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COSC 385 – Theory of Formal Languages, Grammars, and Automata</w:t>
      </w:r>
    </w:p>
    <w:p w:rsidR="00000000" w:rsidDel="00000000" w:rsidP="00000000" w:rsidRDefault="00000000" w:rsidRPr="00000000" w14:paraId="00000002">
      <w:pPr>
        <w:jc w:val="center"/>
        <w:rPr>
          <w:sz w:val="38"/>
          <w:szCs w:val="38"/>
        </w:rPr>
      </w:pPr>
      <w:r w:rsidDel="00000000" w:rsidR="00000000" w:rsidRPr="00000000">
        <w:rPr>
          <w:sz w:val="38"/>
          <w:szCs w:val="38"/>
          <w:rtl w:val="0"/>
        </w:rPr>
        <w:t xml:space="preserve">Spring 2024</w:t>
      </w:r>
    </w:p>
    <w:p w:rsidR="00000000" w:rsidDel="00000000" w:rsidP="00000000" w:rsidRDefault="00000000" w:rsidRPr="00000000" w14:paraId="00000003">
      <w:pPr>
        <w:jc w:val="center"/>
        <w:rPr>
          <w:sz w:val="38"/>
          <w:szCs w:val="38"/>
        </w:rPr>
      </w:pPr>
      <w:r w:rsidDel="00000000" w:rsidR="00000000" w:rsidRPr="00000000">
        <w:rPr>
          <w:rtl w:val="0"/>
        </w:rPr>
      </w:r>
    </w:p>
    <w:p w:rsidR="00000000" w:rsidDel="00000000" w:rsidP="00000000" w:rsidRDefault="00000000" w:rsidRPr="00000000" w14:paraId="00000004">
      <w:pPr>
        <w:jc w:val="center"/>
        <w:rPr>
          <w:sz w:val="38"/>
          <w:szCs w:val="38"/>
        </w:rPr>
      </w:pPr>
      <w:r w:rsidDel="00000000" w:rsidR="00000000" w:rsidRPr="00000000">
        <w:rPr>
          <w:sz w:val="38"/>
          <w:szCs w:val="38"/>
          <w:rtl w:val="0"/>
        </w:rPr>
        <w:t xml:space="preserve">Project 3</w:t>
      </w:r>
    </w:p>
    <w:p w:rsidR="00000000" w:rsidDel="00000000" w:rsidP="00000000" w:rsidRDefault="00000000" w:rsidRPr="00000000" w14:paraId="00000005">
      <w:pPr>
        <w:jc w:val="center"/>
        <w:rPr>
          <w:sz w:val="38"/>
          <w:szCs w:val="38"/>
        </w:rPr>
      </w:pPr>
      <w:r w:rsidDel="00000000" w:rsidR="00000000" w:rsidRPr="00000000">
        <w:rPr>
          <w:sz w:val="38"/>
          <w:szCs w:val="38"/>
          <w:rtl w:val="0"/>
        </w:rPr>
        <w:t xml:space="preserve">Problem S-T</w:t>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sectPr>
          <w:pgSz w:h="15840" w:w="12240" w:orient="portrait"/>
          <w:pgMar w:bottom="1440" w:top="1440" w:left="1440" w:right="1440" w:header="720" w:footer="720"/>
          <w:pgNumType w:start="1"/>
        </w:sectPr>
      </w:pPr>
      <w:r w:rsidDel="00000000" w:rsidR="00000000" w:rsidRPr="00000000">
        <w:rPr>
          <w:sz w:val="38"/>
          <w:szCs w:val="38"/>
          <w:rtl w:val="0"/>
        </w:rPr>
        <w:t xml:space="preserve">Warren Shakes</w:t>
      </w:r>
    </w:p>
    <w:p w:rsidR="00000000" w:rsidDel="00000000" w:rsidP="00000000" w:rsidRDefault="00000000" w:rsidRPr="00000000" w14:paraId="00000008">
      <w:pPr>
        <w:rPr>
          <w:sz w:val="38"/>
          <w:szCs w:val="38"/>
        </w:rPr>
      </w:pPr>
      <w:r w:rsidDel="00000000" w:rsidR="00000000" w:rsidRPr="00000000">
        <w:rPr>
          <w:sz w:val="38"/>
          <w:szCs w:val="38"/>
          <w:rtl w:val="0"/>
        </w:rPr>
        <w:t xml:space="preserve">Function</w:t>
      </w:r>
    </w:p>
    <w:p w:rsidR="00000000" w:rsidDel="00000000" w:rsidP="00000000" w:rsidRDefault="00000000" w:rsidRPr="00000000" w14:paraId="00000009">
      <w:pPr>
        <w:rPr>
          <w:sz w:val="38"/>
          <w:szCs w:val="3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My function, named is_preorder_relation has two variables named reflexive and transition. </w:t>
        <w:br w:type="textWrapping"/>
        <w:br w:type="textWrapping"/>
        <w:t xml:space="preserve">First we have the reflexive variable. It does this by iterating over the elements of the set of y values in the relation. For each element  x, it checks if the tuple (x,x) is present in R, indicating that x is related to itself.The result of this check is stored in the variable reflexive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Next we have the transitive variable. It checks if R is transitive by iterating over all possible combinations of elements in the relation. For each tuple (a,b) and (b,c) in R, it checks if the tuple (a,c) is also present in R, indicating that the relation is transitive.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Finally, the function returns True if both reflexive and transitive are True, indicating that R satisfies both reflexivity and transitivity and thus is a preorder relation. Otherwise the function returns false.</w:t>
      </w:r>
    </w:p>
    <w:p w:rsidR="00000000" w:rsidDel="00000000" w:rsidP="00000000" w:rsidRDefault="00000000" w:rsidRPr="00000000" w14:paraId="0000000F">
      <w:pPr>
        <w:rPr>
          <w:sz w:val="38"/>
          <w:szCs w:val="38"/>
        </w:rPr>
      </w:pPr>
      <w:r w:rsidDel="00000000" w:rsidR="00000000" w:rsidRPr="00000000">
        <w:rPr>
          <w:rtl w:val="0"/>
        </w:rPr>
      </w:r>
    </w:p>
    <w:p w:rsidR="00000000" w:rsidDel="00000000" w:rsidP="00000000" w:rsidRDefault="00000000" w:rsidRPr="00000000" w14:paraId="00000010">
      <w:pPr>
        <w:rPr>
          <w:sz w:val="38"/>
          <w:szCs w:val="38"/>
        </w:rPr>
      </w:pPr>
      <w:r w:rsidDel="00000000" w:rsidR="00000000" w:rsidRPr="00000000">
        <w:rPr>
          <w:sz w:val="38"/>
          <w:szCs w:val="38"/>
        </w:rPr>
        <w:drawing>
          <wp:inline distB="114300" distT="114300" distL="114300" distR="114300">
            <wp:extent cx="5943600" cy="1435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38"/>
          <w:szCs w:val="38"/>
        </w:rPr>
      </w:pPr>
      <w:r w:rsidDel="00000000" w:rsidR="00000000" w:rsidRPr="00000000">
        <w:rPr>
          <w:rtl w:val="0"/>
        </w:rPr>
      </w:r>
    </w:p>
    <w:p w:rsidR="00000000" w:rsidDel="00000000" w:rsidP="00000000" w:rsidRDefault="00000000" w:rsidRPr="00000000" w14:paraId="00000012">
      <w:pPr>
        <w:rPr>
          <w:sz w:val="38"/>
          <w:szCs w:val="38"/>
        </w:rPr>
      </w:pPr>
      <w:r w:rsidDel="00000000" w:rsidR="00000000" w:rsidRPr="00000000">
        <w:rPr>
          <w:rtl w:val="0"/>
        </w:rPr>
      </w:r>
    </w:p>
    <w:p w:rsidR="00000000" w:rsidDel="00000000" w:rsidP="00000000" w:rsidRDefault="00000000" w:rsidRPr="00000000" w14:paraId="00000013">
      <w:pPr>
        <w:rPr>
          <w:sz w:val="38"/>
          <w:szCs w:val="3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rPr>
          <w:sz w:val="38"/>
          <w:szCs w:val="38"/>
        </w:rPr>
      </w:pPr>
      <w:r w:rsidDel="00000000" w:rsidR="00000000" w:rsidRPr="00000000">
        <w:rPr>
          <w:rtl w:val="0"/>
        </w:rPr>
      </w:r>
    </w:p>
    <w:p w:rsidR="00000000" w:rsidDel="00000000" w:rsidP="00000000" w:rsidRDefault="00000000" w:rsidRPr="00000000" w14:paraId="00000015">
      <w:pPr>
        <w:rPr>
          <w:sz w:val="38"/>
          <w:szCs w:val="38"/>
        </w:rPr>
      </w:pPr>
      <w:r w:rsidDel="00000000" w:rsidR="00000000" w:rsidRPr="00000000">
        <w:rPr>
          <w:sz w:val="38"/>
          <w:szCs w:val="38"/>
          <w:rtl w:val="0"/>
        </w:rPr>
        <w:t xml:space="preserve">Program</w:t>
      </w:r>
    </w:p>
    <w:p w:rsidR="00000000" w:rsidDel="00000000" w:rsidP="00000000" w:rsidRDefault="00000000" w:rsidRPr="00000000" w14:paraId="00000016">
      <w:pPr>
        <w:rPr>
          <w:sz w:val="38"/>
          <w:szCs w:val="38"/>
        </w:rPr>
      </w:pPr>
      <w:r w:rsidDel="00000000" w:rsidR="00000000" w:rsidRPr="00000000">
        <w:rPr>
          <w:rtl w:val="0"/>
        </w:rPr>
      </w:r>
    </w:p>
    <w:p w:rsidR="00000000" w:rsidDel="00000000" w:rsidP="00000000" w:rsidRDefault="00000000" w:rsidRPr="00000000" w14:paraId="00000017">
      <w:pPr>
        <w:rPr>
          <w:sz w:val="38"/>
          <w:szCs w:val="38"/>
        </w:rPr>
      </w:pPr>
      <w:r w:rsidDel="00000000" w:rsidR="00000000" w:rsidRPr="00000000">
        <w:rPr>
          <w:sz w:val="38"/>
          <w:szCs w:val="38"/>
          <w:rtl w:val="0"/>
        </w:rPr>
        <w:t xml:space="preserve">My program takes in a set of tuples and prints whether they are true or false.</w:t>
      </w:r>
    </w:p>
    <w:p w:rsidR="00000000" w:rsidDel="00000000" w:rsidP="00000000" w:rsidRDefault="00000000" w:rsidRPr="00000000" w14:paraId="00000018">
      <w:pPr>
        <w:rPr>
          <w:sz w:val="38"/>
          <w:szCs w:val="38"/>
        </w:rPr>
      </w:pPr>
      <w:r w:rsidDel="00000000" w:rsidR="00000000" w:rsidRPr="00000000">
        <w:rPr>
          <w:rtl w:val="0"/>
        </w:rPr>
      </w:r>
    </w:p>
    <w:p w:rsidR="00000000" w:rsidDel="00000000" w:rsidP="00000000" w:rsidRDefault="00000000" w:rsidRPr="00000000" w14:paraId="00000019">
      <w:pPr>
        <w:rPr>
          <w:sz w:val="38"/>
          <w:szCs w:val="38"/>
        </w:rPr>
      </w:pPr>
      <w:r w:rsidDel="00000000" w:rsidR="00000000" w:rsidRPr="00000000">
        <w:rPr>
          <w:sz w:val="38"/>
          <w:szCs w:val="38"/>
        </w:rPr>
        <w:drawing>
          <wp:inline distB="114300" distT="114300" distL="114300" distR="114300">
            <wp:extent cx="5943600" cy="2565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8"/>
          <w:szCs w:val="38"/>
        </w:rPr>
      </w:pPr>
      <w:r w:rsidDel="00000000" w:rsidR="00000000" w:rsidRPr="00000000">
        <w:rPr>
          <w:rtl w:val="0"/>
        </w:rPr>
      </w:r>
    </w:p>
    <w:p w:rsidR="00000000" w:rsidDel="00000000" w:rsidP="00000000" w:rsidRDefault="00000000" w:rsidRPr="00000000" w14:paraId="0000001B">
      <w:pPr>
        <w:rPr>
          <w:sz w:val="38"/>
          <w:szCs w:val="3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C">
      <w:pPr>
        <w:rPr>
          <w:sz w:val="38"/>
          <w:szCs w:val="38"/>
        </w:rPr>
      </w:pPr>
      <w:r w:rsidDel="00000000" w:rsidR="00000000" w:rsidRPr="00000000">
        <w:rPr>
          <w:sz w:val="38"/>
          <w:szCs w:val="38"/>
          <w:rtl w:val="0"/>
        </w:rPr>
        <w:t xml:space="preserve">Examples</w:t>
      </w:r>
    </w:p>
    <w:p w:rsidR="00000000" w:rsidDel="00000000" w:rsidP="00000000" w:rsidRDefault="00000000" w:rsidRPr="00000000" w14:paraId="0000001D">
      <w:pPr>
        <w:rPr>
          <w:sz w:val="38"/>
          <w:szCs w:val="38"/>
        </w:rPr>
      </w:pPr>
      <w:r w:rsidDel="00000000" w:rsidR="00000000" w:rsidRPr="00000000">
        <w:rPr>
          <w:rtl w:val="0"/>
        </w:rPr>
      </w:r>
    </w:p>
    <w:p w:rsidR="00000000" w:rsidDel="00000000" w:rsidP="00000000" w:rsidRDefault="00000000" w:rsidRPr="00000000" w14:paraId="0000001E">
      <w:pPr>
        <w:rPr>
          <w:sz w:val="38"/>
          <w:szCs w:val="38"/>
        </w:rPr>
      </w:pPr>
      <w:r w:rsidDel="00000000" w:rsidR="00000000" w:rsidRPr="00000000">
        <w:rPr>
          <w:sz w:val="38"/>
          <w:szCs w:val="38"/>
        </w:rPr>
        <w:drawing>
          <wp:inline distB="114300" distT="114300" distL="114300" distR="114300">
            <wp:extent cx="5943600" cy="901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38"/>
          <w:szCs w:val="38"/>
        </w:rPr>
      </w:pPr>
      <w:r w:rsidDel="00000000" w:rsidR="00000000" w:rsidRPr="00000000">
        <w:rPr>
          <w:sz w:val="38"/>
          <w:szCs w:val="38"/>
        </w:rPr>
        <w:drawing>
          <wp:inline distB="114300" distT="114300" distL="114300" distR="114300">
            <wp:extent cx="5943600" cy="850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