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92FDF" w14:textId="77777777" w:rsidR="006527D7" w:rsidRDefault="006527D7" w:rsidP="006527D7">
      <w:pPr>
        <w:keepNext/>
        <w:keepLines/>
        <w:suppressAutoHyphens/>
        <w:spacing w:line="300" w:lineRule="atLeast"/>
        <w:jc w:val="center"/>
        <w:rPr>
          <w:b/>
          <w:bCs/>
          <w:caps/>
          <w:sz w:val="32"/>
          <w:szCs w:val="32"/>
          <w:lang w:val="ru-RU"/>
        </w:rPr>
      </w:pPr>
      <w:r>
        <w:rPr>
          <w:b/>
          <w:bCs/>
          <w:caps/>
          <w:sz w:val="32"/>
          <w:szCs w:val="32"/>
          <w:lang w:val="ru-RU"/>
        </w:rPr>
        <w:t>Центральный банк Российской Федерации</w:t>
      </w:r>
    </w:p>
    <w:p w14:paraId="1D9E61D2" w14:textId="77777777" w:rsidR="006527D7" w:rsidRDefault="006527D7" w:rsidP="006527D7">
      <w:pPr>
        <w:keepNext/>
        <w:keepLines/>
        <w:tabs>
          <w:tab w:val="left" w:pos="0"/>
        </w:tabs>
        <w:suppressAutoHyphens/>
        <w:spacing w:line="300" w:lineRule="atLeast"/>
        <w:jc w:val="center"/>
        <w:rPr>
          <w:b/>
          <w:bCs/>
          <w:caps/>
          <w:sz w:val="32"/>
          <w:szCs w:val="32"/>
          <w:lang w:val="ru-RU"/>
        </w:rPr>
      </w:pPr>
      <w:r>
        <w:rPr>
          <w:b/>
          <w:bCs/>
          <w:caps/>
          <w:sz w:val="32"/>
          <w:szCs w:val="32"/>
          <w:lang w:val="ru-RU"/>
        </w:rPr>
        <w:t>(Банк России)</w:t>
      </w:r>
    </w:p>
    <w:p w14:paraId="601B66AA" w14:textId="77777777" w:rsidR="006527D7" w:rsidRDefault="006527D7" w:rsidP="006527D7">
      <w:pPr>
        <w:keepNext/>
        <w:keepLines/>
        <w:jc w:val="center"/>
        <w:rPr>
          <w:b/>
          <w:lang w:val="ru-RU"/>
        </w:rPr>
      </w:pPr>
    </w:p>
    <w:p w14:paraId="163E7C80" w14:textId="77777777" w:rsidR="006527D7" w:rsidRDefault="006527D7" w:rsidP="006527D7">
      <w:pPr>
        <w:keepNext/>
        <w:keepLines/>
        <w:jc w:val="center"/>
        <w:rPr>
          <w:b/>
          <w:lang w:val="ru-RU"/>
        </w:rPr>
      </w:pPr>
    </w:p>
    <w:p w14:paraId="763AEDD3" w14:textId="77777777" w:rsidR="006527D7" w:rsidRDefault="006527D7" w:rsidP="006527D7">
      <w:pPr>
        <w:keepNext/>
        <w:keepLines/>
        <w:jc w:val="center"/>
        <w:rPr>
          <w:b/>
          <w:lang w:val="ru-RU"/>
        </w:rPr>
      </w:pPr>
    </w:p>
    <w:p w14:paraId="4DC2A1C0" w14:textId="77777777" w:rsidR="006527D7" w:rsidRDefault="006527D7" w:rsidP="006527D7">
      <w:pPr>
        <w:keepNext/>
        <w:keepLines/>
        <w:jc w:val="center"/>
        <w:rPr>
          <w:b/>
          <w:lang w:val="ru-RU"/>
        </w:rPr>
      </w:pPr>
    </w:p>
    <w:p w14:paraId="3EC42462" w14:textId="77777777" w:rsidR="006527D7" w:rsidRDefault="006527D7" w:rsidP="006527D7">
      <w:pPr>
        <w:keepNext/>
        <w:keepLines/>
        <w:jc w:val="center"/>
        <w:rPr>
          <w:b/>
          <w:lang w:val="ru-RU"/>
        </w:rPr>
      </w:pPr>
    </w:p>
    <w:p w14:paraId="05B49115" w14:textId="77777777" w:rsidR="006527D7" w:rsidRDefault="006527D7" w:rsidP="006527D7">
      <w:pPr>
        <w:keepNext/>
        <w:keepLines/>
        <w:jc w:val="center"/>
        <w:rPr>
          <w:b/>
          <w:lang w:val="ru-RU"/>
        </w:rPr>
      </w:pPr>
    </w:p>
    <w:p w14:paraId="7B2E7F0F" w14:textId="77777777" w:rsidR="006527D7" w:rsidRDefault="006527D7" w:rsidP="006527D7">
      <w:pPr>
        <w:keepNext/>
        <w:keepLines/>
        <w:jc w:val="center"/>
        <w:rPr>
          <w:b/>
          <w:lang w:val="ru-RU"/>
        </w:rPr>
      </w:pPr>
    </w:p>
    <w:p w14:paraId="41CD57A3" w14:textId="7605C196" w:rsidR="006527D7" w:rsidRPr="001F6C7D" w:rsidRDefault="006527D7" w:rsidP="006527D7">
      <w:pPr>
        <w:pStyle w:val="afffa"/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1F6C7D">
        <w:rPr>
          <w:rFonts w:ascii="Times New Roman" w:hAnsi="Times New Roman" w:cs="Times New Roman"/>
          <w:sz w:val="32"/>
          <w:szCs w:val="32"/>
          <w:lang w:val="ru-RU"/>
        </w:rPr>
        <w:t xml:space="preserve">Альбом электронных сообщений, ИСПОЛЬЗУЕМЫХ для ВЗАИМОДЕЙСТВИЯ </w:t>
      </w:r>
      <w:r>
        <w:rPr>
          <w:rFonts w:ascii="Times New Roman" w:hAnsi="Times New Roman" w:cs="Times New Roman"/>
          <w:sz w:val="32"/>
          <w:szCs w:val="32"/>
          <w:lang w:val="ru-RU"/>
        </w:rPr>
        <w:t>СУБЪЕКТОВ</w:t>
      </w:r>
      <w:r w:rsidRPr="001F6C7D">
        <w:rPr>
          <w:rFonts w:ascii="Times New Roman" w:hAnsi="Times New Roman" w:cs="Times New Roman"/>
          <w:sz w:val="32"/>
          <w:szCs w:val="32"/>
          <w:lang w:val="ru-RU"/>
        </w:rPr>
        <w:t xml:space="preserve"> платформы ЦИФРОВОГО РУБЛЯ</w:t>
      </w:r>
      <w:r w:rsidR="009771F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DA7E559" w14:textId="77777777" w:rsidR="006527D7" w:rsidRPr="008230BE" w:rsidRDefault="006527D7" w:rsidP="006527D7">
      <w:pPr>
        <w:keepLines/>
        <w:jc w:val="center"/>
        <w:rPr>
          <w:b/>
          <w:lang w:val="ru-RU"/>
        </w:rPr>
      </w:pPr>
    </w:p>
    <w:p w14:paraId="2D167F12" w14:textId="77777777" w:rsidR="006527D7" w:rsidRPr="008230BE" w:rsidRDefault="006527D7" w:rsidP="006527D7">
      <w:pPr>
        <w:keepLines/>
        <w:jc w:val="center"/>
        <w:rPr>
          <w:b/>
          <w:lang w:val="ru-RU"/>
        </w:rPr>
      </w:pPr>
    </w:p>
    <w:p w14:paraId="53159334" w14:textId="77777777" w:rsidR="006527D7" w:rsidRPr="008230BE" w:rsidRDefault="006527D7" w:rsidP="006527D7">
      <w:pPr>
        <w:keepLines/>
        <w:jc w:val="center"/>
        <w:rPr>
          <w:b/>
          <w:lang w:val="ru-RU"/>
        </w:rPr>
      </w:pPr>
    </w:p>
    <w:p w14:paraId="7DBD1E89" w14:textId="2AE755A3" w:rsidR="006527D7" w:rsidRDefault="006527D7" w:rsidP="006527D7">
      <w:pPr>
        <w:keepLines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ПРАВИЛА</w:t>
      </w:r>
      <w:r w:rsidRPr="001F531D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ОБМЕНА</w:t>
      </w:r>
      <w:r w:rsidRPr="001F531D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СООБЩЕНИЯМИ</w:t>
      </w:r>
    </w:p>
    <w:p w14:paraId="07CD109B" w14:textId="63EEF0A6" w:rsidR="009771F2" w:rsidRPr="001F531D" w:rsidRDefault="002760A2" w:rsidP="006527D7">
      <w:pPr>
        <w:keepLines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Обмен с Федеральным к</w:t>
      </w:r>
      <w:r w:rsidR="009771F2">
        <w:rPr>
          <w:b/>
          <w:sz w:val="32"/>
          <w:szCs w:val="32"/>
          <w:lang w:val="ru-RU"/>
        </w:rPr>
        <w:t>азначейством</w:t>
      </w:r>
    </w:p>
    <w:p w14:paraId="5B495625" w14:textId="77777777" w:rsidR="006527D7" w:rsidRPr="001F531D" w:rsidRDefault="006527D7" w:rsidP="006527D7">
      <w:pPr>
        <w:keepLines/>
        <w:jc w:val="center"/>
        <w:rPr>
          <w:b/>
          <w:sz w:val="32"/>
          <w:szCs w:val="32"/>
          <w:lang w:val="ru-RU"/>
        </w:rPr>
      </w:pPr>
    </w:p>
    <w:p w14:paraId="277AA455" w14:textId="77777777" w:rsidR="006527D7" w:rsidRPr="001F531D" w:rsidRDefault="006527D7" w:rsidP="006527D7">
      <w:pPr>
        <w:keepLines/>
        <w:jc w:val="center"/>
        <w:rPr>
          <w:sz w:val="28"/>
          <w:szCs w:val="28"/>
          <w:lang w:val="ru-RU"/>
        </w:rPr>
      </w:pPr>
    </w:p>
    <w:p w14:paraId="26FF1105" w14:textId="741BFA13" w:rsidR="006527D7" w:rsidRPr="008230BE" w:rsidRDefault="006527D7" w:rsidP="006527D7">
      <w:pPr>
        <w:keepLines/>
        <w:jc w:val="center"/>
        <w:rPr>
          <w:b/>
          <w:sz w:val="32"/>
          <w:szCs w:val="32"/>
          <w:lang w:val="ru-RU"/>
        </w:rPr>
      </w:pPr>
      <w:r>
        <w:rPr>
          <w:b/>
          <w:sz w:val="28"/>
          <w:szCs w:val="28"/>
          <w:lang w:val="ru-RU"/>
        </w:rPr>
        <w:t>202</w:t>
      </w:r>
      <w:r w:rsidR="009923AF"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  <w:lang w:val="ru-RU"/>
        </w:rPr>
        <w:t>.0</w:t>
      </w:r>
      <w:r w:rsidR="00DB114A">
        <w:rPr>
          <w:b/>
          <w:sz w:val="28"/>
          <w:szCs w:val="28"/>
          <w:lang w:val="ru-RU"/>
        </w:rPr>
        <w:t>7</w:t>
      </w:r>
    </w:p>
    <w:p w14:paraId="223CB2E0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0DA70ED9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5CF15BA5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3255A75A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363E3F3D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067C7975" w14:textId="77777777" w:rsidR="006527D7" w:rsidRPr="00A83B87" w:rsidRDefault="006527D7" w:rsidP="006527D7">
      <w:pPr>
        <w:pStyle w:val="Default"/>
        <w:jc w:val="center"/>
        <w:rPr>
          <w:lang w:val="en-US"/>
        </w:rPr>
      </w:pPr>
    </w:p>
    <w:p w14:paraId="704C3732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36EE741F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42902934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2F898622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49EBA2D0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6FD1E4F2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24BF9BA8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65C33F9D" w14:textId="77777777" w:rsidR="006527D7" w:rsidRPr="001F531D" w:rsidRDefault="006527D7" w:rsidP="006527D7">
      <w:pPr>
        <w:pStyle w:val="Default"/>
        <w:jc w:val="center"/>
        <w:rPr>
          <w:lang w:val="ru-RU"/>
        </w:rPr>
      </w:pPr>
    </w:p>
    <w:p w14:paraId="0E6C6419" w14:textId="77777777" w:rsidR="006527D7" w:rsidRPr="001F531D" w:rsidRDefault="006527D7" w:rsidP="006527D7">
      <w:pPr>
        <w:rPr>
          <w:lang w:val="ru-RU"/>
        </w:rPr>
      </w:pPr>
    </w:p>
    <w:p w14:paraId="6F48C26F" w14:textId="77777777" w:rsidR="006527D7" w:rsidRPr="001F531D" w:rsidRDefault="006527D7" w:rsidP="006527D7">
      <w:pPr>
        <w:rPr>
          <w:lang w:val="ru-RU"/>
        </w:rPr>
      </w:pPr>
    </w:p>
    <w:p w14:paraId="555814BC" w14:textId="77777777" w:rsidR="006527D7" w:rsidRDefault="006527D7" w:rsidP="006527D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</w:t>
      </w:r>
    </w:p>
    <w:p w14:paraId="2F20463E" w14:textId="155140D8" w:rsidR="009C7BAD" w:rsidRDefault="00613336" w:rsidP="006527D7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202</w:t>
      </w:r>
      <w:r>
        <w:rPr>
          <w:sz w:val="28"/>
          <w:szCs w:val="28"/>
        </w:rPr>
        <w:t>5</w:t>
      </w:r>
      <w:r w:rsidR="00617FDF">
        <w:rPr>
          <w:lang w:val="ru-RU"/>
        </w:rPr>
        <w:br w:type="page"/>
      </w:r>
    </w:p>
    <w:p w14:paraId="0433791E" w14:textId="77777777" w:rsidR="009C7BAD" w:rsidRDefault="00617FDF">
      <w:pPr>
        <w:pStyle w:val="afff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Содержание</w:t>
      </w:r>
    </w:p>
    <w:p w14:paraId="5FA54474" w14:textId="3098052B" w:rsidR="00385656" w:rsidRDefault="00617FDF">
      <w:pPr>
        <w:pStyle w:val="14"/>
        <w:tabs>
          <w:tab w:val="left" w:pos="40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92783603" w:history="1">
        <w:r w:rsidR="00385656" w:rsidRPr="00E35336">
          <w:rPr>
            <w:rStyle w:val="aff9"/>
            <w:noProof/>
          </w:rPr>
          <w:t>1</w:t>
        </w:r>
        <w:r w:rsidR="0038565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  <w:noProof/>
            <w:lang w:val="ru-RU"/>
          </w:rPr>
          <w:t>Сведения о документе</w:t>
        </w:r>
        <w:r w:rsidR="00385656">
          <w:rPr>
            <w:noProof/>
            <w:webHidden/>
          </w:rPr>
          <w:tab/>
        </w:r>
        <w:r w:rsidR="00385656">
          <w:rPr>
            <w:noProof/>
            <w:webHidden/>
          </w:rPr>
          <w:fldChar w:fldCharType="begin"/>
        </w:r>
        <w:r w:rsidR="00385656">
          <w:rPr>
            <w:noProof/>
            <w:webHidden/>
          </w:rPr>
          <w:instrText xml:space="preserve"> PAGEREF _Toc192783603 \h </w:instrText>
        </w:r>
        <w:r w:rsidR="00385656">
          <w:rPr>
            <w:noProof/>
            <w:webHidden/>
          </w:rPr>
        </w:r>
        <w:r w:rsidR="00385656">
          <w:rPr>
            <w:noProof/>
            <w:webHidden/>
          </w:rPr>
          <w:fldChar w:fldCharType="separate"/>
        </w:r>
        <w:r w:rsidR="00385656">
          <w:rPr>
            <w:noProof/>
            <w:webHidden/>
          </w:rPr>
          <w:t>3</w:t>
        </w:r>
        <w:r w:rsidR="00385656">
          <w:rPr>
            <w:noProof/>
            <w:webHidden/>
          </w:rPr>
          <w:fldChar w:fldCharType="end"/>
        </w:r>
      </w:hyperlink>
    </w:p>
    <w:p w14:paraId="623FF84C" w14:textId="4D80AC2D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04" w:history="1">
        <w:r w:rsidR="00385656" w:rsidRPr="00E35336">
          <w:rPr>
            <w:rStyle w:val="aff9"/>
          </w:rPr>
          <w:t>1.1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</w:rPr>
          <w:t>Термины и сокращения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_Toc192783604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3</w:t>
        </w:r>
        <w:r w:rsidR="00385656">
          <w:rPr>
            <w:webHidden/>
          </w:rPr>
          <w:fldChar w:fldCharType="end"/>
        </w:r>
      </w:hyperlink>
    </w:p>
    <w:p w14:paraId="4B255380" w14:textId="682E25DA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05" w:history="1">
        <w:r w:rsidR="00385656" w:rsidRPr="00E35336">
          <w:rPr>
            <w:rStyle w:val="aff9"/>
            <w:lang w:val="ru-RU"/>
          </w:rPr>
          <w:t>1.2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  <w:lang w:val="ru-RU"/>
          </w:rPr>
          <w:t>Область применения Правил обмена сообщениями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_Toc192783605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3</w:t>
        </w:r>
        <w:r w:rsidR="00385656">
          <w:rPr>
            <w:webHidden/>
          </w:rPr>
          <w:fldChar w:fldCharType="end"/>
        </w:r>
      </w:hyperlink>
    </w:p>
    <w:p w14:paraId="720131CF" w14:textId="78362903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06" w:history="1">
        <w:r w:rsidR="00385656" w:rsidRPr="00E35336">
          <w:rPr>
            <w:rStyle w:val="aff9"/>
            <w:lang w:val="ru-RU"/>
          </w:rPr>
          <w:t>1.3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  <w:lang w:val="ru-RU"/>
          </w:rPr>
          <w:t>Электронные сообщения, используемые в Альбоме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_Toc192783606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3</w:t>
        </w:r>
        <w:r w:rsidR="00385656">
          <w:rPr>
            <w:webHidden/>
          </w:rPr>
          <w:fldChar w:fldCharType="end"/>
        </w:r>
      </w:hyperlink>
    </w:p>
    <w:p w14:paraId="32E0CA03" w14:textId="390FCC85" w:rsidR="00385656" w:rsidRDefault="001E552E">
      <w:pPr>
        <w:pStyle w:val="14"/>
        <w:tabs>
          <w:tab w:val="left" w:pos="40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ru-RU" w:eastAsia="ru-RU"/>
        </w:rPr>
      </w:pPr>
      <w:hyperlink w:anchor="_Toc192783607" w:history="1">
        <w:r w:rsidR="00385656" w:rsidRPr="00E35336">
          <w:rPr>
            <w:rStyle w:val="aff9"/>
            <w:noProof/>
          </w:rPr>
          <w:t>2</w:t>
        </w:r>
        <w:r w:rsidR="0038565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  <w:noProof/>
            <w:lang w:val="ru-RU"/>
          </w:rPr>
          <w:t>У</w:t>
        </w:r>
        <w:r w:rsidR="00385656" w:rsidRPr="00E35336">
          <w:rPr>
            <w:rStyle w:val="aff9"/>
            <w:noProof/>
          </w:rPr>
          <w:t>частие в обмене ЭС</w:t>
        </w:r>
        <w:r w:rsidR="00385656">
          <w:rPr>
            <w:noProof/>
            <w:webHidden/>
          </w:rPr>
          <w:tab/>
        </w:r>
        <w:r w:rsidR="00385656">
          <w:rPr>
            <w:noProof/>
            <w:webHidden/>
          </w:rPr>
          <w:fldChar w:fldCharType="begin"/>
        </w:r>
        <w:r w:rsidR="00385656">
          <w:rPr>
            <w:noProof/>
            <w:webHidden/>
          </w:rPr>
          <w:instrText xml:space="preserve"> PAGEREF _Toc192783607 \h </w:instrText>
        </w:r>
        <w:r w:rsidR="00385656">
          <w:rPr>
            <w:noProof/>
            <w:webHidden/>
          </w:rPr>
        </w:r>
        <w:r w:rsidR="00385656">
          <w:rPr>
            <w:noProof/>
            <w:webHidden/>
          </w:rPr>
          <w:fldChar w:fldCharType="separate"/>
        </w:r>
        <w:r w:rsidR="00385656">
          <w:rPr>
            <w:noProof/>
            <w:webHidden/>
          </w:rPr>
          <w:t>4</w:t>
        </w:r>
        <w:r w:rsidR="00385656">
          <w:rPr>
            <w:noProof/>
            <w:webHidden/>
          </w:rPr>
          <w:fldChar w:fldCharType="end"/>
        </w:r>
      </w:hyperlink>
    </w:p>
    <w:p w14:paraId="74B299A5" w14:textId="44CD0D50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08" w:history="1">
        <w:r w:rsidR="00385656" w:rsidRPr="00E35336">
          <w:rPr>
            <w:rStyle w:val="aff9"/>
            <w:lang w:val="ru-RU"/>
          </w:rPr>
          <w:t>2.1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  <w:lang w:val="ru-RU"/>
          </w:rPr>
          <w:t>Типы и роли субъектов ПлЦР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_Toc192783608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4</w:t>
        </w:r>
        <w:r w:rsidR="00385656">
          <w:rPr>
            <w:webHidden/>
          </w:rPr>
          <w:fldChar w:fldCharType="end"/>
        </w:r>
      </w:hyperlink>
    </w:p>
    <w:p w14:paraId="02BD56DE" w14:textId="161C24FB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09" w:history="1">
        <w:r w:rsidR="00385656" w:rsidRPr="00E35336">
          <w:rPr>
            <w:rStyle w:val="aff9"/>
            <w:lang w:val="ru-RU"/>
          </w:rPr>
          <w:t>2.2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  <w:lang w:val="ru-RU"/>
          </w:rPr>
          <w:t>Взаимодействие ПлЦР и ее субъектов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_Toc192783609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5</w:t>
        </w:r>
        <w:r w:rsidR="00385656">
          <w:rPr>
            <w:webHidden/>
          </w:rPr>
          <w:fldChar w:fldCharType="end"/>
        </w:r>
      </w:hyperlink>
    </w:p>
    <w:p w14:paraId="34BA22F2" w14:textId="7B127D09" w:rsidR="00385656" w:rsidRDefault="001E552E">
      <w:pPr>
        <w:pStyle w:val="14"/>
        <w:tabs>
          <w:tab w:val="left" w:pos="40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ru-RU" w:eastAsia="ru-RU"/>
        </w:rPr>
      </w:pPr>
      <w:hyperlink w:anchor="_Toc192783610" w:history="1">
        <w:r w:rsidR="00385656" w:rsidRPr="00E35336">
          <w:rPr>
            <w:rStyle w:val="aff9"/>
            <w:noProof/>
            <w:lang w:val="ru-RU"/>
          </w:rPr>
          <w:t>3</w:t>
        </w:r>
        <w:r w:rsidR="0038565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  <w:noProof/>
            <w:lang w:val="ru-RU"/>
          </w:rPr>
          <w:t>Порядок обмена ЭС в Системе Цифрового рубля</w:t>
        </w:r>
        <w:r w:rsidR="00385656">
          <w:rPr>
            <w:noProof/>
            <w:webHidden/>
          </w:rPr>
          <w:tab/>
        </w:r>
        <w:r w:rsidR="00385656">
          <w:rPr>
            <w:noProof/>
            <w:webHidden/>
          </w:rPr>
          <w:fldChar w:fldCharType="begin"/>
        </w:r>
        <w:r w:rsidR="00385656">
          <w:rPr>
            <w:noProof/>
            <w:webHidden/>
          </w:rPr>
          <w:instrText xml:space="preserve"> PAGEREF _Toc192783610 \h </w:instrText>
        </w:r>
        <w:r w:rsidR="00385656">
          <w:rPr>
            <w:noProof/>
            <w:webHidden/>
          </w:rPr>
        </w:r>
        <w:r w:rsidR="00385656">
          <w:rPr>
            <w:noProof/>
            <w:webHidden/>
          </w:rPr>
          <w:fldChar w:fldCharType="separate"/>
        </w:r>
        <w:r w:rsidR="00385656">
          <w:rPr>
            <w:noProof/>
            <w:webHidden/>
          </w:rPr>
          <w:t>5</w:t>
        </w:r>
        <w:r w:rsidR="00385656">
          <w:rPr>
            <w:noProof/>
            <w:webHidden/>
          </w:rPr>
          <w:fldChar w:fldCharType="end"/>
        </w:r>
      </w:hyperlink>
    </w:p>
    <w:p w14:paraId="63DB5C68" w14:textId="0A16A3F3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11" w:history="1">
        <w:r w:rsidR="00385656" w:rsidRPr="00E35336">
          <w:rPr>
            <w:rStyle w:val="aff9"/>
            <w:lang w:val="ru-RU"/>
          </w:rPr>
          <w:t>3.1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  <w:lang w:val="ru-RU"/>
          </w:rPr>
          <w:t>Общие пояснения к схемам, описывающим обмен ЭС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_Toc192783611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5</w:t>
        </w:r>
        <w:r w:rsidR="00385656">
          <w:rPr>
            <w:webHidden/>
          </w:rPr>
          <w:fldChar w:fldCharType="end"/>
        </w:r>
      </w:hyperlink>
    </w:p>
    <w:p w14:paraId="7174DEFD" w14:textId="479AB695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12" w:history="1">
        <w:r w:rsidR="00385656" w:rsidRPr="00E35336">
          <w:rPr>
            <w:rStyle w:val="aff9"/>
          </w:rPr>
          <w:t>3.2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</w:rPr>
          <w:t>Входной контроль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_Toc192783612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6</w:t>
        </w:r>
        <w:r w:rsidR="00385656">
          <w:rPr>
            <w:webHidden/>
          </w:rPr>
          <w:fldChar w:fldCharType="end"/>
        </w:r>
      </w:hyperlink>
    </w:p>
    <w:p w14:paraId="2B9B8E9E" w14:textId="5038F407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13" w:history="1">
        <w:r w:rsidR="00385656" w:rsidRPr="00E35336">
          <w:rPr>
            <w:rStyle w:val="aff9"/>
          </w:rPr>
          <w:t>3.2.1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Область применения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_Toc192783613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6</w:t>
        </w:r>
        <w:r w:rsidR="00385656">
          <w:rPr>
            <w:webHidden/>
          </w:rPr>
          <w:fldChar w:fldCharType="end"/>
        </w:r>
      </w:hyperlink>
    </w:p>
    <w:p w14:paraId="09BAFCDF" w14:textId="1DC1CBE3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14" w:history="1">
        <w:r w:rsidR="00385656" w:rsidRPr="00E35336">
          <w:rPr>
            <w:rStyle w:val="aff9"/>
            <w:lang w:val="ru-RU"/>
          </w:rPr>
          <w:t>3.2.2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  <w:lang w:val="ru-RU"/>
          </w:rPr>
          <w:t>Обмен между ФК и ПлЦР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_Toc192783614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6</w:t>
        </w:r>
        <w:r w:rsidR="00385656">
          <w:rPr>
            <w:webHidden/>
          </w:rPr>
          <w:fldChar w:fldCharType="end"/>
        </w:r>
      </w:hyperlink>
    </w:p>
    <w:p w14:paraId="6583B6B3" w14:textId="54E4A67C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15" w:history="1">
        <w:r w:rsidR="00385656" w:rsidRPr="00E35336">
          <w:rPr>
            <w:rStyle w:val="aff9"/>
            <w:lang w:val="ru-RU"/>
          </w:rPr>
          <w:t>3.3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  <w:lang w:val="ru-RU"/>
          </w:rPr>
          <w:t>Проверка правильности работы транспорта, средств защиты и подлинности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_Toc192783615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7</w:t>
        </w:r>
        <w:r w:rsidR="00385656">
          <w:rPr>
            <w:webHidden/>
          </w:rPr>
          <w:fldChar w:fldCharType="end"/>
        </w:r>
      </w:hyperlink>
    </w:p>
    <w:p w14:paraId="0904DA01" w14:textId="13EC645B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16" w:history="1">
        <w:r w:rsidR="00385656" w:rsidRPr="00E35336">
          <w:rPr>
            <w:rStyle w:val="aff9"/>
          </w:rPr>
          <w:t>3.3.1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Область применения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_Toc192783616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7</w:t>
        </w:r>
        <w:r w:rsidR="00385656">
          <w:rPr>
            <w:webHidden/>
          </w:rPr>
          <w:fldChar w:fldCharType="end"/>
        </w:r>
      </w:hyperlink>
    </w:p>
    <w:p w14:paraId="1A2C1E33" w14:textId="5C6129A9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17" w:history="1">
        <w:r w:rsidR="00385656" w:rsidRPr="00E35336">
          <w:rPr>
            <w:rStyle w:val="aff9"/>
          </w:rPr>
          <w:t>3.3.2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Основной сценарий обмена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_Toc192783617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7</w:t>
        </w:r>
        <w:r w:rsidR="00385656">
          <w:rPr>
            <w:webHidden/>
          </w:rPr>
          <w:fldChar w:fldCharType="end"/>
        </w:r>
      </w:hyperlink>
    </w:p>
    <w:p w14:paraId="298F4918" w14:textId="30C39B09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18" w:history="1">
        <w:r w:rsidR="00385656" w:rsidRPr="00E35336">
          <w:rPr>
            <w:rStyle w:val="aff9"/>
            <w:lang w:val="ru-RU"/>
          </w:rPr>
          <w:t>3.4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  <w:lang w:val="ru-RU"/>
          </w:rPr>
          <w:t>Перевод ФК по реестру платежей (</w:t>
        </w:r>
        <w:r w:rsidR="00385656" w:rsidRPr="00E35336">
          <w:rPr>
            <w:rStyle w:val="aff9"/>
          </w:rPr>
          <w:t>G</w:t>
        </w:r>
        <w:r w:rsidR="00385656" w:rsidRPr="00E35336">
          <w:rPr>
            <w:rStyle w:val="aff9"/>
            <w:lang w:val="ru-RU"/>
          </w:rPr>
          <w:t>2</w:t>
        </w:r>
        <w:r w:rsidR="00385656" w:rsidRPr="00E35336">
          <w:rPr>
            <w:rStyle w:val="aff9"/>
          </w:rPr>
          <w:t>X</w:t>
        </w:r>
        <w:r w:rsidR="00385656" w:rsidRPr="00E35336">
          <w:rPr>
            <w:rStyle w:val="aff9"/>
            <w:lang w:val="ru-RU"/>
          </w:rPr>
          <w:t>)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_Toc192783618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8</w:t>
        </w:r>
        <w:r w:rsidR="00385656">
          <w:rPr>
            <w:webHidden/>
          </w:rPr>
          <w:fldChar w:fldCharType="end"/>
        </w:r>
      </w:hyperlink>
    </w:p>
    <w:p w14:paraId="78F3EAE4" w14:textId="16105C67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19" w:history="1">
        <w:r w:rsidR="00385656" w:rsidRPr="00E35336">
          <w:rPr>
            <w:rStyle w:val="aff9"/>
          </w:rPr>
          <w:t>3.4.1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Область применения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_Toc192783619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8</w:t>
        </w:r>
        <w:r w:rsidR="00385656">
          <w:rPr>
            <w:webHidden/>
          </w:rPr>
          <w:fldChar w:fldCharType="end"/>
        </w:r>
      </w:hyperlink>
    </w:p>
    <w:p w14:paraId="4087307A" w14:textId="1A23C0ED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20" w:history="1">
        <w:r w:rsidR="00385656" w:rsidRPr="00E35336">
          <w:rPr>
            <w:rStyle w:val="aff9"/>
          </w:rPr>
          <w:t>3.4.2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Основной сценарий обмена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_Toc192783620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8</w:t>
        </w:r>
        <w:r w:rsidR="00385656">
          <w:rPr>
            <w:webHidden/>
          </w:rPr>
          <w:fldChar w:fldCharType="end"/>
        </w:r>
      </w:hyperlink>
    </w:p>
    <w:p w14:paraId="1D5B97B5" w14:textId="705D619B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21" w:history="1">
        <w:r w:rsidR="00385656" w:rsidRPr="00E35336">
          <w:rPr>
            <w:rStyle w:val="aff9"/>
          </w:rPr>
          <w:t>3.4.3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Неуспешный сценарий обмена 1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_Toc192783621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10</w:t>
        </w:r>
        <w:r w:rsidR="00385656">
          <w:rPr>
            <w:webHidden/>
          </w:rPr>
          <w:fldChar w:fldCharType="end"/>
        </w:r>
      </w:hyperlink>
    </w:p>
    <w:p w14:paraId="5DD7B6FF" w14:textId="5DBD524B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22" w:history="1">
        <w:r w:rsidR="00385656" w:rsidRPr="00E35336">
          <w:rPr>
            <w:rStyle w:val="aff9"/>
          </w:rPr>
          <w:t>3.4.4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Неуспешный сценарий обмена 2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_Toc192783622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11</w:t>
        </w:r>
        <w:r w:rsidR="00385656">
          <w:rPr>
            <w:webHidden/>
          </w:rPr>
          <w:fldChar w:fldCharType="end"/>
        </w:r>
      </w:hyperlink>
    </w:p>
    <w:p w14:paraId="37942FFA" w14:textId="09FB9369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23" w:history="1">
        <w:r w:rsidR="00385656" w:rsidRPr="00E35336">
          <w:rPr>
            <w:rStyle w:val="aff9"/>
            <w:lang w:val="ru-RU"/>
          </w:rPr>
          <w:t>3.5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  <w:lang w:val="ru-RU"/>
          </w:rPr>
          <w:t>Вывод средств с СЦР ФК на ЕКС ФК/ТОФК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_Toc192783623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12</w:t>
        </w:r>
        <w:r w:rsidR="00385656">
          <w:rPr>
            <w:webHidden/>
          </w:rPr>
          <w:fldChar w:fldCharType="end"/>
        </w:r>
      </w:hyperlink>
    </w:p>
    <w:p w14:paraId="4B014D68" w14:textId="2FDE3E7B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24" w:history="1">
        <w:r w:rsidR="00385656" w:rsidRPr="00E35336">
          <w:rPr>
            <w:rStyle w:val="aff9"/>
          </w:rPr>
          <w:t>3.5.1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Область применения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_Toc192783624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12</w:t>
        </w:r>
        <w:r w:rsidR="00385656">
          <w:rPr>
            <w:webHidden/>
          </w:rPr>
          <w:fldChar w:fldCharType="end"/>
        </w:r>
      </w:hyperlink>
    </w:p>
    <w:p w14:paraId="0C03627B" w14:textId="39DA483F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25" w:history="1">
        <w:r w:rsidR="00385656" w:rsidRPr="00E35336">
          <w:rPr>
            <w:rStyle w:val="aff9"/>
          </w:rPr>
          <w:t>3.5.2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Основной сценарий обмена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_Toc192783625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12</w:t>
        </w:r>
        <w:r w:rsidR="00385656">
          <w:rPr>
            <w:webHidden/>
          </w:rPr>
          <w:fldChar w:fldCharType="end"/>
        </w:r>
      </w:hyperlink>
    </w:p>
    <w:p w14:paraId="78E5B809" w14:textId="09396D17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26" w:history="1">
        <w:r w:rsidR="00385656" w:rsidRPr="00E35336">
          <w:rPr>
            <w:rStyle w:val="aff9"/>
          </w:rPr>
          <w:t>3.5.3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Неуспешный сценарий обмена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_Toc192783626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14</w:t>
        </w:r>
        <w:r w:rsidR="00385656">
          <w:rPr>
            <w:webHidden/>
          </w:rPr>
          <w:fldChar w:fldCharType="end"/>
        </w:r>
      </w:hyperlink>
    </w:p>
    <w:p w14:paraId="1FD229AE" w14:textId="169DC4A1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27" w:history="1">
        <w:r w:rsidR="00385656" w:rsidRPr="00E35336">
          <w:rPr>
            <w:rStyle w:val="aff9"/>
            <w:lang w:val="ru-RU"/>
          </w:rPr>
          <w:t>3.6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  <w:lang w:val="ru-RU"/>
          </w:rPr>
          <w:t>Запрос истории операций СЦР ФК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_Toc192783627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15</w:t>
        </w:r>
        <w:r w:rsidR="00385656">
          <w:rPr>
            <w:webHidden/>
          </w:rPr>
          <w:fldChar w:fldCharType="end"/>
        </w:r>
      </w:hyperlink>
    </w:p>
    <w:p w14:paraId="5C95CE27" w14:textId="71A60D04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28" w:history="1">
        <w:r w:rsidR="00385656" w:rsidRPr="00E35336">
          <w:rPr>
            <w:rStyle w:val="aff9"/>
          </w:rPr>
          <w:t>3.6.1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Область применения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_Toc192783628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15</w:t>
        </w:r>
        <w:r w:rsidR="00385656">
          <w:rPr>
            <w:webHidden/>
          </w:rPr>
          <w:fldChar w:fldCharType="end"/>
        </w:r>
      </w:hyperlink>
    </w:p>
    <w:p w14:paraId="7A12951E" w14:textId="2AFF1C21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29" w:history="1">
        <w:r w:rsidR="00385656" w:rsidRPr="00E35336">
          <w:rPr>
            <w:rStyle w:val="aff9"/>
          </w:rPr>
          <w:t>3.6.2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Основной сценарий обмена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_Toc192783629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15</w:t>
        </w:r>
        <w:r w:rsidR="00385656">
          <w:rPr>
            <w:webHidden/>
          </w:rPr>
          <w:fldChar w:fldCharType="end"/>
        </w:r>
      </w:hyperlink>
    </w:p>
    <w:p w14:paraId="35EF8FC4" w14:textId="57963258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30" w:history="1">
        <w:r w:rsidR="00385656" w:rsidRPr="00E35336">
          <w:rPr>
            <w:rStyle w:val="aff9"/>
          </w:rPr>
          <w:t>3.6.3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Неуспешный сценарий обмена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_Toc192783630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16</w:t>
        </w:r>
        <w:r w:rsidR="00385656">
          <w:rPr>
            <w:webHidden/>
          </w:rPr>
          <w:fldChar w:fldCharType="end"/>
        </w:r>
      </w:hyperlink>
    </w:p>
    <w:p w14:paraId="426B3363" w14:textId="2B5DBF0E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31" w:history="1">
        <w:r w:rsidR="00385656" w:rsidRPr="00E35336">
          <w:rPr>
            <w:rStyle w:val="aff9"/>
          </w:rPr>
          <w:t>3.7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</w:rPr>
          <w:t>Запрос статуса ЭС ФК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_Toc192783631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17</w:t>
        </w:r>
        <w:r w:rsidR="00385656">
          <w:rPr>
            <w:webHidden/>
          </w:rPr>
          <w:fldChar w:fldCharType="end"/>
        </w:r>
      </w:hyperlink>
    </w:p>
    <w:p w14:paraId="259F26FF" w14:textId="6D09FF8F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32" w:history="1">
        <w:r w:rsidR="00385656" w:rsidRPr="00E35336">
          <w:rPr>
            <w:rStyle w:val="aff9"/>
          </w:rPr>
          <w:t>3.7.1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Область применения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_Toc192783632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17</w:t>
        </w:r>
        <w:r w:rsidR="00385656">
          <w:rPr>
            <w:webHidden/>
          </w:rPr>
          <w:fldChar w:fldCharType="end"/>
        </w:r>
      </w:hyperlink>
    </w:p>
    <w:p w14:paraId="65A7C9CB" w14:textId="4366411A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33" w:history="1">
        <w:r w:rsidR="00385656" w:rsidRPr="00E35336">
          <w:rPr>
            <w:rStyle w:val="aff9"/>
          </w:rPr>
          <w:t>3.7.2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Основной сценарий обмена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_Toc192783633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17</w:t>
        </w:r>
        <w:r w:rsidR="00385656">
          <w:rPr>
            <w:webHidden/>
          </w:rPr>
          <w:fldChar w:fldCharType="end"/>
        </w:r>
      </w:hyperlink>
    </w:p>
    <w:p w14:paraId="70F563AF" w14:textId="69AC020B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34" w:history="1">
        <w:r w:rsidR="00385656" w:rsidRPr="00E35336">
          <w:rPr>
            <w:rStyle w:val="aff9"/>
          </w:rPr>
          <w:t>3.7.3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Неуспешный сценарий обмена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_Toc192783634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18</w:t>
        </w:r>
        <w:r w:rsidR="00385656">
          <w:rPr>
            <w:webHidden/>
          </w:rPr>
          <w:fldChar w:fldCharType="end"/>
        </w:r>
      </w:hyperlink>
    </w:p>
    <w:p w14:paraId="10FE22D8" w14:textId="2E97CE3B" w:rsidR="00385656" w:rsidRDefault="001E552E">
      <w:pPr>
        <w:pStyle w:val="24"/>
        <w:rPr>
          <w:rFonts w:asciiTheme="minorHAnsi" w:eastAsiaTheme="minorEastAsia" w:hAnsiTheme="minorHAnsi" w:cstheme="minorBidi"/>
          <w:b w:val="0"/>
          <w:bCs w:val="0"/>
          <w:sz w:val="22"/>
          <w:lang w:val="ru-RU" w:eastAsia="ru-RU"/>
        </w:rPr>
      </w:pPr>
      <w:hyperlink w:anchor="_Toc192783635" w:history="1">
        <w:r w:rsidR="00385656" w:rsidRPr="00E35336">
          <w:rPr>
            <w:rStyle w:val="aff9"/>
          </w:rPr>
          <w:t>3.8</w:t>
        </w:r>
        <w:r w:rsidR="00385656">
          <w:rPr>
            <w:rFonts w:asciiTheme="minorHAnsi" w:eastAsiaTheme="minorEastAsia" w:hAnsiTheme="minorHAnsi" w:cstheme="minorBidi"/>
            <w:b w:val="0"/>
            <w:bCs w:val="0"/>
            <w:sz w:val="22"/>
            <w:lang w:val="ru-RU" w:eastAsia="ru-RU"/>
          </w:rPr>
          <w:tab/>
        </w:r>
        <w:r w:rsidR="00385656" w:rsidRPr="00E35336">
          <w:rPr>
            <w:rStyle w:val="aff9"/>
          </w:rPr>
          <w:t>Запрос повторного ЭС ФК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_Toc192783635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19</w:t>
        </w:r>
        <w:r w:rsidR="00385656">
          <w:rPr>
            <w:webHidden/>
          </w:rPr>
          <w:fldChar w:fldCharType="end"/>
        </w:r>
      </w:hyperlink>
    </w:p>
    <w:p w14:paraId="008B6C19" w14:textId="5B294428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36" w:history="1">
        <w:r w:rsidR="00385656" w:rsidRPr="00E35336">
          <w:rPr>
            <w:rStyle w:val="aff9"/>
          </w:rPr>
          <w:t>3.8.1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Область применения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_Toc192783636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19</w:t>
        </w:r>
        <w:r w:rsidR="00385656">
          <w:rPr>
            <w:webHidden/>
          </w:rPr>
          <w:fldChar w:fldCharType="end"/>
        </w:r>
      </w:hyperlink>
    </w:p>
    <w:p w14:paraId="7FBEB453" w14:textId="30C4D47A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37" w:history="1">
        <w:r w:rsidR="00385656" w:rsidRPr="00E35336">
          <w:rPr>
            <w:rStyle w:val="aff9"/>
          </w:rPr>
          <w:t>3.8.2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Основной сценарий обмена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_Toc192783637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19</w:t>
        </w:r>
        <w:r w:rsidR="00385656">
          <w:rPr>
            <w:webHidden/>
          </w:rPr>
          <w:fldChar w:fldCharType="end"/>
        </w:r>
      </w:hyperlink>
    </w:p>
    <w:p w14:paraId="5218CBAA" w14:textId="052E56E3" w:rsidR="00385656" w:rsidRDefault="001E552E">
      <w:pPr>
        <w:pStyle w:val="32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92783638" w:history="1">
        <w:r w:rsidR="00385656" w:rsidRPr="00E35336">
          <w:rPr>
            <w:rStyle w:val="aff9"/>
          </w:rPr>
          <w:t>3.8.3</w:t>
        </w:r>
        <w:r w:rsidR="00385656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385656" w:rsidRPr="00E35336">
          <w:rPr>
            <w:rStyle w:val="aff9"/>
          </w:rPr>
          <w:t>Неуспешный сценарий обмена</w:t>
        </w:r>
        <w:r w:rsidR="00385656">
          <w:rPr>
            <w:webHidden/>
          </w:rPr>
          <w:tab/>
        </w:r>
        <w:r w:rsidR="00385656">
          <w:rPr>
            <w:webHidden/>
          </w:rPr>
          <w:fldChar w:fldCharType="begin"/>
        </w:r>
        <w:r w:rsidR="00385656">
          <w:rPr>
            <w:webHidden/>
          </w:rPr>
          <w:instrText xml:space="preserve"> PAGEREF _Toc192783638 \h </w:instrText>
        </w:r>
        <w:r w:rsidR="00385656">
          <w:rPr>
            <w:webHidden/>
          </w:rPr>
        </w:r>
        <w:r w:rsidR="00385656">
          <w:rPr>
            <w:webHidden/>
          </w:rPr>
          <w:fldChar w:fldCharType="separate"/>
        </w:r>
        <w:r w:rsidR="00385656">
          <w:rPr>
            <w:webHidden/>
          </w:rPr>
          <w:t>20</w:t>
        </w:r>
        <w:r w:rsidR="00385656">
          <w:rPr>
            <w:webHidden/>
          </w:rPr>
          <w:fldChar w:fldCharType="end"/>
        </w:r>
      </w:hyperlink>
    </w:p>
    <w:p w14:paraId="0AAA4C3C" w14:textId="0CEF9EA1" w:rsidR="009C7BAD" w:rsidRDefault="00617FDF">
      <w:r>
        <w:fldChar w:fldCharType="end"/>
      </w:r>
    </w:p>
    <w:p w14:paraId="423B44CE" w14:textId="77777777" w:rsidR="009C7BAD" w:rsidRDefault="009C7BAD">
      <w:pPr>
        <w:rPr>
          <w:noProof/>
        </w:rPr>
        <w:sectPr w:rsidR="009C7BAD">
          <w:headerReference w:type="default" r:id="rId9"/>
          <w:footerReference w:type="even" r:id="rId10"/>
          <w:footerReference w:type="default" r:id="rId11"/>
          <w:pgSz w:w="12240" w:h="15840" w:code="1"/>
          <w:pgMar w:top="1701" w:right="1418" w:bottom="567" w:left="1418" w:header="567" w:footer="533" w:gutter="0"/>
          <w:cols w:space="720"/>
          <w:formProt w:val="0"/>
          <w:titlePg/>
          <w:docGrid w:linePitch="326"/>
        </w:sectPr>
      </w:pPr>
    </w:p>
    <w:p w14:paraId="76CB76B6" w14:textId="77777777" w:rsidR="001943A9" w:rsidRDefault="001943A9" w:rsidP="001943A9">
      <w:pPr>
        <w:pStyle w:val="10"/>
        <w:ind w:left="432" w:hanging="432"/>
      </w:pPr>
      <w:bookmarkStart w:id="0" w:name="_Toc37261499"/>
      <w:bookmarkStart w:id="1" w:name="_Toc63353665"/>
      <w:bookmarkStart w:id="2" w:name="_Toc80985026"/>
      <w:bookmarkStart w:id="3" w:name="_Toc161322726"/>
      <w:bookmarkStart w:id="4" w:name="_Toc192783603"/>
      <w:bookmarkStart w:id="5" w:name="_Toc468788320"/>
      <w:bookmarkStart w:id="6" w:name="_Toc9856226"/>
      <w:bookmarkStart w:id="7" w:name="_Toc37261476"/>
      <w:bookmarkStart w:id="8" w:name="_Toc63241814"/>
      <w:bookmarkStart w:id="9" w:name="_Toc63353658"/>
      <w:bookmarkStart w:id="10" w:name="_Toc465090886"/>
      <w:bookmarkStart w:id="11" w:name="_Toc37261477"/>
      <w:bookmarkEnd w:id="0"/>
      <w:bookmarkEnd w:id="1"/>
      <w:r>
        <w:rPr>
          <w:lang w:val="ru-RU"/>
        </w:rPr>
        <w:lastRenderedPageBreak/>
        <w:t>Сведения о документе</w:t>
      </w:r>
      <w:bookmarkEnd w:id="2"/>
      <w:bookmarkEnd w:id="3"/>
      <w:bookmarkEnd w:id="4"/>
    </w:p>
    <w:p w14:paraId="76962930" w14:textId="77777777" w:rsidR="001943A9" w:rsidRDefault="001943A9" w:rsidP="001943A9">
      <w:pPr>
        <w:pStyle w:val="21"/>
        <w:tabs>
          <w:tab w:val="num" w:pos="576"/>
        </w:tabs>
        <w:ind w:left="576"/>
      </w:pPr>
      <w:bookmarkStart w:id="12" w:name="_Toc80985027"/>
      <w:bookmarkStart w:id="13" w:name="_Toc161322727"/>
      <w:bookmarkStart w:id="14" w:name="_Toc192783604"/>
      <w:r>
        <w:t>Термины и сокращения</w:t>
      </w:r>
      <w:bookmarkEnd w:id="5"/>
      <w:bookmarkEnd w:id="6"/>
      <w:bookmarkEnd w:id="7"/>
      <w:bookmarkEnd w:id="8"/>
      <w:bookmarkEnd w:id="9"/>
      <w:bookmarkEnd w:id="12"/>
      <w:bookmarkEnd w:id="13"/>
      <w:bookmarkEnd w:id="14"/>
    </w:p>
    <w:p w14:paraId="79B7070D" w14:textId="585AB588" w:rsidR="001943A9" w:rsidRDefault="001943A9" w:rsidP="001943A9">
      <w:pPr>
        <w:pStyle w:val="ae"/>
        <w:rPr>
          <w:lang w:val="ru-RU"/>
        </w:rPr>
      </w:pPr>
      <w:r>
        <w:rPr>
          <w:lang w:val="ru-RU"/>
        </w:rPr>
        <w:t xml:space="preserve">Термины и сокращения, используемые в настоящих Правилах обмена ЭС, приведены в документе </w:t>
      </w:r>
      <w:r w:rsidRPr="00FA65C5">
        <w:rPr>
          <w:rFonts w:ascii="Times New Roman" w:hAnsi="Times New Roman"/>
          <w:lang w:val="ru-RU"/>
        </w:rPr>
        <w:t xml:space="preserve">«Альбом электронных сообщений, используемых для взаимодействия субъектов платформы цифрового рубля. </w:t>
      </w:r>
      <w:r w:rsidRPr="00AB5769">
        <w:rPr>
          <w:rFonts w:ascii="Times New Roman" w:hAnsi="Times New Roman"/>
          <w:lang w:val="ru-RU"/>
        </w:rPr>
        <w:t>Глоссарий»</w:t>
      </w:r>
      <w:r>
        <w:rPr>
          <w:lang w:val="ru-RU"/>
        </w:rPr>
        <w:t xml:space="preserve">. Термин или сокращение указываются с заглавной буквы. </w:t>
      </w:r>
    </w:p>
    <w:p w14:paraId="2AF319D8" w14:textId="5D71218B" w:rsidR="00E825D0" w:rsidRDefault="00E825D0" w:rsidP="001943A9">
      <w:pPr>
        <w:pStyle w:val="ae"/>
        <w:rPr>
          <w:lang w:val="ru-RU"/>
        </w:rPr>
      </w:pPr>
      <w:r w:rsidRPr="001A04AE">
        <w:rPr>
          <w:lang w:val="ru-RU"/>
        </w:rPr>
        <w:t>В настоящем Альбоме также используются термины в значениях, установленных законодательством Российской Федерации, правилами платформы цифрового рубля.</w:t>
      </w:r>
    </w:p>
    <w:p w14:paraId="7D967E39" w14:textId="77777777" w:rsidR="001943A9" w:rsidRDefault="001943A9" w:rsidP="001943A9">
      <w:pPr>
        <w:pStyle w:val="21"/>
        <w:tabs>
          <w:tab w:val="num" w:pos="576"/>
        </w:tabs>
        <w:ind w:left="576"/>
        <w:rPr>
          <w:lang w:val="ru-RU"/>
        </w:rPr>
      </w:pPr>
      <w:bookmarkStart w:id="15" w:name="_Toc80985028"/>
      <w:bookmarkStart w:id="16" w:name="_Toc161322728"/>
      <w:bookmarkStart w:id="17" w:name="_Toc192783605"/>
      <w:bookmarkStart w:id="18" w:name="_Toc63241815"/>
      <w:bookmarkStart w:id="19" w:name="_Toc63353659"/>
      <w:r>
        <w:rPr>
          <w:lang w:val="ru-RU"/>
        </w:rPr>
        <w:t>Область применения Правил обмена сообщениями</w:t>
      </w:r>
      <w:bookmarkEnd w:id="15"/>
      <w:bookmarkEnd w:id="16"/>
      <w:bookmarkEnd w:id="17"/>
    </w:p>
    <w:p w14:paraId="11753E55" w14:textId="77777777" w:rsidR="001943A9" w:rsidRDefault="001943A9" w:rsidP="001943A9">
      <w:pPr>
        <w:pStyle w:val="ae"/>
        <w:rPr>
          <w:lang w:val="ru-RU"/>
        </w:rPr>
      </w:pPr>
      <w:r>
        <w:rPr>
          <w:lang w:val="ru-RU"/>
        </w:rPr>
        <w:t>Назначение установленных настоящим документом Правил обмена ЭС:</w:t>
      </w:r>
    </w:p>
    <w:p w14:paraId="59E4EC76" w14:textId="712E0AFD" w:rsidR="001943A9" w:rsidRDefault="00686AEA" w:rsidP="00617FDF">
      <w:pPr>
        <w:pStyle w:val="af3"/>
        <w:numPr>
          <w:ilvl w:val="0"/>
          <w:numId w:val="13"/>
        </w:numPr>
        <w:rPr>
          <w:lang w:val="ru-RU"/>
        </w:rPr>
      </w:pPr>
      <w:r w:rsidRPr="008720CF">
        <w:rPr>
          <w:lang w:val="ru-RU"/>
        </w:rPr>
        <w:t xml:space="preserve">Определить порядок использования ЭС и последовательность обмена сообщениями между </w:t>
      </w:r>
      <w:r w:rsidR="002760A2">
        <w:rPr>
          <w:lang w:val="ru-RU"/>
        </w:rPr>
        <w:t>Федеральным к</w:t>
      </w:r>
      <w:r>
        <w:rPr>
          <w:lang w:val="ru-RU"/>
        </w:rPr>
        <w:t>азначейством и Пл</w:t>
      </w:r>
      <w:r w:rsidRPr="008720CF">
        <w:rPr>
          <w:lang w:val="ru-RU"/>
        </w:rPr>
        <w:t>ЦР</w:t>
      </w:r>
      <w:r w:rsidR="001943A9">
        <w:rPr>
          <w:lang w:val="ru-RU"/>
        </w:rPr>
        <w:t>;</w:t>
      </w:r>
    </w:p>
    <w:p w14:paraId="3E5063CD" w14:textId="04636251" w:rsidR="001943A9" w:rsidRDefault="001943A9" w:rsidP="00617FDF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Предоставить </w:t>
      </w:r>
      <w:r w:rsidR="00761C15">
        <w:rPr>
          <w:lang w:val="ru-RU"/>
        </w:rPr>
        <w:t>субъектам</w:t>
      </w:r>
      <w:r>
        <w:rPr>
          <w:lang w:val="ru-RU"/>
        </w:rPr>
        <w:t xml:space="preserve"> Системы ЦР и разработчикам технологий необходимую информацию для обеспечения разработок </w:t>
      </w:r>
      <w:r>
        <w:t>IT</w:t>
      </w:r>
      <w:r>
        <w:rPr>
          <w:lang w:val="ru-RU"/>
        </w:rPr>
        <w:t>-систем и операционной деятельности.</w:t>
      </w:r>
    </w:p>
    <w:p w14:paraId="2D118FC2" w14:textId="77777777" w:rsidR="001943A9" w:rsidRDefault="001943A9" w:rsidP="001943A9">
      <w:pPr>
        <w:pStyle w:val="ae"/>
        <w:rPr>
          <w:lang w:val="ru-RU"/>
        </w:rPr>
      </w:pPr>
      <w:r>
        <w:rPr>
          <w:lang w:val="ru-RU"/>
        </w:rPr>
        <w:t>Настоящие правила обмена ЭС разработаны в соответствии с требованиями законодательства Российской Федерации, нормативными актами Банка России, условиями заключенных договоров.</w:t>
      </w:r>
    </w:p>
    <w:p w14:paraId="7BCD0711" w14:textId="3FD94DF4" w:rsidR="00A7104D" w:rsidRDefault="00A7104D" w:rsidP="001943A9">
      <w:pPr>
        <w:pStyle w:val="21"/>
        <w:rPr>
          <w:lang w:val="ru-RU"/>
        </w:rPr>
      </w:pPr>
      <w:bookmarkStart w:id="20" w:name="_Toc192783606"/>
      <w:bookmarkStart w:id="21" w:name="_Toc161322729"/>
      <w:r>
        <w:rPr>
          <w:lang w:val="ru-RU"/>
        </w:rPr>
        <w:t>Электронные сообщения, используемые в Альбоме</w:t>
      </w:r>
      <w:bookmarkEnd w:id="20"/>
    </w:p>
    <w:p w14:paraId="6EEDB609" w14:textId="6BE6C163" w:rsidR="00957ED9" w:rsidRDefault="00236FB8" w:rsidP="00236FB8">
      <w:pPr>
        <w:rPr>
          <w:lang w:val="ru-RU"/>
        </w:rPr>
      </w:pPr>
      <w:bookmarkStart w:id="22" w:name="_Toc161322733"/>
      <w:bookmarkEnd w:id="21"/>
      <w:r>
        <w:rPr>
          <w:lang w:val="ru-RU"/>
        </w:rPr>
        <w:t xml:space="preserve">Обмен между </w:t>
      </w:r>
      <w:r w:rsidR="00761C15">
        <w:rPr>
          <w:lang w:val="ru-RU"/>
        </w:rPr>
        <w:t>субъектами</w:t>
      </w:r>
      <w:r>
        <w:rPr>
          <w:lang w:val="ru-RU"/>
        </w:rPr>
        <w:t xml:space="preserve"> Системы ЦР осуществляется с применением следующих ЭС</w:t>
      </w:r>
      <w:r w:rsidR="0062160C">
        <w:rPr>
          <w:lang w:val="ru-RU"/>
        </w:rPr>
        <w:t>:</w:t>
      </w: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4086"/>
        <w:gridCol w:w="4252"/>
        <w:gridCol w:w="1134"/>
      </w:tblGrid>
      <w:tr w:rsidR="00A83B87" w:rsidRPr="00A83B87" w14:paraId="743790DF" w14:textId="053D77C2" w:rsidTr="005725A8">
        <w:tc>
          <w:tcPr>
            <w:tcW w:w="734" w:type="dxa"/>
            <w:shd w:val="clear" w:color="auto" w:fill="auto"/>
          </w:tcPr>
          <w:p w14:paraId="0BB9677C" w14:textId="77777777" w:rsidR="00A83B87" w:rsidRPr="00A83B87" w:rsidRDefault="00A83B87" w:rsidP="00467A61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3B87">
              <w:rPr>
                <w:rFonts w:ascii="Times New Roman" w:hAnsi="Times New Roman"/>
                <w:b/>
                <w:sz w:val="20"/>
                <w:szCs w:val="20"/>
              </w:rPr>
              <w:t>№пп</w:t>
            </w:r>
          </w:p>
        </w:tc>
        <w:tc>
          <w:tcPr>
            <w:tcW w:w="4086" w:type="dxa"/>
            <w:shd w:val="clear" w:color="auto" w:fill="auto"/>
          </w:tcPr>
          <w:p w14:paraId="62C3A5F5" w14:textId="77777777" w:rsidR="00A83B87" w:rsidRPr="00A83B87" w:rsidRDefault="00A83B87" w:rsidP="00467A61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3B87">
              <w:rPr>
                <w:rFonts w:ascii="Times New Roman" w:hAnsi="Times New Roman"/>
                <w:b/>
                <w:sz w:val="20"/>
                <w:szCs w:val="20"/>
              </w:rPr>
              <w:t>Наименование правила использования</w:t>
            </w:r>
          </w:p>
        </w:tc>
        <w:tc>
          <w:tcPr>
            <w:tcW w:w="4252" w:type="dxa"/>
            <w:shd w:val="clear" w:color="auto" w:fill="auto"/>
          </w:tcPr>
          <w:p w14:paraId="06C2A4C3" w14:textId="77777777" w:rsidR="00A83B87" w:rsidRPr="00A83B87" w:rsidRDefault="00A83B87" w:rsidP="00467A61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3B87">
              <w:rPr>
                <w:rFonts w:ascii="Times New Roman" w:hAnsi="Times New Roman"/>
                <w:b/>
                <w:sz w:val="20"/>
                <w:szCs w:val="20"/>
              </w:rPr>
              <w:t>Описание</w:t>
            </w:r>
          </w:p>
        </w:tc>
        <w:tc>
          <w:tcPr>
            <w:tcW w:w="1134" w:type="dxa"/>
          </w:tcPr>
          <w:p w14:paraId="22280AFF" w14:textId="00A43C9B" w:rsidR="00A83B87" w:rsidRPr="00A83B87" w:rsidRDefault="00A83B87" w:rsidP="00467A61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A83B87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Версия</w:t>
            </w:r>
          </w:p>
        </w:tc>
      </w:tr>
      <w:tr w:rsidR="005725A8" w:rsidRPr="005725A8" w14:paraId="4804FE44" w14:textId="753A90FB" w:rsidTr="005725A8">
        <w:tc>
          <w:tcPr>
            <w:tcW w:w="734" w:type="dxa"/>
            <w:shd w:val="clear" w:color="auto" w:fill="auto"/>
          </w:tcPr>
          <w:p w14:paraId="12BDB885" w14:textId="77777777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4086" w:type="dxa"/>
            <w:shd w:val="clear" w:color="auto" w:fill="auto"/>
          </w:tcPr>
          <w:p w14:paraId="135C8363" w14:textId="77777777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cbdc.010 GetFKWalletInfo</w:t>
            </w:r>
          </w:p>
        </w:tc>
        <w:tc>
          <w:tcPr>
            <w:tcW w:w="4252" w:type="dxa"/>
            <w:shd w:val="clear" w:color="auto" w:fill="auto"/>
          </w:tcPr>
          <w:p w14:paraId="5F2921DD" w14:textId="77777777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val="ru-RU" w:eastAsia="ru-RU"/>
              </w:rPr>
            </w:pPr>
            <w:r w:rsidRPr="005725A8">
              <w:rPr>
                <w:rFonts w:ascii="Times New Roman" w:eastAsia="Times New Roman" w:hAnsi="Times New Roman"/>
                <w:lang w:val="ru-RU" w:eastAsia="ru-RU"/>
              </w:rPr>
              <w:t>Запрос информации о СЦР ФК</w:t>
            </w:r>
          </w:p>
        </w:tc>
        <w:tc>
          <w:tcPr>
            <w:tcW w:w="1134" w:type="dxa"/>
          </w:tcPr>
          <w:p w14:paraId="62D8DDCD" w14:textId="541CC6ED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A83B87" w:rsidRPr="005725A8" w14:paraId="47A707D8" w14:textId="34C1DB9D" w:rsidTr="005725A8">
        <w:tc>
          <w:tcPr>
            <w:tcW w:w="734" w:type="dxa"/>
            <w:shd w:val="clear" w:color="auto" w:fill="auto"/>
          </w:tcPr>
          <w:p w14:paraId="029B4E86" w14:textId="77777777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4086" w:type="dxa"/>
            <w:shd w:val="clear" w:color="auto" w:fill="auto"/>
          </w:tcPr>
          <w:p w14:paraId="1B2019AA" w14:textId="77777777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cbdc.011 ReturnFKWalletInfo</w:t>
            </w:r>
          </w:p>
        </w:tc>
        <w:tc>
          <w:tcPr>
            <w:tcW w:w="4252" w:type="dxa"/>
            <w:shd w:val="clear" w:color="auto" w:fill="auto"/>
          </w:tcPr>
          <w:p w14:paraId="39853DF7" w14:textId="77777777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val="ru-RU" w:eastAsia="ru-RU"/>
              </w:rPr>
            </w:pPr>
            <w:r w:rsidRPr="005725A8">
              <w:rPr>
                <w:rFonts w:ascii="Times New Roman" w:eastAsia="Times New Roman" w:hAnsi="Times New Roman"/>
                <w:lang w:val="ru-RU" w:eastAsia="ru-RU"/>
              </w:rPr>
              <w:t>Предоставление информации о СЦР ФК</w:t>
            </w:r>
          </w:p>
        </w:tc>
        <w:tc>
          <w:tcPr>
            <w:tcW w:w="1134" w:type="dxa"/>
          </w:tcPr>
          <w:p w14:paraId="0C12DD38" w14:textId="30143785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A83B87" w:rsidRPr="005725A8" w14:paraId="0F4976FC" w14:textId="4ABD7640" w:rsidTr="005725A8">
        <w:tc>
          <w:tcPr>
            <w:tcW w:w="734" w:type="dxa"/>
            <w:shd w:val="clear" w:color="auto" w:fill="auto"/>
          </w:tcPr>
          <w:p w14:paraId="6DE4BE83" w14:textId="77777777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4086" w:type="dxa"/>
            <w:shd w:val="clear" w:color="auto" w:fill="auto"/>
          </w:tcPr>
          <w:p w14:paraId="7B6D87A5" w14:textId="77777777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cbdc.050 MessageStatusRequest</w:t>
            </w:r>
          </w:p>
        </w:tc>
        <w:tc>
          <w:tcPr>
            <w:tcW w:w="4252" w:type="dxa"/>
            <w:shd w:val="clear" w:color="auto" w:fill="auto"/>
          </w:tcPr>
          <w:p w14:paraId="33F9C00D" w14:textId="77777777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Запрос статуса ЭС</w:t>
            </w:r>
          </w:p>
        </w:tc>
        <w:tc>
          <w:tcPr>
            <w:tcW w:w="1134" w:type="dxa"/>
          </w:tcPr>
          <w:p w14:paraId="616E44F9" w14:textId="12A2B1ED" w:rsidR="00A83B87" w:rsidRPr="005725A8" w:rsidRDefault="00A83B87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47C5D43E" w14:textId="77777777" w:rsidTr="005725A8">
        <w:tc>
          <w:tcPr>
            <w:tcW w:w="734" w:type="dxa"/>
            <w:shd w:val="clear" w:color="auto" w:fill="auto"/>
          </w:tcPr>
          <w:p w14:paraId="31EB8D58" w14:textId="7B2E8BAA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4086" w:type="dxa"/>
            <w:shd w:val="clear" w:color="auto" w:fill="auto"/>
          </w:tcPr>
          <w:p w14:paraId="349A37F2" w14:textId="6C5CA632" w:rsidR="005725A8" w:rsidRPr="005725A8" w:rsidRDefault="0076512C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cbdc.050 MessageResend</w:t>
            </w:r>
            <w:r w:rsidR="005725A8" w:rsidRPr="005725A8">
              <w:rPr>
                <w:rFonts w:ascii="Times New Roman" w:eastAsia="Times New Roman" w:hAnsi="Times New Roman"/>
                <w:lang w:eastAsia="ru-RU"/>
              </w:rPr>
              <w:t>Request</w:t>
            </w:r>
          </w:p>
        </w:tc>
        <w:tc>
          <w:tcPr>
            <w:tcW w:w="4252" w:type="dxa"/>
            <w:shd w:val="clear" w:color="auto" w:fill="auto"/>
          </w:tcPr>
          <w:p w14:paraId="1B6103A0" w14:textId="51D0188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Запрос повторного ЭС</w:t>
            </w:r>
          </w:p>
        </w:tc>
        <w:tc>
          <w:tcPr>
            <w:tcW w:w="1134" w:type="dxa"/>
          </w:tcPr>
          <w:p w14:paraId="73D4DA41" w14:textId="0A0E0944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17FBB5FE" w14:textId="5E58E87C" w:rsidTr="005725A8">
        <w:tc>
          <w:tcPr>
            <w:tcW w:w="734" w:type="dxa"/>
            <w:shd w:val="clear" w:color="auto" w:fill="auto"/>
          </w:tcPr>
          <w:p w14:paraId="1066673C" w14:textId="0236B261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4086" w:type="dxa"/>
            <w:shd w:val="clear" w:color="auto" w:fill="auto"/>
          </w:tcPr>
          <w:p w14:paraId="4393196D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cbdc.051 MessageStatusResponse</w:t>
            </w:r>
          </w:p>
        </w:tc>
        <w:tc>
          <w:tcPr>
            <w:tcW w:w="4252" w:type="dxa"/>
            <w:shd w:val="clear" w:color="auto" w:fill="auto"/>
          </w:tcPr>
          <w:p w14:paraId="7D434003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Информация о статусе ЭС</w:t>
            </w:r>
          </w:p>
        </w:tc>
        <w:tc>
          <w:tcPr>
            <w:tcW w:w="1134" w:type="dxa"/>
          </w:tcPr>
          <w:p w14:paraId="13DBC9B2" w14:textId="069084F4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02BF756B" w14:textId="71D573AC" w:rsidTr="005725A8">
        <w:tc>
          <w:tcPr>
            <w:tcW w:w="734" w:type="dxa"/>
            <w:shd w:val="clear" w:color="auto" w:fill="auto"/>
          </w:tcPr>
          <w:p w14:paraId="2E819157" w14:textId="1748883B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4086" w:type="dxa"/>
            <w:shd w:val="clear" w:color="auto" w:fill="auto"/>
          </w:tcPr>
          <w:p w14:paraId="3BB175B2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cbdc.061 G2X</w:t>
            </w:r>
          </w:p>
        </w:tc>
        <w:tc>
          <w:tcPr>
            <w:tcW w:w="4252" w:type="dxa"/>
            <w:shd w:val="clear" w:color="auto" w:fill="auto"/>
          </w:tcPr>
          <w:p w14:paraId="21FD0542" w14:textId="064C8C55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Реестр платежей G2X</w:t>
            </w:r>
          </w:p>
        </w:tc>
        <w:tc>
          <w:tcPr>
            <w:tcW w:w="1134" w:type="dxa"/>
          </w:tcPr>
          <w:p w14:paraId="24C38EAA" w14:textId="71492C6D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0842E88E" w14:textId="7D44C8ED" w:rsidTr="005725A8">
        <w:tc>
          <w:tcPr>
            <w:tcW w:w="734" w:type="dxa"/>
            <w:shd w:val="clear" w:color="auto" w:fill="auto"/>
          </w:tcPr>
          <w:p w14:paraId="06084571" w14:textId="2C2BC5B9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4086" w:type="dxa"/>
            <w:shd w:val="clear" w:color="auto" w:fill="auto"/>
          </w:tcPr>
          <w:p w14:paraId="065CC30B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cbdc.062 G2XAcceptNotification</w:t>
            </w:r>
          </w:p>
        </w:tc>
        <w:tc>
          <w:tcPr>
            <w:tcW w:w="4252" w:type="dxa"/>
            <w:shd w:val="clear" w:color="auto" w:fill="auto"/>
          </w:tcPr>
          <w:p w14:paraId="2FB32FF0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val="ru-RU" w:eastAsia="ru-RU"/>
              </w:rPr>
            </w:pPr>
            <w:r w:rsidRPr="005725A8">
              <w:rPr>
                <w:rFonts w:ascii="Times New Roman" w:eastAsia="Times New Roman" w:hAnsi="Times New Roman"/>
                <w:lang w:val="ru-RU" w:eastAsia="ru-RU"/>
              </w:rPr>
              <w:t xml:space="preserve">Уведомление ФК о принятии реестра </w:t>
            </w:r>
            <w:r w:rsidRPr="005725A8">
              <w:rPr>
                <w:rFonts w:ascii="Times New Roman" w:eastAsia="Times New Roman" w:hAnsi="Times New Roman"/>
                <w:lang w:eastAsia="ru-RU"/>
              </w:rPr>
              <w:t>G</w:t>
            </w:r>
            <w:r w:rsidRPr="005725A8">
              <w:rPr>
                <w:rFonts w:ascii="Times New Roman" w:eastAsia="Times New Roman" w:hAnsi="Times New Roman"/>
                <w:lang w:val="ru-RU" w:eastAsia="ru-RU"/>
              </w:rPr>
              <w:t>2</w:t>
            </w:r>
            <w:r w:rsidRPr="005725A8">
              <w:rPr>
                <w:rFonts w:ascii="Times New Roman" w:eastAsia="Times New Roman" w:hAnsi="Times New Roman"/>
                <w:lang w:eastAsia="ru-RU"/>
              </w:rPr>
              <w:t>X</w:t>
            </w:r>
            <w:r w:rsidRPr="005725A8">
              <w:rPr>
                <w:rFonts w:ascii="Times New Roman" w:eastAsia="Times New Roman" w:hAnsi="Times New Roman"/>
                <w:lang w:val="ru-RU" w:eastAsia="ru-RU"/>
              </w:rPr>
              <w:t xml:space="preserve"> к исполнению</w:t>
            </w:r>
          </w:p>
        </w:tc>
        <w:tc>
          <w:tcPr>
            <w:tcW w:w="1134" w:type="dxa"/>
          </w:tcPr>
          <w:p w14:paraId="52DD1CA4" w14:textId="1F3A3CBF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75A79E6A" w14:textId="07A092D4" w:rsidTr="005725A8">
        <w:tc>
          <w:tcPr>
            <w:tcW w:w="734" w:type="dxa"/>
            <w:shd w:val="clear" w:color="auto" w:fill="auto"/>
          </w:tcPr>
          <w:p w14:paraId="09E03E6B" w14:textId="515C370B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4086" w:type="dxa"/>
            <w:shd w:val="clear" w:color="auto" w:fill="auto"/>
          </w:tcPr>
          <w:p w14:paraId="7AC75680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cbdc.062 G2XNotification</w:t>
            </w:r>
          </w:p>
        </w:tc>
        <w:tc>
          <w:tcPr>
            <w:tcW w:w="4252" w:type="dxa"/>
            <w:shd w:val="clear" w:color="auto" w:fill="auto"/>
          </w:tcPr>
          <w:p w14:paraId="4C4E5F37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val="ru-RU" w:eastAsia="ru-RU"/>
              </w:rPr>
            </w:pPr>
            <w:r w:rsidRPr="005725A8">
              <w:rPr>
                <w:rFonts w:ascii="Times New Roman" w:eastAsia="Times New Roman" w:hAnsi="Times New Roman"/>
                <w:lang w:val="ru-RU" w:eastAsia="ru-RU"/>
              </w:rPr>
              <w:t xml:space="preserve">Уведомление ФК об исполнении реестра </w:t>
            </w:r>
            <w:r w:rsidRPr="005725A8">
              <w:rPr>
                <w:rFonts w:ascii="Times New Roman" w:eastAsia="Times New Roman" w:hAnsi="Times New Roman"/>
                <w:lang w:eastAsia="ru-RU"/>
              </w:rPr>
              <w:t>G</w:t>
            </w:r>
            <w:r w:rsidRPr="005725A8">
              <w:rPr>
                <w:rFonts w:ascii="Times New Roman" w:eastAsia="Times New Roman" w:hAnsi="Times New Roman"/>
                <w:lang w:val="ru-RU" w:eastAsia="ru-RU"/>
              </w:rPr>
              <w:t>2</w:t>
            </w:r>
            <w:r w:rsidRPr="005725A8">
              <w:rPr>
                <w:rFonts w:ascii="Times New Roman" w:eastAsia="Times New Roman" w:hAnsi="Times New Roman"/>
                <w:lang w:eastAsia="ru-RU"/>
              </w:rPr>
              <w:t>X</w:t>
            </w:r>
          </w:p>
        </w:tc>
        <w:tc>
          <w:tcPr>
            <w:tcW w:w="1134" w:type="dxa"/>
          </w:tcPr>
          <w:p w14:paraId="362D7AED" w14:textId="18393BA3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02A7AF12" w14:textId="09D19A83" w:rsidTr="005725A8">
        <w:tc>
          <w:tcPr>
            <w:tcW w:w="734" w:type="dxa"/>
            <w:shd w:val="clear" w:color="auto" w:fill="auto"/>
          </w:tcPr>
          <w:p w14:paraId="50D0CA7F" w14:textId="2B4C6BAB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4086" w:type="dxa"/>
            <w:shd w:val="clear" w:color="auto" w:fill="auto"/>
          </w:tcPr>
          <w:p w14:paraId="74F53B22" w14:textId="2069AD15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cbdc.063 PaymentRegisterFK</w:t>
            </w:r>
          </w:p>
        </w:tc>
        <w:tc>
          <w:tcPr>
            <w:tcW w:w="4252" w:type="dxa"/>
            <w:shd w:val="clear" w:color="auto" w:fill="auto"/>
          </w:tcPr>
          <w:p w14:paraId="7EEA6EC0" w14:textId="0B121083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Реестр операций на ЕКС</w:t>
            </w:r>
          </w:p>
        </w:tc>
        <w:tc>
          <w:tcPr>
            <w:tcW w:w="1134" w:type="dxa"/>
          </w:tcPr>
          <w:p w14:paraId="492140D9" w14:textId="66B1A44B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16AA451A" w14:textId="23852246" w:rsidTr="005725A8">
        <w:tc>
          <w:tcPr>
            <w:tcW w:w="734" w:type="dxa"/>
            <w:shd w:val="clear" w:color="auto" w:fill="auto"/>
          </w:tcPr>
          <w:p w14:paraId="22E330FB" w14:textId="307FAEA0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4086" w:type="dxa"/>
            <w:shd w:val="clear" w:color="auto" w:fill="auto"/>
          </w:tcPr>
          <w:p w14:paraId="00DAC469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cbdc.666 CCStatusReport</w:t>
            </w:r>
          </w:p>
        </w:tc>
        <w:tc>
          <w:tcPr>
            <w:tcW w:w="4252" w:type="dxa"/>
            <w:shd w:val="clear" w:color="auto" w:fill="auto"/>
          </w:tcPr>
          <w:p w14:paraId="63AD9E99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val="ru-RU" w:eastAsia="ru-RU"/>
              </w:rPr>
            </w:pPr>
            <w:r w:rsidRPr="005725A8">
              <w:rPr>
                <w:rFonts w:ascii="Times New Roman" w:eastAsia="Times New Roman" w:hAnsi="Times New Roman"/>
                <w:lang w:val="ru-RU" w:eastAsia="ru-RU"/>
              </w:rPr>
              <w:t>Результат контроля на КК ПлЦР</w:t>
            </w:r>
          </w:p>
        </w:tc>
        <w:tc>
          <w:tcPr>
            <w:tcW w:w="1134" w:type="dxa"/>
          </w:tcPr>
          <w:p w14:paraId="4580953F" w14:textId="654F0816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442F9F7F" w14:textId="70EA661A" w:rsidTr="005725A8">
        <w:tc>
          <w:tcPr>
            <w:tcW w:w="734" w:type="dxa"/>
            <w:shd w:val="clear" w:color="auto" w:fill="auto"/>
          </w:tcPr>
          <w:p w14:paraId="1D29BC81" w14:textId="3CCE0FFD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4086" w:type="dxa"/>
            <w:shd w:val="clear" w:color="auto" w:fill="auto"/>
          </w:tcPr>
          <w:p w14:paraId="65317455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cbdc.666 StatusReport</w:t>
            </w:r>
          </w:p>
        </w:tc>
        <w:tc>
          <w:tcPr>
            <w:tcW w:w="4252" w:type="dxa"/>
            <w:shd w:val="clear" w:color="auto" w:fill="auto"/>
          </w:tcPr>
          <w:p w14:paraId="3548C80E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Результат контроля</w:t>
            </w:r>
          </w:p>
        </w:tc>
        <w:tc>
          <w:tcPr>
            <w:tcW w:w="1134" w:type="dxa"/>
          </w:tcPr>
          <w:p w14:paraId="6B5BF9F0" w14:textId="23F6219E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31CE0BBC" w14:textId="77777777" w:rsidTr="005725A8">
        <w:tc>
          <w:tcPr>
            <w:tcW w:w="734" w:type="dxa"/>
            <w:shd w:val="clear" w:color="auto" w:fill="auto"/>
          </w:tcPr>
          <w:p w14:paraId="20DAD68C" w14:textId="1A00ADCC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lastRenderedPageBreak/>
              <w:t>12</w:t>
            </w:r>
          </w:p>
        </w:tc>
        <w:tc>
          <w:tcPr>
            <w:tcW w:w="4086" w:type="dxa"/>
            <w:shd w:val="clear" w:color="auto" w:fill="auto"/>
          </w:tcPr>
          <w:p w14:paraId="06657328" w14:textId="1E1830CD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cbdc.666 MPXStatusReport</w:t>
            </w:r>
          </w:p>
        </w:tc>
        <w:tc>
          <w:tcPr>
            <w:tcW w:w="4252" w:type="dxa"/>
            <w:shd w:val="clear" w:color="auto" w:fill="auto"/>
          </w:tcPr>
          <w:p w14:paraId="7CFF8524" w14:textId="43A776D0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Результат контроля Оператором (MPX)</w:t>
            </w:r>
          </w:p>
        </w:tc>
        <w:tc>
          <w:tcPr>
            <w:tcW w:w="1134" w:type="dxa"/>
          </w:tcPr>
          <w:p w14:paraId="71A3BE72" w14:textId="5754E391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13003671" w14:textId="42906E30" w:rsidTr="005725A8">
        <w:tc>
          <w:tcPr>
            <w:tcW w:w="734" w:type="dxa"/>
            <w:shd w:val="clear" w:color="auto" w:fill="auto"/>
          </w:tcPr>
          <w:p w14:paraId="72069FE1" w14:textId="5C9F5DCA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4086" w:type="dxa"/>
            <w:shd w:val="clear" w:color="auto" w:fill="auto"/>
          </w:tcPr>
          <w:p w14:paraId="0330654A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cbdc.777 ProbeNotification</w:t>
            </w:r>
          </w:p>
        </w:tc>
        <w:tc>
          <w:tcPr>
            <w:tcW w:w="4252" w:type="dxa"/>
            <w:shd w:val="clear" w:color="auto" w:fill="auto"/>
          </w:tcPr>
          <w:p w14:paraId="72AA86BF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Ответ на сообщение - зонд</w:t>
            </w:r>
          </w:p>
        </w:tc>
        <w:tc>
          <w:tcPr>
            <w:tcW w:w="1134" w:type="dxa"/>
          </w:tcPr>
          <w:p w14:paraId="39E006F9" w14:textId="34746AEA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60D7F168" w14:textId="627848A2" w:rsidTr="005725A8">
        <w:tc>
          <w:tcPr>
            <w:tcW w:w="734" w:type="dxa"/>
            <w:shd w:val="clear" w:color="auto" w:fill="auto"/>
          </w:tcPr>
          <w:p w14:paraId="0A354A92" w14:textId="5EFB7A66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4086" w:type="dxa"/>
            <w:shd w:val="clear" w:color="auto" w:fill="auto"/>
          </w:tcPr>
          <w:p w14:paraId="397A7B63" w14:textId="5E455DD2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cbdc.777 RefundWithdrawalFKNotification</w:t>
            </w:r>
          </w:p>
        </w:tc>
        <w:tc>
          <w:tcPr>
            <w:tcW w:w="4252" w:type="dxa"/>
            <w:shd w:val="clear" w:color="auto" w:fill="auto"/>
          </w:tcPr>
          <w:p w14:paraId="2ADC4F38" w14:textId="1903A0D0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val="ru-RU" w:eastAsia="ru-RU"/>
              </w:rPr>
            </w:pPr>
            <w:r w:rsidRPr="005725A8">
              <w:rPr>
                <w:rFonts w:ascii="Times New Roman" w:eastAsia="Times New Roman" w:hAnsi="Times New Roman"/>
                <w:lang w:val="ru-RU" w:eastAsia="ru-RU"/>
              </w:rPr>
              <w:t>Уведомление ФК о возврате при выводе ЦР с СЦР ФК</w:t>
            </w:r>
          </w:p>
        </w:tc>
        <w:tc>
          <w:tcPr>
            <w:tcW w:w="1134" w:type="dxa"/>
          </w:tcPr>
          <w:p w14:paraId="3B876850" w14:textId="7136558B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4BECA540" w14:textId="54B98965" w:rsidTr="005725A8">
        <w:tc>
          <w:tcPr>
            <w:tcW w:w="734" w:type="dxa"/>
            <w:shd w:val="clear" w:color="auto" w:fill="auto"/>
          </w:tcPr>
          <w:p w14:paraId="5755095B" w14:textId="6C6F7656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4086" w:type="dxa"/>
            <w:shd w:val="clear" w:color="auto" w:fill="auto"/>
          </w:tcPr>
          <w:p w14:paraId="7454DB72" w14:textId="181B01C1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cbdc.777 ReplеnishmentFKNotification</w:t>
            </w:r>
          </w:p>
        </w:tc>
        <w:tc>
          <w:tcPr>
            <w:tcW w:w="4252" w:type="dxa"/>
            <w:shd w:val="clear" w:color="auto" w:fill="auto"/>
          </w:tcPr>
          <w:p w14:paraId="76739A20" w14:textId="5A0E5686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val="ru-RU" w:eastAsia="ru-RU"/>
              </w:rPr>
            </w:pPr>
            <w:r w:rsidRPr="005725A8">
              <w:rPr>
                <w:rFonts w:ascii="Times New Roman" w:eastAsia="Times New Roman" w:hAnsi="Times New Roman"/>
                <w:lang w:val="ru-RU" w:eastAsia="ru-RU"/>
              </w:rPr>
              <w:t>Уведомление ФК о пополнении СЦР</w:t>
            </w:r>
          </w:p>
        </w:tc>
        <w:tc>
          <w:tcPr>
            <w:tcW w:w="1134" w:type="dxa"/>
          </w:tcPr>
          <w:p w14:paraId="6CD8DAB4" w14:textId="4C7C9AB9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66B3F3F2" w14:textId="564B24A0" w:rsidTr="005725A8">
        <w:tc>
          <w:tcPr>
            <w:tcW w:w="734" w:type="dxa"/>
            <w:shd w:val="clear" w:color="auto" w:fill="auto"/>
          </w:tcPr>
          <w:p w14:paraId="508C6A2E" w14:textId="5CFB7AA5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4086" w:type="dxa"/>
            <w:shd w:val="clear" w:color="auto" w:fill="auto"/>
          </w:tcPr>
          <w:p w14:paraId="35D25010" w14:textId="0F0DD5D5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cbdc.777 WithdrawalFKNotification</w:t>
            </w:r>
          </w:p>
        </w:tc>
        <w:tc>
          <w:tcPr>
            <w:tcW w:w="4252" w:type="dxa"/>
            <w:shd w:val="clear" w:color="auto" w:fill="auto"/>
          </w:tcPr>
          <w:p w14:paraId="6056381F" w14:textId="58755BEF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val="ru-RU" w:eastAsia="ru-RU"/>
              </w:rPr>
            </w:pPr>
            <w:r w:rsidRPr="005725A8">
              <w:rPr>
                <w:rFonts w:ascii="Times New Roman" w:eastAsia="Times New Roman" w:hAnsi="Times New Roman"/>
                <w:lang w:val="ru-RU" w:eastAsia="ru-RU"/>
              </w:rPr>
              <w:t>Уведомление ФК о выводе ЦР с СЦР ФК</w:t>
            </w:r>
          </w:p>
        </w:tc>
        <w:tc>
          <w:tcPr>
            <w:tcW w:w="1134" w:type="dxa"/>
          </w:tcPr>
          <w:p w14:paraId="1BC8E412" w14:textId="63489454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  <w:tr w:rsidR="005725A8" w:rsidRPr="005725A8" w14:paraId="546293F0" w14:textId="6F6770E1" w:rsidTr="005725A8">
        <w:tc>
          <w:tcPr>
            <w:tcW w:w="734" w:type="dxa"/>
            <w:shd w:val="clear" w:color="auto" w:fill="auto"/>
          </w:tcPr>
          <w:p w14:paraId="3347CF0E" w14:textId="52006945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17</w:t>
            </w:r>
          </w:p>
        </w:tc>
        <w:tc>
          <w:tcPr>
            <w:tcW w:w="4086" w:type="dxa"/>
            <w:shd w:val="clear" w:color="auto" w:fill="auto"/>
          </w:tcPr>
          <w:p w14:paraId="64DF2540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cbdc.999 Probe</w:t>
            </w:r>
          </w:p>
        </w:tc>
        <w:tc>
          <w:tcPr>
            <w:tcW w:w="4252" w:type="dxa"/>
            <w:shd w:val="clear" w:color="auto" w:fill="auto"/>
          </w:tcPr>
          <w:p w14:paraId="5FA4E7EF" w14:textId="77777777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Зонд</w:t>
            </w:r>
          </w:p>
        </w:tc>
        <w:tc>
          <w:tcPr>
            <w:tcW w:w="1134" w:type="dxa"/>
          </w:tcPr>
          <w:p w14:paraId="6E625129" w14:textId="340F40FE" w:rsidR="005725A8" w:rsidRPr="005725A8" w:rsidRDefault="005725A8" w:rsidP="005725A8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725A8">
              <w:rPr>
                <w:rFonts w:ascii="Times New Roman" w:eastAsia="Times New Roman" w:hAnsi="Times New Roman"/>
                <w:lang w:eastAsia="ru-RU"/>
              </w:rPr>
              <w:t>2025.07</w:t>
            </w:r>
          </w:p>
        </w:tc>
      </w:tr>
    </w:tbl>
    <w:p w14:paraId="77BC6691" w14:textId="77777777" w:rsidR="001943A9" w:rsidRPr="00833209" w:rsidRDefault="001943A9" w:rsidP="001943A9">
      <w:pPr>
        <w:pStyle w:val="10"/>
        <w:tabs>
          <w:tab w:val="clear" w:pos="432"/>
        </w:tabs>
        <w:ind w:left="567" w:hanging="567"/>
      </w:pPr>
      <w:bookmarkStart w:id="23" w:name="_Toc63241816"/>
      <w:bookmarkStart w:id="24" w:name="_Toc63353660"/>
      <w:bookmarkStart w:id="25" w:name="_Toc77349231"/>
      <w:bookmarkStart w:id="26" w:name="_Toc80985030"/>
      <w:bookmarkStart w:id="27" w:name="_Toc161322735"/>
      <w:bookmarkStart w:id="28" w:name="_Toc192783607"/>
      <w:bookmarkStart w:id="29" w:name="_Toc256000028"/>
      <w:bookmarkStart w:id="30" w:name="_Toc465090908"/>
      <w:bookmarkStart w:id="31" w:name="_Toc9856241"/>
      <w:bookmarkStart w:id="32" w:name="_Toc37261492"/>
      <w:bookmarkStart w:id="33" w:name="_Toc63353663"/>
      <w:bookmarkEnd w:id="10"/>
      <w:bookmarkEnd w:id="11"/>
      <w:bookmarkEnd w:id="18"/>
      <w:bookmarkEnd w:id="19"/>
      <w:bookmarkEnd w:id="22"/>
      <w:r w:rsidRPr="006C13DC">
        <w:rPr>
          <w:lang w:val="ru-RU"/>
        </w:rPr>
        <w:t>У</w:t>
      </w:r>
      <w:r>
        <w:t>частие в обмене ЭС</w:t>
      </w:r>
      <w:bookmarkEnd w:id="23"/>
      <w:bookmarkEnd w:id="24"/>
      <w:bookmarkEnd w:id="25"/>
      <w:bookmarkEnd w:id="26"/>
      <w:bookmarkEnd w:id="27"/>
      <w:bookmarkEnd w:id="28"/>
    </w:p>
    <w:p w14:paraId="11B7C882" w14:textId="77777777" w:rsidR="001943A9" w:rsidRDefault="001943A9" w:rsidP="001943A9">
      <w:pPr>
        <w:pStyle w:val="21"/>
        <w:tabs>
          <w:tab w:val="num" w:pos="576"/>
        </w:tabs>
        <w:ind w:left="576"/>
        <w:rPr>
          <w:lang w:val="ru-RU"/>
        </w:rPr>
      </w:pPr>
      <w:bookmarkStart w:id="34" w:name="_Toc63241817"/>
      <w:bookmarkStart w:id="35" w:name="_Toc63353661"/>
      <w:bookmarkStart w:id="36" w:name="_Toc77349232"/>
      <w:bookmarkStart w:id="37" w:name="_Toc80985031"/>
      <w:bookmarkStart w:id="38" w:name="_Toc161322736"/>
      <w:bookmarkStart w:id="39" w:name="_Toc192783608"/>
      <w:r>
        <w:rPr>
          <w:lang w:val="ru-RU"/>
        </w:rPr>
        <w:t>Типы и роли субъектов ПлЦР</w:t>
      </w:r>
      <w:bookmarkEnd w:id="34"/>
      <w:bookmarkEnd w:id="35"/>
      <w:bookmarkEnd w:id="36"/>
      <w:bookmarkEnd w:id="37"/>
      <w:bookmarkEnd w:id="38"/>
      <w:bookmarkEnd w:id="39"/>
      <w:r>
        <w:rPr>
          <w:lang w:val="ru-RU"/>
        </w:rPr>
        <w:t xml:space="preserve"> </w:t>
      </w:r>
    </w:p>
    <w:p w14:paraId="5293D235" w14:textId="0D2B8D12" w:rsidR="001943A9" w:rsidRDefault="001943A9" w:rsidP="001943A9">
      <w:pPr>
        <w:pStyle w:val="1111"/>
      </w:pPr>
      <w:r w:rsidRPr="00E13520">
        <w:t xml:space="preserve">В Системе ЦР функционируют следующие типы </w:t>
      </w:r>
      <w:r>
        <w:t>Субъектов ПлЦР</w:t>
      </w:r>
      <w:r w:rsidR="006B2206">
        <w:t>, определенные в правилах платформы цифрового рубля</w:t>
      </w:r>
      <w:r w:rsidRPr="00E13520">
        <w:t>:</w:t>
      </w:r>
    </w:p>
    <w:p w14:paraId="0BF410D3" w14:textId="2F73BABF" w:rsidR="001943A9" w:rsidRPr="00DA5815" w:rsidRDefault="001943A9" w:rsidP="00CE42D2">
      <w:pPr>
        <w:pStyle w:val="a4"/>
        <w:numPr>
          <w:ilvl w:val="1"/>
          <w:numId w:val="16"/>
        </w:numPr>
        <w:suppressAutoHyphens/>
        <w:spacing w:before="120" w:after="120" w:line="240" w:lineRule="auto"/>
        <w:ind w:left="851" w:firstLine="0"/>
        <w:contextualSpacing w:val="0"/>
        <w:rPr>
          <w:lang w:val="ru-RU"/>
        </w:rPr>
      </w:pPr>
      <w:r w:rsidRPr="00DA5815">
        <w:rPr>
          <w:lang w:val="ru-RU"/>
        </w:rPr>
        <w:t>Оператор;</w:t>
      </w:r>
    </w:p>
    <w:p w14:paraId="2D3632C3" w14:textId="787C274D" w:rsidR="001943A9" w:rsidRPr="00DA5815" w:rsidRDefault="001943A9" w:rsidP="00CE42D2">
      <w:pPr>
        <w:pStyle w:val="a4"/>
        <w:numPr>
          <w:ilvl w:val="1"/>
          <w:numId w:val="16"/>
        </w:numPr>
        <w:suppressAutoHyphens/>
        <w:spacing w:before="120" w:after="120" w:line="240" w:lineRule="auto"/>
        <w:ind w:left="851" w:firstLine="0"/>
        <w:contextualSpacing w:val="0"/>
        <w:rPr>
          <w:lang w:val="ru-RU"/>
        </w:rPr>
      </w:pPr>
      <w:r w:rsidRPr="00DA5815">
        <w:rPr>
          <w:lang w:val="ru-RU"/>
        </w:rPr>
        <w:t>Участник П</w:t>
      </w:r>
      <w:r>
        <w:rPr>
          <w:lang w:val="ru-RU"/>
        </w:rPr>
        <w:t>л</w:t>
      </w:r>
      <w:r w:rsidRPr="00DA5815">
        <w:rPr>
          <w:lang w:val="ru-RU"/>
        </w:rPr>
        <w:t>ЦР;</w:t>
      </w:r>
    </w:p>
    <w:p w14:paraId="42F06D38" w14:textId="02AFECD5" w:rsidR="00761C15" w:rsidRDefault="006B2206" w:rsidP="00CE42D2">
      <w:pPr>
        <w:pStyle w:val="a4"/>
        <w:numPr>
          <w:ilvl w:val="1"/>
          <w:numId w:val="16"/>
        </w:numPr>
        <w:suppressAutoHyphens/>
        <w:spacing w:before="120" w:after="120" w:line="240" w:lineRule="auto"/>
        <w:ind w:left="851" w:firstLine="0"/>
        <w:contextualSpacing w:val="0"/>
        <w:rPr>
          <w:lang w:val="ru-RU"/>
        </w:rPr>
      </w:pPr>
      <w:r>
        <w:rPr>
          <w:lang w:val="ru-RU"/>
        </w:rPr>
        <w:t xml:space="preserve">Пользователь ПлЦР (далее – </w:t>
      </w:r>
      <w:r w:rsidR="001943A9" w:rsidRPr="00DA5815">
        <w:rPr>
          <w:lang w:val="ru-RU"/>
        </w:rPr>
        <w:t>Клиент</w:t>
      </w:r>
      <w:r>
        <w:rPr>
          <w:lang w:val="ru-RU"/>
        </w:rPr>
        <w:t>)</w:t>
      </w:r>
      <w:r w:rsidR="001943A9" w:rsidRPr="00DA5815">
        <w:rPr>
          <w:lang w:val="ru-RU"/>
        </w:rPr>
        <w:t>;</w:t>
      </w:r>
    </w:p>
    <w:p w14:paraId="79E6F1CF" w14:textId="77777777" w:rsidR="00A7104D" w:rsidRPr="00761C15" w:rsidRDefault="00A7104D" w:rsidP="00CE42D2">
      <w:pPr>
        <w:pStyle w:val="a4"/>
        <w:numPr>
          <w:ilvl w:val="1"/>
          <w:numId w:val="16"/>
        </w:numPr>
        <w:suppressAutoHyphens/>
        <w:spacing w:before="120" w:after="120" w:line="240" w:lineRule="auto"/>
        <w:ind w:left="851" w:firstLine="0"/>
        <w:contextualSpacing w:val="0"/>
        <w:rPr>
          <w:lang w:val="ru-RU"/>
        </w:rPr>
      </w:pPr>
      <w:r w:rsidRPr="00761C15">
        <w:rPr>
          <w:lang w:val="ru-RU"/>
        </w:rPr>
        <w:t>Специальный участник ПлЦР (Спец. участник ПлЦР).</w:t>
      </w:r>
    </w:p>
    <w:p w14:paraId="5BE0BA11" w14:textId="77777777" w:rsidR="00761C15" w:rsidRPr="00DA5815" w:rsidRDefault="00761C15" w:rsidP="00761C15">
      <w:pPr>
        <w:pStyle w:val="a4"/>
        <w:numPr>
          <w:ilvl w:val="0"/>
          <w:numId w:val="0"/>
        </w:numPr>
        <w:suppressAutoHyphens/>
        <w:spacing w:before="120" w:after="120" w:line="240" w:lineRule="auto"/>
        <w:ind w:left="851"/>
        <w:contextualSpacing w:val="0"/>
        <w:rPr>
          <w:lang w:val="ru-RU"/>
        </w:rPr>
      </w:pPr>
    </w:p>
    <w:p w14:paraId="09368984" w14:textId="77777777" w:rsidR="001943A9" w:rsidRPr="00E13520" w:rsidRDefault="001943A9" w:rsidP="001943A9">
      <w:pPr>
        <w:pStyle w:val="1111"/>
      </w:pPr>
      <w:r>
        <w:t>Субъектам ПлЦР</w:t>
      </w:r>
      <w:r w:rsidRPr="00E13520">
        <w:t xml:space="preserve"> назначаются следующие роли:</w:t>
      </w:r>
    </w:p>
    <w:p w14:paraId="0C463B43" w14:textId="2B0947B4" w:rsidR="001943A9" w:rsidRPr="00E13520" w:rsidRDefault="001943A9" w:rsidP="00CE42D2">
      <w:pPr>
        <w:pStyle w:val="a4"/>
        <w:numPr>
          <w:ilvl w:val="1"/>
          <w:numId w:val="16"/>
        </w:numPr>
        <w:suppressAutoHyphens/>
        <w:spacing w:before="120" w:after="120" w:line="240" w:lineRule="auto"/>
        <w:ind w:left="851" w:firstLine="0"/>
        <w:contextualSpacing w:val="0"/>
      </w:pPr>
      <w:r w:rsidRPr="00DA5815">
        <w:rPr>
          <w:lang w:val="ru-RU"/>
        </w:rPr>
        <w:t>Оператор Платформы ЦР (ОП)</w:t>
      </w:r>
      <w:r w:rsidRPr="00E13520">
        <w:t>;</w:t>
      </w:r>
    </w:p>
    <w:p w14:paraId="7D5C368E" w14:textId="5477FD6F" w:rsidR="001943A9" w:rsidRPr="00DA5815" w:rsidRDefault="001943A9" w:rsidP="00CE42D2">
      <w:pPr>
        <w:pStyle w:val="a4"/>
        <w:numPr>
          <w:ilvl w:val="1"/>
          <w:numId w:val="16"/>
        </w:numPr>
        <w:suppressAutoHyphens/>
        <w:spacing w:before="120" w:after="120" w:line="240" w:lineRule="auto"/>
        <w:ind w:left="851" w:firstLine="0"/>
        <w:contextualSpacing w:val="0"/>
        <w:rPr>
          <w:lang w:val="ru-RU"/>
        </w:rPr>
      </w:pPr>
      <w:r w:rsidRPr="00DA5815">
        <w:rPr>
          <w:lang w:val="ru-RU"/>
        </w:rPr>
        <w:t>Регистрационный, операционный и</w:t>
      </w:r>
      <w:r w:rsidR="00850E12">
        <w:rPr>
          <w:lang w:val="ru-RU"/>
        </w:rPr>
        <w:t xml:space="preserve"> расчётный депозитарий (РОРД)</w:t>
      </w:r>
      <w:r w:rsidR="00E5738E">
        <w:rPr>
          <w:lang w:val="ru-RU"/>
        </w:rPr>
        <w:t>;</w:t>
      </w:r>
      <w:r w:rsidR="00850E12">
        <w:rPr>
          <w:lang w:val="ru-RU"/>
        </w:rPr>
        <w:t xml:space="preserve"> </w:t>
      </w:r>
    </w:p>
    <w:p w14:paraId="55A5CEC9" w14:textId="551F9819" w:rsidR="001943A9" w:rsidRPr="00DA5815" w:rsidRDefault="001943A9" w:rsidP="00CE42D2">
      <w:pPr>
        <w:pStyle w:val="a4"/>
        <w:numPr>
          <w:ilvl w:val="1"/>
          <w:numId w:val="16"/>
        </w:numPr>
        <w:suppressAutoHyphens/>
        <w:spacing w:before="120" w:after="120" w:line="240" w:lineRule="auto"/>
        <w:ind w:left="851" w:firstLine="0"/>
        <w:contextualSpacing w:val="0"/>
        <w:rPr>
          <w:lang w:val="ru-RU"/>
        </w:rPr>
      </w:pPr>
      <w:r w:rsidRPr="00DA5815">
        <w:rPr>
          <w:lang w:val="ru-RU"/>
        </w:rPr>
        <w:t>Финансовый посредник (ФП);</w:t>
      </w:r>
    </w:p>
    <w:p w14:paraId="54FACFC2" w14:textId="77777777" w:rsidR="001943A9" w:rsidRPr="00E13520" w:rsidRDefault="001943A9" w:rsidP="00CE42D2">
      <w:pPr>
        <w:pStyle w:val="a4"/>
        <w:numPr>
          <w:ilvl w:val="1"/>
          <w:numId w:val="16"/>
        </w:numPr>
        <w:suppressAutoHyphens/>
        <w:spacing w:before="120" w:after="120" w:line="240" w:lineRule="auto"/>
        <w:ind w:left="851" w:firstLine="0"/>
        <w:contextualSpacing w:val="0"/>
      </w:pPr>
      <w:r w:rsidRPr="00E13520">
        <w:t>Физическое лицо (ФЛ);</w:t>
      </w:r>
    </w:p>
    <w:p w14:paraId="35011E0B" w14:textId="12597124" w:rsidR="001943A9" w:rsidRDefault="001943A9" w:rsidP="00CE42D2">
      <w:pPr>
        <w:pStyle w:val="a4"/>
        <w:numPr>
          <w:ilvl w:val="1"/>
          <w:numId w:val="16"/>
        </w:numPr>
        <w:suppressAutoHyphens/>
        <w:spacing w:before="120" w:after="120" w:line="240" w:lineRule="auto"/>
        <w:ind w:left="851" w:firstLine="0"/>
        <w:contextualSpacing w:val="0"/>
      </w:pPr>
      <w:r w:rsidRPr="00E13520">
        <w:t>Юридическое лицо (ЮЛ);</w:t>
      </w:r>
    </w:p>
    <w:p w14:paraId="4584B0DE" w14:textId="77777777" w:rsidR="00A7104D" w:rsidRPr="00E13520" w:rsidRDefault="00A7104D" w:rsidP="00CE42D2">
      <w:pPr>
        <w:pStyle w:val="a4"/>
        <w:numPr>
          <w:ilvl w:val="1"/>
          <w:numId w:val="16"/>
        </w:numPr>
        <w:suppressAutoHyphens/>
        <w:spacing w:before="120" w:after="120" w:line="240" w:lineRule="auto"/>
        <w:ind w:left="851" w:firstLine="0"/>
        <w:contextualSpacing w:val="0"/>
      </w:pPr>
      <w:r w:rsidRPr="00F628C3">
        <w:t>Федеральное казначейство (ФК).</w:t>
      </w:r>
    </w:p>
    <w:p w14:paraId="4112FC55" w14:textId="77777777" w:rsidR="00850E12" w:rsidRDefault="00850E12" w:rsidP="001943A9">
      <w:pPr>
        <w:pStyle w:val="1111"/>
      </w:pPr>
    </w:p>
    <w:p w14:paraId="6796E854" w14:textId="07396CE3" w:rsidR="001943A9" w:rsidRPr="00E13520" w:rsidRDefault="001943A9" w:rsidP="001943A9">
      <w:pPr>
        <w:pStyle w:val="1111"/>
      </w:pPr>
      <w:r w:rsidRPr="00E13520">
        <w:t xml:space="preserve">В </w:t>
      </w:r>
      <w:r>
        <w:t>таблице ниже</w:t>
      </w:r>
      <w:r w:rsidRPr="00E13520">
        <w:t xml:space="preserve"> приведено соответствие типов </w:t>
      </w:r>
      <w:r>
        <w:t>Субъектов ПлЦР</w:t>
      </w:r>
      <w:r w:rsidRPr="00E13520">
        <w:t xml:space="preserve"> и их ролей:</w:t>
      </w:r>
    </w:p>
    <w:p w14:paraId="235BCCBD" w14:textId="77777777" w:rsidR="001943A9" w:rsidRPr="00E13520" w:rsidRDefault="001943A9" w:rsidP="001943A9">
      <w:pPr>
        <w:pStyle w:val="1111"/>
      </w:pPr>
    </w:p>
    <w:p w14:paraId="13CA298F" w14:textId="77777777" w:rsidR="001943A9" w:rsidRPr="00FE014A" w:rsidRDefault="001943A9" w:rsidP="001943A9">
      <w:pPr>
        <w:pStyle w:val="afff7"/>
        <w:rPr>
          <w:i/>
          <w:color w:val="000000" w:themeColor="text1"/>
          <w:lang w:val="ru-RU"/>
        </w:rPr>
      </w:pPr>
      <w:bookmarkStart w:id="40" w:name="_Ref65742392"/>
      <w:bookmarkStart w:id="41" w:name="_Ref65742376"/>
      <w:r w:rsidRPr="00FE014A">
        <w:rPr>
          <w:i/>
          <w:color w:val="000000" w:themeColor="text1"/>
          <w:lang w:val="ru-RU"/>
        </w:rPr>
        <w:t xml:space="preserve">Таблица </w:t>
      </w:r>
      <w:bookmarkEnd w:id="40"/>
      <w:r>
        <w:rPr>
          <w:i/>
          <w:color w:val="000000" w:themeColor="text1"/>
          <w:lang w:val="ru-RU"/>
        </w:rPr>
        <w:t>1</w:t>
      </w:r>
      <w:r w:rsidRPr="00FE014A">
        <w:rPr>
          <w:i/>
          <w:color w:val="000000" w:themeColor="text1"/>
          <w:lang w:val="ru-RU"/>
        </w:rPr>
        <w:t xml:space="preserve"> – Соответствие типов Субъектов П</w:t>
      </w:r>
      <w:r>
        <w:rPr>
          <w:i/>
          <w:color w:val="000000" w:themeColor="text1"/>
          <w:lang w:val="ru-RU"/>
        </w:rPr>
        <w:t>л</w:t>
      </w:r>
      <w:r w:rsidRPr="00FE014A">
        <w:rPr>
          <w:i/>
          <w:color w:val="000000" w:themeColor="text1"/>
          <w:lang w:val="ru-RU"/>
        </w:rPr>
        <w:t>ЦР и ролей</w:t>
      </w:r>
      <w:bookmarkEnd w:id="41"/>
    </w:p>
    <w:tbl>
      <w:tblPr>
        <w:tblStyle w:val="affa"/>
        <w:tblW w:w="7655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869"/>
        <w:gridCol w:w="851"/>
        <w:gridCol w:w="709"/>
        <w:gridCol w:w="709"/>
        <w:gridCol w:w="708"/>
        <w:gridCol w:w="567"/>
        <w:gridCol w:w="567"/>
      </w:tblGrid>
      <w:tr w:rsidR="00633139" w:rsidRPr="00E13520" w14:paraId="19301BD3" w14:textId="1C52B201" w:rsidTr="00633139">
        <w:trPr>
          <w:cantSplit/>
          <w:trHeight w:val="1877"/>
          <w:tblHeader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14:paraId="4DA8FD95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b/>
              </w:rPr>
            </w:pPr>
            <w:r w:rsidRPr="00E13520">
              <w:rPr>
                <w:b/>
              </w:rPr>
              <w:t>№ п/п</w:t>
            </w:r>
          </w:p>
        </w:tc>
        <w:tc>
          <w:tcPr>
            <w:tcW w:w="2869" w:type="dxa"/>
            <w:tcBorders>
              <w:tl2br w:val="single" w:sz="4" w:space="0" w:color="auto"/>
            </w:tcBorders>
            <w:shd w:val="clear" w:color="auto" w:fill="DBE5F1" w:themeFill="accent1" w:themeFillTint="33"/>
            <w:vAlign w:val="center"/>
          </w:tcPr>
          <w:p w14:paraId="67152487" w14:textId="77777777" w:rsidR="00633139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                 </w:t>
            </w:r>
            <w:r w:rsidRPr="00E13520">
              <w:rPr>
                <w:b/>
              </w:rPr>
              <w:t>Роль</w:t>
            </w:r>
          </w:p>
          <w:p w14:paraId="3127425C" w14:textId="77777777" w:rsidR="00633139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b/>
                <w:lang w:val="en-US"/>
              </w:rPr>
            </w:pPr>
          </w:p>
          <w:p w14:paraId="4A298BCD" w14:textId="77777777" w:rsidR="00633139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b/>
                <w:lang w:val="en-US"/>
              </w:rPr>
            </w:pPr>
          </w:p>
          <w:p w14:paraId="36E52325" w14:textId="77777777" w:rsidR="00633139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b/>
                <w:lang w:val="en-US"/>
              </w:rPr>
            </w:pPr>
          </w:p>
          <w:p w14:paraId="0F821CF5" w14:textId="77777777" w:rsidR="00633139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left"/>
              <w:rPr>
                <w:b/>
              </w:rPr>
            </w:pPr>
            <w:r w:rsidRPr="00E13520">
              <w:rPr>
                <w:b/>
              </w:rPr>
              <w:t xml:space="preserve">Тип </w:t>
            </w:r>
          </w:p>
          <w:p w14:paraId="0D9DA6AB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left"/>
              <w:rPr>
                <w:b/>
              </w:rPr>
            </w:pPr>
            <w:r>
              <w:rPr>
                <w:b/>
              </w:rPr>
              <w:t>Субъекта ПлЦР</w:t>
            </w:r>
          </w:p>
        </w:tc>
        <w:tc>
          <w:tcPr>
            <w:tcW w:w="851" w:type="dxa"/>
            <w:shd w:val="clear" w:color="auto" w:fill="DBE5F1" w:themeFill="accent1" w:themeFillTint="33"/>
            <w:textDirection w:val="btLr"/>
            <w:vAlign w:val="center"/>
          </w:tcPr>
          <w:p w14:paraId="740FA26B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ind w:left="113" w:right="113"/>
              <w:jc w:val="left"/>
              <w:rPr>
                <w:b/>
              </w:rPr>
            </w:pPr>
            <w:r>
              <w:rPr>
                <w:b/>
              </w:rPr>
              <w:t>Оператор</w:t>
            </w:r>
          </w:p>
        </w:tc>
        <w:tc>
          <w:tcPr>
            <w:tcW w:w="709" w:type="dxa"/>
            <w:shd w:val="clear" w:color="auto" w:fill="DBE5F1" w:themeFill="accent1" w:themeFillTint="33"/>
            <w:textDirection w:val="btLr"/>
            <w:vAlign w:val="center"/>
          </w:tcPr>
          <w:p w14:paraId="16D6DAD6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ind w:left="113" w:right="113"/>
              <w:jc w:val="left"/>
              <w:rPr>
                <w:b/>
              </w:rPr>
            </w:pPr>
            <w:r w:rsidRPr="00E13520">
              <w:rPr>
                <w:b/>
              </w:rPr>
              <w:t>РОРД</w:t>
            </w:r>
          </w:p>
        </w:tc>
        <w:tc>
          <w:tcPr>
            <w:tcW w:w="709" w:type="dxa"/>
            <w:shd w:val="clear" w:color="auto" w:fill="DBE5F1" w:themeFill="accent1" w:themeFillTint="33"/>
            <w:textDirection w:val="btLr"/>
            <w:vAlign w:val="center"/>
          </w:tcPr>
          <w:p w14:paraId="4B95EFE0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ind w:left="113" w:right="113"/>
              <w:jc w:val="left"/>
              <w:rPr>
                <w:b/>
              </w:rPr>
            </w:pPr>
            <w:r w:rsidRPr="00E13520">
              <w:rPr>
                <w:b/>
              </w:rPr>
              <w:t>ФП</w:t>
            </w:r>
          </w:p>
        </w:tc>
        <w:tc>
          <w:tcPr>
            <w:tcW w:w="708" w:type="dxa"/>
            <w:shd w:val="clear" w:color="auto" w:fill="DBE5F1" w:themeFill="accent1" w:themeFillTint="33"/>
            <w:textDirection w:val="btLr"/>
            <w:vAlign w:val="center"/>
          </w:tcPr>
          <w:p w14:paraId="52203DB0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ind w:left="113" w:right="113"/>
              <w:jc w:val="left"/>
              <w:rPr>
                <w:b/>
              </w:rPr>
            </w:pPr>
            <w:r w:rsidRPr="00E13520">
              <w:rPr>
                <w:b/>
              </w:rPr>
              <w:t>ФЛ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</w:tcPr>
          <w:p w14:paraId="39EB768F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ind w:left="113" w:right="113"/>
              <w:jc w:val="left"/>
              <w:rPr>
                <w:b/>
              </w:rPr>
            </w:pPr>
            <w:r w:rsidRPr="00E13520">
              <w:rPr>
                <w:b/>
              </w:rPr>
              <w:t>ЮЛ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</w:tcPr>
          <w:p w14:paraId="2B839406" w14:textId="238F28FB" w:rsidR="00633139" w:rsidRPr="00E13520" w:rsidRDefault="00A7104D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ind w:left="113" w:right="113"/>
              <w:jc w:val="left"/>
              <w:rPr>
                <w:b/>
              </w:rPr>
            </w:pPr>
            <w:r>
              <w:rPr>
                <w:b/>
              </w:rPr>
              <w:t>ФК</w:t>
            </w:r>
          </w:p>
        </w:tc>
      </w:tr>
      <w:tr w:rsidR="00633139" w:rsidRPr="00E13520" w14:paraId="4EC78460" w14:textId="71D284D7" w:rsidTr="00633139">
        <w:tc>
          <w:tcPr>
            <w:tcW w:w="675" w:type="dxa"/>
          </w:tcPr>
          <w:p w14:paraId="65A83941" w14:textId="77777777" w:rsidR="00633139" w:rsidRPr="00E13520" w:rsidRDefault="00633139" w:rsidP="00CE42D2">
            <w:pPr>
              <w:pStyle w:val="4"/>
              <w:numPr>
                <w:ilvl w:val="0"/>
                <w:numId w:val="17"/>
              </w:numPr>
              <w:tabs>
                <w:tab w:val="left" w:pos="851"/>
              </w:tabs>
              <w:suppressAutoHyphens/>
            </w:pPr>
          </w:p>
        </w:tc>
        <w:tc>
          <w:tcPr>
            <w:tcW w:w="2869" w:type="dxa"/>
          </w:tcPr>
          <w:p w14:paraId="01A95705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left"/>
            </w:pPr>
            <w:r w:rsidRPr="00E13520">
              <w:t>Оператор</w:t>
            </w:r>
            <w:r>
              <w:t xml:space="preserve"> </w:t>
            </w:r>
          </w:p>
        </w:tc>
        <w:tc>
          <w:tcPr>
            <w:tcW w:w="851" w:type="dxa"/>
            <w:vAlign w:val="center"/>
          </w:tcPr>
          <w:p w14:paraId="587C1D94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lang w:val="en-US"/>
              </w:rPr>
            </w:pPr>
            <w:r w:rsidRPr="00E13520"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C878A8A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lang w:val="en-US"/>
              </w:rPr>
            </w:pPr>
            <w:r w:rsidRPr="00E13520"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6DA91EB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A1CD0A4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567" w:type="dxa"/>
          </w:tcPr>
          <w:p w14:paraId="6E7D0F79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567" w:type="dxa"/>
          </w:tcPr>
          <w:p w14:paraId="343F2411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</w:tr>
      <w:tr w:rsidR="00633139" w:rsidRPr="00E13520" w14:paraId="2B71C56C" w14:textId="755772AB" w:rsidTr="00633139">
        <w:tc>
          <w:tcPr>
            <w:tcW w:w="675" w:type="dxa"/>
          </w:tcPr>
          <w:p w14:paraId="572E349C" w14:textId="77777777" w:rsidR="00633139" w:rsidRPr="00E13520" w:rsidRDefault="00633139" w:rsidP="00CE42D2">
            <w:pPr>
              <w:pStyle w:val="4"/>
              <w:numPr>
                <w:ilvl w:val="0"/>
                <w:numId w:val="17"/>
              </w:numPr>
              <w:tabs>
                <w:tab w:val="left" w:pos="851"/>
              </w:tabs>
              <w:suppressAutoHyphens/>
            </w:pPr>
          </w:p>
        </w:tc>
        <w:tc>
          <w:tcPr>
            <w:tcW w:w="2869" w:type="dxa"/>
          </w:tcPr>
          <w:p w14:paraId="22A5276E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left"/>
            </w:pPr>
            <w:r>
              <w:t>У</w:t>
            </w:r>
            <w:r w:rsidRPr="00E13520">
              <w:t>частник</w:t>
            </w:r>
            <w:r>
              <w:t xml:space="preserve"> ПлЦР</w:t>
            </w:r>
          </w:p>
        </w:tc>
        <w:tc>
          <w:tcPr>
            <w:tcW w:w="851" w:type="dxa"/>
            <w:vAlign w:val="center"/>
          </w:tcPr>
          <w:p w14:paraId="34E669DF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709" w:type="dxa"/>
            <w:vAlign w:val="center"/>
          </w:tcPr>
          <w:p w14:paraId="067871B9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709" w:type="dxa"/>
            <w:vAlign w:val="center"/>
          </w:tcPr>
          <w:p w14:paraId="55AF7449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lang w:val="en-US"/>
              </w:rPr>
            </w:pPr>
            <w:r w:rsidRPr="00E13520">
              <w:rPr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470D098F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567" w:type="dxa"/>
          </w:tcPr>
          <w:p w14:paraId="5A348226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567" w:type="dxa"/>
          </w:tcPr>
          <w:p w14:paraId="36D709CD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</w:tr>
      <w:tr w:rsidR="00633139" w:rsidRPr="00E13520" w14:paraId="27A197CD" w14:textId="729FC4BA" w:rsidTr="00633139">
        <w:tc>
          <w:tcPr>
            <w:tcW w:w="675" w:type="dxa"/>
          </w:tcPr>
          <w:p w14:paraId="46AF7D00" w14:textId="77777777" w:rsidR="00633139" w:rsidRPr="00E13520" w:rsidRDefault="00633139" w:rsidP="00CE42D2">
            <w:pPr>
              <w:pStyle w:val="4"/>
              <w:numPr>
                <w:ilvl w:val="0"/>
                <w:numId w:val="17"/>
              </w:numPr>
              <w:tabs>
                <w:tab w:val="left" w:pos="851"/>
              </w:tabs>
              <w:suppressAutoHyphens/>
            </w:pPr>
          </w:p>
        </w:tc>
        <w:tc>
          <w:tcPr>
            <w:tcW w:w="2869" w:type="dxa"/>
          </w:tcPr>
          <w:p w14:paraId="555B4EC0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left"/>
            </w:pPr>
            <w:r w:rsidRPr="00E13520">
              <w:t>Клиент</w:t>
            </w:r>
          </w:p>
        </w:tc>
        <w:tc>
          <w:tcPr>
            <w:tcW w:w="851" w:type="dxa"/>
            <w:vAlign w:val="center"/>
          </w:tcPr>
          <w:p w14:paraId="2AE90F37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709" w:type="dxa"/>
            <w:vAlign w:val="center"/>
          </w:tcPr>
          <w:p w14:paraId="49F9874C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709" w:type="dxa"/>
            <w:vAlign w:val="center"/>
          </w:tcPr>
          <w:p w14:paraId="04C8520B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708" w:type="dxa"/>
            <w:vAlign w:val="center"/>
          </w:tcPr>
          <w:p w14:paraId="140024E6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lang w:val="en-US"/>
              </w:rPr>
            </w:pPr>
            <w:r w:rsidRPr="00E13520"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6494482B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lang w:val="en-US"/>
              </w:rPr>
            </w:pPr>
            <w:r w:rsidRPr="00E13520"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64B09CE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lang w:val="en-US"/>
              </w:rPr>
            </w:pPr>
          </w:p>
        </w:tc>
      </w:tr>
      <w:tr w:rsidR="00633139" w:rsidRPr="00E13520" w14:paraId="0D637A11" w14:textId="37C415F4" w:rsidTr="00633139">
        <w:tc>
          <w:tcPr>
            <w:tcW w:w="675" w:type="dxa"/>
          </w:tcPr>
          <w:p w14:paraId="7C756AC6" w14:textId="77777777" w:rsidR="00633139" w:rsidRPr="00E13520" w:rsidRDefault="00633139" w:rsidP="00CE42D2">
            <w:pPr>
              <w:pStyle w:val="4"/>
              <w:numPr>
                <w:ilvl w:val="0"/>
                <w:numId w:val="17"/>
              </w:numPr>
              <w:tabs>
                <w:tab w:val="left" w:pos="851"/>
              </w:tabs>
              <w:suppressAutoHyphens/>
            </w:pPr>
          </w:p>
        </w:tc>
        <w:tc>
          <w:tcPr>
            <w:tcW w:w="2869" w:type="dxa"/>
          </w:tcPr>
          <w:p w14:paraId="3F8E34BA" w14:textId="37184C7C" w:rsidR="00633139" w:rsidRPr="00E13520" w:rsidRDefault="00A7104D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left"/>
            </w:pPr>
            <w:r>
              <w:t>Специальный участник ПлЦР</w:t>
            </w:r>
          </w:p>
        </w:tc>
        <w:tc>
          <w:tcPr>
            <w:tcW w:w="851" w:type="dxa"/>
            <w:vAlign w:val="center"/>
          </w:tcPr>
          <w:p w14:paraId="4D8994B8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709" w:type="dxa"/>
            <w:vAlign w:val="center"/>
          </w:tcPr>
          <w:p w14:paraId="321B25D2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709" w:type="dxa"/>
            <w:vAlign w:val="center"/>
          </w:tcPr>
          <w:p w14:paraId="5686ADFF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</w:p>
        </w:tc>
        <w:tc>
          <w:tcPr>
            <w:tcW w:w="708" w:type="dxa"/>
            <w:vAlign w:val="center"/>
          </w:tcPr>
          <w:p w14:paraId="07CDFF22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4C1799F" w14:textId="77777777" w:rsidR="00633139" w:rsidRPr="00E13520" w:rsidRDefault="00633139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88AFDB1" w14:textId="26FBCB6E" w:rsidR="00633139" w:rsidRPr="00633139" w:rsidRDefault="00A7104D" w:rsidP="008A3D7D">
            <w:pPr>
              <w:pStyle w:val="4"/>
              <w:numPr>
                <w:ilvl w:val="0"/>
                <w:numId w:val="0"/>
              </w:numPr>
              <w:tabs>
                <w:tab w:val="left" w:pos="851"/>
              </w:tabs>
              <w:suppressAutoHyphens/>
              <w:jc w:val="center"/>
            </w:pPr>
            <w:r>
              <w:t>Х</w:t>
            </w:r>
          </w:p>
        </w:tc>
      </w:tr>
    </w:tbl>
    <w:p w14:paraId="7D4968D0" w14:textId="77777777" w:rsidR="001943A9" w:rsidRDefault="001943A9" w:rsidP="001943A9">
      <w:pPr>
        <w:pStyle w:val="ae"/>
        <w:rPr>
          <w:lang w:val="ru-RU"/>
        </w:rPr>
      </w:pPr>
    </w:p>
    <w:p w14:paraId="0446EF7F" w14:textId="77777777" w:rsidR="001943A9" w:rsidRDefault="001943A9" w:rsidP="001943A9">
      <w:pPr>
        <w:pStyle w:val="21"/>
        <w:keepLines/>
        <w:tabs>
          <w:tab w:val="num" w:pos="576"/>
        </w:tabs>
        <w:spacing w:before="480" w:line="240" w:lineRule="auto"/>
        <w:ind w:left="576"/>
        <w:rPr>
          <w:lang w:val="ru-RU"/>
        </w:rPr>
      </w:pPr>
      <w:bookmarkStart w:id="42" w:name="_Toc58856983"/>
      <w:bookmarkStart w:id="43" w:name="_Toc58942625"/>
      <w:bookmarkStart w:id="44" w:name="_Toc80985032"/>
      <w:bookmarkStart w:id="45" w:name="_Toc161322737"/>
      <w:bookmarkStart w:id="46" w:name="_Toc192783609"/>
      <w:bookmarkStart w:id="47" w:name="_Toc60045416"/>
      <w:bookmarkStart w:id="48" w:name="_Toc59187578"/>
      <w:bookmarkStart w:id="49" w:name="_Toc63087395"/>
      <w:bookmarkStart w:id="50" w:name="_Toc63241818"/>
      <w:bookmarkStart w:id="51" w:name="_Toc63353662"/>
      <w:bookmarkStart w:id="52" w:name="_Toc77349233"/>
      <w:r>
        <w:rPr>
          <w:lang w:val="ru-RU"/>
        </w:rPr>
        <w:t>Взаимодействие ПлЦР</w:t>
      </w:r>
      <w:r w:rsidDel="00E7300C">
        <w:rPr>
          <w:lang w:val="ru-RU"/>
        </w:rPr>
        <w:t xml:space="preserve"> </w:t>
      </w:r>
      <w:r>
        <w:rPr>
          <w:lang w:val="ru-RU"/>
        </w:rPr>
        <w:t xml:space="preserve">и ее </w:t>
      </w:r>
      <w:bookmarkEnd w:id="42"/>
      <w:r>
        <w:rPr>
          <w:lang w:val="ru-RU"/>
        </w:rPr>
        <w:t>субъектов</w:t>
      </w:r>
      <w:bookmarkEnd w:id="43"/>
      <w:bookmarkEnd w:id="44"/>
      <w:bookmarkEnd w:id="45"/>
      <w:bookmarkEnd w:id="46"/>
      <w:r>
        <w:rPr>
          <w:lang w:val="ru-RU"/>
        </w:rPr>
        <w:t xml:space="preserve"> </w:t>
      </w:r>
      <w:bookmarkEnd w:id="47"/>
      <w:bookmarkEnd w:id="48"/>
      <w:bookmarkEnd w:id="49"/>
      <w:bookmarkEnd w:id="50"/>
      <w:bookmarkEnd w:id="51"/>
      <w:bookmarkEnd w:id="52"/>
    </w:p>
    <w:p w14:paraId="698DEF31" w14:textId="31EA144B" w:rsidR="003528BF" w:rsidRDefault="003528BF" w:rsidP="001943A9">
      <w:pPr>
        <w:pStyle w:val="ae"/>
        <w:rPr>
          <w:lang w:val="ru-RU"/>
        </w:rPr>
      </w:pPr>
      <w:r>
        <w:rPr>
          <w:lang w:val="ru-RU"/>
        </w:rPr>
        <w:t>Специальный участник ПлЦР взаимодействует с ПлЦР, направляя на исполнение распоряжения на перевод по реестру</w:t>
      </w:r>
      <w:r w:rsidR="00E5738E">
        <w:rPr>
          <w:lang w:val="ru-RU"/>
        </w:rPr>
        <w:t xml:space="preserve"> платежей</w:t>
      </w:r>
      <w:r>
        <w:rPr>
          <w:lang w:val="ru-RU"/>
        </w:rPr>
        <w:t xml:space="preserve"> и т.п. </w:t>
      </w:r>
    </w:p>
    <w:p w14:paraId="719DDA15" w14:textId="2F34D0D7" w:rsidR="001943A9" w:rsidRDefault="001943A9" w:rsidP="001943A9">
      <w:pPr>
        <w:pStyle w:val="ae"/>
        <w:rPr>
          <w:lang w:val="ru-RU"/>
        </w:rPr>
      </w:pPr>
      <w:r>
        <w:rPr>
          <w:lang w:val="ru-RU"/>
        </w:rPr>
        <w:t>ПлЦР</w:t>
      </w:r>
      <w:r w:rsidRPr="00386341">
        <w:rPr>
          <w:lang w:val="ru-RU"/>
        </w:rPr>
        <w:t xml:space="preserve"> может </w:t>
      </w:r>
      <w:r w:rsidRPr="005E190A">
        <w:rPr>
          <w:lang w:val="ru-RU"/>
        </w:rPr>
        <w:t>взаимодействовать</w:t>
      </w:r>
      <w:r w:rsidRPr="00386341">
        <w:rPr>
          <w:lang w:val="ru-RU"/>
        </w:rPr>
        <w:t xml:space="preserve"> с платежными системами, в том числе с ПС</w:t>
      </w:r>
      <w:r w:rsidR="000D3482">
        <w:rPr>
          <w:lang w:val="ru-RU"/>
        </w:rPr>
        <w:t xml:space="preserve"> БР</w:t>
      </w:r>
      <w:r w:rsidRPr="00386341">
        <w:rPr>
          <w:lang w:val="ru-RU"/>
        </w:rPr>
        <w:t>.</w:t>
      </w:r>
    </w:p>
    <w:p w14:paraId="4FC45A87" w14:textId="036A10B7" w:rsidR="001943A9" w:rsidRPr="00394B24" w:rsidRDefault="001943A9" w:rsidP="001943A9">
      <w:pPr>
        <w:pStyle w:val="ae"/>
        <w:rPr>
          <w:lang w:val="ru-RU"/>
        </w:rPr>
      </w:pPr>
      <w:r w:rsidRPr="006C13DC">
        <w:rPr>
          <w:lang w:val="ru-RU"/>
        </w:rPr>
        <w:t xml:space="preserve">ПС БР взаимодействует с </w:t>
      </w:r>
      <w:r>
        <w:rPr>
          <w:lang w:val="ru-RU"/>
        </w:rPr>
        <w:t>ПлЦР</w:t>
      </w:r>
      <w:r w:rsidRPr="006C13DC">
        <w:rPr>
          <w:lang w:val="ru-RU"/>
        </w:rPr>
        <w:t xml:space="preserve"> дл</w:t>
      </w:r>
      <w:r>
        <w:rPr>
          <w:lang w:val="ru-RU"/>
        </w:rPr>
        <w:t xml:space="preserve">я осуществления расчетов </w:t>
      </w:r>
      <w:r w:rsidR="005E24F2">
        <w:rPr>
          <w:lang w:val="ru-RU"/>
        </w:rPr>
        <w:t>при пополнении СЦР ФК с ЕКС</w:t>
      </w:r>
      <w:r w:rsidR="000D3482">
        <w:rPr>
          <w:lang w:val="ru-RU"/>
        </w:rPr>
        <w:t xml:space="preserve"> ФК</w:t>
      </w:r>
      <w:r w:rsidR="00502FF3" w:rsidRPr="00502FF3">
        <w:rPr>
          <w:lang w:val="ru-RU"/>
        </w:rPr>
        <w:t>/</w:t>
      </w:r>
      <w:r w:rsidR="000D3482">
        <w:rPr>
          <w:lang w:val="ru-RU"/>
        </w:rPr>
        <w:t>ТОФК, в</w:t>
      </w:r>
      <w:r w:rsidR="005E24F2">
        <w:rPr>
          <w:lang w:val="ru-RU"/>
        </w:rPr>
        <w:t>ыводе средств с СЦР ФК на ЕКС</w:t>
      </w:r>
      <w:r w:rsidR="000D3482">
        <w:rPr>
          <w:lang w:val="ru-RU"/>
        </w:rPr>
        <w:t xml:space="preserve"> ФК/ТОФК</w:t>
      </w:r>
      <w:r w:rsidR="005C2B26" w:rsidRPr="007C0DFA">
        <w:rPr>
          <w:lang w:val="ru-RU"/>
        </w:rPr>
        <w:t xml:space="preserve"> </w:t>
      </w:r>
      <w:r w:rsidRPr="007C0DFA">
        <w:rPr>
          <w:lang w:val="ru-RU"/>
        </w:rPr>
        <w:t>в рамках Стандартного периода Регулярного сеанса ЦК ПС</w:t>
      </w:r>
      <w:r w:rsidRPr="00394B24">
        <w:rPr>
          <w:lang w:val="ru-RU"/>
        </w:rPr>
        <w:t>.</w:t>
      </w:r>
      <w:bookmarkEnd w:id="29"/>
      <w:bookmarkEnd w:id="30"/>
      <w:bookmarkEnd w:id="31"/>
      <w:bookmarkEnd w:id="32"/>
      <w:bookmarkEnd w:id="33"/>
    </w:p>
    <w:p w14:paraId="7CDE2C30" w14:textId="5ACCA781" w:rsidR="00437F87" w:rsidRPr="00437F87" w:rsidRDefault="001943A9" w:rsidP="00437F87">
      <w:pPr>
        <w:pStyle w:val="10"/>
        <w:tabs>
          <w:tab w:val="clear" w:pos="432"/>
        </w:tabs>
        <w:ind w:left="432" w:hanging="432"/>
        <w:rPr>
          <w:lang w:val="ru-RU"/>
        </w:rPr>
      </w:pPr>
      <w:bookmarkStart w:id="53" w:name="_Toc80985034"/>
      <w:bookmarkStart w:id="54" w:name="_Toc161322741"/>
      <w:bookmarkStart w:id="55" w:name="_Toc192783610"/>
      <w:r>
        <w:rPr>
          <w:lang w:val="ru-RU"/>
        </w:rPr>
        <w:t>Порядок обмена ЭС в Системе Цифрового рубля</w:t>
      </w:r>
      <w:bookmarkEnd w:id="53"/>
      <w:bookmarkEnd w:id="54"/>
      <w:bookmarkEnd w:id="55"/>
    </w:p>
    <w:p w14:paraId="72E77843" w14:textId="77777777" w:rsidR="001943A9" w:rsidRPr="00F46967" w:rsidRDefault="001943A9" w:rsidP="001943A9">
      <w:pPr>
        <w:pStyle w:val="21"/>
        <w:tabs>
          <w:tab w:val="num" w:pos="576"/>
        </w:tabs>
        <w:ind w:left="576"/>
        <w:rPr>
          <w:lang w:val="ru-RU"/>
        </w:rPr>
      </w:pPr>
      <w:bookmarkStart w:id="56" w:name="_Toc80985035"/>
      <w:bookmarkStart w:id="57" w:name="_Toc161322742"/>
      <w:bookmarkStart w:id="58" w:name="_Toc192783611"/>
      <w:r w:rsidRPr="00F46967">
        <w:rPr>
          <w:lang w:val="ru-RU"/>
        </w:rPr>
        <w:t>Общие пояснения к схемам, описывающи</w:t>
      </w:r>
      <w:r>
        <w:rPr>
          <w:lang w:val="ru-RU"/>
        </w:rPr>
        <w:t>м</w:t>
      </w:r>
      <w:r w:rsidRPr="00F46967">
        <w:rPr>
          <w:lang w:val="ru-RU"/>
        </w:rPr>
        <w:t xml:space="preserve"> обмен ЭС</w:t>
      </w:r>
      <w:bookmarkEnd w:id="56"/>
      <w:bookmarkEnd w:id="57"/>
      <w:bookmarkEnd w:id="58"/>
    </w:p>
    <w:p w14:paraId="6977362E" w14:textId="4DF4C1D4" w:rsidR="001943A9" w:rsidRDefault="001943A9" w:rsidP="001943A9">
      <w:pPr>
        <w:pStyle w:val="ae"/>
        <w:rPr>
          <w:lang w:val="ru-RU"/>
        </w:rPr>
      </w:pPr>
      <w:r>
        <w:rPr>
          <w:lang w:val="ru-RU"/>
        </w:rPr>
        <w:t>Входной</w:t>
      </w:r>
      <w:r w:rsidR="00A04934">
        <w:rPr>
          <w:lang w:val="ru-RU"/>
        </w:rPr>
        <w:t xml:space="preserve"> контроль, описанный в разделе 3</w:t>
      </w:r>
      <w:r>
        <w:rPr>
          <w:lang w:val="ru-RU"/>
        </w:rPr>
        <w:t>.2</w:t>
      </w:r>
      <w:r w:rsidR="00F92A45">
        <w:rPr>
          <w:lang w:val="ru-RU"/>
        </w:rPr>
        <w:t>,</w:t>
      </w:r>
      <w:r>
        <w:rPr>
          <w:lang w:val="ru-RU"/>
        </w:rPr>
        <w:t xml:space="preserve"> применим ко всем сообщениям Альбома, поступающим в КК ПлЦР на участках обмена, обозначенных на схемах раздела </w:t>
      </w:r>
      <w:r w:rsidR="00D05BE1">
        <w:rPr>
          <w:lang w:val="ru-RU"/>
        </w:rPr>
        <w:t>3</w:t>
      </w:r>
      <w:r>
        <w:rPr>
          <w:lang w:val="ru-RU"/>
        </w:rPr>
        <w:t>. На всех схемах, иллюстрирующих обмен сообщениями Альбома, начиная с раздела 3, входной контроль не обозначается для упрощения чтения схем.</w:t>
      </w:r>
    </w:p>
    <w:p w14:paraId="1D666A44" w14:textId="05CC4F69" w:rsidR="001943A9" w:rsidRDefault="001943A9" w:rsidP="001943A9">
      <w:pPr>
        <w:pStyle w:val="ae"/>
        <w:rPr>
          <w:lang w:val="ru-RU"/>
        </w:rPr>
      </w:pPr>
      <w:r>
        <w:rPr>
          <w:lang w:val="ru-RU"/>
        </w:rPr>
        <w:t>Если при обмене сообщениями Альбома предусмотрена проверка, отличная от входного контроля, то на схеме это обозначается рефлексивным сообщением с подписью «Контроли». При этом состав контролей приводится в тексте описания соответствующей схемы.</w:t>
      </w:r>
    </w:p>
    <w:p w14:paraId="366BB643" w14:textId="07479353" w:rsidR="00052DD9" w:rsidRDefault="00052DD9" w:rsidP="00052DD9">
      <w:pPr>
        <w:pStyle w:val="21"/>
        <w:tabs>
          <w:tab w:val="clear" w:pos="1286"/>
          <w:tab w:val="num" w:pos="860"/>
        </w:tabs>
        <w:ind w:left="860"/>
      </w:pPr>
      <w:bookmarkStart w:id="59" w:name="_Toc301479194"/>
      <w:bookmarkStart w:id="60" w:name="_Toc192783612"/>
      <w:r>
        <w:lastRenderedPageBreak/>
        <w:t>Входной контроль</w:t>
      </w:r>
      <w:bookmarkEnd w:id="59"/>
      <w:bookmarkEnd w:id="60"/>
    </w:p>
    <w:p w14:paraId="5D3BFD02" w14:textId="77777777" w:rsidR="00052DD9" w:rsidRDefault="00052DD9" w:rsidP="00052DD9">
      <w:pPr>
        <w:pStyle w:val="30"/>
      </w:pPr>
      <w:bookmarkStart w:id="61" w:name="_Toc9856249"/>
      <w:bookmarkStart w:id="62" w:name="_Toc37261500"/>
      <w:bookmarkStart w:id="63" w:name="_Toc37261751"/>
      <w:bookmarkStart w:id="64" w:name="_Toc301479195"/>
      <w:bookmarkStart w:id="65" w:name="_Toc192783613"/>
      <w:bookmarkEnd w:id="61"/>
      <w:bookmarkEnd w:id="62"/>
      <w:bookmarkEnd w:id="63"/>
      <w:r>
        <w:t>Область применения</w:t>
      </w:r>
      <w:bookmarkEnd w:id="64"/>
      <w:bookmarkEnd w:id="65"/>
    </w:p>
    <w:p w14:paraId="6166194E" w14:textId="77777777" w:rsidR="00052DD9" w:rsidRPr="00E7159B" w:rsidRDefault="00052DD9" w:rsidP="00052DD9">
      <w:pPr>
        <w:spacing w:after="269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В разделе описан</w:t>
      </w:r>
      <w:r>
        <w:rPr>
          <w:rFonts w:ascii="Times New Roman" w:hAnsi="Times New Roman"/>
          <w:color w:val="000000"/>
        </w:rPr>
        <w:t> </w:t>
      </w:r>
      <w:r w:rsidRPr="00E7159B">
        <w:rPr>
          <w:rFonts w:ascii="Times New Roman" w:hAnsi="Times New Roman"/>
          <w:color w:val="000000"/>
          <w:lang w:val="ru-RU"/>
        </w:rPr>
        <w:t>обмен</w:t>
      </w:r>
      <w:r>
        <w:rPr>
          <w:rFonts w:ascii="Times New Roman" w:hAnsi="Times New Roman"/>
          <w:color w:val="000000"/>
        </w:rPr>
        <w:t> </w:t>
      </w:r>
      <w:r w:rsidRPr="00E7159B">
        <w:rPr>
          <w:rFonts w:ascii="Times New Roman" w:hAnsi="Times New Roman"/>
          <w:color w:val="000000"/>
          <w:lang w:val="ru-RU"/>
        </w:rPr>
        <w:t>Субъектов ПлЦР при непрохождении входного контроля ЭС. Данный обмен применим ко всем типам ЭС, если иное не оговорено в описании конкретного процесса.</w:t>
      </w:r>
    </w:p>
    <w:p w14:paraId="592AAE29" w14:textId="77777777" w:rsidR="00052DD9" w:rsidRPr="00767D27" w:rsidRDefault="00052DD9" w:rsidP="00052DD9">
      <w:pPr>
        <w:pStyle w:val="30"/>
        <w:rPr>
          <w:lang w:val="ru-RU"/>
        </w:rPr>
      </w:pPr>
      <w:bookmarkStart w:id="66" w:name="_Toc37261501"/>
      <w:bookmarkStart w:id="67" w:name="_Toc37261752"/>
      <w:bookmarkStart w:id="68" w:name="_Toc301479197"/>
      <w:bookmarkStart w:id="69" w:name="_Toc192783614"/>
      <w:bookmarkEnd w:id="66"/>
      <w:bookmarkEnd w:id="67"/>
      <w:r w:rsidRPr="00767D27">
        <w:rPr>
          <w:lang w:val="ru-RU"/>
        </w:rPr>
        <w:t>Обмен между ФК и ПлЦР</w:t>
      </w:r>
      <w:bookmarkEnd w:id="68"/>
      <w:bookmarkEnd w:id="69"/>
    </w:p>
    <w:p w14:paraId="556832C9" w14:textId="19026F3D" w:rsidR="00052DD9" w:rsidRDefault="005544A3" w:rsidP="00052DD9">
      <w:r>
        <w:rPr>
          <w:noProof/>
          <w:lang w:val="ru-RU" w:eastAsia="ru-RU"/>
        </w:rPr>
        <w:drawing>
          <wp:inline distT="0" distB="0" distL="0" distR="0" wp14:anchorId="0D723D26" wp14:editId="797BB91C">
            <wp:extent cx="5134330" cy="3177017"/>
            <wp:effectExtent l="0" t="0" r="952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415" cy="31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0837" w14:textId="77777777" w:rsidR="00613336" w:rsidRDefault="00613336" w:rsidP="00052DD9">
      <w:pPr>
        <w:spacing w:after="269"/>
        <w:jc w:val="both"/>
        <w:rPr>
          <w:rFonts w:ascii="Times New Roman" w:hAnsi="Times New Roman"/>
          <w:b/>
          <w:color w:val="000000"/>
          <w:lang w:val="ru-RU"/>
        </w:rPr>
      </w:pPr>
    </w:p>
    <w:p w14:paraId="19712555" w14:textId="599A42A8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Описание</w:t>
      </w:r>
    </w:p>
    <w:p w14:paraId="24B1FF54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Входной контроль ЭС не пройден.</w:t>
      </w:r>
    </w:p>
    <w:p w14:paraId="5B9CFE00" w14:textId="77777777" w:rsidR="00052DD9" w:rsidRDefault="00052DD9" w:rsidP="00052DD9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30C92097" w14:textId="77777777" w:rsidR="00052DD9" w:rsidRPr="00E7159B" w:rsidRDefault="00052DD9" w:rsidP="00140237">
      <w:pPr>
        <w:numPr>
          <w:ilvl w:val="0"/>
          <w:numId w:val="19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Запрос - ЭС из Альбома сообщений;</w:t>
      </w:r>
    </w:p>
    <w:p w14:paraId="2EF40B7C" w14:textId="77777777" w:rsidR="00052DD9" w:rsidRPr="00E7159B" w:rsidRDefault="00052DD9" w:rsidP="00140237">
      <w:pPr>
        <w:numPr>
          <w:ilvl w:val="0"/>
          <w:numId w:val="19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Результат контроля на КК ПлЦР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CCStatusReport</w:t>
      </w:r>
      <w:r w:rsidRPr="00E7159B">
        <w:rPr>
          <w:rFonts w:ascii="Times New Roman" w:hAnsi="Times New Roman"/>
          <w:color w:val="000000"/>
          <w:lang w:val="ru-RU"/>
        </w:rPr>
        <w:t>).</w:t>
      </w:r>
    </w:p>
    <w:p w14:paraId="63696A96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Последовательность обмена</w:t>
      </w:r>
    </w:p>
    <w:p w14:paraId="5E2AF4D3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1. ФК формирует ЭС из Альбома сообщений и направляет его на ПлЦР через КК ПлЦР.</w:t>
      </w:r>
    </w:p>
    <w:p w14:paraId="30FF37EB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2. КК ПлЦР проводит входной контроль ЭС. В рамках процедуры входного контроля после расшифрования ЭС осуществляются следующие контроли:</w:t>
      </w:r>
    </w:p>
    <w:p w14:paraId="4A10F01D" w14:textId="77777777" w:rsidR="00052DD9" w:rsidRPr="00E7159B" w:rsidRDefault="00052DD9" w:rsidP="00140237">
      <w:pPr>
        <w:numPr>
          <w:ilvl w:val="0"/>
          <w:numId w:val="20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контроль подлинности и контроль целостности ЭС;</w:t>
      </w:r>
    </w:p>
    <w:p w14:paraId="06D855CA" w14:textId="117A7477" w:rsidR="00052DD9" w:rsidRDefault="00052DD9" w:rsidP="00140237">
      <w:pPr>
        <w:numPr>
          <w:ilvl w:val="0"/>
          <w:numId w:val="20"/>
        </w:numPr>
        <w:jc w:val="both"/>
      </w:pPr>
      <w:r>
        <w:rPr>
          <w:rFonts w:ascii="Times New Roman" w:hAnsi="Times New Roman"/>
          <w:color w:val="000000"/>
        </w:rPr>
        <w:lastRenderedPageBreak/>
        <w:t>структурный ко</w:t>
      </w:r>
      <w:r w:rsidR="00C73F88">
        <w:rPr>
          <w:rFonts w:ascii="Times New Roman" w:hAnsi="Times New Roman"/>
          <w:color w:val="000000"/>
          <w:lang w:val="ru-RU"/>
        </w:rPr>
        <w:t>н</w:t>
      </w:r>
      <w:r>
        <w:rPr>
          <w:rFonts w:ascii="Times New Roman" w:hAnsi="Times New Roman"/>
          <w:color w:val="000000"/>
        </w:rPr>
        <w:t>троль ЭС;</w:t>
      </w:r>
    </w:p>
    <w:p w14:paraId="345FE446" w14:textId="77777777" w:rsidR="00052DD9" w:rsidRDefault="00052DD9" w:rsidP="00140237">
      <w:pPr>
        <w:numPr>
          <w:ilvl w:val="0"/>
          <w:numId w:val="20"/>
        </w:numPr>
        <w:jc w:val="both"/>
      </w:pPr>
      <w:r>
        <w:rPr>
          <w:rFonts w:ascii="Times New Roman" w:hAnsi="Times New Roman"/>
          <w:color w:val="000000"/>
        </w:rPr>
        <w:t>логические контроли ЭС;</w:t>
      </w:r>
    </w:p>
    <w:p w14:paraId="5DC52C9E" w14:textId="77777777" w:rsidR="00052DD9" w:rsidRDefault="00052DD9" w:rsidP="00140237">
      <w:pPr>
        <w:numPr>
          <w:ilvl w:val="0"/>
          <w:numId w:val="20"/>
        </w:numPr>
        <w:jc w:val="both"/>
      </w:pPr>
      <w:r>
        <w:rPr>
          <w:rFonts w:ascii="Times New Roman" w:hAnsi="Times New Roman"/>
          <w:color w:val="000000"/>
        </w:rPr>
        <w:t>контроль на дублирование ЭС.</w:t>
      </w:r>
    </w:p>
    <w:p w14:paraId="704D8568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3. В случае неуспешного прохождения входного контроля КК ПлЦР формирует в адрес ФК ЭС "Результат контроля на КК ПлЦР"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CCStatusReport</w:t>
      </w:r>
      <w:r w:rsidRPr="00E7159B">
        <w:rPr>
          <w:rFonts w:ascii="Times New Roman" w:hAnsi="Times New Roman"/>
          <w:color w:val="000000"/>
          <w:lang w:val="ru-RU"/>
        </w:rPr>
        <w:t>).</w:t>
      </w:r>
    </w:p>
    <w:p w14:paraId="03D3FA63" w14:textId="3387421A" w:rsidR="00052DD9" w:rsidRPr="00E7159B" w:rsidRDefault="00052DD9" w:rsidP="00052DD9">
      <w:pPr>
        <w:pStyle w:val="21"/>
        <w:tabs>
          <w:tab w:val="clear" w:pos="1286"/>
          <w:tab w:val="num" w:pos="860"/>
        </w:tabs>
        <w:ind w:left="860"/>
        <w:rPr>
          <w:lang w:val="ru-RU"/>
        </w:rPr>
      </w:pPr>
      <w:bookmarkStart w:id="70" w:name="_Toc301479199"/>
      <w:bookmarkStart w:id="71" w:name="_Toc192783615"/>
      <w:r w:rsidRPr="00E7159B">
        <w:rPr>
          <w:lang w:val="ru-RU"/>
        </w:rPr>
        <w:t>Проверка правильности работы транспорта, средств защиты и подлинности</w:t>
      </w:r>
      <w:bookmarkEnd w:id="70"/>
      <w:bookmarkEnd w:id="71"/>
    </w:p>
    <w:p w14:paraId="7639628E" w14:textId="77777777" w:rsidR="00052DD9" w:rsidRDefault="00052DD9" w:rsidP="00052DD9">
      <w:pPr>
        <w:pStyle w:val="30"/>
      </w:pPr>
      <w:bookmarkStart w:id="72" w:name="_Toc301479200"/>
      <w:bookmarkStart w:id="73" w:name="_Toc192783616"/>
      <w:r>
        <w:t>Область применения</w:t>
      </w:r>
      <w:bookmarkEnd w:id="72"/>
      <w:bookmarkEnd w:id="73"/>
    </w:p>
    <w:p w14:paraId="1286E371" w14:textId="502AC004" w:rsidR="00052DD9" w:rsidRPr="00E7159B" w:rsidRDefault="00052DD9" w:rsidP="00052DD9">
      <w:pPr>
        <w:spacing w:after="269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При необходимости ФК может направить запрос на проверку правильности работы транспорта, средств защиты и подлинности ЭС.</w:t>
      </w:r>
    </w:p>
    <w:p w14:paraId="0CA5A601" w14:textId="77777777" w:rsidR="00767D27" w:rsidRDefault="00767D27" w:rsidP="00767D27">
      <w:pPr>
        <w:pStyle w:val="30"/>
      </w:pPr>
      <w:bookmarkStart w:id="74" w:name="_Toc472861200"/>
      <w:bookmarkStart w:id="75" w:name="_Toc181116852"/>
      <w:bookmarkStart w:id="76" w:name="_Toc192783617"/>
      <w:r>
        <w:t>Основной сценарий обмена</w:t>
      </w:r>
      <w:bookmarkEnd w:id="74"/>
      <w:bookmarkEnd w:id="75"/>
      <w:bookmarkEnd w:id="76"/>
    </w:p>
    <w:p w14:paraId="791B07F6" w14:textId="77777777" w:rsidR="00052DD9" w:rsidRDefault="00052DD9" w:rsidP="00052DD9">
      <w:r>
        <w:rPr>
          <w:noProof/>
          <w:lang w:val="ru-RU" w:eastAsia="ru-RU"/>
        </w:rPr>
        <w:drawing>
          <wp:inline distT="0" distB="0" distL="0" distR="0" wp14:anchorId="2FA05FF0" wp14:editId="745AD0AB">
            <wp:extent cx="3156269" cy="265413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031" cy="26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FCDB" w14:textId="77777777" w:rsidR="00613336" w:rsidRDefault="00613336" w:rsidP="00052DD9">
      <w:pPr>
        <w:spacing w:after="269"/>
        <w:jc w:val="both"/>
        <w:rPr>
          <w:rFonts w:ascii="Times New Roman" w:hAnsi="Times New Roman"/>
          <w:b/>
          <w:color w:val="000000"/>
          <w:lang w:val="ru-RU"/>
        </w:rPr>
      </w:pPr>
    </w:p>
    <w:p w14:paraId="1D0D686C" w14:textId="456CD570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Описание</w:t>
      </w:r>
    </w:p>
    <w:p w14:paraId="266BBB0C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Успешное исполнение запроса на проверку правильности работы транспорта, средств защиты и подлинности ЭС.</w:t>
      </w:r>
    </w:p>
    <w:p w14:paraId="0DF37D99" w14:textId="77777777" w:rsidR="00052DD9" w:rsidRDefault="00052DD9" w:rsidP="00052DD9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51261FF0" w14:textId="77777777" w:rsidR="00052DD9" w:rsidRDefault="00052DD9" w:rsidP="00140237">
      <w:pPr>
        <w:numPr>
          <w:ilvl w:val="0"/>
          <w:numId w:val="21"/>
        </w:numPr>
        <w:jc w:val="both"/>
      </w:pPr>
      <w:r>
        <w:rPr>
          <w:rFonts w:ascii="Times New Roman" w:hAnsi="Times New Roman"/>
          <w:color w:val="000000"/>
        </w:rPr>
        <w:t>Зонд (cbdc.999 Probe);</w:t>
      </w:r>
    </w:p>
    <w:p w14:paraId="3EA40D5C" w14:textId="77777777" w:rsidR="00052DD9" w:rsidRPr="00E7159B" w:rsidRDefault="00052DD9" w:rsidP="00140237">
      <w:pPr>
        <w:numPr>
          <w:ilvl w:val="0"/>
          <w:numId w:val="21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Ответ на сообщение - зонд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.777 </w:t>
      </w:r>
      <w:r>
        <w:rPr>
          <w:rFonts w:ascii="Times New Roman" w:hAnsi="Times New Roman"/>
          <w:color w:val="000000"/>
        </w:rPr>
        <w:t>ProbeNotification</w:t>
      </w:r>
      <w:r w:rsidRPr="00E7159B">
        <w:rPr>
          <w:rFonts w:ascii="Times New Roman" w:hAnsi="Times New Roman"/>
          <w:color w:val="000000"/>
          <w:lang w:val="ru-RU"/>
        </w:rPr>
        <w:t>).</w:t>
      </w:r>
    </w:p>
    <w:p w14:paraId="36A14DBA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Условия применения</w:t>
      </w:r>
    </w:p>
    <w:p w14:paraId="652FA119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ФК хочет проверить правильность работы транспорта, средств защиты и подлинности ЭС.</w:t>
      </w:r>
    </w:p>
    <w:p w14:paraId="6F4435B0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lastRenderedPageBreak/>
        <w:t xml:space="preserve">Последовательность обмена </w:t>
      </w:r>
    </w:p>
    <w:p w14:paraId="26CC9993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1. ФК формирует ЭС "Зонд"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.999 </w:t>
      </w:r>
      <w:r>
        <w:rPr>
          <w:rFonts w:ascii="Times New Roman" w:hAnsi="Times New Roman"/>
          <w:color w:val="000000"/>
        </w:rPr>
        <w:t>Probe</w:t>
      </w:r>
      <w:r w:rsidRPr="00E7159B">
        <w:rPr>
          <w:rFonts w:ascii="Times New Roman" w:hAnsi="Times New Roman"/>
          <w:color w:val="000000"/>
          <w:lang w:val="ru-RU"/>
        </w:rPr>
        <w:t>) и направляет его в РОРД.</w:t>
      </w:r>
    </w:p>
    <w:p w14:paraId="122C60F7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2. РОРД осуществляет входные контроли. В случае положительных результатов контролей формирует ЭС "Ответ на сообщение - зонд"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.777 </w:t>
      </w:r>
      <w:r>
        <w:rPr>
          <w:rFonts w:ascii="Times New Roman" w:hAnsi="Times New Roman"/>
          <w:color w:val="000000"/>
        </w:rPr>
        <w:t>ProbeNotification</w:t>
      </w:r>
      <w:r w:rsidRPr="00E7159B">
        <w:rPr>
          <w:rFonts w:ascii="Times New Roman" w:hAnsi="Times New Roman"/>
          <w:color w:val="000000"/>
          <w:lang w:val="ru-RU"/>
        </w:rPr>
        <w:t>) и направляет ФК.</w:t>
      </w:r>
    </w:p>
    <w:p w14:paraId="4B909EEC" w14:textId="77777777" w:rsidR="00052DD9" w:rsidRPr="00E7159B" w:rsidRDefault="00052DD9" w:rsidP="00052DD9">
      <w:pPr>
        <w:spacing w:after="269"/>
        <w:jc w:val="both"/>
        <w:rPr>
          <w:lang w:val="ru-RU"/>
        </w:rPr>
      </w:pPr>
    </w:p>
    <w:p w14:paraId="2B5B9490" w14:textId="77777777" w:rsidR="001356BD" w:rsidRPr="00E7159B" w:rsidRDefault="001356BD" w:rsidP="001356BD">
      <w:pPr>
        <w:pStyle w:val="21"/>
        <w:tabs>
          <w:tab w:val="clear" w:pos="1286"/>
          <w:tab w:val="num" w:pos="860"/>
        </w:tabs>
        <w:ind w:left="860"/>
        <w:rPr>
          <w:lang w:val="ru-RU"/>
        </w:rPr>
      </w:pPr>
      <w:bookmarkStart w:id="77" w:name="_Toc301479214"/>
      <w:bookmarkStart w:id="78" w:name="_Toc192783618"/>
      <w:bookmarkStart w:id="79" w:name="_Toc301479206"/>
      <w:r w:rsidRPr="00E7159B">
        <w:rPr>
          <w:lang w:val="ru-RU"/>
        </w:rPr>
        <w:t>Перевод ФК по реестру платежей (</w:t>
      </w:r>
      <w:r>
        <w:t>G</w:t>
      </w:r>
      <w:r w:rsidRPr="00E7159B">
        <w:rPr>
          <w:lang w:val="ru-RU"/>
        </w:rPr>
        <w:t>2</w:t>
      </w:r>
      <w:r>
        <w:t>X</w:t>
      </w:r>
      <w:r w:rsidRPr="00E7159B">
        <w:rPr>
          <w:lang w:val="ru-RU"/>
        </w:rPr>
        <w:t>)</w:t>
      </w:r>
      <w:bookmarkEnd w:id="77"/>
      <w:bookmarkEnd w:id="78"/>
    </w:p>
    <w:p w14:paraId="735F20B1" w14:textId="77777777" w:rsidR="001356BD" w:rsidRDefault="001356BD" w:rsidP="001356BD">
      <w:pPr>
        <w:pStyle w:val="30"/>
      </w:pPr>
      <w:bookmarkStart w:id="80" w:name="_Toc301479215"/>
      <w:bookmarkStart w:id="81" w:name="_Toc192783619"/>
      <w:r>
        <w:t>Область применения</w:t>
      </w:r>
      <w:bookmarkEnd w:id="80"/>
      <w:bookmarkEnd w:id="81"/>
    </w:p>
    <w:p w14:paraId="237611FA" w14:textId="77777777" w:rsidR="001356BD" w:rsidRPr="00E7159B" w:rsidRDefault="001356BD" w:rsidP="001356BD">
      <w:pPr>
        <w:spacing w:after="269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Операция перевода ФК по реестру платежей (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)</w:t>
      </w:r>
    </w:p>
    <w:p w14:paraId="039C580D" w14:textId="77777777" w:rsidR="001356BD" w:rsidRDefault="001356BD" w:rsidP="001356BD">
      <w:pPr>
        <w:pStyle w:val="30"/>
      </w:pPr>
      <w:bookmarkStart w:id="82" w:name="_Toc301479216"/>
      <w:bookmarkStart w:id="83" w:name="_Toc192783620"/>
      <w:r>
        <w:t>Основной сценарий обмена</w:t>
      </w:r>
      <w:bookmarkEnd w:id="82"/>
      <w:bookmarkEnd w:id="83"/>
    </w:p>
    <w:p w14:paraId="1FEA8EFE" w14:textId="1916DEAA" w:rsidR="001356BD" w:rsidRDefault="005544A3" w:rsidP="001356BD">
      <w:r>
        <w:rPr>
          <w:noProof/>
          <w:lang w:val="ru-RU" w:eastAsia="ru-RU"/>
        </w:rPr>
        <w:drawing>
          <wp:inline distT="0" distB="0" distL="0" distR="0" wp14:anchorId="1D68DF60" wp14:editId="272E3076">
            <wp:extent cx="5971540" cy="4806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5675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Описание</w:t>
      </w:r>
    </w:p>
    <w:p w14:paraId="310D721D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Успешное исполнение перевода с СЦР ФК на СЦР Клиентов по реестру платежей.</w:t>
      </w:r>
    </w:p>
    <w:p w14:paraId="6BDF916F" w14:textId="77777777" w:rsidR="001356BD" w:rsidRDefault="001356BD" w:rsidP="001356BD">
      <w:pPr>
        <w:spacing w:after="269"/>
        <w:jc w:val="both"/>
      </w:pPr>
      <w:r>
        <w:rPr>
          <w:rFonts w:ascii="Times New Roman" w:hAnsi="Times New Roman"/>
          <w:b/>
          <w:color w:val="000000"/>
        </w:rPr>
        <w:lastRenderedPageBreak/>
        <w:t>Применяемые форматы сообщений</w:t>
      </w:r>
    </w:p>
    <w:p w14:paraId="7ADB336D" w14:textId="77777777" w:rsidR="001356BD" w:rsidRPr="00E7159B" w:rsidRDefault="001356BD" w:rsidP="00140237">
      <w:pPr>
        <w:numPr>
          <w:ilvl w:val="0"/>
          <w:numId w:val="29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Реестр платежей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 xml:space="preserve">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.061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);</w:t>
      </w:r>
    </w:p>
    <w:p w14:paraId="4650D036" w14:textId="77777777" w:rsidR="001356BD" w:rsidRDefault="001356BD" w:rsidP="00140237">
      <w:pPr>
        <w:numPr>
          <w:ilvl w:val="0"/>
          <w:numId w:val="29"/>
        </w:numPr>
        <w:jc w:val="both"/>
      </w:pPr>
      <w:r w:rsidRPr="00E7159B">
        <w:rPr>
          <w:rFonts w:ascii="Times New Roman" w:hAnsi="Times New Roman"/>
          <w:color w:val="000000"/>
          <w:lang w:val="ru-RU"/>
        </w:rPr>
        <w:t xml:space="preserve">Уведомление ФК о принятии реестра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 xml:space="preserve"> к исполнению </w:t>
      </w:r>
      <w:r>
        <w:rPr>
          <w:rFonts w:ascii="Times New Roman" w:hAnsi="Times New Roman"/>
          <w:color w:val="000000"/>
        </w:rPr>
        <w:t>(cbdc.062 G2XAcceptNotification);</w:t>
      </w:r>
    </w:p>
    <w:p w14:paraId="25508BF3" w14:textId="77777777" w:rsidR="001356BD" w:rsidRDefault="001356BD" w:rsidP="00140237">
      <w:pPr>
        <w:numPr>
          <w:ilvl w:val="0"/>
          <w:numId w:val="29"/>
        </w:numPr>
        <w:jc w:val="both"/>
      </w:pPr>
      <w:r>
        <w:rPr>
          <w:rFonts w:ascii="Times New Roman" w:hAnsi="Times New Roman"/>
          <w:color w:val="000000"/>
        </w:rPr>
        <w:t>Уведомление ФК о пополнении СЦР (cbdc.777 ReplеnishmentFKNotification);</w:t>
      </w:r>
    </w:p>
    <w:p w14:paraId="1E15A513" w14:textId="77777777" w:rsidR="001356BD" w:rsidRPr="00E7159B" w:rsidRDefault="001356BD" w:rsidP="00140237">
      <w:pPr>
        <w:numPr>
          <w:ilvl w:val="0"/>
          <w:numId w:val="29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Уведомление ФК об исполнении реестра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 xml:space="preserve">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.062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XNotification</w:t>
      </w:r>
      <w:r w:rsidRPr="00E7159B">
        <w:rPr>
          <w:rFonts w:ascii="Times New Roman" w:hAnsi="Times New Roman"/>
          <w:color w:val="000000"/>
          <w:lang w:val="ru-RU"/>
        </w:rPr>
        <w:t>).</w:t>
      </w:r>
    </w:p>
    <w:p w14:paraId="3F6A7B6E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Условие применения</w:t>
      </w:r>
    </w:p>
    <w:p w14:paraId="730E0745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У ФК возникла необходимость перевода (выплаты) Клиентам ФЛ/ЮЛ по реестру платежей.</w:t>
      </w:r>
    </w:p>
    <w:p w14:paraId="7C39D9E0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 xml:space="preserve">Последовательность обмена </w:t>
      </w:r>
    </w:p>
    <w:p w14:paraId="5268514C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1. ФК формирует ЭС "Реестр платежей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.061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), заполняя реквизиты реестра, осуществляет подписание и зашифрование ЭС и направляет ЭС в ПлЦР.</w:t>
      </w:r>
    </w:p>
    <w:p w14:paraId="00BBCAB4" w14:textId="77777777" w:rsidR="00EB239B" w:rsidRDefault="001356BD" w:rsidP="00EB239B">
      <w:pPr>
        <w:spacing w:after="269"/>
        <w:jc w:val="both"/>
        <w:rPr>
          <w:rFonts w:ascii="Times New Roman" w:hAnsi="Times New Roman"/>
          <w:color w:val="000000"/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2. ПлЦР осуществляет входные контроли полученного ЭС "Реестр платежей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.061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), после успешного завершения которого проводит контроли</w:t>
      </w:r>
      <w:r w:rsidR="00EB239B" w:rsidRPr="00EB239B">
        <w:rPr>
          <w:rFonts w:ascii="Times New Roman" w:hAnsi="Times New Roman"/>
          <w:color w:val="000000"/>
          <w:lang w:val="ru-RU"/>
        </w:rPr>
        <w:t xml:space="preserve"> </w:t>
      </w:r>
      <w:r w:rsidR="00EB239B">
        <w:rPr>
          <w:rFonts w:ascii="Times New Roman" w:hAnsi="Times New Roman"/>
          <w:color w:val="000000"/>
          <w:lang w:val="ru-RU"/>
        </w:rPr>
        <w:t>корректности заполнения реестра</w:t>
      </w:r>
      <w:r w:rsidR="00EB239B" w:rsidRPr="00EB239B">
        <w:rPr>
          <w:rFonts w:ascii="Times New Roman" w:hAnsi="Times New Roman"/>
          <w:color w:val="000000"/>
          <w:lang w:val="ru-RU"/>
        </w:rPr>
        <w:t>.</w:t>
      </w:r>
    </w:p>
    <w:p w14:paraId="07D92D8B" w14:textId="13AA20DF" w:rsidR="001356BD" w:rsidRPr="00052DD9" w:rsidRDefault="001356BD" w:rsidP="00EB239B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Если контроли пройдены успешно, ПлЦР формирует и направляет в адрес ФК ЭС "Уведомление ФК о принятии реестра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 xml:space="preserve"> к исполнению" </w:t>
      </w:r>
      <w:r w:rsidRPr="00052DD9">
        <w:rPr>
          <w:rFonts w:ascii="Times New Roman" w:hAnsi="Times New Roman"/>
          <w:color w:val="000000"/>
          <w:lang w:val="ru-RU"/>
        </w:rPr>
        <w:t>(</w:t>
      </w:r>
      <w:r>
        <w:rPr>
          <w:rFonts w:ascii="Times New Roman" w:hAnsi="Times New Roman"/>
          <w:color w:val="000000"/>
        </w:rPr>
        <w:t>cbdc</w:t>
      </w:r>
      <w:r w:rsidRPr="00052DD9">
        <w:rPr>
          <w:rFonts w:ascii="Times New Roman" w:hAnsi="Times New Roman"/>
          <w:color w:val="000000"/>
          <w:lang w:val="ru-RU"/>
        </w:rPr>
        <w:t xml:space="preserve">.062 </w:t>
      </w:r>
      <w:r>
        <w:rPr>
          <w:rFonts w:ascii="Times New Roman" w:hAnsi="Times New Roman"/>
          <w:color w:val="000000"/>
        </w:rPr>
        <w:t>G</w:t>
      </w:r>
      <w:r w:rsidRPr="00052DD9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XAcceptNotification</w:t>
      </w:r>
      <w:r w:rsidRPr="00052DD9">
        <w:rPr>
          <w:rFonts w:ascii="Times New Roman" w:hAnsi="Times New Roman"/>
          <w:color w:val="000000"/>
          <w:lang w:val="ru-RU"/>
        </w:rPr>
        <w:t>).</w:t>
      </w:r>
    </w:p>
    <w:p w14:paraId="31B4E5D8" w14:textId="61B72E3B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3. На ПлЦР осуществляется </w:t>
      </w:r>
      <w:r w:rsidR="002727F9">
        <w:rPr>
          <w:rFonts w:ascii="Times New Roman" w:hAnsi="Times New Roman"/>
          <w:color w:val="000000"/>
          <w:lang w:val="ru-RU"/>
        </w:rPr>
        <w:t xml:space="preserve">автоматическое </w:t>
      </w:r>
      <w:r w:rsidRPr="00E7159B">
        <w:rPr>
          <w:rFonts w:ascii="Times New Roman" w:hAnsi="Times New Roman"/>
          <w:color w:val="000000"/>
          <w:lang w:val="ru-RU"/>
        </w:rPr>
        <w:t>пополнение СЦР ФК</w:t>
      </w:r>
      <w:r w:rsidR="002727F9">
        <w:rPr>
          <w:rFonts w:ascii="Times New Roman" w:hAnsi="Times New Roman"/>
          <w:color w:val="000000"/>
          <w:lang w:val="ru-RU"/>
        </w:rPr>
        <w:t xml:space="preserve"> с ЕКС ФК/ТОФК, указанного в реестре платежей</w:t>
      </w:r>
      <w:r w:rsidRPr="00E7159B">
        <w:rPr>
          <w:rFonts w:ascii="Times New Roman" w:hAnsi="Times New Roman"/>
          <w:color w:val="000000"/>
          <w:lang w:val="ru-RU"/>
        </w:rPr>
        <w:t>, формируется ЭС "Уведомление ФК о пополнении СЦР"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.777 </w:t>
      </w:r>
      <w:r>
        <w:rPr>
          <w:rFonts w:ascii="Times New Roman" w:hAnsi="Times New Roman"/>
          <w:color w:val="000000"/>
        </w:rPr>
        <w:t>Repl</w:t>
      </w:r>
      <w:r w:rsidRPr="00E7159B">
        <w:rPr>
          <w:rFonts w:ascii="Times New Roman" w:hAnsi="Times New Roman"/>
          <w:color w:val="000000"/>
          <w:lang w:val="ru-RU"/>
        </w:rPr>
        <w:t>е</w:t>
      </w:r>
      <w:r>
        <w:rPr>
          <w:rFonts w:ascii="Times New Roman" w:hAnsi="Times New Roman"/>
          <w:color w:val="000000"/>
        </w:rPr>
        <w:t>nishmentFKNotification</w:t>
      </w:r>
      <w:r w:rsidR="002727F9">
        <w:rPr>
          <w:rFonts w:ascii="Times New Roman" w:hAnsi="Times New Roman"/>
          <w:color w:val="000000"/>
          <w:lang w:val="ru-RU"/>
        </w:rPr>
        <w:t>) и</w:t>
      </w:r>
      <w:r w:rsidRPr="00E7159B">
        <w:rPr>
          <w:rFonts w:ascii="Times New Roman" w:hAnsi="Times New Roman"/>
          <w:color w:val="000000"/>
          <w:lang w:val="ru-RU"/>
        </w:rPr>
        <w:t xml:space="preserve"> направляется в адрес ФК.</w:t>
      </w:r>
    </w:p>
    <w:p w14:paraId="03E259BA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4. Если пополнение СЦР ФК завершилось успешно, Платформа ЦР осуществляет потранзакционные переводы с СЦР ФК на СЦР Клиентов на основании данных реестра ЭС "Реестр платежей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.061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).</w:t>
      </w:r>
    </w:p>
    <w:p w14:paraId="1D98E846" w14:textId="372D8093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5. По окончании исполнения распоряжений реестра платежей ПлЦР формирует и направляет в адрес ФК ЭС "Уведомление ФК об исполнении реестра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.062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XNotification</w:t>
      </w:r>
      <w:r w:rsidRPr="00E7159B">
        <w:rPr>
          <w:rFonts w:ascii="Times New Roman" w:hAnsi="Times New Roman"/>
          <w:color w:val="000000"/>
          <w:lang w:val="ru-RU"/>
        </w:rPr>
        <w:t>), который сод</w:t>
      </w:r>
      <w:r w:rsidR="00ED21FD">
        <w:rPr>
          <w:rFonts w:ascii="Times New Roman" w:hAnsi="Times New Roman"/>
          <w:color w:val="000000"/>
          <w:lang w:val="ru-RU"/>
        </w:rPr>
        <w:t>ержит информацию об успешном/не</w:t>
      </w:r>
      <w:r w:rsidRPr="00E7159B">
        <w:rPr>
          <w:rFonts w:ascii="Times New Roman" w:hAnsi="Times New Roman"/>
          <w:color w:val="000000"/>
          <w:lang w:val="ru-RU"/>
        </w:rPr>
        <w:t>у</w:t>
      </w:r>
      <w:r w:rsidR="00ED21FD">
        <w:rPr>
          <w:rFonts w:ascii="Times New Roman" w:hAnsi="Times New Roman"/>
          <w:color w:val="000000"/>
          <w:lang w:val="ru-RU"/>
        </w:rPr>
        <w:t>с</w:t>
      </w:r>
      <w:r w:rsidRPr="00E7159B">
        <w:rPr>
          <w:rFonts w:ascii="Times New Roman" w:hAnsi="Times New Roman"/>
          <w:color w:val="000000"/>
          <w:lang w:val="ru-RU"/>
        </w:rPr>
        <w:t xml:space="preserve">пешном переводе каждого распоряжения в составе реестра. </w:t>
      </w:r>
    </w:p>
    <w:p w14:paraId="0E1385A6" w14:textId="77777777" w:rsidR="001356BD" w:rsidRDefault="001356BD" w:rsidP="001356BD">
      <w:pPr>
        <w:pStyle w:val="30"/>
      </w:pPr>
      <w:bookmarkStart w:id="84" w:name="_Toc301479217"/>
      <w:bookmarkStart w:id="85" w:name="_Toc192783621"/>
      <w:r>
        <w:lastRenderedPageBreak/>
        <w:t>Неуспешный сценарий обмена 1</w:t>
      </w:r>
      <w:bookmarkEnd w:id="84"/>
      <w:bookmarkEnd w:id="85"/>
    </w:p>
    <w:p w14:paraId="1DFAD7F8" w14:textId="77777777" w:rsidR="001356BD" w:rsidRDefault="001356BD" w:rsidP="001356BD">
      <w:r>
        <w:rPr>
          <w:noProof/>
          <w:lang w:val="ru-RU" w:eastAsia="ru-RU"/>
        </w:rPr>
        <w:drawing>
          <wp:inline distT="0" distB="0" distL="0" distR="0" wp14:anchorId="3728C491" wp14:editId="3209C67E">
            <wp:extent cx="5248275" cy="2762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1472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Описание</w:t>
      </w:r>
    </w:p>
    <w:p w14:paraId="0AE91A9B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Неуспешное исполнение перевода с СЦР ФК на СЦР Клиентов по реестру платежей.</w:t>
      </w:r>
    </w:p>
    <w:p w14:paraId="2BAE60D6" w14:textId="77777777" w:rsidR="001356BD" w:rsidRDefault="001356BD" w:rsidP="001356BD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5BC5B1E1" w14:textId="77777777" w:rsidR="001356BD" w:rsidRPr="00E7159B" w:rsidRDefault="001356BD" w:rsidP="00140237">
      <w:pPr>
        <w:numPr>
          <w:ilvl w:val="0"/>
          <w:numId w:val="31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Реестр платежей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 xml:space="preserve">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.061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);</w:t>
      </w:r>
    </w:p>
    <w:p w14:paraId="4A45F129" w14:textId="77777777" w:rsidR="001356BD" w:rsidRPr="00E7159B" w:rsidRDefault="001356BD" w:rsidP="00140237">
      <w:pPr>
        <w:numPr>
          <w:ilvl w:val="0"/>
          <w:numId w:val="31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Результат контроля Оператором (</w:t>
      </w:r>
      <w:r>
        <w:rPr>
          <w:rFonts w:ascii="Times New Roman" w:hAnsi="Times New Roman"/>
          <w:color w:val="000000"/>
        </w:rPr>
        <w:t>MPX</w:t>
      </w:r>
      <w:r w:rsidRPr="00E7159B">
        <w:rPr>
          <w:rFonts w:ascii="Times New Roman" w:hAnsi="Times New Roman"/>
          <w:color w:val="000000"/>
          <w:lang w:val="ru-RU"/>
        </w:rPr>
        <w:t>)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MPXStatusReport</w:t>
      </w:r>
      <w:r w:rsidRPr="00E7159B">
        <w:rPr>
          <w:rFonts w:ascii="Times New Roman" w:hAnsi="Times New Roman"/>
          <w:color w:val="000000"/>
          <w:lang w:val="ru-RU"/>
        </w:rPr>
        <w:t>).</w:t>
      </w:r>
    </w:p>
    <w:p w14:paraId="7841855D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Условие применения</w:t>
      </w:r>
    </w:p>
    <w:p w14:paraId="04A627F7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У ФК возникла необходимость перевода (выплаты) Клиентам ФЛ/ЮЛ по реестру платежей.</w:t>
      </w:r>
    </w:p>
    <w:p w14:paraId="7557E6D9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 xml:space="preserve">Последовательность обмена </w:t>
      </w:r>
    </w:p>
    <w:p w14:paraId="484014E8" w14:textId="0D1C93E0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1. ФК формирует ЭС "Реестр платежей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.061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="00F508B7">
        <w:rPr>
          <w:rFonts w:ascii="Times New Roman" w:hAnsi="Times New Roman"/>
          <w:color w:val="000000"/>
          <w:lang w:val="ru-RU"/>
        </w:rPr>
        <w:t>), заполняя реквизиты</w:t>
      </w:r>
      <w:r w:rsidRPr="00E7159B">
        <w:rPr>
          <w:rFonts w:ascii="Times New Roman" w:hAnsi="Times New Roman"/>
          <w:color w:val="000000"/>
          <w:lang w:val="ru-RU"/>
        </w:rPr>
        <w:t xml:space="preserve"> реестра, осуществляет подписание и зашифрование ЭС и направляет ЭС в ПлЦР.</w:t>
      </w:r>
    </w:p>
    <w:p w14:paraId="503F8095" w14:textId="77777777" w:rsidR="00EB239B" w:rsidRDefault="001356BD" w:rsidP="00EB239B">
      <w:pPr>
        <w:spacing w:after="269"/>
        <w:jc w:val="both"/>
        <w:rPr>
          <w:rFonts w:ascii="Times New Roman" w:hAnsi="Times New Roman"/>
          <w:color w:val="000000"/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2. ПлЦР осуществляет входные контроли полученного ЭС "Реестр платежей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.061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), после успешного завершения которого проводит контроли</w:t>
      </w:r>
      <w:r w:rsidR="00EB239B" w:rsidRPr="00EB239B">
        <w:rPr>
          <w:rFonts w:ascii="Times New Roman" w:hAnsi="Times New Roman"/>
          <w:color w:val="000000"/>
          <w:lang w:val="ru-RU"/>
        </w:rPr>
        <w:t xml:space="preserve"> </w:t>
      </w:r>
      <w:r w:rsidR="00EB239B">
        <w:rPr>
          <w:rFonts w:ascii="Times New Roman" w:hAnsi="Times New Roman"/>
          <w:color w:val="000000"/>
          <w:lang w:val="ru-RU"/>
        </w:rPr>
        <w:t>корректности заполнения реестра</w:t>
      </w:r>
      <w:r w:rsidR="00EB239B" w:rsidRPr="00EB239B">
        <w:rPr>
          <w:rFonts w:ascii="Times New Roman" w:hAnsi="Times New Roman"/>
          <w:color w:val="000000"/>
          <w:lang w:val="ru-RU"/>
        </w:rPr>
        <w:t>.</w:t>
      </w:r>
      <w:r w:rsidR="00EB239B">
        <w:rPr>
          <w:rFonts w:ascii="Times New Roman" w:hAnsi="Times New Roman"/>
          <w:color w:val="000000"/>
          <w:lang w:val="ru-RU"/>
        </w:rPr>
        <w:t xml:space="preserve"> </w:t>
      </w:r>
    </w:p>
    <w:p w14:paraId="57196738" w14:textId="06E3123E" w:rsidR="001356BD" w:rsidRPr="00E7159B" w:rsidRDefault="001356BD" w:rsidP="00EB239B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Если контроли не пройдены, ПлЦР формирует и направляет в адрес ФК ЭС "Результат контроля Оператором (</w:t>
      </w:r>
      <w:r>
        <w:rPr>
          <w:rFonts w:ascii="Times New Roman" w:hAnsi="Times New Roman"/>
          <w:color w:val="000000"/>
        </w:rPr>
        <w:t>MPX</w:t>
      </w:r>
      <w:r w:rsidRPr="00E7159B">
        <w:rPr>
          <w:rFonts w:ascii="Times New Roman" w:hAnsi="Times New Roman"/>
          <w:color w:val="000000"/>
          <w:lang w:val="ru-RU"/>
        </w:rPr>
        <w:t>)"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MPXStatusReport</w:t>
      </w:r>
      <w:r w:rsidRPr="00E7159B">
        <w:rPr>
          <w:rFonts w:ascii="Times New Roman" w:hAnsi="Times New Roman"/>
          <w:color w:val="000000"/>
          <w:lang w:val="ru-RU"/>
        </w:rPr>
        <w:t>) с указанием кода ошибки.</w:t>
      </w:r>
    </w:p>
    <w:p w14:paraId="0499C609" w14:textId="77777777" w:rsidR="001356BD" w:rsidRDefault="001356BD" w:rsidP="001356BD">
      <w:pPr>
        <w:pStyle w:val="30"/>
      </w:pPr>
      <w:bookmarkStart w:id="86" w:name="_Toc301479218"/>
      <w:bookmarkStart w:id="87" w:name="_Toc192783622"/>
      <w:r>
        <w:lastRenderedPageBreak/>
        <w:t>Неуспешный сценарий обмена 2</w:t>
      </w:r>
      <w:bookmarkEnd w:id="86"/>
      <w:bookmarkEnd w:id="87"/>
    </w:p>
    <w:p w14:paraId="1A4EEFF5" w14:textId="77777777" w:rsidR="001356BD" w:rsidRDefault="001356BD" w:rsidP="001356BD">
      <w:r>
        <w:rPr>
          <w:noProof/>
          <w:lang w:val="ru-RU" w:eastAsia="ru-RU"/>
        </w:rPr>
        <w:drawing>
          <wp:inline distT="0" distB="0" distL="0" distR="0" wp14:anchorId="3C10A51E" wp14:editId="09669BF3">
            <wp:extent cx="4175262" cy="3141023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086" cy="31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55AE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Описание</w:t>
      </w:r>
    </w:p>
    <w:p w14:paraId="14DBDF96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Неуспешное исполнение перевода с СЦР ФК на СЦР Клиентов по реестру платежей.</w:t>
      </w:r>
    </w:p>
    <w:p w14:paraId="521D3C22" w14:textId="77777777" w:rsidR="001356BD" w:rsidRDefault="001356BD" w:rsidP="001356BD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4698B87F" w14:textId="77777777" w:rsidR="001356BD" w:rsidRPr="00E7159B" w:rsidRDefault="001356BD" w:rsidP="00140237">
      <w:pPr>
        <w:numPr>
          <w:ilvl w:val="0"/>
          <w:numId w:val="33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Реестр платежей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 xml:space="preserve">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.061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);</w:t>
      </w:r>
    </w:p>
    <w:p w14:paraId="6BEAB94D" w14:textId="77777777" w:rsidR="001356BD" w:rsidRDefault="001356BD" w:rsidP="00140237">
      <w:pPr>
        <w:numPr>
          <w:ilvl w:val="0"/>
          <w:numId w:val="33"/>
        </w:numPr>
        <w:jc w:val="both"/>
      </w:pPr>
      <w:r w:rsidRPr="00E7159B">
        <w:rPr>
          <w:rFonts w:ascii="Times New Roman" w:hAnsi="Times New Roman"/>
          <w:color w:val="000000"/>
          <w:lang w:val="ru-RU"/>
        </w:rPr>
        <w:t xml:space="preserve">Уведомление ФК о принятии реестра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 xml:space="preserve"> к исполнению </w:t>
      </w:r>
      <w:r>
        <w:rPr>
          <w:rFonts w:ascii="Times New Roman" w:hAnsi="Times New Roman"/>
          <w:color w:val="000000"/>
        </w:rPr>
        <w:t>(cbdc.062 G2XAcceptNotification);</w:t>
      </w:r>
    </w:p>
    <w:p w14:paraId="26D39EA8" w14:textId="77777777" w:rsidR="001356BD" w:rsidRPr="00E7159B" w:rsidRDefault="001356BD" w:rsidP="00140237">
      <w:pPr>
        <w:numPr>
          <w:ilvl w:val="0"/>
          <w:numId w:val="33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Результат контроля Оператором (</w:t>
      </w:r>
      <w:r>
        <w:rPr>
          <w:rFonts w:ascii="Times New Roman" w:hAnsi="Times New Roman"/>
          <w:color w:val="000000"/>
        </w:rPr>
        <w:t>MPX</w:t>
      </w:r>
      <w:r w:rsidRPr="00E7159B">
        <w:rPr>
          <w:rFonts w:ascii="Times New Roman" w:hAnsi="Times New Roman"/>
          <w:color w:val="000000"/>
          <w:lang w:val="ru-RU"/>
        </w:rPr>
        <w:t>)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MPXStatusReport</w:t>
      </w:r>
      <w:r w:rsidRPr="00E7159B">
        <w:rPr>
          <w:rFonts w:ascii="Times New Roman" w:hAnsi="Times New Roman"/>
          <w:color w:val="000000"/>
          <w:lang w:val="ru-RU"/>
        </w:rPr>
        <w:t>).</w:t>
      </w:r>
    </w:p>
    <w:p w14:paraId="1F7A6B39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Условие применения</w:t>
      </w:r>
    </w:p>
    <w:p w14:paraId="36703B88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У ФК возникла необходимость перевода (выплаты) Клиентам ФЛ/ЮЛ по реестру платежей.</w:t>
      </w:r>
    </w:p>
    <w:p w14:paraId="0AA8915F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 xml:space="preserve">Последовательность обмена </w:t>
      </w:r>
    </w:p>
    <w:p w14:paraId="7FDDAF7E" w14:textId="46D3C434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1. ФК формирует ЭС "Реестр платежей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.061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="00093573">
        <w:rPr>
          <w:rFonts w:ascii="Times New Roman" w:hAnsi="Times New Roman"/>
          <w:color w:val="000000"/>
          <w:lang w:val="ru-RU"/>
        </w:rPr>
        <w:t>), заполняя реквизиты</w:t>
      </w:r>
      <w:r w:rsidRPr="00E7159B">
        <w:rPr>
          <w:rFonts w:ascii="Times New Roman" w:hAnsi="Times New Roman"/>
          <w:color w:val="000000"/>
          <w:lang w:val="ru-RU"/>
        </w:rPr>
        <w:t xml:space="preserve"> реестра, осуществляет подписание и зашифрование ЭС и направляет ЭС в ПлЦР.</w:t>
      </w:r>
    </w:p>
    <w:p w14:paraId="2E687AAD" w14:textId="6F7A2811" w:rsidR="001356BD" w:rsidRPr="00EB239B" w:rsidRDefault="001356BD" w:rsidP="00EB239B">
      <w:pPr>
        <w:spacing w:after="269"/>
        <w:jc w:val="both"/>
        <w:rPr>
          <w:rFonts w:ascii="Times New Roman" w:hAnsi="Times New Roman"/>
          <w:color w:val="000000"/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2. ПлЦР осуществляет входные контроли полученного ЭС "Реестр платежей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.061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>), после успешного завершения которого проводит контроли</w:t>
      </w:r>
      <w:r w:rsidR="00EB239B">
        <w:rPr>
          <w:rFonts w:ascii="Times New Roman" w:hAnsi="Times New Roman"/>
          <w:color w:val="000000"/>
          <w:lang w:val="ru-RU"/>
        </w:rPr>
        <w:t xml:space="preserve"> корректности заполнения реестра</w:t>
      </w:r>
      <w:r w:rsidRPr="00EB239B">
        <w:rPr>
          <w:rFonts w:ascii="Times New Roman" w:hAnsi="Times New Roman"/>
          <w:color w:val="000000"/>
          <w:lang w:val="ru-RU"/>
        </w:rPr>
        <w:t>.</w:t>
      </w:r>
    </w:p>
    <w:p w14:paraId="79371370" w14:textId="77777777" w:rsidR="001356BD" w:rsidRPr="00052DD9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lastRenderedPageBreak/>
        <w:t xml:space="preserve">Если контроли пройдены успешно, ПлЦР формирует и направляет в адрес ФК ЭС "Уведомление ФК о принятии реестра </w:t>
      </w:r>
      <w:r>
        <w:rPr>
          <w:rFonts w:ascii="Times New Roman" w:hAnsi="Times New Roman"/>
          <w:color w:val="000000"/>
        </w:rPr>
        <w:t>G</w:t>
      </w:r>
      <w:r w:rsidRPr="00E7159B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</w:t>
      </w:r>
      <w:r w:rsidRPr="00E7159B">
        <w:rPr>
          <w:rFonts w:ascii="Times New Roman" w:hAnsi="Times New Roman"/>
          <w:color w:val="000000"/>
          <w:lang w:val="ru-RU"/>
        </w:rPr>
        <w:t xml:space="preserve"> к исполнению" </w:t>
      </w:r>
      <w:r w:rsidRPr="00052DD9">
        <w:rPr>
          <w:rFonts w:ascii="Times New Roman" w:hAnsi="Times New Roman"/>
          <w:color w:val="000000"/>
          <w:lang w:val="ru-RU"/>
        </w:rPr>
        <w:t>(</w:t>
      </w:r>
      <w:r>
        <w:rPr>
          <w:rFonts w:ascii="Times New Roman" w:hAnsi="Times New Roman"/>
          <w:color w:val="000000"/>
        </w:rPr>
        <w:t>cbdc</w:t>
      </w:r>
      <w:r w:rsidRPr="00052DD9">
        <w:rPr>
          <w:rFonts w:ascii="Times New Roman" w:hAnsi="Times New Roman"/>
          <w:color w:val="000000"/>
          <w:lang w:val="ru-RU"/>
        </w:rPr>
        <w:t xml:space="preserve">.062 </w:t>
      </w:r>
      <w:r>
        <w:rPr>
          <w:rFonts w:ascii="Times New Roman" w:hAnsi="Times New Roman"/>
          <w:color w:val="000000"/>
        </w:rPr>
        <w:t>G</w:t>
      </w:r>
      <w:r w:rsidRPr="00052DD9">
        <w:rPr>
          <w:rFonts w:ascii="Times New Roman" w:hAnsi="Times New Roman"/>
          <w:color w:val="000000"/>
          <w:lang w:val="ru-RU"/>
        </w:rPr>
        <w:t>2</w:t>
      </w:r>
      <w:r>
        <w:rPr>
          <w:rFonts w:ascii="Times New Roman" w:hAnsi="Times New Roman"/>
          <w:color w:val="000000"/>
        </w:rPr>
        <w:t>XAcceptNotification</w:t>
      </w:r>
      <w:r w:rsidRPr="00052DD9">
        <w:rPr>
          <w:rFonts w:ascii="Times New Roman" w:hAnsi="Times New Roman"/>
          <w:color w:val="000000"/>
          <w:lang w:val="ru-RU"/>
        </w:rPr>
        <w:t>).</w:t>
      </w:r>
    </w:p>
    <w:p w14:paraId="50F1B2A9" w14:textId="22C0386E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3. На ПлЦР осуществляется </w:t>
      </w:r>
      <w:r w:rsidR="00CE233F">
        <w:rPr>
          <w:rFonts w:ascii="Times New Roman" w:hAnsi="Times New Roman"/>
          <w:color w:val="000000"/>
          <w:lang w:val="ru-RU"/>
        </w:rPr>
        <w:t>авто</w:t>
      </w:r>
      <w:r w:rsidRPr="00E7159B">
        <w:rPr>
          <w:rFonts w:ascii="Times New Roman" w:hAnsi="Times New Roman"/>
          <w:color w:val="000000"/>
          <w:lang w:val="ru-RU"/>
        </w:rPr>
        <w:t xml:space="preserve">пополнение СЦР ФК с </w:t>
      </w:r>
      <w:r w:rsidR="00CE233F">
        <w:rPr>
          <w:rFonts w:ascii="Times New Roman" w:hAnsi="Times New Roman"/>
          <w:color w:val="000000"/>
          <w:lang w:val="ru-RU"/>
        </w:rPr>
        <w:t>ЕКС ФК/ТОФК, указанного в реестре платежей.</w:t>
      </w:r>
    </w:p>
    <w:p w14:paraId="635FEAB7" w14:textId="77777777" w:rsidR="001356BD" w:rsidRPr="00E7159B" w:rsidRDefault="001356BD" w:rsidP="001356B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4. Если пополнение СЦР ФК завершилось неуспешно, Платформа ЦР формирует и направляет в адрес ФК ЭС "Результат контроля Оператором (</w:t>
      </w:r>
      <w:r>
        <w:rPr>
          <w:rFonts w:ascii="Times New Roman" w:hAnsi="Times New Roman"/>
          <w:color w:val="000000"/>
        </w:rPr>
        <w:t>MPX</w:t>
      </w:r>
      <w:r w:rsidRPr="00E7159B">
        <w:rPr>
          <w:rFonts w:ascii="Times New Roman" w:hAnsi="Times New Roman"/>
          <w:color w:val="000000"/>
          <w:lang w:val="ru-RU"/>
        </w:rPr>
        <w:t>)"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MPXStatusReport</w:t>
      </w:r>
      <w:r w:rsidRPr="00E7159B">
        <w:rPr>
          <w:rFonts w:ascii="Times New Roman" w:hAnsi="Times New Roman"/>
          <w:color w:val="000000"/>
          <w:lang w:val="ru-RU"/>
        </w:rPr>
        <w:t>) с указанием кода ошибки.</w:t>
      </w:r>
    </w:p>
    <w:p w14:paraId="30CBFE89" w14:textId="3E6593DC" w:rsidR="005A195D" w:rsidRPr="00E7159B" w:rsidRDefault="005A195D" w:rsidP="005A195D">
      <w:pPr>
        <w:pStyle w:val="21"/>
        <w:tabs>
          <w:tab w:val="clear" w:pos="1286"/>
          <w:tab w:val="num" w:pos="860"/>
        </w:tabs>
        <w:ind w:left="860"/>
        <w:rPr>
          <w:lang w:val="ru-RU"/>
        </w:rPr>
      </w:pPr>
      <w:bookmarkStart w:id="88" w:name="_Toc301479219"/>
      <w:bookmarkStart w:id="89" w:name="_Toc192783623"/>
      <w:r w:rsidRPr="00E7159B">
        <w:rPr>
          <w:lang w:val="ru-RU"/>
        </w:rPr>
        <w:t>Вывод средств с СЦР ФК на ЕКС</w:t>
      </w:r>
      <w:bookmarkEnd w:id="88"/>
      <w:r w:rsidR="00885C4A">
        <w:rPr>
          <w:lang w:val="ru-RU"/>
        </w:rPr>
        <w:t xml:space="preserve"> ФК/ТОФК</w:t>
      </w:r>
      <w:bookmarkEnd w:id="89"/>
    </w:p>
    <w:p w14:paraId="1CF092A2" w14:textId="77777777" w:rsidR="005A195D" w:rsidRDefault="005A195D" w:rsidP="005A195D">
      <w:pPr>
        <w:pStyle w:val="30"/>
      </w:pPr>
      <w:bookmarkStart w:id="90" w:name="_Toc301479220"/>
      <w:bookmarkStart w:id="91" w:name="_Toc192783624"/>
      <w:r>
        <w:t>Область применения</w:t>
      </w:r>
      <w:bookmarkEnd w:id="90"/>
      <w:bookmarkEnd w:id="91"/>
    </w:p>
    <w:p w14:paraId="5436018E" w14:textId="299AC388" w:rsidR="005A195D" w:rsidRPr="00E7159B" w:rsidRDefault="005A195D" w:rsidP="005A195D">
      <w:pPr>
        <w:spacing w:after="269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При наступлении предопреде</w:t>
      </w:r>
      <w:r>
        <w:rPr>
          <w:rFonts w:ascii="Times New Roman" w:hAnsi="Times New Roman"/>
          <w:color w:val="000000"/>
          <w:lang w:val="ru-RU"/>
        </w:rPr>
        <w:t>ле</w:t>
      </w:r>
      <w:r w:rsidRPr="00E7159B">
        <w:rPr>
          <w:rFonts w:ascii="Times New Roman" w:hAnsi="Times New Roman"/>
          <w:color w:val="000000"/>
          <w:lang w:val="ru-RU"/>
        </w:rPr>
        <w:t>нных условий</w:t>
      </w:r>
      <w:r>
        <w:rPr>
          <w:rFonts w:ascii="Times New Roman" w:hAnsi="Times New Roman"/>
          <w:color w:val="000000"/>
        </w:rPr>
        <w:t> </w:t>
      </w:r>
      <w:r w:rsidRPr="00E7159B">
        <w:rPr>
          <w:rFonts w:ascii="Times New Roman" w:hAnsi="Times New Roman"/>
          <w:color w:val="000000"/>
          <w:lang w:val="ru-RU"/>
        </w:rPr>
        <w:t xml:space="preserve">выполняется </w:t>
      </w:r>
      <w:r w:rsidR="00822773">
        <w:rPr>
          <w:rFonts w:ascii="Times New Roman" w:hAnsi="Times New Roman"/>
          <w:color w:val="000000"/>
          <w:lang w:val="ru-RU"/>
        </w:rPr>
        <w:t xml:space="preserve">автоматический </w:t>
      </w:r>
      <w:r w:rsidRPr="00E7159B">
        <w:rPr>
          <w:rFonts w:ascii="Times New Roman" w:hAnsi="Times New Roman"/>
          <w:color w:val="000000"/>
          <w:lang w:val="ru-RU"/>
        </w:rPr>
        <w:t>вывод средств с СЦР ФК на ЕКС</w:t>
      </w:r>
      <w:r w:rsidR="00822773">
        <w:rPr>
          <w:rFonts w:ascii="Times New Roman" w:hAnsi="Times New Roman"/>
          <w:color w:val="000000"/>
          <w:lang w:val="ru-RU"/>
        </w:rPr>
        <w:t xml:space="preserve"> ФК/ТОФК</w:t>
      </w:r>
      <w:r w:rsidRPr="00E7159B">
        <w:rPr>
          <w:rFonts w:ascii="Times New Roman" w:hAnsi="Times New Roman"/>
          <w:color w:val="000000"/>
          <w:lang w:val="ru-RU"/>
        </w:rPr>
        <w:t>.</w:t>
      </w:r>
    </w:p>
    <w:p w14:paraId="36E680F9" w14:textId="77777777" w:rsidR="005A195D" w:rsidRDefault="005A195D" w:rsidP="005A195D">
      <w:pPr>
        <w:pStyle w:val="30"/>
      </w:pPr>
      <w:bookmarkStart w:id="92" w:name="_Toc301479222"/>
      <w:bookmarkStart w:id="93" w:name="_Toc192783625"/>
      <w:bookmarkStart w:id="94" w:name="_Toc301479221"/>
      <w:r>
        <w:t>Основной сценарий обмена</w:t>
      </w:r>
      <w:bookmarkEnd w:id="92"/>
      <w:bookmarkEnd w:id="93"/>
    </w:p>
    <w:p w14:paraId="43EEA8DF" w14:textId="6159EFBD" w:rsidR="005A195D" w:rsidRDefault="005544A3" w:rsidP="005A195D">
      <w:r>
        <w:rPr>
          <w:noProof/>
          <w:lang w:val="ru-RU" w:eastAsia="ru-RU"/>
        </w:rPr>
        <w:drawing>
          <wp:inline distT="0" distB="0" distL="0" distR="0" wp14:anchorId="524F1F45" wp14:editId="3A8B8AA0">
            <wp:extent cx="4277127" cy="4452232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229" cy="44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A607" w14:textId="77777777" w:rsidR="005544A3" w:rsidRDefault="005544A3" w:rsidP="005A195D">
      <w:pPr>
        <w:spacing w:after="269"/>
        <w:jc w:val="both"/>
        <w:rPr>
          <w:rFonts w:ascii="Times New Roman" w:hAnsi="Times New Roman"/>
          <w:b/>
          <w:color w:val="000000"/>
          <w:lang w:val="ru-RU"/>
        </w:rPr>
      </w:pPr>
    </w:p>
    <w:p w14:paraId="35D159BD" w14:textId="2C4C726E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lastRenderedPageBreak/>
        <w:t>Описание</w:t>
      </w:r>
    </w:p>
    <w:p w14:paraId="3B6C82A0" w14:textId="3440184B" w:rsidR="005A195D" w:rsidRPr="00E7159B" w:rsidRDefault="00822773" w:rsidP="005A195D">
      <w:pPr>
        <w:spacing w:after="269"/>
        <w:jc w:val="both"/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>Автоматический в</w:t>
      </w:r>
      <w:r w:rsidR="005A195D" w:rsidRPr="00E7159B">
        <w:rPr>
          <w:rFonts w:ascii="Times New Roman" w:hAnsi="Times New Roman"/>
          <w:color w:val="000000"/>
          <w:lang w:val="ru-RU"/>
        </w:rPr>
        <w:t>ывод средств с СЦР ФК</w:t>
      </w:r>
      <w:r>
        <w:rPr>
          <w:rFonts w:ascii="Times New Roman" w:hAnsi="Times New Roman"/>
          <w:color w:val="000000"/>
          <w:lang w:val="ru-RU"/>
        </w:rPr>
        <w:t xml:space="preserve"> на ЕКС ФК/ТОФК при наступлении предопределенных условий</w:t>
      </w:r>
      <w:r w:rsidR="005A195D" w:rsidRPr="00E7159B">
        <w:rPr>
          <w:rFonts w:ascii="Times New Roman" w:hAnsi="Times New Roman"/>
          <w:color w:val="000000"/>
          <w:lang w:val="ru-RU"/>
        </w:rPr>
        <w:t>.</w:t>
      </w:r>
    </w:p>
    <w:p w14:paraId="4CDBFB3B" w14:textId="77777777" w:rsidR="005A195D" w:rsidRPr="00822773" w:rsidRDefault="005A195D" w:rsidP="005A195D">
      <w:pPr>
        <w:spacing w:after="269"/>
        <w:jc w:val="both"/>
        <w:rPr>
          <w:lang w:val="ru-RU"/>
        </w:rPr>
      </w:pPr>
      <w:r w:rsidRPr="00822773">
        <w:rPr>
          <w:rFonts w:ascii="Times New Roman" w:hAnsi="Times New Roman"/>
          <w:b/>
          <w:color w:val="000000"/>
          <w:lang w:val="ru-RU"/>
        </w:rPr>
        <w:t>Применяемые форматы сообщений</w:t>
      </w:r>
    </w:p>
    <w:p w14:paraId="2E41EEBC" w14:textId="77777777" w:rsidR="005A195D" w:rsidRPr="000D3482" w:rsidRDefault="005A195D" w:rsidP="00140237">
      <w:pPr>
        <w:numPr>
          <w:ilvl w:val="0"/>
          <w:numId w:val="36"/>
        </w:numPr>
        <w:jc w:val="both"/>
        <w:rPr>
          <w:lang w:val="ru-RU"/>
        </w:rPr>
      </w:pPr>
      <w:r w:rsidRPr="000D3482">
        <w:rPr>
          <w:rFonts w:ascii="Times New Roman" w:hAnsi="Times New Roman"/>
          <w:color w:val="000000"/>
          <w:lang w:val="ru-RU"/>
        </w:rPr>
        <w:t>Уведомление ФК о выводе ЦР с СЦР ФК (</w:t>
      </w:r>
      <w:r>
        <w:rPr>
          <w:rFonts w:ascii="Times New Roman" w:hAnsi="Times New Roman"/>
          <w:color w:val="000000"/>
        </w:rPr>
        <w:t>cbdc</w:t>
      </w:r>
      <w:r w:rsidRPr="000D3482">
        <w:rPr>
          <w:rFonts w:ascii="Times New Roman" w:hAnsi="Times New Roman"/>
          <w:color w:val="000000"/>
          <w:lang w:val="ru-RU"/>
        </w:rPr>
        <w:t xml:space="preserve">.777 </w:t>
      </w:r>
      <w:r>
        <w:rPr>
          <w:rFonts w:ascii="Times New Roman" w:hAnsi="Times New Roman"/>
          <w:color w:val="000000"/>
        </w:rPr>
        <w:t>WithdrawalFKNotification</w:t>
      </w:r>
      <w:r w:rsidRPr="000D3482">
        <w:rPr>
          <w:rFonts w:ascii="Times New Roman" w:hAnsi="Times New Roman"/>
          <w:color w:val="000000"/>
          <w:lang w:val="ru-RU"/>
        </w:rPr>
        <w:t>);</w:t>
      </w:r>
    </w:p>
    <w:p w14:paraId="32707625" w14:textId="77777777" w:rsidR="005A195D" w:rsidRPr="00E7159B" w:rsidRDefault="005A195D" w:rsidP="00140237">
      <w:pPr>
        <w:numPr>
          <w:ilvl w:val="0"/>
          <w:numId w:val="36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Уведомление ФК о возврате при выводе ЦР с СЦР ФК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.777 </w:t>
      </w:r>
      <w:r>
        <w:rPr>
          <w:rFonts w:ascii="Times New Roman" w:hAnsi="Times New Roman"/>
          <w:color w:val="000000"/>
        </w:rPr>
        <w:t>RefundWithdrawalFKNotification</w:t>
      </w:r>
      <w:r w:rsidRPr="00E7159B">
        <w:rPr>
          <w:rFonts w:ascii="Times New Roman" w:hAnsi="Times New Roman"/>
          <w:color w:val="000000"/>
          <w:lang w:val="ru-RU"/>
        </w:rPr>
        <w:t>);</w:t>
      </w:r>
    </w:p>
    <w:p w14:paraId="1F7126BC" w14:textId="77777777" w:rsidR="005A195D" w:rsidRPr="00E7159B" w:rsidRDefault="005A195D" w:rsidP="00140237">
      <w:pPr>
        <w:numPr>
          <w:ilvl w:val="0"/>
          <w:numId w:val="36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Реестр операций на ЕКС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.063 </w:t>
      </w:r>
      <w:r>
        <w:rPr>
          <w:rFonts w:ascii="Times New Roman" w:hAnsi="Times New Roman"/>
          <w:color w:val="000000"/>
        </w:rPr>
        <w:t>PaymentRegisterFK</w:t>
      </w:r>
      <w:r w:rsidRPr="00E7159B">
        <w:rPr>
          <w:rFonts w:ascii="Times New Roman" w:hAnsi="Times New Roman"/>
          <w:color w:val="000000"/>
          <w:lang w:val="ru-RU"/>
        </w:rPr>
        <w:t>).</w:t>
      </w:r>
    </w:p>
    <w:p w14:paraId="52E7C41A" w14:textId="77777777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Условие применения</w:t>
      </w:r>
    </w:p>
    <w:p w14:paraId="205AF011" w14:textId="09A7B4E1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Наступили условия для </w:t>
      </w:r>
      <w:r w:rsidR="00822773">
        <w:rPr>
          <w:rFonts w:ascii="Times New Roman" w:hAnsi="Times New Roman"/>
          <w:color w:val="000000"/>
          <w:lang w:val="ru-RU"/>
        </w:rPr>
        <w:t xml:space="preserve">автоматического </w:t>
      </w:r>
      <w:r w:rsidRPr="00E7159B">
        <w:rPr>
          <w:rFonts w:ascii="Times New Roman" w:hAnsi="Times New Roman"/>
          <w:color w:val="000000"/>
          <w:lang w:val="ru-RU"/>
        </w:rPr>
        <w:t>вывода средств с СЦР ФК на ЕКС</w:t>
      </w:r>
      <w:r w:rsidR="00822773">
        <w:rPr>
          <w:rFonts w:ascii="Times New Roman" w:hAnsi="Times New Roman"/>
          <w:color w:val="000000"/>
          <w:lang w:val="ru-RU"/>
        </w:rPr>
        <w:t xml:space="preserve"> ФК/ТОФК</w:t>
      </w:r>
      <w:r w:rsidRPr="00E7159B">
        <w:rPr>
          <w:rFonts w:ascii="Times New Roman" w:hAnsi="Times New Roman"/>
          <w:color w:val="000000"/>
          <w:lang w:val="ru-RU"/>
        </w:rPr>
        <w:t>.</w:t>
      </w:r>
    </w:p>
    <w:p w14:paraId="5BB86EC0" w14:textId="77777777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Последовательность обмена</w:t>
      </w:r>
    </w:p>
    <w:p w14:paraId="4D7DACE4" w14:textId="4F117DFB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1. При наступлении условия для </w:t>
      </w:r>
      <w:r w:rsidR="00822773">
        <w:rPr>
          <w:rFonts w:ascii="Times New Roman" w:hAnsi="Times New Roman"/>
          <w:color w:val="000000"/>
          <w:lang w:val="ru-RU"/>
        </w:rPr>
        <w:t xml:space="preserve">автоматического </w:t>
      </w:r>
      <w:r w:rsidRPr="00E7159B">
        <w:rPr>
          <w:rFonts w:ascii="Times New Roman" w:hAnsi="Times New Roman"/>
          <w:color w:val="000000"/>
          <w:lang w:val="ru-RU"/>
        </w:rPr>
        <w:t xml:space="preserve">вывода средств с СЦР ФК ПлЦР инициирует списание средств с СЦР ФК и пополнение ЕКС </w:t>
      </w:r>
      <w:r w:rsidR="00822773">
        <w:rPr>
          <w:rFonts w:ascii="Times New Roman" w:hAnsi="Times New Roman"/>
          <w:color w:val="000000"/>
          <w:lang w:val="ru-RU"/>
        </w:rPr>
        <w:t>ФК/</w:t>
      </w:r>
      <w:r w:rsidRPr="00E7159B">
        <w:rPr>
          <w:rFonts w:ascii="Times New Roman" w:hAnsi="Times New Roman"/>
          <w:color w:val="000000"/>
          <w:lang w:val="ru-RU"/>
        </w:rPr>
        <w:t xml:space="preserve">ТОФК (зачисление производится в разрезе пополняемых ЕКС </w:t>
      </w:r>
      <w:r w:rsidR="00822773">
        <w:rPr>
          <w:rFonts w:ascii="Times New Roman" w:hAnsi="Times New Roman"/>
          <w:color w:val="000000"/>
          <w:lang w:val="ru-RU"/>
        </w:rPr>
        <w:t>ФК/</w:t>
      </w:r>
      <w:r w:rsidRPr="00E7159B">
        <w:rPr>
          <w:rFonts w:ascii="Times New Roman" w:hAnsi="Times New Roman"/>
          <w:color w:val="000000"/>
          <w:lang w:val="ru-RU"/>
        </w:rPr>
        <w:t>ТОФК).</w:t>
      </w:r>
    </w:p>
    <w:p w14:paraId="695E8B4E" w14:textId="3C484CC2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2. При успешном списании средств с СЦР ФК ПлЦР:</w:t>
      </w:r>
      <w:r w:rsidRPr="00E7159B">
        <w:rPr>
          <w:lang w:val="ru-RU"/>
        </w:rPr>
        <w:br/>
      </w:r>
      <w:r w:rsidRPr="00E7159B">
        <w:rPr>
          <w:rFonts w:ascii="Times New Roman" w:hAnsi="Times New Roman"/>
          <w:color w:val="000000"/>
          <w:lang w:val="ru-RU"/>
        </w:rPr>
        <w:t xml:space="preserve"> - направляет ЭС "Уведомление ФК о выводе ЦР с СЦР ФК"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.777 </w:t>
      </w:r>
      <w:r>
        <w:rPr>
          <w:rFonts w:ascii="Times New Roman" w:hAnsi="Times New Roman"/>
          <w:color w:val="000000"/>
        </w:rPr>
        <w:t>WithdrawalFKNotification</w:t>
      </w:r>
      <w:r w:rsidRPr="00E7159B">
        <w:rPr>
          <w:rFonts w:ascii="Times New Roman" w:hAnsi="Times New Roman"/>
          <w:color w:val="000000"/>
          <w:lang w:val="ru-RU"/>
        </w:rPr>
        <w:t>) в адрес ФК;</w:t>
      </w:r>
      <w:r w:rsidRPr="00E7159B">
        <w:rPr>
          <w:lang w:val="ru-RU"/>
        </w:rPr>
        <w:br/>
      </w:r>
      <w:r w:rsidRPr="00E7159B">
        <w:rPr>
          <w:rFonts w:ascii="Times New Roman" w:hAnsi="Times New Roman"/>
          <w:color w:val="000000"/>
          <w:lang w:val="ru-RU"/>
        </w:rPr>
        <w:t xml:space="preserve"> - инициирует пополнение ЕКС </w:t>
      </w:r>
      <w:r w:rsidR="00822773">
        <w:rPr>
          <w:rFonts w:ascii="Times New Roman" w:hAnsi="Times New Roman"/>
          <w:color w:val="000000"/>
          <w:lang w:val="ru-RU"/>
        </w:rPr>
        <w:t>ФК/</w:t>
      </w:r>
      <w:r w:rsidRPr="00E7159B">
        <w:rPr>
          <w:rFonts w:ascii="Times New Roman" w:hAnsi="Times New Roman"/>
          <w:color w:val="000000"/>
          <w:lang w:val="ru-RU"/>
        </w:rPr>
        <w:t>ТОФК.</w:t>
      </w:r>
    </w:p>
    <w:p w14:paraId="6B131F6D" w14:textId="76D4C2EA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3. При успешном пополнении ЕКС </w:t>
      </w:r>
      <w:r w:rsidR="00907A6F">
        <w:rPr>
          <w:rFonts w:ascii="Times New Roman" w:hAnsi="Times New Roman"/>
          <w:color w:val="000000"/>
          <w:lang w:val="ru-RU"/>
        </w:rPr>
        <w:t>ФК/</w:t>
      </w:r>
      <w:r w:rsidRPr="00E7159B">
        <w:rPr>
          <w:rFonts w:ascii="Times New Roman" w:hAnsi="Times New Roman"/>
          <w:color w:val="000000"/>
          <w:lang w:val="ru-RU"/>
        </w:rPr>
        <w:t>ТОФК ПлЦР направляет ЭС "Реестр операций на ЕКС"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.063 </w:t>
      </w:r>
      <w:r>
        <w:rPr>
          <w:rFonts w:ascii="Times New Roman" w:hAnsi="Times New Roman"/>
          <w:color w:val="000000"/>
        </w:rPr>
        <w:t>PaymentRegisterFK</w:t>
      </w:r>
      <w:r w:rsidRPr="00E7159B">
        <w:rPr>
          <w:rFonts w:ascii="Times New Roman" w:hAnsi="Times New Roman"/>
          <w:color w:val="000000"/>
          <w:lang w:val="ru-RU"/>
        </w:rPr>
        <w:t>).</w:t>
      </w:r>
    </w:p>
    <w:p w14:paraId="57A98E9C" w14:textId="5E453E61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4. При неуспешном пополнении ЕКС </w:t>
      </w:r>
      <w:r w:rsidR="00822773">
        <w:rPr>
          <w:rFonts w:ascii="Times New Roman" w:hAnsi="Times New Roman"/>
          <w:color w:val="000000"/>
          <w:lang w:val="ru-RU"/>
        </w:rPr>
        <w:t>ФК/</w:t>
      </w:r>
      <w:r w:rsidRPr="00E7159B">
        <w:rPr>
          <w:rFonts w:ascii="Times New Roman" w:hAnsi="Times New Roman"/>
          <w:color w:val="000000"/>
          <w:lang w:val="ru-RU"/>
        </w:rPr>
        <w:t>ТОФК ПлЦР:</w:t>
      </w:r>
      <w:r w:rsidRPr="00E7159B">
        <w:rPr>
          <w:lang w:val="ru-RU"/>
        </w:rPr>
        <w:br/>
      </w:r>
      <w:r w:rsidRPr="00E7159B">
        <w:rPr>
          <w:rFonts w:ascii="Times New Roman" w:hAnsi="Times New Roman"/>
          <w:color w:val="000000"/>
          <w:lang w:val="ru-RU"/>
        </w:rPr>
        <w:t xml:space="preserve"> - производит возврат средств на СЦР ФК;</w:t>
      </w:r>
      <w:r w:rsidRPr="00E7159B">
        <w:rPr>
          <w:lang w:val="ru-RU"/>
        </w:rPr>
        <w:br/>
      </w:r>
      <w:r w:rsidRPr="00E7159B">
        <w:rPr>
          <w:rFonts w:ascii="Times New Roman" w:hAnsi="Times New Roman"/>
          <w:color w:val="000000"/>
          <w:lang w:val="ru-RU"/>
        </w:rPr>
        <w:t xml:space="preserve"> - направляет ЭС "Уведомление ФК о возврате при выводе ЦР с СЦР ФК"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.777 </w:t>
      </w:r>
      <w:r>
        <w:rPr>
          <w:rFonts w:ascii="Times New Roman" w:hAnsi="Times New Roman"/>
          <w:color w:val="000000"/>
        </w:rPr>
        <w:t>RefundWithdrawalFKNotification</w:t>
      </w:r>
      <w:r w:rsidRPr="00E7159B">
        <w:rPr>
          <w:rFonts w:ascii="Times New Roman" w:hAnsi="Times New Roman"/>
          <w:color w:val="000000"/>
          <w:lang w:val="ru-RU"/>
        </w:rPr>
        <w:t>) в адрес ФК.</w:t>
      </w:r>
    </w:p>
    <w:p w14:paraId="1ED0D3CF" w14:textId="77777777" w:rsidR="005A195D" w:rsidRDefault="005A195D" w:rsidP="005A195D">
      <w:pPr>
        <w:pStyle w:val="ae"/>
        <w:rPr>
          <w:lang w:val="ru-RU"/>
        </w:rPr>
      </w:pPr>
    </w:p>
    <w:p w14:paraId="4C5A7D92" w14:textId="77777777" w:rsidR="005A195D" w:rsidRDefault="005A195D" w:rsidP="005A195D">
      <w:pPr>
        <w:pStyle w:val="30"/>
      </w:pPr>
      <w:bookmarkStart w:id="95" w:name="_Toc192783626"/>
      <w:r>
        <w:lastRenderedPageBreak/>
        <w:t>Неуспешный сценарий обмена</w:t>
      </w:r>
      <w:bookmarkEnd w:id="94"/>
      <w:bookmarkEnd w:id="95"/>
    </w:p>
    <w:p w14:paraId="46902DEB" w14:textId="77777777" w:rsidR="005A195D" w:rsidRDefault="005A195D" w:rsidP="005A195D">
      <w:r>
        <w:rPr>
          <w:noProof/>
          <w:lang w:val="ru-RU" w:eastAsia="ru-RU"/>
        </w:rPr>
        <w:drawing>
          <wp:inline distT="0" distB="0" distL="0" distR="0" wp14:anchorId="2736BF0F" wp14:editId="7A4C72B2">
            <wp:extent cx="5210175" cy="3143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6F15" w14:textId="77777777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Описание</w:t>
      </w:r>
    </w:p>
    <w:p w14:paraId="0A3842E3" w14:textId="77777777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Неуспешная попытка вывода средств с СЦР ФК.</w:t>
      </w:r>
    </w:p>
    <w:p w14:paraId="2B6AB22B" w14:textId="77777777" w:rsidR="005A195D" w:rsidRDefault="005A195D" w:rsidP="005A195D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3741DBD6" w14:textId="77777777" w:rsidR="005A195D" w:rsidRPr="00E7159B" w:rsidRDefault="005A195D" w:rsidP="00140237">
      <w:pPr>
        <w:numPr>
          <w:ilvl w:val="0"/>
          <w:numId w:val="35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Результат контроля Оператором (</w:t>
      </w:r>
      <w:r>
        <w:rPr>
          <w:rFonts w:ascii="Times New Roman" w:hAnsi="Times New Roman"/>
          <w:color w:val="000000"/>
        </w:rPr>
        <w:t>MPX</w:t>
      </w:r>
      <w:r w:rsidRPr="00E7159B">
        <w:rPr>
          <w:rFonts w:ascii="Times New Roman" w:hAnsi="Times New Roman"/>
          <w:color w:val="000000"/>
          <w:lang w:val="ru-RU"/>
        </w:rPr>
        <w:t>)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MPXStatusReport</w:t>
      </w:r>
      <w:r w:rsidRPr="00E7159B">
        <w:rPr>
          <w:rFonts w:ascii="Times New Roman" w:hAnsi="Times New Roman"/>
          <w:color w:val="000000"/>
          <w:lang w:val="ru-RU"/>
        </w:rPr>
        <w:t>)</w:t>
      </w:r>
    </w:p>
    <w:p w14:paraId="749B6DC4" w14:textId="77777777" w:rsidR="005A195D" w:rsidRPr="00E7159B" w:rsidRDefault="005A195D" w:rsidP="005A195D">
      <w:pPr>
        <w:spacing w:after="269"/>
        <w:jc w:val="both"/>
        <w:rPr>
          <w:lang w:val="ru-RU"/>
        </w:rPr>
      </w:pPr>
    </w:p>
    <w:p w14:paraId="09CEEDEB" w14:textId="77777777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Условие применения</w:t>
      </w:r>
    </w:p>
    <w:p w14:paraId="628A11A2" w14:textId="3D4D3DA2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Наступили условия для </w:t>
      </w:r>
      <w:r w:rsidR="00822773">
        <w:rPr>
          <w:rFonts w:ascii="Times New Roman" w:hAnsi="Times New Roman"/>
          <w:color w:val="000000"/>
          <w:lang w:val="ru-RU"/>
        </w:rPr>
        <w:t xml:space="preserve">автоматического </w:t>
      </w:r>
      <w:r w:rsidRPr="00E7159B">
        <w:rPr>
          <w:rFonts w:ascii="Times New Roman" w:hAnsi="Times New Roman"/>
          <w:color w:val="000000"/>
          <w:lang w:val="ru-RU"/>
        </w:rPr>
        <w:t>вывода средств с СЦР ФК на ЕКС</w:t>
      </w:r>
      <w:r w:rsidR="00822773">
        <w:rPr>
          <w:rFonts w:ascii="Times New Roman" w:hAnsi="Times New Roman"/>
          <w:color w:val="000000"/>
          <w:lang w:val="ru-RU"/>
        </w:rPr>
        <w:t xml:space="preserve"> ФК/ТОФК</w:t>
      </w:r>
      <w:r w:rsidRPr="00E7159B">
        <w:rPr>
          <w:rFonts w:ascii="Times New Roman" w:hAnsi="Times New Roman"/>
          <w:color w:val="000000"/>
          <w:lang w:val="ru-RU"/>
        </w:rPr>
        <w:t>.</w:t>
      </w:r>
    </w:p>
    <w:p w14:paraId="65D355B5" w14:textId="77777777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Последовательность обмена</w:t>
      </w:r>
    </w:p>
    <w:p w14:paraId="778BE322" w14:textId="59596D6F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1. При наступлении условия для </w:t>
      </w:r>
      <w:r w:rsidR="00885C4A">
        <w:rPr>
          <w:rFonts w:ascii="Times New Roman" w:hAnsi="Times New Roman"/>
          <w:color w:val="000000"/>
          <w:lang w:val="ru-RU"/>
        </w:rPr>
        <w:t xml:space="preserve">автоматического </w:t>
      </w:r>
      <w:r w:rsidRPr="00E7159B">
        <w:rPr>
          <w:rFonts w:ascii="Times New Roman" w:hAnsi="Times New Roman"/>
          <w:color w:val="000000"/>
          <w:lang w:val="ru-RU"/>
        </w:rPr>
        <w:t xml:space="preserve">вывода средств с СЦР ФК ПлЦР инициирует списание средств с СЦР ФК и пополнение ЕКС </w:t>
      </w:r>
      <w:r w:rsidR="00885C4A">
        <w:rPr>
          <w:rFonts w:ascii="Times New Roman" w:hAnsi="Times New Roman"/>
          <w:color w:val="000000"/>
          <w:lang w:val="ru-RU"/>
        </w:rPr>
        <w:t>ФК/</w:t>
      </w:r>
      <w:r w:rsidRPr="00E7159B">
        <w:rPr>
          <w:rFonts w:ascii="Times New Roman" w:hAnsi="Times New Roman"/>
          <w:color w:val="000000"/>
          <w:lang w:val="ru-RU"/>
        </w:rPr>
        <w:t xml:space="preserve">ТОФК (зачисление производится в разрезе пополняемых ЕКС </w:t>
      </w:r>
      <w:r w:rsidR="00885C4A">
        <w:rPr>
          <w:rFonts w:ascii="Times New Roman" w:hAnsi="Times New Roman"/>
          <w:color w:val="000000"/>
          <w:lang w:val="ru-RU"/>
        </w:rPr>
        <w:t>ФК/</w:t>
      </w:r>
      <w:r w:rsidRPr="00E7159B">
        <w:rPr>
          <w:rFonts w:ascii="Times New Roman" w:hAnsi="Times New Roman"/>
          <w:color w:val="000000"/>
          <w:lang w:val="ru-RU"/>
        </w:rPr>
        <w:t xml:space="preserve">ТОФК). </w:t>
      </w:r>
    </w:p>
    <w:p w14:paraId="4C957C26" w14:textId="77777777" w:rsidR="005A195D" w:rsidRPr="00E7159B" w:rsidRDefault="005A195D" w:rsidP="005A195D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2. В случае возникновения ошибки при списании средств с СЦР ФК ПлЦР формирует в адрес ФК ЭС "Результат контроля Оператором (</w:t>
      </w:r>
      <w:r>
        <w:rPr>
          <w:rFonts w:ascii="Times New Roman" w:hAnsi="Times New Roman"/>
          <w:color w:val="000000"/>
        </w:rPr>
        <w:t>MPX</w:t>
      </w:r>
      <w:r w:rsidRPr="00E7159B">
        <w:rPr>
          <w:rFonts w:ascii="Times New Roman" w:hAnsi="Times New Roman"/>
          <w:color w:val="000000"/>
          <w:lang w:val="ru-RU"/>
        </w:rPr>
        <w:t>)"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MPXStatusReport</w:t>
      </w:r>
      <w:r w:rsidRPr="00E7159B">
        <w:rPr>
          <w:rFonts w:ascii="Times New Roman" w:hAnsi="Times New Roman"/>
          <w:color w:val="000000"/>
          <w:lang w:val="ru-RU"/>
        </w:rPr>
        <w:t>) с указанием кода ошибки.</w:t>
      </w:r>
    </w:p>
    <w:p w14:paraId="1DC88DC1" w14:textId="77777777" w:rsidR="005A195D" w:rsidRPr="00E7159B" w:rsidRDefault="005A195D" w:rsidP="005A195D">
      <w:pPr>
        <w:spacing w:after="269"/>
        <w:jc w:val="both"/>
        <w:rPr>
          <w:lang w:val="ru-RU"/>
        </w:rPr>
      </w:pPr>
    </w:p>
    <w:p w14:paraId="72A8509D" w14:textId="5DAA1C65" w:rsidR="00052DD9" w:rsidRPr="00E7159B" w:rsidRDefault="00052DD9" w:rsidP="00052DD9">
      <w:pPr>
        <w:pStyle w:val="21"/>
        <w:tabs>
          <w:tab w:val="clear" w:pos="1286"/>
          <w:tab w:val="num" w:pos="860"/>
        </w:tabs>
        <w:ind w:left="860"/>
        <w:rPr>
          <w:lang w:val="ru-RU"/>
        </w:rPr>
      </w:pPr>
      <w:bookmarkStart w:id="96" w:name="_Toc192783627"/>
      <w:r w:rsidRPr="00E7159B">
        <w:rPr>
          <w:lang w:val="ru-RU"/>
        </w:rPr>
        <w:lastRenderedPageBreak/>
        <w:t>Запрос истории операций СЦР ФК</w:t>
      </w:r>
      <w:bookmarkEnd w:id="79"/>
      <w:bookmarkEnd w:id="96"/>
    </w:p>
    <w:p w14:paraId="3E297D50" w14:textId="77777777" w:rsidR="00052DD9" w:rsidRDefault="00052DD9" w:rsidP="00052DD9">
      <w:pPr>
        <w:pStyle w:val="30"/>
      </w:pPr>
      <w:bookmarkStart w:id="97" w:name="_Toc301479207"/>
      <w:bookmarkStart w:id="98" w:name="_Toc192783628"/>
      <w:r>
        <w:t>Область применения</w:t>
      </w:r>
      <w:bookmarkEnd w:id="97"/>
      <w:bookmarkEnd w:id="98"/>
    </w:p>
    <w:p w14:paraId="58B93DA7" w14:textId="5D861B4F" w:rsidR="00052DD9" w:rsidRPr="00E7159B" w:rsidRDefault="00052DD9" w:rsidP="00052DD9">
      <w:pPr>
        <w:spacing w:after="269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Для возможности</w:t>
      </w:r>
      <w:r>
        <w:rPr>
          <w:rFonts w:ascii="Times New Roman" w:hAnsi="Times New Roman"/>
          <w:color w:val="000000"/>
        </w:rPr>
        <w:t> </w:t>
      </w:r>
      <w:r w:rsidRPr="00E7159B">
        <w:rPr>
          <w:rFonts w:ascii="Times New Roman" w:hAnsi="Times New Roman"/>
          <w:color w:val="000000"/>
          <w:lang w:val="ru-RU"/>
        </w:rPr>
        <w:t>предоставить ФК</w:t>
      </w:r>
      <w:r>
        <w:rPr>
          <w:rFonts w:ascii="Times New Roman" w:hAnsi="Times New Roman"/>
          <w:color w:val="000000"/>
        </w:rPr>
        <w:t> </w:t>
      </w:r>
      <w:r w:rsidRPr="00E7159B">
        <w:rPr>
          <w:rFonts w:ascii="Times New Roman" w:hAnsi="Times New Roman"/>
          <w:color w:val="000000"/>
          <w:lang w:val="ru-RU"/>
        </w:rPr>
        <w:t>информацию</w:t>
      </w:r>
      <w:r>
        <w:rPr>
          <w:rFonts w:ascii="Times New Roman" w:hAnsi="Times New Roman"/>
          <w:color w:val="000000"/>
        </w:rPr>
        <w:t> </w:t>
      </w:r>
      <w:r w:rsidR="00B522EB">
        <w:rPr>
          <w:rFonts w:ascii="Times New Roman" w:hAnsi="Times New Roman"/>
          <w:color w:val="000000"/>
          <w:lang w:val="ru-RU"/>
        </w:rPr>
        <w:t>о его СЦР</w:t>
      </w:r>
      <w:r w:rsidRPr="00E7159B">
        <w:rPr>
          <w:rFonts w:ascii="Times New Roman" w:hAnsi="Times New Roman"/>
          <w:color w:val="000000"/>
          <w:lang w:val="ru-RU"/>
        </w:rPr>
        <w:t xml:space="preserve"> предусмотрен запрос данной информации.</w:t>
      </w:r>
    </w:p>
    <w:p w14:paraId="2A66B1AE" w14:textId="77777777" w:rsidR="006F1F42" w:rsidRDefault="006F1F42" w:rsidP="006F1F42">
      <w:pPr>
        <w:pStyle w:val="30"/>
      </w:pPr>
      <w:bookmarkStart w:id="99" w:name="_Toc301479209"/>
      <w:bookmarkStart w:id="100" w:name="_Toc192783629"/>
      <w:bookmarkStart w:id="101" w:name="_Toc301479208"/>
      <w:r>
        <w:t>Основной сценарий обмена</w:t>
      </w:r>
      <w:bookmarkEnd w:id="99"/>
      <w:bookmarkEnd w:id="100"/>
    </w:p>
    <w:p w14:paraId="40BB3914" w14:textId="77777777" w:rsidR="006F1F42" w:rsidRDefault="006F1F42" w:rsidP="006F1F42">
      <w:r>
        <w:rPr>
          <w:noProof/>
          <w:lang w:val="ru-RU" w:eastAsia="ru-RU"/>
        </w:rPr>
        <w:drawing>
          <wp:inline distT="0" distB="0" distL="0" distR="0" wp14:anchorId="59225B3C" wp14:editId="41D739E1">
            <wp:extent cx="5439135" cy="26749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3818" cy="26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7813" w14:textId="77777777" w:rsidR="006F1F42" w:rsidRPr="00E7159B" w:rsidRDefault="006F1F42" w:rsidP="006F1F42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Описание</w:t>
      </w:r>
    </w:p>
    <w:p w14:paraId="59D05980" w14:textId="4463F7B2" w:rsidR="006F1F42" w:rsidRPr="00E7159B" w:rsidRDefault="006F1F42" w:rsidP="006F1F42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Успешное исполнение запроса ФК информации </w:t>
      </w:r>
      <w:r w:rsidR="00E75A00">
        <w:rPr>
          <w:rFonts w:ascii="Times New Roman" w:hAnsi="Times New Roman"/>
          <w:color w:val="000000"/>
          <w:lang w:val="ru-RU"/>
        </w:rPr>
        <w:t xml:space="preserve">об </w:t>
      </w:r>
      <w:r w:rsidR="00EB504C">
        <w:rPr>
          <w:rFonts w:ascii="Times New Roman" w:hAnsi="Times New Roman"/>
          <w:color w:val="000000"/>
          <w:lang w:val="ru-RU"/>
        </w:rPr>
        <w:t>истории операций по своему</w:t>
      </w:r>
      <w:r w:rsidR="00885C4A">
        <w:rPr>
          <w:rFonts w:ascii="Times New Roman" w:hAnsi="Times New Roman"/>
          <w:color w:val="000000"/>
          <w:lang w:val="ru-RU"/>
        </w:rPr>
        <w:t xml:space="preserve"> СЦР</w:t>
      </w:r>
      <w:r w:rsidRPr="00E7159B">
        <w:rPr>
          <w:rFonts w:ascii="Times New Roman" w:hAnsi="Times New Roman"/>
          <w:color w:val="000000"/>
          <w:lang w:val="ru-RU"/>
        </w:rPr>
        <w:t>.</w:t>
      </w:r>
    </w:p>
    <w:p w14:paraId="29067338" w14:textId="77777777" w:rsidR="006F1F42" w:rsidRDefault="006F1F42" w:rsidP="006F1F42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777EFE83" w14:textId="77777777" w:rsidR="006F1F42" w:rsidRPr="00E7159B" w:rsidRDefault="006F1F42" w:rsidP="00140237">
      <w:pPr>
        <w:numPr>
          <w:ilvl w:val="0"/>
          <w:numId w:val="24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Запрос информации о СЦР ФК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.010 </w:t>
      </w:r>
      <w:r>
        <w:rPr>
          <w:rFonts w:ascii="Times New Roman" w:hAnsi="Times New Roman"/>
          <w:color w:val="000000"/>
        </w:rPr>
        <w:t>GetFKWalletInfo</w:t>
      </w:r>
      <w:r w:rsidRPr="00E7159B">
        <w:rPr>
          <w:rFonts w:ascii="Times New Roman" w:hAnsi="Times New Roman"/>
          <w:color w:val="000000"/>
          <w:lang w:val="ru-RU"/>
        </w:rPr>
        <w:t>);</w:t>
      </w:r>
    </w:p>
    <w:p w14:paraId="5DF6D941" w14:textId="77777777" w:rsidR="006F1F42" w:rsidRPr="00E7159B" w:rsidRDefault="006F1F42" w:rsidP="00140237">
      <w:pPr>
        <w:numPr>
          <w:ilvl w:val="0"/>
          <w:numId w:val="24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Предоставление информации о СЦР ФК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.011 </w:t>
      </w:r>
      <w:r>
        <w:rPr>
          <w:rFonts w:ascii="Times New Roman" w:hAnsi="Times New Roman"/>
          <w:color w:val="000000"/>
        </w:rPr>
        <w:t>ReturnFKWalletInfo</w:t>
      </w:r>
      <w:r w:rsidRPr="00E7159B">
        <w:rPr>
          <w:rFonts w:ascii="Times New Roman" w:hAnsi="Times New Roman"/>
          <w:color w:val="000000"/>
          <w:lang w:val="ru-RU"/>
        </w:rPr>
        <w:t>).</w:t>
      </w:r>
    </w:p>
    <w:p w14:paraId="61F98195" w14:textId="77777777" w:rsidR="006F1F42" w:rsidRPr="00E7159B" w:rsidRDefault="006F1F42" w:rsidP="006F1F42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Условие применения</w:t>
      </w:r>
    </w:p>
    <w:p w14:paraId="3BED0B58" w14:textId="77777777" w:rsidR="006F1F42" w:rsidRPr="00E7159B" w:rsidRDefault="006F1F42" w:rsidP="006F1F42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ФК зарегистрирован на ПлЦР.</w:t>
      </w:r>
    </w:p>
    <w:p w14:paraId="0FD8FD1F" w14:textId="77777777" w:rsidR="006F1F42" w:rsidRPr="00E7159B" w:rsidRDefault="006F1F42" w:rsidP="006F1F42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 xml:space="preserve">Последовательность обмена </w:t>
      </w:r>
    </w:p>
    <w:p w14:paraId="1273530D" w14:textId="77777777" w:rsidR="006F1F42" w:rsidRPr="00E7159B" w:rsidRDefault="006F1F42" w:rsidP="006F1F42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1. ФК формирует ЭС "Запрос информации о СЦР ФК"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.010 </w:t>
      </w:r>
      <w:r>
        <w:rPr>
          <w:rFonts w:ascii="Times New Roman" w:hAnsi="Times New Roman"/>
          <w:color w:val="000000"/>
        </w:rPr>
        <w:t>GetFKWalletInfo</w:t>
      </w:r>
      <w:r w:rsidRPr="00E7159B">
        <w:rPr>
          <w:rFonts w:ascii="Times New Roman" w:hAnsi="Times New Roman"/>
          <w:color w:val="000000"/>
          <w:lang w:val="ru-RU"/>
        </w:rPr>
        <w:t>) и направляет в РОРД.</w:t>
      </w:r>
    </w:p>
    <w:p w14:paraId="6D45C375" w14:textId="77777777" w:rsidR="006F1F42" w:rsidRPr="00E7159B" w:rsidRDefault="006F1F42" w:rsidP="006F1F42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2. РОРД осуществляет входные контроли полученного ЭС. При положительных результатах направляет ФК актуальную информацию о его СЦР - ЭС "Предоставление информации о СЦР ФК"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.011 </w:t>
      </w:r>
      <w:r>
        <w:rPr>
          <w:rFonts w:ascii="Times New Roman" w:hAnsi="Times New Roman"/>
          <w:color w:val="000000"/>
        </w:rPr>
        <w:t>ReturnFKWalletInfo</w:t>
      </w:r>
      <w:r w:rsidRPr="00E7159B">
        <w:rPr>
          <w:rFonts w:ascii="Times New Roman" w:hAnsi="Times New Roman"/>
          <w:color w:val="000000"/>
          <w:lang w:val="ru-RU"/>
        </w:rPr>
        <w:t xml:space="preserve">). </w:t>
      </w:r>
    </w:p>
    <w:p w14:paraId="28684003" w14:textId="18F162A1" w:rsidR="006F1F42" w:rsidRPr="00E7159B" w:rsidRDefault="006F1F42" w:rsidP="006F1F42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lastRenderedPageBreak/>
        <w:t xml:space="preserve">3. </w:t>
      </w:r>
      <w:r w:rsidR="00A24158">
        <w:rPr>
          <w:rFonts w:ascii="Times New Roman" w:hAnsi="Times New Roman"/>
          <w:color w:val="000000"/>
          <w:lang w:val="ru-RU"/>
        </w:rPr>
        <w:t>История операций СЦР ФК доступна</w:t>
      </w:r>
      <w:r w:rsidRPr="00E7159B">
        <w:rPr>
          <w:rFonts w:ascii="Times New Roman" w:hAnsi="Times New Roman"/>
          <w:color w:val="000000"/>
          <w:lang w:val="ru-RU"/>
        </w:rPr>
        <w:t xml:space="preserve"> только по СЦР, имеющим статус "Активен"/"Заблокирован".</w:t>
      </w:r>
    </w:p>
    <w:p w14:paraId="426C8B21" w14:textId="77777777" w:rsidR="006F1F42" w:rsidRPr="00E7159B" w:rsidRDefault="006F1F42" w:rsidP="006F1F42">
      <w:pPr>
        <w:spacing w:after="269"/>
        <w:jc w:val="both"/>
        <w:rPr>
          <w:lang w:val="ru-RU"/>
        </w:rPr>
      </w:pPr>
    </w:p>
    <w:p w14:paraId="557F1678" w14:textId="77777777" w:rsidR="00052DD9" w:rsidRDefault="00052DD9" w:rsidP="00052DD9">
      <w:pPr>
        <w:pStyle w:val="30"/>
      </w:pPr>
      <w:bookmarkStart w:id="102" w:name="_Toc192783630"/>
      <w:r>
        <w:t>Неуспешный сценарий обмена</w:t>
      </w:r>
      <w:bookmarkEnd w:id="101"/>
      <w:bookmarkEnd w:id="102"/>
    </w:p>
    <w:p w14:paraId="078DDB87" w14:textId="131BC12E" w:rsidR="00052DD9" w:rsidRDefault="005544A3" w:rsidP="00052DD9">
      <w:r>
        <w:rPr>
          <w:noProof/>
          <w:lang w:val="ru-RU" w:eastAsia="ru-RU"/>
        </w:rPr>
        <w:drawing>
          <wp:inline distT="0" distB="0" distL="0" distR="0" wp14:anchorId="2ACEAB99" wp14:editId="2B90DBA8">
            <wp:extent cx="5971540" cy="2896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8D07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Описание</w:t>
      </w:r>
    </w:p>
    <w:p w14:paraId="69CE2E37" w14:textId="3FE642DE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Исполнение Запроса </w:t>
      </w:r>
      <w:r w:rsidR="00E75A00">
        <w:rPr>
          <w:rFonts w:ascii="Times New Roman" w:hAnsi="Times New Roman"/>
          <w:color w:val="000000"/>
          <w:lang w:val="ru-RU"/>
        </w:rPr>
        <w:t xml:space="preserve">об </w:t>
      </w:r>
      <w:r w:rsidRPr="00E7159B">
        <w:rPr>
          <w:rFonts w:ascii="Times New Roman" w:hAnsi="Times New Roman"/>
          <w:color w:val="000000"/>
          <w:lang w:val="ru-RU"/>
        </w:rPr>
        <w:t>истории операций СЦР ФК завершилось неуспешно.</w:t>
      </w:r>
    </w:p>
    <w:p w14:paraId="25CFEAAB" w14:textId="77777777" w:rsidR="00052DD9" w:rsidRDefault="00052DD9" w:rsidP="00052DD9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346A712C" w14:textId="77777777" w:rsidR="00052DD9" w:rsidRPr="00E7159B" w:rsidRDefault="00052DD9" w:rsidP="00140237">
      <w:pPr>
        <w:numPr>
          <w:ilvl w:val="0"/>
          <w:numId w:val="23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Запрос информации о СЦР ФК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.010 </w:t>
      </w:r>
      <w:r>
        <w:rPr>
          <w:rFonts w:ascii="Times New Roman" w:hAnsi="Times New Roman"/>
          <w:color w:val="000000"/>
        </w:rPr>
        <w:t>GetFKWalletInfo</w:t>
      </w:r>
      <w:r w:rsidRPr="00E7159B">
        <w:rPr>
          <w:rFonts w:ascii="Times New Roman" w:hAnsi="Times New Roman"/>
          <w:color w:val="000000"/>
          <w:lang w:val="ru-RU"/>
        </w:rPr>
        <w:t>);</w:t>
      </w:r>
    </w:p>
    <w:p w14:paraId="728470A9" w14:textId="77777777" w:rsidR="00052DD9" w:rsidRDefault="00052DD9" w:rsidP="00140237">
      <w:pPr>
        <w:numPr>
          <w:ilvl w:val="0"/>
          <w:numId w:val="23"/>
        </w:numPr>
        <w:jc w:val="both"/>
      </w:pPr>
      <w:r>
        <w:rPr>
          <w:rFonts w:ascii="Times New Roman" w:hAnsi="Times New Roman"/>
          <w:color w:val="000000"/>
        </w:rPr>
        <w:t>Результаты контроля (cbdc.666 StatusReport).</w:t>
      </w:r>
    </w:p>
    <w:p w14:paraId="5DE2EEC4" w14:textId="77777777" w:rsidR="00052DD9" w:rsidRDefault="00052DD9" w:rsidP="00052DD9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Условие применения</w:t>
      </w:r>
    </w:p>
    <w:p w14:paraId="65EEBA48" w14:textId="77777777" w:rsidR="00052DD9" w:rsidRDefault="00052DD9" w:rsidP="00052DD9">
      <w:pPr>
        <w:spacing w:after="269"/>
        <w:jc w:val="both"/>
      </w:pPr>
      <w:r>
        <w:rPr>
          <w:rFonts w:ascii="Times New Roman" w:hAnsi="Times New Roman"/>
          <w:color w:val="000000"/>
        </w:rPr>
        <w:t>ФК зарегистрирован на ПлЦР.</w:t>
      </w:r>
    </w:p>
    <w:p w14:paraId="126D3746" w14:textId="77777777" w:rsidR="00052DD9" w:rsidRDefault="00052DD9" w:rsidP="00052DD9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 xml:space="preserve">Последовательность обмена </w:t>
      </w:r>
    </w:p>
    <w:p w14:paraId="02EE271D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1. ФК формирует ЭС "Запрос информации о СЦР ФК"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.010 </w:t>
      </w:r>
      <w:r>
        <w:rPr>
          <w:rFonts w:ascii="Times New Roman" w:hAnsi="Times New Roman"/>
          <w:color w:val="000000"/>
        </w:rPr>
        <w:t>GetFKWalletInfo</w:t>
      </w:r>
      <w:r w:rsidRPr="00E7159B">
        <w:rPr>
          <w:rFonts w:ascii="Times New Roman" w:hAnsi="Times New Roman"/>
          <w:color w:val="000000"/>
          <w:lang w:val="ru-RU"/>
        </w:rPr>
        <w:t>) и направляется в РОРД.</w:t>
      </w:r>
    </w:p>
    <w:p w14:paraId="055F3D3C" w14:textId="5CCCBA75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2. РОРД осуществляет входные контроли полученного ЭС. При н</w:t>
      </w:r>
      <w:r w:rsidR="00342A7D">
        <w:rPr>
          <w:rFonts w:ascii="Times New Roman" w:hAnsi="Times New Roman"/>
          <w:color w:val="000000"/>
          <w:lang w:val="ru-RU"/>
        </w:rPr>
        <w:t>евозможности исполнения запроса</w:t>
      </w:r>
      <w:r w:rsidRPr="00E7159B">
        <w:rPr>
          <w:rFonts w:ascii="Times New Roman" w:hAnsi="Times New Roman"/>
          <w:color w:val="000000"/>
          <w:lang w:val="ru-RU"/>
        </w:rPr>
        <w:t xml:space="preserve"> РОРД формирует в адрес ФК ЭС "Результаты контроля"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StatusReport</w:t>
      </w:r>
      <w:r w:rsidRPr="00E7159B">
        <w:rPr>
          <w:rFonts w:ascii="Times New Roman" w:hAnsi="Times New Roman"/>
          <w:color w:val="000000"/>
          <w:lang w:val="ru-RU"/>
        </w:rPr>
        <w:t>) с указанием кода ошибки.</w:t>
      </w:r>
    </w:p>
    <w:p w14:paraId="729A1D97" w14:textId="3F5D3946" w:rsidR="00052DD9" w:rsidRDefault="00052DD9" w:rsidP="00052DD9">
      <w:pPr>
        <w:pStyle w:val="21"/>
        <w:tabs>
          <w:tab w:val="clear" w:pos="1286"/>
          <w:tab w:val="num" w:pos="860"/>
        </w:tabs>
        <w:ind w:left="860"/>
      </w:pPr>
      <w:bookmarkStart w:id="103" w:name="_Toc301479210"/>
      <w:bookmarkStart w:id="104" w:name="_Toc192783631"/>
      <w:r>
        <w:lastRenderedPageBreak/>
        <w:t>Запрос статуса ЭС ФК</w:t>
      </w:r>
      <w:bookmarkEnd w:id="103"/>
      <w:bookmarkEnd w:id="104"/>
    </w:p>
    <w:p w14:paraId="1D6E2BB5" w14:textId="77777777" w:rsidR="00052DD9" w:rsidRDefault="00052DD9" w:rsidP="00052DD9">
      <w:pPr>
        <w:pStyle w:val="30"/>
      </w:pPr>
      <w:bookmarkStart w:id="105" w:name="_Toc301479211"/>
      <w:bookmarkStart w:id="106" w:name="_Toc192783632"/>
      <w:r>
        <w:t>Область применения</w:t>
      </w:r>
      <w:bookmarkEnd w:id="105"/>
      <w:bookmarkEnd w:id="106"/>
    </w:p>
    <w:p w14:paraId="268F905A" w14:textId="77777777" w:rsidR="00052DD9" w:rsidRPr="00E7159B" w:rsidRDefault="00052DD9" w:rsidP="00052DD9">
      <w:pPr>
        <w:spacing w:after="269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При необходимости ФК направляет в ПлЦР Запрос статуса ЭС, указав его заголовок.</w:t>
      </w:r>
    </w:p>
    <w:p w14:paraId="1BD64189" w14:textId="77777777" w:rsidR="00A46F65" w:rsidRDefault="00A46F65" w:rsidP="00A46F65">
      <w:pPr>
        <w:pStyle w:val="30"/>
      </w:pPr>
      <w:bookmarkStart w:id="107" w:name="_Toc301479213"/>
      <w:bookmarkStart w:id="108" w:name="_Toc192783633"/>
      <w:bookmarkStart w:id="109" w:name="_Toc301479212"/>
      <w:r>
        <w:t>Основной сценарий обмена</w:t>
      </w:r>
      <w:bookmarkEnd w:id="107"/>
      <w:bookmarkEnd w:id="108"/>
    </w:p>
    <w:p w14:paraId="059CE74F" w14:textId="77777777" w:rsidR="00A46F65" w:rsidRDefault="00A46F65" w:rsidP="00A46F65">
      <w:r>
        <w:rPr>
          <w:noProof/>
          <w:lang w:val="ru-RU" w:eastAsia="ru-RU"/>
        </w:rPr>
        <w:drawing>
          <wp:inline distT="0" distB="0" distL="0" distR="0" wp14:anchorId="6570A167" wp14:editId="2CECE1E8">
            <wp:extent cx="6105525" cy="3048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8090" w14:textId="77777777" w:rsidR="00A46F65" w:rsidRPr="00E7159B" w:rsidRDefault="00A46F65" w:rsidP="00A46F65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Описание</w:t>
      </w:r>
    </w:p>
    <w:p w14:paraId="30EAFD5D" w14:textId="77777777" w:rsidR="00A46F65" w:rsidRPr="00E7159B" w:rsidRDefault="00A46F65" w:rsidP="00A46F65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Успешная обработка направленного ФК Запроса статуса ЭС.</w:t>
      </w:r>
    </w:p>
    <w:p w14:paraId="4206A5BD" w14:textId="77777777" w:rsidR="00A46F65" w:rsidRDefault="00A46F65" w:rsidP="00A46F65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14110C0B" w14:textId="77777777" w:rsidR="00A46F65" w:rsidRDefault="00A46F65" w:rsidP="00140237">
      <w:pPr>
        <w:numPr>
          <w:ilvl w:val="0"/>
          <w:numId w:val="27"/>
        </w:numPr>
        <w:jc w:val="both"/>
      </w:pPr>
      <w:r>
        <w:rPr>
          <w:rFonts w:ascii="Times New Roman" w:hAnsi="Times New Roman"/>
          <w:color w:val="000000"/>
        </w:rPr>
        <w:t>Запрос статуса ЭС (cbdc.050 MessageStatusRequest);</w:t>
      </w:r>
    </w:p>
    <w:p w14:paraId="6D07C74D" w14:textId="77777777" w:rsidR="00A46F65" w:rsidRDefault="00A46F65" w:rsidP="00140237">
      <w:pPr>
        <w:numPr>
          <w:ilvl w:val="0"/>
          <w:numId w:val="27"/>
        </w:numPr>
        <w:jc w:val="both"/>
      </w:pPr>
      <w:r>
        <w:rPr>
          <w:rFonts w:ascii="Times New Roman" w:hAnsi="Times New Roman"/>
          <w:color w:val="000000"/>
        </w:rPr>
        <w:t>Информация о статусе ЭС (cbdc.051 MessageStatusResponse).</w:t>
      </w:r>
    </w:p>
    <w:p w14:paraId="5E75D5D9" w14:textId="77777777" w:rsidR="00A46F65" w:rsidRDefault="00A46F65" w:rsidP="00A46F65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Условие применения</w:t>
      </w:r>
    </w:p>
    <w:p w14:paraId="6999CFDA" w14:textId="77777777" w:rsidR="00A46F65" w:rsidRPr="00E7159B" w:rsidRDefault="00A46F65" w:rsidP="00A46F65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У ФК появилась необходимость определить статус ЭС, направленного ранее в ПлЦР.</w:t>
      </w:r>
    </w:p>
    <w:p w14:paraId="4CC7DF39" w14:textId="77777777" w:rsidR="00A46F65" w:rsidRPr="00E7159B" w:rsidRDefault="00A46F65" w:rsidP="00A46F65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 xml:space="preserve">Последовательность обмена </w:t>
      </w:r>
    </w:p>
    <w:p w14:paraId="2ACB5F4E" w14:textId="77777777" w:rsidR="00A46F65" w:rsidRPr="00E7159B" w:rsidRDefault="00A46F65" w:rsidP="00A46F65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1. ФК формирует ЭС "Запрос статуса ЭС"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.050 </w:t>
      </w:r>
      <w:r>
        <w:rPr>
          <w:rFonts w:ascii="Times New Roman" w:hAnsi="Times New Roman"/>
          <w:color w:val="000000"/>
        </w:rPr>
        <w:t>MessageStatusRequest</w:t>
      </w:r>
      <w:r w:rsidRPr="00E7159B">
        <w:rPr>
          <w:rFonts w:ascii="Times New Roman" w:hAnsi="Times New Roman"/>
          <w:color w:val="000000"/>
          <w:lang w:val="ru-RU"/>
        </w:rPr>
        <w:t>) и направляет его в РОРД.</w:t>
      </w:r>
    </w:p>
    <w:p w14:paraId="571405C2" w14:textId="77777777" w:rsidR="00A46F65" w:rsidRPr="00E7159B" w:rsidRDefault="00A46F65" w:rsidP="00A46F65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2. РОРД осуществляет входные контроли и контроли возможности исполнения полученного ЭС:</w:t>
      </w:r>
    </w:p>
    <w:p w14:paraId="362DB5D3" w14:textId="77777777" w:rsidR="00A46F65" w:rsidRPr="00E7159B" w:rsidRDefault="00A46F65" w:rsidP="00140237">
      <w:pPr>
        <w:numPr>
          <w:ilvl w:val="0"/>
          <w:numId w:val="28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составитель ЭС имеет права в соответствии со своей ролью. </w:t>
      </w:r>
    </w:p>
    <w:p w14:paraId="12A52B09" w14:textId="77777777" w:rsidR="00A46F65" w:rsidRPr="00E7159B" w:rsidRDefault="00A46F65" w:rsidP="00A46F65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lastRenderedPageBreak/>
        <w:t>В случае положительных результатов контролей определяет статус ЭС, формирует ЭС "Информация о статусе ЭС"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.051 </w:t>
      </w:r>
      <w:r>
        <w:rPr>
          <w:rFonts w:ascii="Times New Roman" w:hAnsi="Times New Roman"/>
          <w:color w:val="000000"/>
        </w:rPr>
        <w:t>MessageStatusResponse</w:t>
      </w:r>
      <w:r w:rsidRPr="00E7159B">
        <w:rPr>
          <w:rFonts w:ascii="Times New Roman" w:hAnsi="Times New Roman"/>
          <w:color w:val="000000"/>
          <w:lang w:val="ru-RU"/>
        </w:rPr>
        <w:t>) и направляет ФК.</w:t>
      </w:r>
    </w:p>
    <w:p w14:paraId="6CA19F1D" w14:textId="77777777" w:rsidR="00052DD9" w:rsidRDefault="00052DD9" w:rsidP="00052DD9">
      <w:pPr>
        <w:pStyle w:val="30"/>
      </w:pPr>
      <w:bookmarkStart w:id="110" w:name="_Toc192783634"/>
      <w:r>
        <w:t>Неуспешный сценарий обмена</w:t>
      </w:r>
      <w:bookmarkEnd w:id="109"/>
      <w:bookmarkEnd w:id="110"/>
    </w:p>
    <w:p w14:paraId="0F62143F" w14:textId="414A0723" w:rsidR="00052DD9" w:rsidRDefault="005544A3" w:rsidP="00052DD9">
      <w:r>
        <w:rPr>
          <w:noProof/>
          <w:lang w:val="ru-RU" w:eastAsia="ru-RU"/>
        </w:rPr>
        <w:drawing>
          <wp:inline distT="0" distB="0" distL="0" distR="0" wp14:anchorId="5000AEDE" wp14:editId="2447006C">
            <wp:extent cx="5971540" cy="39185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8178" w14:textId="77777777" w:rsidR="00613336" w:rsidRDefault="00613336" w:rsidP="00052DD9">
      <w:pPr>
        <w:spacing w:after="269"/>
        <w:jc w:val="both"/>
        <w:rPr>
          <w:rFonts w:ascii="Times New Roman" w:hAnsi="Times New Roman"/>
          <w:b/>
          <w:color w:val="000000"/>
          <w:lang w:val="ru-RU"/>
        </w:rPr>
      </w:pPr>
    </w:p>
    <w:p w14:paraId="40AF8057" w14:textId="1EC33BD8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>Описание</w:t>
      </w:r>
    </w:p>
    <w:p w14:paraId="27DB6013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Неуспешная обработка направленного ФК Запроса статуса ЭС.</w:t>
      </w:r>
    </w:p>
    <w:p w14:paraId="260183E8" w14:textId="77777777" w:rsidR="00052DD9" w:rsidRDefault="00052DD9" w:rsidP="00052DD9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232E2E4E" w14:textId="77777777" w:rsidR="00052DD9" w:rsidRDefault="00052DD9" w:rsidP="00140237">
      <w:pPr>
        <w:numPr>
          <w:ilvl w:val="0"/>
          <w:numId w:val="25"/>
        </w:numPr>
        <w:jc w:val="both"/>
      </w:pPr>
      <w:r>
        <w:rPr>
          <w:rFonts w:ascii="Times New Roman" w:hAnsi="Times New Roman"/>
          <w:color w:val="000000"/>
        </w:rPr>
        <w:t>Запрос статуса ЭС (cbdc.050 MessageStatusRequest);</w:t>
      </w:r>
    </w:p>
    <w:p w14:paraId="3DB323B4" w14:textId="77777777" w:rsidR="00052DD9" w:rsidRDefault="00052DD9" w:rsidP="00140237">
      <w:pPr>
        <w:numPr>
          <w:ilvl w:val="0"/>
          <w:numId w:val="25"/>
        </w:numPr>
        <w:jc w:val="both"/>
      </w:pPr>
      <w:r>
        <w:rPr>
          <w:rFonts w:ascii="Times New Roman" w:hAnsi="Times New Roman"/>
          <w:color w:val="000000"/>
        </w:rPr>
        <w:t>Результат контроля (cbdc.666 StatusReport).</w:t>
      </w:r>
    </w:p>
    <w:p w14:paraId="1C6D812A" w14:textId="77777777" w:rsidR="00052DD9" w:rsidRDefault="00052DD9" w:rsidP="00052DD9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Условие применения</w:t>
      </w:r>
    </w:p>
    <w:p w14:paraId="3000FAC1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У ФК появилась необходимость определить статус ЭС, направленного ранее в ПлЦР.</w:t>
      </w:r>
    </w:p>
    <w:p w14:paraId="30A0976E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b/>
          <w:color w:val="000000"/>
          <w:lang w:val="ru-RU"/>
        </w:rPr>
        <w:t xml:space="preserve">Последовательность обмена </w:t>
      </w:r>
    </w:p>
    <w:p w14:paraId="1BDE1E38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1. ФК формирует ЭС "Запрос статуса ЭС"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.050 </w:t>
      </w:r>
      <w:r>
        <w:rPr>
          <w:rFonts w:ascii="Times New Roman" w:hAnsi="Times New Roman"/>
          <w:color w:val="000000"/>
        </w:rPr>
        <w:t>MessageStatusRequest</w:t>
      </w:r>
      <w:r w:rsidRPr="00E7159B">
        <w:rPr>
          <w:rFonts w:ascii="Times New Roman" w:hAnsi="Times New Roman"/>
          <w:color w:val="000000"/>
          <w:lang w:val="ru-RU"/>
        </w:rPr>
        <w:t>) и направляет его в РОРД.</w:t>
      </w:r>
    </w:p>
    <w:p w14:paraId="333A1A38" w14:textId="77777777" w:rsidR="00052DD9" w:rsidRPr="00E7159B" w:rsidRDefault="00052DD9" w:rsidP="00052DD9">
      <w:pPr>
        <w:spacing w:after="269"/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lastRenderedPageBreak/>
        <w:t>2. РОРД осуществляет входные контроли и контроли возможности исполнения полученного ЭС:</w:t>
      </w:r>
    </w:p>
    <w:p w14:paraId="570CA1F2" w14:textId="77777777" w:rsidR="00052DD9" w:rsidRPr="00E7159B" w:rsidRDefault="00052DD9" w:rsidP="00140237">
      <w:pPr>
        <w:numPr>
          <w:ilvl w:val="0"/>
          <w:numId w:val="26"/>
        </w:numPr>
        <w:jc w:val="both"/>
        <w:rPr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 xml:space="preserve">составитель ЭС имеет права в соответствии со своей ролью. </w:t>
      </w:r>
    </w:p>
    <w:p w14:paraId="1AADA552" w14:textId="014E5568" w:rsidR="00052DD9" w:rsidRDefault="00052DD9" w:rsidP="00052DD9">
      <w:pPr>
        <w:spacing w:after="269"/>
        <w:jc w:val="both"/>
        <w:rPr>
          <w:rFonts w:ascii="Times New Roman" w:hAnsi="Times New Roman"/>
          <w:color w:val="000000"/>
          <w:lang w:val="ru-RU"/>
        </w:rPr>
      </w:pPr>
      <w:r w:rsidRPr="00E7159B">
        <w:rPr>
          <w:rFonts w:ascii="Times New Roman" w:hAnsi="Times New Roman"/>
          <w:color w:val="000000"/>
          <w:lang w:val="ru-RU"/>
        </w:rPr>
        <w:t>В случае неуспешных результатов контролей РОРД формирует ЭС "Результат контроля" (</w:t>
      </w:r>
      <w:r>
        <w:rPr>
          <w:rFonts w:ascii="Times New Roman" w:hAnsi="Times New Roman"/>
          <w:color w:val="000000"/>
        </w:rPr>
        <w:t>cbdc</w:t>
      </w:r>
      <w:r w:rsidRPr="00E7159B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StatusReport</w:t>
      </w:r>
      <w:r w:rsidRPr="00E7159B">
        <w:rPr>
          <w:rFonts w:ascii="Times New Roman" w:hAnsi="Times New Roman"/>
          <w:color w:val="000000"/>
          <w:lang w:val="ru-RU"/>
        </w:rPr>
        <w:t>) и направляет ФК.</w:t>
      </w:r>
    </w:p>
    <w:p w14:paraId="32ED42A5" w14:textId="0E32578B" w:rsidR="00613336" w:rsidRDefault="00613336" w:rsidP="00613336">
      <w:pPr>
        <w:pStyle w:val="21"/>
        <w:tabs>
          <w:tab w:val="clear" w:pos="1286"/>
          <w:tab w:val="num" w:pos="860"/>
        </w:tabs>
        <w:ind w:left="860"/>
      </w:pPr>
      <w:bookmarkStart w:id="111" w:name="_Toc167083194"/>
      <w:bookmarkStart w:id="112" w:name="_Toc192783635"/>
      <w:r>
        <w:t>Запрос повторного ЭС ФК</w:t>
      </w:r>
      <w:bookmarkEnd w:id="111"/>
      <w:bookmarkEnd w:id="112"/>
    </w:p>
    <w:p w14:paraId="5322804B" w14:textId="77777777" w:rsidR="00613336" w:rsidRDefault="00613336" w:rsidP="00613336">
      <w:pPr>
        <w:pStyle w:val="30"/>
      </w:pPr>
      <w:bookmarkStart w:id="113" w:name="_Toc167083195"/>
      <w:bookmarkStart w:id="114" w:name="_Toc192783636"/>
      <w:r>
        <w:t>Область применения</w:t>
      </w:r>
      <w:bookmarkEnd w:id="113"/>
      <w:bookmarkEnd w:id="114"/>
    </w:p>
    <w:p w14:paraId="6DA09A9B" w14:textId="77777777" w:rsidR="00613336" w:rsidRPr="008206E6" w:rsidRDefault="00613336" w:rsidP="00613336">
      <w:pPr>
        <w:spacing w:after="269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>При необходимости ФК</w:t>
      </w:r>
      <w:r>
        <w:rPr>
          <w:rFonts w:ascii="Times New Roman" w:hAnsi="Times New Roman"/>
          <w:color w:val="000000"/>
        </w:rPr>
        <w:t> </w:t>
      </w:r>
      <w:r w:rsidRPr="008206E6">
        <w:rPr>
          <w:rFonts w:ascii="Times New Roman" w:hAnsi="Times New Roman"/>
          <w:color w:val="000000"/>
          <w:lang w:val="ru-RU"/>
        </w:rPr>
        <w:t>направляет в ПлЦР Запрос повторного</w:t>
      </w:r>
      <w:r>
        <w:rPr>
          <w:rFonts w:ascii="Times New Roman" w:hAnsi="Times New Roman"/>
          <w:color w:val="000000"/>
        </w:rPr>
        <w:t> </w:t>
      </w:r>
      <w:r w:rsidRPr="008206E6">
        <w:rPr>
          <w:rFonts w:ascii="Times New Roman" w:hAnsi="Times New Roman"/>
          <w:color w:val="000000"/>
          <w:lang w:val="ru-RU"/>
        </w:rPr>
        <w:t>ЭС.</w:t>
      </w:r>
    </w:p>
    <w:p w14:paraId="25174A8C" w14:textId="77777777" w:rsidR="00982F82" w:rsidRDefault="00982F82" w:rsidP="00982F82">
      <w:pPr>
        <w:pStyle w:val="30"/>
      </w:pPr>
      <w:bookmarkStart w:id="115" w:name="_Toc167083197"/>
      <w:bookmarkStart w:id="116" w:name="_Toc192783637"/>
      <w:bookmarkStart w:id="117" w:name="_Toc167083196"/>
      <w:r>
        <w:t>Основной сценарий обмена</w:t>
      </w:r>
      <w:bookmarkEnd w:id="115"/>
      <w:bookmarkEnd w:id="116"/>
    </w:p>
    <w:p w14:paraId="09939176" w14:textId="1C6CC33C" w:rsidR="00982F82" w:rsidRDefault="002B703C" w:rsidP="00982F82">
      <w:r>
        <w:rPr>
          <w:noProof/>
          <w:lang w:val="ru-RU" w:eastAsia="ru-RU"/>
        </w:rPr>
        <w:drawing>
          <wp:inline distT="0" distB="0" distL="0" distR="0" wp14:anchorId="4D195685" wp14:editId="0D46F6CF">
            <wp:extent cx="5971540" cy="2980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22F9" w14:textId="77777777" w:rsidR="00982F82" w:rsidRPr="008206E6" w:rsidRDefault="00982F82" w:rsidP="00982F82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b/>
          <w:color w:val="000000"/>
          <w:lang w:val="ru-RU"/>
        </w:rPr>
        <w:t>Описание</w:t>
      </w:r>
    </w:p>
    <w:p w14:paraId="208A92C2" w14:textId="77777777" w:rsidR="00982F82" w:rsidRPr="008206E6" w:rsidRDefault="00982F82" w:rsidP="00982F82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>Успешная обработка направленного Федеральным Казначейством Запроса повторного ЭС.</w:t>
      </w:r>
    </w:p>
    <w:p w14:paraId="7F2CF051" w14:textId="77777777" w:rsidR="00982F82" w:rsidRDefault="00982F82" w:rsidP="00982F82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7A0C5D71" w14:textId="23D93674" w:rsidR="00982F82" w:rsidRDefault="00982F82" w:rsidP="00982F82">
      <w:pPr>
        <w:numPr>
          <w:ilvl w:val="0"/>
          <w:numId w:val="39"/>
        </w:numPr>
        <w:jc w:val="both"/>
      </w:pPr>
      <w:r>
        <w:rPr>
          <w:rFonts w:ascii="Times New Roman" w:hAnsi="Times New Roman"/>
          <w:color w:val="000000"/>
        </w:rPr>
        <w:t>Запрос повторного ЭС (cbdc.050 MessageRe</w:t>
      </w:r>
      <w:r w:rsidR="0076512C">
        <w:rPr>
          <w:rFonts w:ascii="Times New Roman" w:hAnsi="Times New Roman"/>
          <w:color w:val="000000"/>
        </w:rPr>
        <w:t>send</w:t>
      </w:r>
      <w:r>
        <w:rPr>
          <w:rFonts w:ascii="Times New Roman" w:hAnsi="Times New Roman"/>
          <w:color w:val="000000"/>
        </w:rPr>
        <w:t>Request);</w:t>
      </w:r>
    </w:p>
    <w:p w14:paraId="4769A85E" w14:textId="77777777" w:rsidR="00982F82" w:rsidRPr="00613336" w:rsidRDefault="00982F82" w:rsidP="00982F82">
      <w:pPr>
        <w:numPr>
          <w:ilvl w:val="0"/>
          <w:numId w:val="39"/>
        </w:numPr>
        <w:jc w:val="both"/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>Ответ - ЭС из Альбома c</w:t>
      </w:r>
      <w:r w:rsidRPr="008206E6">
        <w:rPr>
          <w:rFonts w:ascii="Times New Roman" w:hAnsi="Times New Roman"/>
          <w:color w:val="000000"/>
          <w:lang w:val="ru-RU"/>
        </w:rPr>
        <w:t>ообщений.</w:t>
      </w:r>
    </w:p>
    <w:p w14:paraId="3B6D02C7" w14:textId="77777777" w:rsidR="00982F82" w:rsidRPr="008206E6" w:rsidRDefault="00982F82" w:rsidP="00982F82">
      <w:pPr>
        <w:ind w:left="960"/>
        <w:jc w:val="both"/>
        <w:rPr>
          <w:lang w:val="ru-RU"/>
        </w:rPr>
      </w:pPr>
    </w:p>
    <w:p w14:paraId="601063F5" w14:textId="77777777" w:rsidR="00982F82" w:rsidRPr="008206E6" w:rsidRDefault="00982F82" w:rsidP="00982F82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b/>
          <w:color w:val="000000"/>
          <w:lang w:val="ru-RU"/>
        </w:rPr>
        <w:t>Условие применения</w:t>
      </w:r>
    </w:p>
    <w:p w14:paraId="6FD79BC5" w14:textId="36FE7F3B" w:rsidR="00982F82" w:rsidRPr="008206E6" w:rsidRDefault="00982F82" w:rsidP="00982F82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 xml:space="preserve">У ФК появилась необходимость получить </w:t>
      </w:r>
      <w:r w:rsidR="004305AE">
        <w:rPr>
          <w:rFonts w:ascii="Times New Roman" w:hAnsi="Times New Roman"/>
          <w:color w:val="000000"/>
          <w:lang w:val="ru-RU"/>
        </w:rPr>
        <w:t>повторно ЭС, ранее направленное</w:t>
      </w:r>
      <w:r w:rsidRPr="008206E6">
        <w:rPr>
          <w:rFonts w:ascii="Times New Roman" w:hAnsi="Times New Roman"/>
          <w:color w:val="000000"/>
          <w:lang w:val="ru-RU"/>
        </w:rPr>
        <w:t xml:space="preserve"> из ПлЦР.</w:t>
      </w:r>
    </w:p>
    <w:p w14:paraId="3D7FD8BE" w14:textId="77777777" w:rsidR="00982F82" w:rsidRPr="008206E6" w:rsidRDefault="00982F82" w:rsidP="00982F82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b/>
          <w:color w:val="000000"/>
          <w:lang w:val="ru-RU"/>
        </w:rPr>
        <w:t xml:space="preserve">Последовательность обмена </w:t>
      </w:r>
    </w:p>
    <w:p w14:paraId="6CAAB462" w14:textId="65820FD5" w:rsidR="00982F82" w:rsidRPr="008206E6" w:rsidRDefault="00982F82" w:rsidP="00982F82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lastRenderedPageBreak/>
        <w:t>1. ФК формирует ЭС "Запрос повторного ЭС" (</w:t>
      </w:r>
      <w:r>
        <w:rPr>
          <w:rFonts w:ascii="Times New Roman" w:hAnsi="Times New Roman"/>
          <w:color w:val="000000"/>
        </w:rPr>
        <w:t>cbdc</w:t>
      </w:r>
      <w:r w:rsidRPr="008206E6">
        <w:rPr>
          <w:rFonts w:ascii="Times New Roman" w:hAnsi="Times New Roman"/>
          <w:color w:val="000000"/>
          <w:lang w:val="ru-RU"/>
        </w:rPr>
        <w:t xml:space="preserve">.050 </w:t>
      </w:r>
      <w:r>
        <w:rPr>
          <w:rFonts w:ascii="Times New Roman" w:hAnsi="Times New Roman"/>
          <w:color w:val="000000"/>
        </w:rPr>
        <w:t>Message</w:t>
      </w:r>
      <w:r w:rsidR="0076512C">
        <w:rPr>
          <w:rFonts w:ascii="Times New Roman" w:hAnsi="Times New Roman"/>
          <w:color w:val="000000"/>
        </w:rPr>
        <w:t>Resend</w:t>
      </w:r>
      <w:r>
        <w:rPr>
          <w:rFonts w:ascii="Times New Roman" w:hAnsi="Times New Roman"/>
          <w:color w:val="000000"/>
        </w:rPr>
        <w:t>Request</w:t>
      </w:r>
      <w:r w:rsidRPr="008206E6">
        <w:rPr>
          <w:rFonts w:ascii="Times New Roman" w:hAnsi="Times New Roman"/>
          <w:color w:val="000000"/>
          <w:lang w:val="ru-RU"/>
        </w:rPr>
        <w:t>) и направляет его в РОРД.</w:t>
      </w:r>
    </w:p>
    <w:p w14:paraId="6BD6F8C1" w14:textId="77777777" w:rsidR="00982F82" w:rsidRPr="008206E6" w:rsidRDefault="00982F82" w:rsidP="00982F82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>2. РОРД осуществляет входные контроли и контроли возможности исполнения полученного ЭС:</w:t>
      </w:r>
    </w:p>
    <w:p w14:paraId="3111E658" w14:textId="77777777" w:rsidR="00982F82" w:rsidRPr="008206E6" w:rsidRDefault="00982F82" w:rsidP="00982F82">
      <w:pPr>
        <w:numPr>
          <w:ilvl w:val="0"/>
          <w:numId w:val="40"/>
        </w:numPr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 xml:space="preserve">составитель ЭС имеет права в соответствии со своей ролью. </w:t>
      </w:r>
    </w:p>
    <w:p w14:paraId="16BE9CE8" w14:textId="45304E9C" w:rsidR="00982F82" w:rsidRPr="00E7159B" w:rsidRDefault="00982F82" w:rsidP="00982F82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>В случае поло</w:t>
      </w:r>
      <w:r w:rsidR="00ED6D3A">
        <w:rPr>
          <w:rFonts w:ascii="Times New Roman" w:hAnsi="Times New Roman"/>
          <w:color w:val="000000"/>
          <w:lang w:val="ru-RU"/>
        </w:rPr>
        <w:t>жительных результатов контролей</w:t>
      </w:r>
      <w:r w:rsidRPr="008206E6">
        <w:rPr>
          <w:rFonts w:ascii="Times New Roman" w:hAnsi="Times New Roman"/>
          <w:color w:val="000000"/>
          <w:lang w:val="ru-RU"/>
        </w:rPr>
        <w:t xml:space="preserve"> РОРД находит по ук</w:t>
      </w:r>
      <w:r w:rsidR="00ED6D3A">
        <w:rPr>
          <w:rFonts w:ascii="Times New Roman" w:hAnsi="Times New Roman"/>
          <w:color w:val="000000"/>
          <w:lang w:val="ru-RU"/>
        </w:rPr>
        <w:t>азанным в запросе реквизитам ЭС</w:t>
      </w:r>
      <w:r w:rsidRPr="008206E6">
        <w:rPr>
          <w:rFonts w:ascii="Times New Roman" w:hAnsi="Times New Roman"/>
          <w:color w:val="000000"/>
          <w:lang w:val="ru-RU"/>
        </w:rPr>
        <w:t xml:space="preserve"> и направляет повторно ФК.</w:t>
      </w:r>
    </w:p>
    <w:p w14:paraId="45581296" w14:textId="77777777" w:rsidR="00613336" w:rsidRDefault="00613336" w:rsidP="00613336">
      <w:pPr>
        <w:pStyle w:val="30"/>
      </w:pPr>
      <w:bookmarkStart w:id="118" w:name="_Toc192783638"/>
      <w:r>
        <w:t>Неуспешный сценарий обмена</w:t>
      </w:r>
      <w:bookmarkEnd w:id="117"/>
      <w:bookmarkEnd w:id="118"/>
    </w:p>
    <w:p w14:paraId="5ECDDC15" w14:textId="726166F9" w:rsidR="00613336" w:rsidRDefault="00613336" w:rsidP="00613336"/>
    <w:p w14:paraId="48C72F31" w14:textId="75950FF5" w:rsidR="002B703C" w:rsidRDefault="002B703C" w:rsidP="00613336">
      <w:r>
        <w:rPr>
          <w:noProof/>
          <w:lang w:val="ru-RU" w:eastAsia="ru-RU"/>
        </w:rPr>
        <w:drawing>
          <wp:inline distT="0" distB="0" distL="0" distR="0" wp14:anchorId="72923298" wp14:editId="29B7EA56">
            <wp:extent cx="5971540" cy="41306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F86F" w14:textId="77777777" w:rsidR="00613336" w:rsidRPr="008206E6" w:rsidRDefault="00613336" w:rsidP="00613336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b/>
          <w:color w:val="000000"/>
          <w:lang w:val="ru-RU"/>
        </w:rPr>
        <w:t>Описание</w:t>
      </w:r>
    </w:p>
    <w:p w14:paraId="60C775E4" w14:textId="77777777" w:rsidR="00613336" w:rsidRPr="008206E6" w:rsidRDefault="00613336" w:rsidP="00613336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>Неуспешная обработка направленного Федеральным Казначейством Запроса повторного ЭС.</w:t>
      </w:r>
    </w:p>
    <w:p w14:paraId="5F02952D" w14:textId="77777777" w:rsidR="00613336" w:rsidRDefault="00613336" w:rsidP="00613336">
      <w:pPr>
        <w:spacing w:after="269"/>
        <w:jc w:val="both"/>
      </w:pPr>
      <w:r>
        <w:rPr>
          <w:rFonts w:ascii="Times New Roman" w:hAnsi="Times New Roman"/>
          <w:b/>
          <w:color w:val="000000"/>
        </w:rPr>
        <w:t>Применяемые форматы сообщений</w:t>
      </w:r>
    </w:p>
    <w:p w14:paraId="0121C807" w14:textId="742FEF3D" w:rsidR="00613336" w:rsidRDefault="00613336" w:rsidP="00613336">
      <w:pPr>
        <w:numPr>
          <w:ilvl w:val="0"/>
          <w:numId w:val="37"/>
        </w:numPr>
        <w:jc w:val="both"/>
      </w:pPr>
      <w:r>
        <w:rPr>
          <w:rFonts w:ascii="Times New Roman" w:hAnsi="Times New Roman"/>
          <w:color w:val="000000"/>
        </w:rPr>
        <w:t>Запрос повторного ЭС (cbdc.050 Message</w:t>
      </w:r>
      <w:r w:rsidR="0076512C">
        <w:rPr>
          <w:rFonts w:ascii="Times New Roman" w:hAnsi="Times New Roman"/>
          <w:color w:val="000000"/>
        </w:rPr>
        <w:t>Resend</w:t>
      </w:r>
      <w:r>
        <w:rPr>
          <w:rFonts w:ascii="Times New Roman" w:hAnsi="Times New Roman"/>
          <w:color w:val="000000"/>
        </w:rPr>
        <w:t>Request);</w:t>
      </w:r>
    </w:p>
    <w:p w14:paraId="08035E82" w14:textId="77777777" w:rsidR="00613336" w:rsidRDefault="00613336" w:rsidP="00613336">
      <w:pPr>
        <w:numPr>
          <w:ilvl w:val="0"/>
          <w:numId w:val="37"/>
        </w:numPr>
        <w:jc w:val="both"/>
      </w:pPr>
      <w:r>
        <w:rPr>
          <w:rFonts w:ascii="Times New Roman" w:hAnsi="Times New Roman"/>
          <w:color w:val="000000"/>
        </w:rPr>
        <w:t>Результат контроля (cbdc.666 StatusReport).</w:t>
      </w:r>
    </w:p>
    <w:p w14:paraId="044D49EB" w14:textId="77777777" w:rsidR="00613336" w:rsidRDefault="00613336" w:rsidP="00613336">
      <w:pPr>
        <w:spacing w:after="269"/>
        <w:jc w:val="both"/>
      </w:pPr>
      <w:r>
        <w:rPr>
          <w:rFonts w:ascii="Times New Roman" w:hAnsi="Times New Roman"/>
          <w:b/>
          <w:color w:val="000000"/>
        </w:rPr>
        <w:lastRenderedPageBreak/>
        <w:t>Условие применения</w:t>
      </w:r>
    </w:p>
    <w:p w14:paraId="24196D30" w14:textId="15368235" w:rsidR="00613336" w:rsidRPr="008206E6" w:rsidRDefault="00613336" w:rsidP="00613336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 xml:space="preserve">У ФК появилась необходимость получить </w:t>
      </w:r>
      <w:r w:rsidR="00E85A10">
        <w:rPr>
          <w:rFonts w:ascii="Times New Roman" w:hAnsi="Times New Roman"/>
          <w:color w:val="000000"/>
          <w:lang w:val="ru-RU"/>
        </w:rPr>
        <w:t>повторно ЭС, ранее направленное</w:t>
      </w:r>
      <w:bookmarkStart w:id="119" w:name="_GoBack"/>
      <w:bookmarkEnd w:id="119"/>
      <w:r w:rsidRPr="008206E6">
        <w:rPr>
          <w:rFonts w:ascii="Times New Roman" w:hAnsi="Times New Roman"/>
          <w:color w:val="000000"/>
          <w:lang w:val="ru-RU"/>
        </w:rPr>
        <w:t xml:space="preserve"> из ПлЦР.</w:t>
      </w:r>
    </w:p>
    <w:p w14:paraId="7E7E9E17" w14:textId="77777777" w:rsidR="00613336" w:rsidRPr="008206E6" w:rsidRDefault="00613336" w:rsidP="00613336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b/>
          <w:color w:val="000000"/>
          <w:lang w:val="ru-RU"/>
        </w:rPr>
        <w:t xml:space="preserve">Последовательность обмена </w:t>
      </w:r>
    </w:p>
    <w:p w14:paraId="5A83E422" w14:textId="1EDECE3E" w:rsidR="00613336" w:rsidRPr="008206E6" w:rsidRDefault="00613336" w:rsidP="00613336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>1. ФК формирует ЭС "Запрос повторного ЭС" (</w:t>
      </w:r>
      <w:r>
        <w:rPr>
          <w:rFonts w:ascii="Times New Roman" w:hAnsi="Times New Roman"/>
          <w:color w:val="000000"/>
        </w:rPr>
        <w:t>cbdc</w:t>
      </w:r>
      <w:r w:rsidRPr="008206E6">
        <w:rPr>
          <w:rFonts w:ascii="Times New Roman" w:hAnsi="Times New Roman"/>
          <w:color w:val="000000"/>
          <w:lang w:val="ru-RU"/>
        </w:rPr>
        <w:t xml:space="preserve">.050 </w:t>
      </w:r>
      <w:r>
        <w:rPr>
          <w:rFonts w:ascii="Times New Roman" w:hAnsi="Times New Roman"/>
          <w:color w:val="000000"/>
        </w:rPr>
        <w:t>Message</w:t>
      </w:r>
      <w:r w:rsidR="0076512C">
        <w:rPr>
          <w:rFonts w:ascii="Times New Roman" w:hAnsi="Times New Roman"/>
          <w:color w:val="000000"/>
        </w:rPr>
        <w:t>Resend</w:t>
      </w:r>
      <w:r>
        <w:rPr>
          <w:rFonts w:ascii="Times New Roman" w:hAnsi="Times New Roman"/>
          <w:color w:val="000000"/>
        </w:rPr>
        <w:t>Request</w:t>
      </w:r>
      <w:r w:rsidRPr="008206E6">
        <w:rPr>
          <w:rFonts w:ascii="Times New Roman" w:hAnsi="Times New Roman"/>
          <w:color w:val="000000"/>
          <w:lang w:val="ru-RU"/>
        </w:rPr>
        <w:t>) и направляет его в РОРД.</w:t>
      </w:r>
    </w:p>
    <w:p w14:paraId="10D3D3AE" w14:textId="77777777" w:rsidR="00613336" w:rsidRPr="008206E6" w:rsidRDefault="00613336" w:rsidP="00613336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>2. РОРД осуществляет входные контроли и контроли возможности исполнения полученного ЭС:</w:t>
      </w:r>
    </w:p>
    <w:p w14:paraId="296C8032" w14:textId="77777777" w:rsidR="00613336" w:rsidRPr="008206E6" w:rsidRDefault="00613336" w:rsidP="00613336">
      <w:pPr>
        <w:numPr>
          <w:ilvl w:val="0"/>
          <w:numId w:val="38"/>
        </w:numPr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 xml:space="preserve">составитель ЭС имеет права в соответствии со своей ролью. </w:t>
      </w:r>
    </w:p>
    <w:p w14:paraId="427ECAAB" w14:textId="77777777" w:rsidR="00613336" w:rsidRPr="008206E6" w:rsidRDefault="00613336" w:rsidP="00613336">
      <w:pPr>
        <w:spacing w:after="269"/>
        <w:jc w:val="both"/>
        <w:rPr>
          <w:lang w:val="ru-RU"/>
        </w:rPr>
      </w:pPr>
      <w:r w:rsidRPr="008206E6">
        <w:rPr>
          <w:rFonts w:ascii="Times New Roman" w:hAnsi="Times New Roman"/>
          <w:color w:val="000000"/>
          <w:lang w:val="ru-RU"/>
        </w:rPr>
        <w:t>В случае неуспешных результатов контролей РОРД формирует ЭС "Результат контроля" (</w:t>
      </w:r>
      <w:r>
        <w:rPr>
          <w:rFonts w:ascii="Times New Roman" w:hAnsi="Times New Roman"/>
          <w:color w:val="000000"/>
        </w:rPr>
        <w:t>cbdc</w:t>
      </w:r>
      <w:r w:rsidRPr="008206E6">
        <w:rPr>
          <w:rFonts w:ascii="Times New Roman" w:hAnsi="Times New Roman"/>
          <w:color w:val="000000"/>
          <w:lang w:val="ru-RU"/>
        </w:rPr>
        <w:t xml:space="preserve">.666 </w:t>
      </w:r>
      <w:r>
        <w:rPr>
          <w:rFonts w:ascii="Times New Roman" w:hAnsi="Times New Roman"/>
          <w:color w:val="000000"/>
        </w:rPr>
        <w:t>StatusReport</w:t>
      </w:r>
      <w:r w:rsidRPr="008206E6">
        <w:rPr>
          <w:rFonts w:ascii="Times New Roman" w:hAnsi="Times New Roman"/>
          <w:color w:val="000000"/>
          <w:lang w:val="ru-RU"/>
        </w:rPr>
        <w:t>) и направляет ФК.</w:t>
      </w:r>
    </w:p>
    <w:sectPr w:rsidR="00613336" w:rsidRPr="008206E6" w:rsidSect="00A82662">
      <w:pgSz w:w="12240" w:h="15840" w:code="1"/>
      <w:pgMar w:top="1701" w:right="1418" w:bottom="567" w:left="1418" w:header="567" w:footer="533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200D2" w14:textId="77777777" w:rsidR="001E552E" w:rsidRDefault="001E552E" w:rsidP="000D54B5">
      <w:r>
        <w:separator/>
      </w:r>
    </w:p>
    <w:p w14:paraId="7B466010" w14:textId="77777777" w:rsidR="001E552E" w:rsidRDefault="001E552E"/>
  </w:endnote>
  <w:endnote w:type="continuationSeparator" w:id="0">
    <w:p w14:paraId="15783565" w14:textId="77777777" w:rsidR="001E552E" w:rsidRDefault="001E552E" w:rsidP="000D54B5">
      <w:r>
        <w:continuationSeparator/>
      </w:r>
    </w:p>
    <w:p w14:paraId="3FA52DB9" w14:textId="77777777" w:rsidR="001E552E" w:rsidRDefault="001E552E"/>
  </w:endnote>
  <w:endnote w:type="continuationNotice" w:id="1">
    <w:p w14:paraId="796DFDB9" w14:textId="77777777" w:rsidR="001E552E" w:rsidRDefault="001E552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C000F" w14:textId="77777777" w:rsidR="000D3482" w:rsidRDefault="000D3482">
    <w:pPr>
      <w:pStyle w:val="af0"/>
    </w:pPr>
    <w:r>
      <w:rPr>
        <w:noProof/>
        <w:lang w:val="ru-RU" w:eastAsia="ru-R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86DA726" wp14:editId="01B23A2B">
              <wp:simplePos x="0" y="0"/>
              <wp:positionH relativeFrom="margin">
                <wp:align>right</wp:align>
              </wp:positionH>
              <wp:positionV relativeFrom="page">
                <wp:posOffset>9770110</wp:posOffset>
              </wp:positionV>
              <wp:extent cx="5943600" cy="320040"/>
              <wp:effectExtent l="3175" t="0" r="0" b="3810"/>
              <wp:wrapSquare wrapText="bothSides"/>
              <wp:docPr id="1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320040"/>
                        <a:chOff x="0" y="0"/>
                        <a:chExt cx="59626" cy="3238"/>
                      </a:xfrm>
                    </wpg:grpSpPr>
                    <wps:wsp>
                      <wps:cNvPr id="2" name="Прямоугольник 83"/>
                      <wps:cNvSpPr>
                        <a:spLocks noChangeArrowheads="1"/>
                      </wps:cNvSpPr>
                      <wps:spPr bwMode="auto">
                        <a:xfrm>
                          <a:off x="190" y="0"/>
                          <a:ext cx="59436" cy="1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5" name="Текстовое поле 39"/>
                      <wps:cNvSpPr txBox="1">
                        <a:spLocks noChangeArrowheads="1"/>
                      </wps:cNvSpPr>
                      <wps:spPr bwMode="auto">
                        <a:xfrm>
                          <a:off x="0" y="666"/>
                          <a:ext cx="59436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</w:rPr>
                              <w:alias w:val="Дата"/>
                              <w:tag w:val=""/>
                              <w:id w:val="388540107"/>
                              <w:placeholder>
                                <w:docPart w:val="D71948384AA4432BA64884E0E08F7900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5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3C9784" w14:textId="77777777" w:rsidR="000D3482" w:rsidRPr="00C93267" w:rsidRDefault="000D3482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2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B8DA3E7" w14:textId="77777777" w:rsidR="000D3482" w:rsidRDefault="000D348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6DA726" id="Группа 82" o:spid="_x0000_s1026" style="position:absolute;margin-left:416.8pt;margin-top:769.3pt;width:468pt;height:25.2pt;z-index:251660288;mso-width-percent:1000;mso-wrap-distance-left:0;mso-wrap-distance-right:0;mso-position-horizontal:right;mso-position-horizontal-relative:margin;mso-position-vertical-relative:page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">
              <v:rect id="Прямоугольник 83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0"/>
                        </w:rPr>
                        <w:alias w:val="Дата"/>
                        <w:tag w:val=""/>
                        <w:id w:val="388540107"/>
                        <w:placeholder>
                          <w:docPart w:val="D71948384AA4432BA64884E0E08F7900"/>
                        </w:placeholder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15T00:00:00Z"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C3C9784" w14:textId="77777777" w:rsidR="000D3482" w:rsidRPr="00C93267" w:rsidRDefault="000D3482">
                          <w:pPr>
                            <w:jc w:val="right"/>
                            <w:rPr>
                              <w:color w:val="7F7F7F" w:themeColor="text1" w:themeTint="80"/>
                              <w:sz w:val="20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0"/>
                            </w:rPr>
                            <w:t xml:space="preserve">     </w:t>
                          </w:r>
                        </w:p>
                      </w:sdtContent>
                    </w:sdt>
                    <w:p w14:paraId="6B8DA3E7" w14:textId="77777777" w:rsidR="000D3482" w:rsidRDefault="000D348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6E4389" wp14:editId="7A21B649">
              <wp:simplePos x="0" y="0"/>
              <wp:positionH relativeFrom="rightMargin">
                <wp:align>left</wp:align>
              </wp:positionH>
              <wp:positionV relativeFrom="page">
                <wp:posOffset>9770110</wp:posOffset>
              </wp:positionV>
              <wp:extent cx="457200" cy="320040"/>
              <wp:effectExtent l="0" t="0" r="0" b="0"/>
              <wp:wrapSquare wrapText="bothSides"/>
              <wp:docPr id="85" name="Прямоугольник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193222" w14:textId="77777777" w:rsidR="000D3482" w:rsidRDefault="000D348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C9326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6E4389" id="Прямоугольник 85" o:spid="_x0000_s1029" style="position:absolute;margin-left:0;margin-top:769.3pt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" fillcolor="black [3213]" stroked="f" strokeweight="3pt">
              <v:path arrowok="t"/>
              <v:textbox>
                <w:txbxContent>
                  <w:p w14:paraId="2B193222" w14:textId="77777777" w:rsidR="000D3482" w:rsidRDefault="000D348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C9326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17EF0" w14:textId="77777777" w:rsidR="000D3482" w:rsidRDefault="000D3482" w:rsidP="00303E12">
    <w:pPr>
      <w:pStyle w:val="af0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48839" w14:textId="77777777" w:rsidR="001E552E" w:rsidRDefault="001E552E" w:rsidP="000D54B5">
      <w:r>
        <w:separator/>
      </w:r>
    </w:p>
    <w:p w14:paraId="325AA49C" w14:textId="77777777" w:rsidR="001E552E" w:rsidRDefault="001E552E"/>
  </w:footnote>
  <w:footnote w:type="continuationSeparator" w:id="0">
    <w:p w14:paraId="27FC0B13" w14:textId="77777777" w:rsidR="001E552E" w:rsidRDefault="001E552E" w:rsidP="000D54B5">
      <w:r>
        <w:continuationSeparator/>
      </w:r>
    </w:p>
    <w:p w14:paraId="0B419E43" w14:textId="77777777" w:rsidR="001E552E" w:rsidRDefault="001E552E"/>
  </w:footnote>
  <w:footnote w:type="continuationNotice" w:id="1">
    <w:p w14:paraId="7FE0D57A" w14:textId="77777777" w:rsidR="001E552E" w:rsidRDefault="001E552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0831719"/>
      <w:docPartObj>
        <w:docPartGallery w:val="Page Numbers (Top of Page)"/>
        <w:docPartUnique/>
      </w:docPartObj>
    </w:sdtPr>
    <w:sdtEndPr/>
    <w:sdtContent>
      <w:p w14:paraId="30035205" w14:textId="20F92FE1" w:rsidR="000D3482" w:rsidRDefault="000D348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A10">
          <w:rPr>
            <w:noProof/>
          </w:rPr>
          <w:t>21</w:t>
        </w:r>
        <w:r>
          <w:fldChar w:fldCharType="end"/>
        </w:r>
      </w:p>
    </w:sdtContent>
  </w:sdt>
  <w:p w14:paraId="0A6E5306" w14:textId="77777777" w:rsidR="000D3482" w:rsidRDefault="000D348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3AF4FBE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3"/>
    <w:multiLevelType w:val="singleLevel"/>
    <w:tmpl w:val="C2C0C598"/>
    <w:lvl w:ilvl="0">
      <w:start w:val="1"/>
      <w:numFmt w:val="bullet"/>
      <w:pStyle w:val="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" w15:restartNumberingAfterBreak="0">
    <w:nsid w:val="FFFFFF88"/>
    <w:multiLevelType w:val="singleLevel"/>
    <w:tmpl w:val="00000000"/>
    <w:lvl w:ilvl="0">
      <w:start w:val="1"/>
      <w:numFmt w:val="lowerLetter"/>
      <w:pStyle w:val="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BE42E6"/>
    <w:multiLevelType w:val="multilevel"/>
    <w:tmpl w:val="5714005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822CC0"/>
    <w:multiLevelType w:val="multilevel"/>
    <w:tmpl w:val="FFEA60C2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0"/>
      <w:lvlText w:val="%1.%2.%3.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none"/>
      <w:lvlRestart w:val="0"/>
      <w:pStyle w:val="4"/>
      <w:lvlText w:val=""/>
      <w:lvlJc w:val="left"/>
      <w:pPr>
        <w:ind w:left="0" w:firstLine="0"/>
      </w:pPr>
      <w:rPr>
        <w:rFonts w:hint="default"/>
        <w:b w:val="0"/>
        <w:sz w:val="24"/>
        <w:szCs w:val="24"/>
        <w:u w:val="none"/>
      </w:rPr>
    </w:lvl>
    <w:lvl w:ilvl="4">
      <w:start w:val="1"/>
      <w:numFmt w:val="decimal"/>
      <w:pStyle w:val="5"/>
      <w:lvlText w:val="%1.3.%3.%4.%5."/>
      <w:lvlJc w:val="left"/>
      <w:pPr>
        <w:ind w:left="0" w:firstLine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A1322A3"/>
    <w:multiLevelType w:val="multilevel"/>
    <w:tmpl w:val="0AF0F38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A93360"/>
    <w:multiLevelType w:val="multilevel"/>
    <w:tmpl w:val="4790EBA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E4A60EB"/>
    <w:multiLevelType w:val="multilevel"/>
    <w:tmpl w:val="BDD4FBF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1055B5"/>
    <w:multiLevelType w:val="hybridMultilevel"/>
    <w:tmpl w:val="A33EF4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B5006F"/>
    <w:multiLevelType w:val="multilevel"/>
    <w:tmpl w:val="4F8E552C"/>
    <w:styleLink w:val="20"/>
    <w:lvl w:ilvl="0">
      <w:start w:val="1"/>
      <w:numFmt w:val="none"/>
      <w:lvlText w:val="%1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decimal"/>
      <w:lvlText w:val="%1%3)"/>
      <w:lvlJc w:val="left"/>
      <w:pPr>
        <w:tabs>
          <w:tab w:val="num" w:pos="1724"/>
        </w:tabs>
        <w:ind w:left="0" w:firstLine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0" w15:restartNumberingAfterBreak="0">
    <w:nsid w:val="154A719C"/>
    <w:multiLevelType w:val="multilevel"/>
    <w:tmpl w:val="9884A5E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90393"/>
    <w:multiLevelType w:val="multilevel"/>
    <w:tmpl w:val="B00A0F5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86F209A"/>
    <w:multiLevelType w:val="hybridMultilevel"/>
    <w:tmpl w:val="8154E710"/>
    <w:lvl w:ilvl="0" w:tplc="E8A81B34">
      <w:start w:val="1"/>
      <w:numFmt w:val="bullet"/>
      <w:pStyle w:val="a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DB3954"/>
    <w:multiLevelType w:val="multilevel"/>
    <w:tmpl w:val="80E69A12"/>
    <w:styleLink w:val="1"/>
    <w:lvl w:ilvl="0">
      <w:start w:val="1"/>
      <w:numFmt w:val="none"/>
      <w:lvlText w:val="%1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74"/>
        </w:tabs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8"/>
        </w:tabs>
        <w:ind w:left="301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62"/>
        </w:tabs>
        <w:ind w:left="316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6"/>
        </w:tabs>
        <w:ind w:left="330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0"/>
        </w:tabs>
        <w:ind w:left="345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94"/>
        </w:tabs>
        <w:ind w:left="3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38"/>
        </w:tabs>
        <w:ind w:left="3738" w:hanging="1584"/>
      </w:pPr>
      <w:rPr>
        <w:rFonts w:hint="default"/>
      </w:rPr>
    </w:lvl>
  </w:abstractNum>
  <w:abstractNum w:abstractNumId="14" w15:restartNumberingAfterBreak="0">
    <w:nsid w:val="1F81575B"/>
    <w:multiLevelType w:val="hybridMultilevel"/>
    <w:tmpl w:val="D84EE200"/>
    <w:lvl w:ilvl="0" w:tplc="A93866CC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49F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6E8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6BF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C80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7E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EA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8F2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E6B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35582"/>
    <w:multiLevelType w:val="multilevel"/>
    <w:tmpl w:val="5484BF1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9865D2"/>
    <w:multiLevelType w:val="multilevel"/>
    <w:tmpl w:val="116014E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B191E9D"/>
    <w:multiLevelType w:val="multilevel"/>
    <w:tmpl w:val="6CB2607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C7E2235"/>
    <w:multiLevelType w:val="hybridMultilevel"/>
    <w:tmpl w:val="44F8539E"/>
    <w:lvl w:ilvl="0" w:tplc="04190017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pStyle w:val="a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90593"/>
    <w:multiLevelType w:val="hybridMultilevel"/>
    <w:tmpl w:val="23D4C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25A01"/>
    <w:multiLevelType w:val="multilevel"/>
    <w:tmpl w:val="23365A9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39922EA"/>
    <w:multiLevelType w:val="multilevel"/>
    <w:tmpl w:val="360CD2D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5D3198E"/>
    <w:multiLevelType w:val="multilevel"/>
    <w:tmpl w:val="36E205E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E022463"/>
    <w:multiLevelType w:val="multilevel"/>
    <w:tmpl w:val="080CF220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</w:rPr>
    </w:lvl>
    <w:lvl w:ilvl="1">
      <w:start w:val="1"/>
      <w:numFmt w:val="decimal"/>
      <w:pStyle w:val="21"/>
      <w:lvlText w:val="%1.%2"/>
      <w:lvlJc w:val="left"/>
      <w:pPr>
        <w:tabs>
          <w:tab w:val="num" w:pos="1286"/>
        </w:tabs>
        <w:ind w:left="128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5117"/>
        </w:tabs>
        <w:ind w:left="5117" w:hanging="864"/>
      </w:pPr>
      <w:rPr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spacing w:val="0"/>
      </w:rPr>
    </w:lvl>
    <w:lvl w:ilvl="5">
      <w:start w:val="1"/>
      <w:numFmt w:val="upperLetter"/>
      <w:pStyle w:val="6"/>
      <w:lvlText w:val="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E5D2D3E"/>
    <w:multiLevelType w:val="hybridMultilevel"/>
    <w:tmpl w:val="C11E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70339"/>
    <w:multiLevelType w:val="multilevel"/>
    <w:tmpl w:val="89F03D4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8F0760A"/>
    <w:multiLevelType w:val="multilevel"/>
    <w:tmpl w:val="75F23D9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9E46893"/>
    <w:multiLevelType w:val="multilevel"/>
    <w:tmpl w:val="2B50FAA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BFB32A9"/>
    <w:multiLevelType w:val="multilevel"/>
    <w:tmpl w:val="0A360720"/>
    <w:styleLink w:val="11"/>
    <w:lvl w:ilvl="0">
      <w:start w:val="1"/>
      <w:numFmt w:val="upperLetter"/>
      <w:pStyle w:val="12"/>
      <w:lvlText w:val="Приложение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29" w15:restartNumberingAfterBreak="0">
    <w:nsid w:val="4E9A34C8"/>
    <w:multiLevelType w:val="multilevel"/>
    <w:tmpl w:val="1840B2E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9432F6A"/>
    <w:multiLevelType w:val="multilevel"/>
    <w:tmpl w:val="D146129C"/>
    <w:styleLink w:val="a3"/>
    <w:lvl w:ilvl="0">
      <w:start w:val="1"/>
      <w:numFmt w:val="bullet"/>
      <w:lvlText w:val="–"/>
      <w:lvlJc w:val="left"/>
      <w:pPr>
        <w:tabs>
          <w:tab w:val="num" w:pos="284"/>
        </w:tabs>
        <w:ind w:left="0" w:firstLine="0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1004"/>
        </w:tabs>
        <w:ind w:left="0" w:firstLine="720"/>
      </w:pPr>
      <w:rPr>
        <w:rFonts w:ascii="Arial" w:hAnsi="Aria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EC205FA"/>
    <w:multiLevelType w:val="multilevel"/>
    <w:tmpl w:val="09DA679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F422B68"/>
    <w:multiLevelType w:val="hybridMultilevel"/>
    <w:tmpl w:val="C01A22D2"/>
    <w:lvl w:ilvl="0" w:tplc="041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F42D0E">
      <w:start w:val="1"/>
      <w:numFmt w:val="bullet"/>
      <w:pStyle w:val="a4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61CA4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40B7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A6D7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2D29A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2043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30FE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D46C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E461E0"/>
    <w:multiLevelType w:val="multilevel"/>
    <w:tmpl w:val="5A3C18F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5D45315"/>
    <w:multiLevelType w:val="multilevel"/>
    <w:tmpl w:val="129C495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0A425F4"/>
    <w:multiLevelType w:val="hybridMultilevel"/>
    <w:tmpl w:val="5DF4D8BE"/>
    <w:lvl w:ilvl="0" w:tplc="8804A950">
      <w:start w:val="1"/>
      <w:numFmt w:val="bullet"/>
      <w:pStyle w:val="a5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6" w15:restartNumberingAfterBreak="0">
    <w:nsid w:val="70D13FC1"/>
    <w:multiLevelType w:val="multilevel"/>
    <w:tmpl w:val="1310B5F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67A7E91"/>
    <w:multiLevelType w:val="multilevel"/>
    <w:tmpl w:val="91C24CF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BA37C23"/>
    <w:multiLevelType w:val="multilevel"/>
    <w:tmpl w:val="4D983C6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E926E9C"/>
    <w:multiLevelType w:val="multilevel"/>
    <w:tmpl w:val="86B07FFC"/>
    <w:styleLink w:val="22"/>
    <w:lvl w:ilvl="0">
      <w:start w:val="1"/>
      <w:numFmt w:val="decimal"/>
      <w:lvlText w:val="%1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78"/>
        </w:tabs>
        <w:ind w:left="14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4">
      <w:start w:val="1"/>
      <w:numFmt w:val="decimal"/>
      <w:lvlRestart w:val="1"/>
      <w:lvlText w:val="%1.%5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6"/>
        </w:tabs>
        <w:ind w:left="330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0"/>
        </w:tabs>
        <w:ind w:left="345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94"/>
        </w:tabs>
        <w:ind w:left="3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38"/>
        </w:tabs>
        <w:ind w:left="3738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2"/>
  </w:num>
  <w:num w:numId="4">
    <w:abstractNumId w:val="18"/>
  </w:num>
  <w:num w:numId="5">
    <w:abstractNumId w:val="39"/>
  </w:num>
  <w:num w:numId="6">
    <w:abstractNumId w:val="30"/>
  </w:num>
  <w:num w:numId="7">
    <w:abstractNumId w:val="28"/>
  </w:num>
  <w:num w:numId="8">
    <w:abstractNumId w:val="13"/>
  </w:num>
  <w:num w:numId="9">
    <w:abstractNumId w:val="9"/>
  </w:num>
  <w:num w:numId="10">
    <w:abstractNumId w:val="0"/>
  </w:num>
  <w:num w:numId="11">
    <w:abstractNumId w:val="14"/>
  </w:num>
  <w:num w:numId="12">
    <w:abstractNumId w:val="23"/>
  </w:num>
  <w:num w:numId="13">
    <w:abstractNumId w:val="24"/>
  </w:num>
  <w:num w:numId="14">
    <w:abstractNumId w:val="12"/>
  </w:num>
  <w:num w:numId="15">
    <w:abstractNumId w:val="35"/>
  </w:num>
  <w:num w:numId="16">
    <w:abstractNumId w:val="19"/>
  </w:num>
  <w:num w:numId="17">
    <w:abstractNumId w:val="8"/>
  </w:num>
  <w:num w:numId="18">
    <w:abstractNumId w:val="4"/>
  </w:num>
  <w:num w:numId="19">
    <w:abstractNumId w:val="27"/>
  </w:num>
  <w:num w:numId="20">
    <w:abstractNumId w:val="38"/>
  </w:num>
  <w:num w:numId="21">
    <w:abstractNumId w:val="10"/>
  </w:num>
  <w:num w:numId="22">
    <w:abstractNumId w:val="21"/>
  </w:num>
  <w:num w:numId="23">
    <w:abstractNumId w:val="37"/>
  </w:num>
  <w:num w:numId="24">
    <w:abstractNumId w:val="34"/>
  </w:num>
  <w:num w:numId="25">
    <w:abstractNumId w:val="3"/>
  </w:num>
  <w:num w:numId="26">
    <w:abstractNumId w:val="20"/>
  </w:num>
  <w:num w:numId="27">
    <w:abstractNumId w:val="17"/>
  </w:num>
  <w:num w:numId="28">
    <w:abstractNumId w:val="6"/>
  </w:num>
  <w:num w:numId="29">
    <w:abstractNumId w:val="33"/>
  </w:num>
  <w:num w:numId="30">
    <w:abstractNumId w:val="11"/>
  </w:num>
  <w:num w:numId="31">
    <w:abstractNumId w:val="36"/>
  </w:num>
  <w:num w:numId="32">
    <w:abstractNumId w:val="25"/>
  </w:num>
  <w:num w:numId="33">
    <w:abstractNumId w:val="16"/>
  </w:num>
  <w:num w:numId="34">
    <w:abstractNumId w:val="7"/>
  </w:num>
  <w:num w:numId="35">
    <w:abstractNumId w:val="15"/>
  </w:num>
  <w:num w:numId="36">
    <w:abstractNumId w:val="29"/>
  </w:num>
  <w:num w:numId="37">
    <w:abstractNumId w:val="31"/>
  </w:num>
  <w:num w:numId="38">
    <w:abstractNumId w:val="26"/>
  </w:num>
  <w:num w:numId="39">
    <w:abstractNumId w:val="5"/>
  </w:num>
  <w:num w:numId="40">
    <w:abstractNumId w:val="2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B5"/>
    <w:rsid w:val="00000083"/>
    <w:rsid w:val="0000217F"/>
    <w:rsid w:val="00003536"/>
    <w:rsid w:val="00004167"/>
    <w:rsid w:val="000046B1"/>
    <w:rsid w:val="00004D4C"/>
    <w:rsid w:val="000058C0"/>
    <w:rsid w:val="00005D19"/>
    <w:rsid w:val="0000632F"/>
    <w:rsid w:val="00010340"/>
    <w:rsid w:val="0001092C"/>
    <w:rsid w:val="000123FB"/>
    <w:rsid w:val="00013142"/>
    <w:rsid w:val="00013382"/>
    <w:rsid w:val="00013B5C"/>
    <w:rsid w:val="00014922"/>
    <w:rsid w:val="00016014"/>
    <w:rsid w:val="00016838"/>
    <w:rsid w:val="00016CD0"/>
    <w:rsid w:val="000179C6"/>
    <w:rsid w:val="00017FFB"/>
    <w:rsid w:val="00020192"/>
    <w:rsid w:val="000206DF"/>
    <w:rsid w:val="00020B35"/>
    <w:rsid w:val="000219BF"/>
    <w:rsid w:val="0002240E"/>
    <w:rsid w:val="000226CB"/>
    <w:rsid w:val="000226D1"/>
    <w:rsid w:val="00022A02"/>
    <w:rsid w:val="000233EB"/>
    <w:rsid w:val="000236AA"/>
    <w:rsid w:val="00024063"/>
    <w:rsid w:val="00024404"/>
    <w:rsid w:val="00024ABD"/>
    <w:rsid w:val="0002585B"/>
    <w:rsid w:val="000259C4"/>
    <w:rsid w:val="00025B1F"/>
    <w:rsid w:val="000268A4"/>
    <w:rsid w:val="00026C75"/>
    <w:rsid w:val="00026E93"/>
    <w:rsid w:val="000272B2"/>
    <w:rsid w:val="0002775E"/>
    <w:rsid w:val="00027F70"/>
    <w:rsid w:val="00030093"/>
    <w:rsid w:val="00030890"/>
    <w:rsid w:val="0003123B"/>
    <w:rsid w:val="000315C4"/>
    <w:rsid w:val="00031765"/>
    <w:rsid w:val="000329A0"/>
    <w:rsid w:val="00032A95"/>
    <w:rsid w:val="00032DE3"/>
    <w:rsid w:val="00036EA4"/>
    <w:rsid w:val="00037C7B"/>
    <w:rsid w:val="00040CC7"/>
    <w:rsid w:val="00041073"/>
    <w:rsid w:val="000411F8"/>
    <w:rsid w:val="000417C3"/>
    <w:rsid w:val="000421EC"/>
    <w:rsid w:val="000422B2"/>
    <w:rsid w:val="00043B1B"/>
    <w:rsid w:val="00044506"/>
    <w:rsid w:val="00044CA6"/>
    <w:rsid w:val="000463BB"/>
    <w:rsid w:val="000466CC"/>
    <w:rsid w:val="000469A8"/>
    <w:rsid w:val="0004781E"/>
    <w:rsid w:val="000478C3"/>
    <w:rsid w:val="00047E75"/>
    <w:rsid w:val="00050CC1"/>
    <w:rsid w:val="000525FB"/>
    <w:rsid w:val="00052D50"/>
    <w:rsid w:val="00052DD9"/>
    <w:rsid w:val="00052F02"/>
    <w:rsid w:val="0005360D"/>
    <w:rsid w:val="00053B84"/>
    <w:rsid w:val="0005458C"/>
    <w:rsid w:val="000545C0"/>
    <w:rsid w:val="000546AE"/>
    <w:rsid w:val="00055A56"/>
    <w:rsid w:val="00056B4D"/>
    <w:rsid w:val="000578CE"/>
    <w:rsid w:val="00060217"/>
    <w:rsid w:val="0006085B"/>
    <w:rsid w:val="000615A4"/>
    <w:rsid w:val="000621A8"/>
    <w:rsid w:val="00062FE0"/>
    <w:rsid w:val="00063B51"/>
    <w:rsid w:val="00063DAE"/>
    <w:rsid w:val="00064082"/>
    <w:rsid w:val="00064A73"/>
    <w:rsid w:val="00064CB9"/>
    <w:rsid w:val="00064E58"/>
    <w:rsid w:val="00065007"/>
    <w:rsid w:val="00065214"/>
    <w:rsid w:val="00066748"/>
    <w:rsid w:val="000667E5"/>
    <w:rsid w:val="0006698E"/>
    <w:rsid w:val="00066CDD"/>
    <w:rsid w:val="00066F9B"/>
    <w:rsid w:val="00067A44"/>
    <w:rsid w:val="000702C4"/>
    <w:rsid w:val="000704B6"/>
    <w:rsid w:val="00070DFD"/>
    <w:rsid w:val="0007142A"/>
    <w:rsid w:val="0007225A"/>
    <w:rsid w:val="0007229D"/>
    <w:rsid w:val="00072337"/>
    <w:rsid w:val="00072CBF"/>
    <w:rsid w:val="0007311E"/>
    <w:rsid w:val="00073597"/>
    <w:rsid w:val="000739E2"/>
    <w:rsid w:val="00073A4A"/>
    <w:rsid w:val="00073C20"/>
    <w:rsid w:val="0007407D"/>
    <w:rsid w:val="00074DAB"/>
    <w:rsid w:val="00074F21"/>
    <w:rsid w:val="00075D73"/>
    <w:rsid w:val="00075ED5"/>
    <w:rsid w:val="000760C0"/>
    <w:rsid w:val="00076811"/>
    <w:rsid w:val="00076E66"/>
    <w:rsid w:val="00077788"/>
    <w:rsid w:val="00077B0E"/>
    <w:rsid w:val="000800EA"/>
    <w:rsid w:val="00081C90"/>
    <w:rsid w:val="000831AC"/>
    <w:rsid w:val="00083A0B"/>
    <w:rsid w:val="0008499A"/>
    <w:rsid w:val="0008559F"/>
    <w:rsid w:val="0008724C"/>
    <w:rsid w:val="000877B9"/>
    <w:rsid w:val="00087ECF"/>
    <w:rsid w:val="000900E4"/>
    <w:rsid w:val="000904D6"/>
    <w:rsid w:val="00090B02"/>
    <w:rsid w:val="00091BE0"/>
    <w:rsid w:val="0009221C"/>
    <w:rsid w:val="0009348E"/>
    <w:rsid w:val="00093546"/>
    <w:rsid w:val="00093573"/>
    <w:rsid w:val="00095165"/>
    <w:rsid w:val="00095394"/>
    <w:rsid w:val="000954F6"/>
    <w:rsid w:val="000957C9"/>
    <w:rsid w:val="000957FB"/>
    <w:rsid w:val="000969FB"/>
    <w:rsid w:val="00096C93"/>
    <w:rsid w:val="00097F6F"/>
    <w:rsid w:val="000A013E"/>
    <w:rsid w:val="000A073B"/>
    <w:rsid w:val="000A0821"/>
    <w:rsid w:val="000A0869"/>
    <w:rsid w:val="000A0BB9"/>
    <w:rsid w:val="000A0DA6"/>
    <w:rsid w:val="000A11CA"/>
    <w:rsid w:val="000A1472"/>
    <w:rsid w:val="000A147D"/>
    <w:rsid w:val="000A188E"/>
    <w:rsid w:val="000A290C"/>
    <w:rsid w:val="000A2962"/>
    <w:rsid w:val="000A3131"/>
    <w:rsid w:val="000A51E6"/>
    <w:rsid w:val="000A63AD"/>
    <w:rsid w:val="000A6822"/>
    <w:rsid w:val="000A6A56"/>
    <w:rsid w:val="000B0251"/>
    <w:rsid w:val="000B0BAF"/>
    <w:rsid w:val="000B0E35"/>
    <w:rsid w:val="000B1ED0"/>
    <w:rsid w:val="000B3B89"/>
    <w:rsid w:val="000B4144"/>
    <w:rsid w:val="000B4E70"/>
    <w:rsid w:val="000B52AD"/>
    <w:rsid w:val="000B5B29"/>
    <w:rsid w:val="000B60B2"/>
    <w:rsid w:val="000B7602"/>
    <w:rsid w:val="000B7B37"/>
    <w:rsid w:val="000B7D92"/>
    <w:rsid w:val="000C28C0"/>
    <w:rsid w:val="000C2914"/>
    <w:rsid w:val="000C2965"/>
    <w:rsid w:val="000C2AE3"/>
    <w:rsid w:val="000C2E3E"/>
    <w:rsid w:val="000C5172"/>
    <w:rsid w:val="000C5549"/>
    <w:rsid w:val="000C755A"/>
    <w:rsid w:val="000D035D"/>
    <w:rsid w:val="000D3482"/>
    <w:rsid w:val="000D5303"/>
    <w:rsid w:val="000D54B5"/>
    <w:rsid w:val="000D56A8"/>
    <w:rsid w:val="000D56AE"/>
    <w:rsid w:val="000D5713"/>
    <w:rsid w:val="000D5ACB"/>
    <w:rsid w:val="000D67AC"/>
    <w:rsid w:val="000D6E5B"/>
    <w:rsid w:val="000D730E"/>
    <w:rsid w:val="000D750C"/>
    <w:rsid w:val="000E0336"/>
    <w:rsid w:val="000E03DB"/>
    <w:rsid w:val="000E12FD"/>
    <w:rsid w:val="000E1514"/>
    <w:rsid w:val="000E1B99"/>
    <w:rsid w:val="000E1F4F"/>
    <w:rsid w:val="000E2371"/>
    <w:rsid w:val="000E34B7"/>
    <w:rsid w:val="000E455F"/>
    <w:rsid w:val="000E5594"/>
    <w:rsid w:val="000E650A"/>
    <w:rsid w:val="000E7B17"/>
    <w:rsid w:val="000F3696"/>
    <w:rsid w:val="000F399F"/>
    <w:rsid w:val="000F3B88"/>
    <w:rsid w:val="000F3C19"/>
    <w:rsid w:val="000F416A"/>
    <w:rsid w:val="000F4D2A"/>
    <w:rsid w:val="000F517B"/>
    <w:rsid w:val="000F598F"/>
    <w:rsid w:val="000F5B7F"/>
    <w:rsid w:val="000F5BF5"/>
    <w:rsid w:val="000F5DDD"/>
    <w:rsid w:val="000F5FE7"/>
    <w:rsid w:val="000F6A0D"/>
    <w:rsid w:val="000F6FD0"/>
    <w:rsid w:val="000F7D6B"/>
    <w:rsid w:val="001005FB"/>
    <w:rsid w:val="00100AE9"/>
    <w:rsid w:val="00101677"/>
    <w:rsid w:val="00102615"/>
    <w:rsid w:val="001026CE"/>
    <w:rsid w:val="0010331B"/>
    <w:rsid w:val="00104B20"/>
    <w:rsid w:val="00104BC0"/>
    <w:rsid w:val="00104EA8"/>
    <w:rsid w:val="0010664D"/>
    <w:rsid w:val="00107CAF"/>
    <w:rsid w:val="001106AA"/>
    <w:rsid w:val="00110E79"/>
    <w:rsid w:val="00111483"/>
    <w:rsid w:val="001117B8"/>
    <w:rsid w:val="001117CB"/>
    <w:rsid w:val="00112B4C"/>
    <w:rsid w:val="00112BA8"/>
    <w:rsid w:val="00112EC3"/>
    <w:rsid w:val="0011329A"/>
    <w:rsid w:val="0011486A"/>
    <w:rsid w:val="00114A77"/>
    <w:rsid w:val="00114BFB"/>
    <w:rsid w:val="00114E69"/>
    <w:rsid w:val="00114FDE"/>
    <w:rsid w:val="001158C0"/>
    <w:rsid w:val="001172DD"/>
    <w:rsid w:val="00117508"/>
    <w:rsid w:val="0011768F"/>
    <w:rsid w:val="00117884"/>
    <w:rsid w:val="00117A43"/>
    <w:rsid w:val="00120B4B"/>
    <w:rsid w:val="00120EE3"/>
    <w:rsid w:val="00121FDF"/>
    <w:rsid w:val="001223AF"/>
    <w:rsid w:val="00122D0B"/>
    <w:rsid w:val="0012353A"/>
    <w:rsid w:val="00123AAE"/>
    <w:rsid w:val="00124113"/>
    <w:rsid w:val="00124184"/>
    <w:rsid w:val="00125358"/>
    <w:rsid w:val="00126B19"/>
    <w:rsid w:val="001301E8"/>
    <w:rsid w:val="0013046F"/>
    <w:rsid w:val="00130B77"/>
    <w:rsid w:val="001328C5"/>
    <w:rsid w:val="001332B3"/>
    <w:rsid w:val="001340B4"/>
    <w:rsid w:val="001356BD"/>
    <w:rsid w:val="00135DD1"/>
    <w:rsid w:val="00135F8C"/>
    <w:rsid w:val="00136431"/>
    <w:rsid w:val="0013687D"/>
    <w:rsid w:val="00136EFC"/>
    <w:rsid w:val="00140237"/>
    <w:rsid w:val="00140899"/>
    <w:rsid w:val="00141149"/>
    <w:rsid w:val="0014165D"/>
    <w:rsid w:val="00141D25"/>
    <w:rsid w:val="00141DD8"/>
    <w:rsid w:val="001426BE"/>
    <w:rsid w:val="00142DE3"/>
    <w:rsid w:val="001432CA"/>
    <w:rsid w:val="001436F2"/>
    <w:rsid w:val="00143D17"/>
    <w:rsid w:val="001441B9"/>
    <w:rsid w:val="00145510"/>
    <w:rsid w:val="001457B8"/>
    <w:rsid w:val="0014662D"/>
    <w:rsid w:val="00147251"/>
    <w:rsid w:val="00147A9B"/>
    <w:rsid w:val="00150F14"/>
    <w:rsid w:val="00151559"/>
    <w:rsid w:val="00153686"/>
    <w:rsid w:val="00153906"/>
    <w:rsid w:val="00154455"/>
    <w:rsid w:val="00154CDB"/>
    <w:rsid w:val="00154D35"/>
    <w:rsid w:val="00155E61"/>
    <w:rsid w:val="0015616F"/>
    <w:rsid w:val="00157364"/>
    <w:rsid w:val="00160E72"/>
    <w:rsid w:val="0016100D"/>
    <w:rsid w:val="00161563"/>
    <w:rsid w:val="00163B2F"/>
    <w:rsid w:val="00164A7F"/>
    <w:rsid w:val="00164DBF"/>
    <w:rsid w:val="001657D5"/>
    <w:rsid w:val="00165DD0"/>
    <w:rsid w:val="001678C3"/>
    <w:rsid w:val="00170107"/>
    <w:rsid w:val="0017071A"/>
    <w:rsid w:val="00171205"/>
    <w:rsid w:val="00171D78"/>
    <w:rsid w:val="0017295A"/>
    <w:rsid w:val="001737B3"/>
    <w:rsid w:val="001758C8"/>
    <w:rsid w:val="00176988"/>
    <w:rsid w:val="00177666"/>
    <w:rsid w:val="001777C0"/>
    <w:rsid w:val="00180091"/>
    <w:rsid w:val="00180ADA"/>
    <w:rsid w:val="00181175"/>
    <w:rsid w:val="001813D7"/>
    <w:rsid w:val="00181EB7"/>
    <w:rsid w:val="001820D4"/>
    <w:rsid w:val="0018224D"/>
    <w:rsid w:val="0018237F"/>
    <w:rsid w:val="00182B3A"/>
    <w:rsid w:val="00183A22"/>
    <w:rsid w:val="00185DA9"/>
    <w:rsid w:val="001861DC"/>
    <w:rsid w:val="00186CCC"/>
    <w:rsid w:val="00187C93"/>
    <w:rsid w:val="001902BF"/>
    <w:rsid w:val="0019030B"/>
    <w:rsid w:val="00190577"/>
    <w:rsid w:val="001907EC"/>
    <w:rsid w:val="0019126B"/>
    <w:rsid w:val="00191C91"/>
    <w:rsid w:val="0019209B"/>
    <w:rsid w:val="00192BC9"/>
    <w:rsid w:val="001943A9"/>
    <w:rsid w:val="00194B79"/>
    <w:rsid w:val="0019500E"/>
    <w:rsid w:val="001951E7"/>
    <w:rsid w:val="001959F0"/>
    <w:rsid w:val="001964B8"/>
    <w:rsid w:val="001967FE"/>
    <w:rsid w:val="00196A65"/>
    <w:rsid w:val="001975F3"/>
    <w:rsid w:val="00197608"/>
    <w:rsid w:val="00197BF5"/>
    <w:rsid w:val="001A0C6B"/>
    <w:rsid w:val="001A1A85"/>
    <w:rsid w:val="001A1BBB"/>
    <w:rsid w:val="001A2799"/>
    <w:rsid w:val="001A2ABC"/>
    <w:rsid w:val="001A2FA8"/>
    <w:rsid w:val="001A346D"/>
    <w:rsid w:val="001A3892"/>
    <w:rsid w:val="001A3EEB"/>
    <w:rsid w:val="001A4B65"/>
    <w:rsid w:val="001A5627"/>
    <w:rsid w:val="001A569E"/>
    <w:rsid w:val="001A5D22"/>
    <w:rsid w:val="001A6173"/>
    <w:rsid w:val="001A7ABB"/>
    <w:rsid w:val="001B0DBF"/>
    <w:rsid w:val="001B14E3"/>
    <w:rsid w:val="001B21FF"/>
    <w:rsid w:val="001B3218"/>
    <w:rsid w:val="001B333D"/>
    <w:rsid w:val="001B3AA9"/>
    <w:rsid w:val="001B5093"/>
    <w:rsid w:val="001B53F8"/>
    <w:rsid w:val="001B5784"/>
    <w:rsid w:val="001B5893"/>
    <w:rsid w:val="001B5A71"/>
    <w:rsid w:val="001B686F"/>
    <w:rsid w:val="001B77F5"/>
    <w:rsid w:val="001B7B4A"/>
    <w:rsid w:val="001B7BD7"/>
    <w:rsid w:val="001B7CF8"/>
    <w:rsid w:val="001C01C9"/>
    <w:rsid w:val="001C021A"/>
    <w:rsid w:val="001C036C"/>
    <w:rsid w:val="001C0FC9"/>
    <w:rsid w:val="001C126D"/>
    <w:rsid w:val="001C1773"/>
    <w:rsid w:val="001C2645"/>
    <w:rsid w:val="001C31AB"/>
    <w:rsid w:val="001C34CF"/>
    <w:rsid w:val="001C38D9"/>
    <w:rsid w:val="001C3E28"/>
    <w:rsid w:val="001C4830"/>
    <w:rsid w:val="001C4868"/>
    <w:rsid w:val="001C7999"/>
    <w:rsid w:val="001C79F2"/>
    <w:rsid w:val="001C7DAF"/>
    <w:rsid w:val="001D0919"/>
    <w:rsid w:val="001D177F"/>
    <w:rsid w:val="001D1853"/>
    <w:rsid w:val="001D2E12"/>
    <w:rsid w:val="001D327D"/>
    <w:rsid w:val="001D3AAE"/>
    <w:rsid w:val="001D437E"/>
    <w:rsid w:val="001D4D5A"/>
    <w:rsid w:val="001D56AD"/>
    <w:rsid w:val="001D7170"/>
    <w:rsid w:val="001D782C"/>
    <w:rsid w:val="001E1F93"/>
    <w:rsid w:val="001E3349"/>
    <w:rsid w:val="001E3862"/>
    <w:rsid w:val="001E44C4"/>
    <w:rsid w:val="001E49A9"/>
    <w:rsid w:val="001E4AEF"/>
    <w:rsid w:val="001E4EA7"/>
    <w:rsid w:val="001E5034"/>
    <w:rsid w:val="001E552E"/>
    <w:rsid w:val="001E664C"/>
    <w:rsid w:val="001E784C"/>
    <w:rsid w:val="001E7A54"/>
    <w:rsid w:val="001F002E"/>
    <w:rsid w:val="001F09CA"/>
    <w:rsid w:val="001F0AD0"/>
    <w:rsid w:val="001F30C8"/>
    <w:rsid w:val="001F397A"/>
    <w:rsid w:val="001F4704"/>
    <w:rsid w:val="001F4B1B"/>
    <w:rsid w:val="001F4B87"/>
    <w:rsid w:val="001F4D39"/>
    <w:rsid w:val="001F59A1"/>
    <w:rsid w:val="001F744F"/>
    <w:rsid w:val="001F7C11"/>
    <w:rsid w:val="0020062A"/>
    <w:rsid w:val="00200C3E"/>
    <w:rsid w:val="00200E38"/>
    <w:rsid w:val="00201746"/>
    <w:rsid w:val="0020385B"/>
    <w:rsid w:val="00203C78"/>
    <w:rsid w:val="00203E24"/>
    <w:rsid w:val="00204194"/>
    <w:rsid w:val="00205B6A"/>
    <w:rsid w:val="002061A3"/>
    <w:rsid w:val="00206C04"/>
    <w:rsid w:val="00207931"/>
    <w:rsid w:val="00210143"/>
    <w:rsid w:val="00211B47"/>
    <w:rsid w:val="00211F45"/>
    <w:rsid w:val="00212115"/>
    <w:rsid w:val="00212AEA"/>
    <w:rsid w:val="00213A78"/>
    <w:rsid w:val="00215CDF"/>
    <w:rsid w:val="002161B2"/>
    <w:rsid w:val="0021639D"/>
    <w:rsid w:val="00216901"/>
    <w:rsid w:val="00216EBC"/>
    <w:rsid w:val="00217C15"/>
    <w:rsid w:val="00217C6E"/>
    <w:rsid w:val="002207DB"/>
    <w:rsid w:val="00220F1C"/>
    <w:rsid w:val="00221B65"/>
    <w:rsid w:val="0022224A"/>
    <w:rsid w:val="00222D19"/>
    <w:rsid w:val="002231B9"/>
    <w:rsid w:val="00223856"/>
    <w:rsid w:val="00223B8F"/>
    <w:rsid w:val="00224459"/>
    <w:rsid w:val="002250DA"/>
    <w:rsid w:val="00227803"/>
    <w:rsid w:val="00227E13"/>
    <w:rsid w:val="002311C1"/>
    <w:rsid w:val="00231F9A"/>
    <w:rsid w:val="00232477"/>
    <w:rsid w:val="0023464A"/>
    <w:rsid w:val="002357F5"/>
    <w:rsid w:val="0023592E"/>
    <w:rsid w:val="002359FD"/>
    <w:rsid w:val="00235C6B"/>
    <w:rsid w:val="00236771"/>
    <w:rsid w:val="00236FB8"/>
    <w:rsid w:val="002370E6"/>
    <w:rsid w:val="002402AE"/>
    <w:rsid w:val="00241D76"/>
    <w:rsid w:val="002427D8"/>
    <w:rsid w:val="00242857"/>
    <w:rsid w:val="002428A4"/>
    <w:rsid w:val="00242B7B"/>
    <w:rsid w:val="002440A9"/>
    <w:rsid w:val="00245D2B"/>
    <w:rsid w:val="00246EDB"/>
    <w:rsid w:val="002470FE"/>
    <w:rsid w:val="00247A3C"/>
    <w:rsid w:val="0025138F"/>
    <w:rsid w:val="00251B61"/>
    <w:rsid w:val="002525E5"/>
    <w:rsid w:val="00252A21"/>
    <w:rsid w:val="0025349C"/>
    <w:rsid w:val="00255469"/>
    <w:rsid w:val="00256959"/>
    <w:rsid w:val="00257084"/>
    <w:rsid w:val="00257720"/>
    <w:rsid w:val="00257B1D"/>
    <w:rsid w:val="00257BB4"/>
    <w:rsid w:val="00257CBD"/>
    <w:rsid w:val="00257D5C"/>
    <w:rsid w:val="002601F1"/>
    <w:rsid w:val="0026060A"/>
    <w:rsid w:val="0026076B"/>
    <w:rsid w:val="002608BF"/>
    <w:rsid w:val="002611C2"/>
    <w:rsid w:val="00261317"/>
    <w:rsid w:val="002626BC"/>
    <w:rsid w:val="00262C39"/>
    <w:rsid w:val="00264710"/>
    <w:rsid w:val="002652D6"/>
    <w:rsid w:val="00266046"/>
    <w:rsid w:val="0026638A"/>
    <w:rsid w:val="00266A7B"/>
    <w:rsid w:val="00266BDC"/>
    <w:rsid w:val="00270008"/>
    <w:rsid w:val="00271312"/>
    <w:rsid w:val="0027189E"/>
    <w:rsid w:val="002727F9"/>
    <w:rsid w:val="00272F3B"/>
    <w:rsid w:val="00273D0C"/>
    <w:rsid w:val="00274450"/>
    <w:rsid w:val="002744BF"/>
    <w:rsid w:val="00274833"/>
    <w:rsid w:val="00274879"/>
    <w:rsid w:val="002751CC"/>
    <w:rsid w:val="00275871"/>
    <w:rsid w:val="002760A2"/>
    <w:rsid w:val="002760C5"/>
    <w:rsid w:val="0027677E"/>
    <w:rsid w:val="00276973"/>
    <w:rsid w:val="002769D6"/>
    <w:rsid w:val="00280918"/>
    <w:rsid w:val="00280E58"/>
    <w:rsid w:val="002811DF"/>
    <w:rsid w:val="00281833"/>
    <w:rsid w:val="00281F5D"/>
    <w:rsid w:val="002829C3"/>
    <w:rsid w:val="002830CD"/>
    <w:rsid w:val="002841C5"/>
    <w:rsid w:val="002845BD"/>
    <w:rsid w:val="0028470C"/>
    <w:rsid w:val="002858B6"/>
    <w:rsid w:val="00285DBF"/>
    <w:rsid w:val="00286331"/>
    <w:rsid w:val="00286FD6"/>
    <w:rsid w:val="0029029C"/>
    <w:rsid w:val="00291D81"/>
    <w:rsid w:val="00291FBD"/>
    <w:rsid w:val="00293001"/>
    <w:rsid w:val="002934FB"/>
    <w:rsid w:val="00293A54"/>
    <w:rsid w:val="00293D6D"/>
    <w:rsid w:val="0029446A"/>
    <w:rsid w:val="00294C61"/>
    <w:rsid w:val="00295535"/>
    <w:rsid w:val="002A00E1"/>
    <w:rsid w:val="002A2891"/>
    <w:rsid w:val="002A2F43"/>
    <w:rsid w:val="002A3AE6"/>
    <w:rsid w:val="002A3EFB"/>
    <w:rsid w:val="002A41C5"/>
    <w:rsid w:val="002A44A1"/>
    <w:rsid w:val="002A48DA"/>
    <w:rsid w:val="002A4952"/>
    <w:rsid w:val="002A4B4F"/>
    <w:rsid w:val="002A52CD"/>
    <w:rsid w:val="002A6460"/>
    <w:rsid w:val="002A6FA4"/>
    <w:rsid w:val="002A7833"/>
    <w:rsid w:val="002B0AAC"/>
    <w:rsid w:val="002B1E31"/>
    <w:rsid w:val="002B2596"/>
    <w:rsid w:val="002B2FEC"/>
    <w:rsid w:val="002B47B4"/>
    <w:rsid w:val="002B703C"/>
    <w:rsid w:val="002C0438"/>
    <w:rsid w:val="002C0672"/>
    <w:rsid w:val="002C0C4D"/>
    <w:rsid w:val="002C160B"/>
    <w:rsid w:val="002C1B76"/>
    <w:rsid w:val="002C402A"/>
    <w:rsid w:val="002C43DC"/>
    <w:rsid w:val="002C43E0"/>
    <w:rsid w:val="002C4490"/>
    <w:rsid w:val="002C4FBA"/>
    <w:rsid w:val="002C50F0"/>
    <w:rsid w:val="002C5E35"/>
    <w:rsid w:val="002C6979"/>
    <w:rsid w:val="002C7169"/>
    <w:rsid w:val="002C740A"/>
    <w:rsid w:val="002C7D4A"/>
    <w:rsid w:val="002D0114"/>
    <w:rsid w:val="002D02C4"/>
    <w:rsid w:val="002D068D"/>
    <w:rsid w:val="002D1955"/>
    <w:rsid w:val="002D1B51"/>
    <w:rsid w:val="002D20E3"/>
    <w:rsid w:val="002D2679"/>
    <w:rsid w:val="002D2B57"/>
    <w:rsid w:val="002D2F95"/>
    <w:rsid w:val="002D3B6C"/>
    <w:rsid w:val="002D44C1"/>
    <w:rsid w:val="002D5E76"/>
    <w:rsid w:val="002D7D7C"/>
    <w:rsid w:val="002E05DE"/>
    <w:rsid w:val="002E18E0"/>
    <w:rsid w:val="002E1EA1"/>
    <w:rsid w:val="002E1EDE"/>
    <w:rsid w:val="002E292C"/>
    <w:rsid w:val="002E4295"/>
    <w:rsid w:val="002E487A"/>
    <w:rsid w:val="002E5AC7"/>
    <w:rsid w:val="002E619F"/>
    <w:rsid w:val="002E6C00"/>
    <w:rsid w:val="002E6DF8"/>
    <w:rsid w:val="002E72E3"/>
    <w:rsid w:val="002F088A"/>
    <w:rsid w:val="002F1355"/>
    <w:rsid w:val="002F1B61"/>
    <w:rsid w:val="002F1D3B"/>
    <w:rsid w:val="002F202B"/>
    <w:rsid w:val="002F238F"/>
    <w:rsid w:val="002F35D0"/>
    <w:rsid w:val="002F4710"/>
    <w:rsid w:val="002F4737"/>
    <w:rsid w:val="002F498E"/>
    <w:rsid w:val="002F6283"/>
    <w:rsid w:val="002F6F3B"/>
    <w:rsid w:val="003001F2"/>
    <w:rsid w:val="00300406"/>
    <w:rsid w:val="00301B2D"/>
    <w:rsid w:val="00301C03"/>
    <w:rsid w:val="00301EFC"/>
    <w:rsid w:val="00302C2F"/>
    <w:rsid w:val="00303B70"/>
    <w:rsid w:val="00303C30"/>
    <w:rsid w:val="00303E12"/>
    <w:rsid w:val="00304C62"/>
    <w:rsid w:val="00304CF4"/>
    <w:rsid w:val="003050AD"/>
    <w:rsid w:val="003050DF"/>
    <w:rsid w:val="0030533F"/>
    <w:rsid w:val="00305609"/>
    <w:rsid w:val="00305FB8"/>
    <w:rsid w:val="003060AE"/>
    <w:rsid w:val="00306B42"/>
    <w:rsid w:val="00307636"/>
    <w:rsid w:val="003079F7"/>
    <w:rsid w:val="00310501"/>
    <w:rsid w:val="00310BAA"/>
    <w:rsid w:val="003118F8"/>
    <w:rsid w:val="00311943"/>
    <w:rsid w:val="0031197A"/>
    <w:rsid w:val="00311A77"/>
    <w:rsid w:val="00312249"/>
    <w:rsid w:val="003125DF"/>
    <w:rsid w:val="0031286C"/>
    <w:rsid w:val="0031374D"/>
    <w:rsid w:val="0031527A"/>
    <w:rsid w:val="00315410"/>
    <w:rsid w:val="0031684C"/>
    <w:rsid w:val="003169A3"/>
    <w:rsid w:val="00317415"/>
    <w:rsid w:val="003175A0"/>
    <w:rsid w:val="00320B50"/>
    <w:rsid w:val="003229BE"/>
    <w:rsid w:val="00322C4E"/>
    <w:rsid w:val="00323147"/>
    <w:rsid w:val="00323BBF"/>
    <w:rsid w:val="0032444F"/>
    <w:rsid w:val="00324CD8"/>
    <w:rsid w:val="00326489"/>
    <w:rsid w:val="00326698"/>
    <w:rsid w:val="00326B3F"/>
    <w:rsid w:val="00326D80"/>
    <w:rsid w:val="003278C5"/>
    <w:rsid w:val="00327CB3"/>
    <w:rsid w:val="00327E93"/>
    <w:rsid w:val="0033028A"/>
    <w:rsid w:val="00330405"/>
    <w:rsid w:val="0033086B"/>
    <w:rsid w:val="0033168C"/>
    <w:rsid w:val="00332278"/>
    <w:rsid w:val="00332444"/>
    <w:rsid w:val="003325EE"/>
    <w:rsid w:val="00332739"/>
    <w:rsid w:val="003333C5"/>
    <w:rsid w:val="00333680"/>
    <w:rsid w:val="003344CD"/>
    <w:rsid w:val="003351AE"/>
    <w:rsid w:val="003354EC"/>
    <w:rsid w:val="0033580F"/>
    <w:rsid w:val="00335880"/>
    <w:rsid w:val="00335C79"/>
    <w:rsid w:val="00337A99"/>
    <w:rsid w:val="00342A7D"/>
    <w:rsid w:val="00343B89"/>
    <w:rsid w:val="0034400C"/>
    <w:rsid w:val="0034403D"/>
    <w:rsid w:val="00344DD3"/>
    <w:rsid w:val="003450A8"/>
    <w:rsid w:val="003460D4"/>
    <w:rsid w:val="0034664C"/>
    <w:rsid w:val="00347789"/>
    <w:rsid w:val="003477DD"/>
    <w:rsid w:val="00350B72"/>
    <w:rsid w:val="00350DF1"/>
    <w:rsid w:val="003518D9"/>
    <w:rsid w:val="00351E97"/>
    <w:rsid w:val="0035230E"/>
    <w:rsid w:val="0035263A"/>
    <w:rsid w:val="003528BF"/>
    <w:rsid w:val="00352CCA"/>
    <w:rsid w:val="003531F0"/>
    <w:rsid w:val="00355593"/>
    <w:rsid w:val="00355AA9"/>
    <w:rsid w:val="00355BC1"/>
    <w:rsid w:val="00361592"/>
    <w:rsid w:val="00363270"/>
    <w:rsid w:val="00363809"/>
    <w:rsid w:val="00363887"/>
    <w:rsid w:val="00364B35"/>
    <w:rsid w:val="00365EFA"/>
    <w:rsid w:val="0037087F"/>
    <w:rsid w:val="00370B9F"/>
    <w:rsid w:val="00370F0A"/>
    <w:rsid w:val="00372087"/>
    <w:rsid w:val="00372596"/>
    <w:rsid w:val="003732A9"/>
    <w:rsid w:val="00374ECB"/>
    <w:rsid w:val="003755AE"/>
    <w:rsid w:val="00376298"/>
    <w:rsid w:val="003765D0"/>
    <w:rsid w:val="00377CC7"/>
    <w:rsid w:val="0038090B"/>
    <w:rsid w:val="00380C49"/>
    <w:rsid w:val="00380F5B"/>
    <w:rsid w:val="00381DFB"/>
    <w:rsid w:val="00383849"/>
    <w:rsid w:val="0038416A"/>
    <w:rsid w:val="003846CA"/>
    <w:rsid w:val="0038477C"/>
    <w:rsid w:val="00384CFE"/>
    <w:rsid w:val="00384F2A"/>
    <w:rsid w:val="0038543B"/>
    <w:rsid w:val="00385656"/>
    <w:rsid w:val="0038590C"/>
    <w:rsid w:val="003859BE"/>
    <w:rsid w:val="00387322"/>
    <w:rsid w:val="00390185"/>
    <w:rsid w:val="00390700"/>
    <w:rsid w:val="003915CB"/>
    <w:rsid w:val="00391C11"/>
    <w:rsid w:val="00391E85"/>
    <w:rsid w:val="00392212"/>
    <w:rsid w:val="00392C38"/>
    <w:rsid w:val="00392D28"/>
    <w:rsid w:val="003930AE"/>
    <w:rsid w:val="00393205"/>
    <w:rsid w:val="003933B3"/>
    <w:rsid w:val="003933E7"/>
    <w:rsid w:val="00393404"/>
    <w:rsid w:val="00393431"/>
    <w:rsid w:val="00397246"/>
    <w:rsid w:val="00397B97"/>
    <w:rsid w:val="00397CD4"/>
    <w:rsid w:val="00397E32"/>
    <w:rsid w:val="003A3B0D"/>
    <w:rsid w:val="003A4C65"/>
    <w:rsid w:val="003A50C5"/>
    <w:rsid w:val="003A5944"/>
    <w:rsid w:val="003A5E57"/>
    <w:rsid w:val="003A712C"/>
    <w:rsid w:val="003A718D"/>
    <w:rsid w:val="003A7565"/>
    <w:rsid w:val="003A7D78"/>
    <w:rsid w:val="003B04F5"/>
    <w:rsid w:val="003B08E1"/>
    <w:rsid w:val="003B153A"/>
    <w:rsid w:val="003B2EDB"/>
    <w:rsid w:val="003B342E"/>
    <w:rsid w:val="003B3901"/>
    <w:rsid w:val="003B3A6B"/>
    <w:rsid w:val="003B4499"/>
    <w:rsid w:val="003B4D8E"/>
    <w:rsid w:val="003B4E5D"/>
    <w:rsid w:val="003B539E"/>
    <w:rsid w:val="003B5665"/>
    <w:rsid w:val="003B5EEA"/>
    <w:rsid w:val="003B5EEB"/>
    <w:rsid w:val="003B6858"/>
    <w:rsid w:val="003B6BED"/>
    <w:rsid w:val="003B716C"/>
    <w:rsid w:val="003C1BB5"/>
    <w:rsid w:val="003C22B5"/>
    <w:rsid w:val="003C2303"/>
    <w:rsid w:val="003C281A"/>
    <w:rsid w:val="003C2ED6"/>
    <w:rsid w:val="003C3100"/>
    <w:rsid w:val="003C3A15"/>
    <w:rsid w:val="003C4119"/>
    <w:rsid w:val="003C4B2E"/>
    <w:rsid w:val="003C64FE"/>
    <w:rsid w:val="003C68D6"/>
    <w:rsid w:val="003D0222"/>
    <w:rsid w:val="003D0F10"/>
    <w:rsid w:val="003D1CB4"/>
    <w:rsid w:val="003D1F94"/>
    <w:rsid w:val="003D40B4"/>
    <w:rsid w:val="003D4741"/>
    <w:rsid w:val="003D509F"/>
    <w:rsid w:val="003D5922"/>
    <w:rsid w:val="003D5AFC"/>
    <w:rsid w:val="003D6799"/>
    <w:rsid w:val="003D7301"/>
    <w:rsid w:val="003E0125"/>
    <w:rsid w:val="003E1B9F"/>
    <w:rsid w:val="003E1EF8"/>
    <w:rsid w:val="003E3BD4"/>
    <w:rsid w:val="003E545B"/>
    <w:rsid w:val="003E5722"/>
    <w:rsid w:val="003E5A5B"/>
    <w:rsid w:val="003E7A39"/>
    <w:rsid w:val="003F04E3"/>
    <w:rsid w:val="003F0D0B"/>
    <w:rsid w:val="003F1F46"/>
    <w:rsid w:val="003F54AA"/>
    <w:rsid w:val="003F5878"/>
    <w:rsid w:val="003F592E"/>
    <w:rsid w:val="003F6477"/>
    <w:rsid w:val="003F6E62"/>
    <w:rsid w:val="003F6FDA"/>
    <w:rsid w:val="004005BF"/>
    <w:rsid w:val="00400930"/>
    <w:rsid w:val="0040344F"/>
    <w:rsid w:val="00403CCE"/>
    <w:rsid w:val="00404632"/>
    <w:rsid w:val="00404878"/>
    <w:rsid w:val="00404EF7"/>
    <w:rsid w:val="00405DD1"/>
    <w:rsid w:val="00407270"/>
    <w:rsid w:val="00407C31"/>
    <w:rsid w:val="00410368"/>
    <w:rsid w:val="0041086E"/>
    <w:rsid w:val="00410F59"/>
    <w:rsid w:val="00411543"/>
    <w:rsid w:val="00411F66"/>
    <w:rsid w:val="0041305D"/>
    <w:rsid w:val="004133A0"/>
    <w:rsid w:val="004138DE"/>
    <w:rsid w:val="00413E53"/>
    <w:rsid w:val="00413FB4"/>
    <w:rsid w:val="00414516"/>
    <w:rsid w:val="004155A6"/>
    <w:rsid w:val="00415A54"/>
    <w:rsid w:val="0042019C"/>
    <w:rsid w:val="00422B3A"/>
    <w:rsid w:val="0042314B"/>
    <w:rsid w:val="004234A6"/>
    <w:rsid w:val="0042393E"/>
    <w:rsid w:val="00423FF8"/>
    <w:rsid w:val="004247AD"/>
    <w:rsid w:val="004256E1"/>
    <w:rsid w:val="00427C1D"/>
    <w:rsid w:val="00430585"/>
    <w:rsid w:val="004305AE"/>
    <w:rsid w:val="00432370"/>
    <w:rsid w:val="00432392"/>
    <w:rsid w:val="0043267E"/>
    <w:rsid w:val="004329FF"/>
    <w:rsid w:val="0043363D"/>
    <w:rsid w:val="00433A7B"/>
    <w:rsid w:val="004342D2"/>
    <w:rsid w:val="00434336"/>
    <w:rsid w:val="00435CB4"/>
    <w:rsid w:val="00436187"/>
    <w:rsid w:val="00436B5E"/>
    <w:rsid w:val="00436BF0"/>
    <w:rsid w:val="00437297"/>
    <w:rsid w:val="0043768D"/>
    <w:rsid w:val="00437F75"/>
    <w:rsid w:val="00437F87"/>
    <w:rsid w:val="00441542"/>
    <w:rsid w:val="00441749"/>
    <w:rsid w:val="0044194C"/>
    <w:rsid w:val="00441D98"/>
    <w:rsid w:val="004420CB"/>
    <w:rsid w:val="00442A1C"/>
    <w:rsid w:val="004433E9"/>
    <w:rsid w:val="00444283"/>
    <w:rsid w:val="0044436B"/>
    <w:rsid w:val="00444B3E"/>
    <w:rsid w:val="004458D1"/>
    <w:rsid w:val="00445C5D"/>
    <w:rsid w:val="00446476"/>
    <w:rsid w:val="004464A0"/>
    <w:rsid w:val="00446810"/>
    <w:rsid w:val="00446B51"/>
    <w:rsid w:val="00447C90"/>
    <w:rsid w:val="00450B8E"/>
    <w:rsid w:val="00450C9A"/>
    <w:rsid w:val="004534C3"/>
    <w:rsid w:val="00453C21"/>
    <w:rsid w:val="00453CC5"/>
    <w:rsid w:val="00454B22"/>
    <w:rsid w:val="004559B4"/>
    <w:rsid w:val="00455DD2"/>
    <w:rsid w:val="00456AD8"/>
    <w:rsid w:val="00456DB6"/>
    <w:rsid w:val="004571F7"/>
    <w:rsid w:val="0045757F"/>
    <w:rsid w:val="00460043"/>
    <w:rsid w:val="0046063A"/>
    <w:rsid w:val="00460720"/>
    <w:rsid w:val="00460D3A"/>
    <w:rsid w:val="00461287"/>
    <w:rsid w:val="00461D4B"/>
    <w:rsid w:val="00462049"/>
    <w:rsid w:val="00462AEB"/>
    <w:rsid w:val="00464440"/>
    <w:rsid w:val="0046539C"/>
    <w:rsid w:val="004662DB"/>
    <w:rsid w:val="004668D0"/>
    <w:rsid w:val="00466E1E"/>
    <w:rsid w:val="004674BF"/>
    <w:rsid w:val="00467716"/>
    <w:rsid w:val="00467A61"/>
    <w:rsid w:val="004704C0"/>
    <w:rsid w:val="0047079D"/>
    <w:rsid w:val="00471B93"/>
    <w:rsid w:val="00471FA3"/>
    <w:rsid w:val="004720EE"/>
    <w:rsid w:val="004722AE"/>
    <w:rsid w:val="0047279D"/>
    <w:rsid w:val="00472854"/>
    <w:rsid w:val="00472866"/>
    <w:rsid w:val="00473182"/>
    <w:rsid w:val="00473668"/>
    <w:rsid w:val="00473A85"/>
    <w:rsid w:val="00473F80"/>
    <w:rsid w:val="004746D2"/>
    <w:rsid w:val="00475123"/>
    <w:rsid w:val="00475769"/>
    <w:rsid w:val="00475EC1"/>
    <w:rsid w:val="004766A8"/>
    <w:rsid w:val="00476C39"/>
    <w:rsid w:val="00480905"/>
    <w:rsid w:val="00480A59"/>
    <w:rsid w:val="00480B15"/>
    <w:rsid w:val="00481978"/>
    <w:rsid w:val="0048209B"/>
    <w:rsid w:val="0048249D"/>
    <w:rsid w:val="0048282C"/>
    <w:rsid w:val="00482EDA"/>
    <w:rsid w:val="0048376F"/>
    <w:rsid w:val="00484512"/>
    <w:rsid w:val="004846A5"/>
    <w:rsid w:val="00484CC6"/>
    <w:rsid w:val="00484F61"/>
    <w:rsid w:val="004858C0"/>
    <w:rsid w:val="00485C84"/>
    <w:rsid w:val="004878F4"/>
    <w:rsid w:val="00491427"/>
    <w:rsid w:val="00491A95"/>
    <w:rsid w:val="00492D23"/>
    <w:rsid w:val="00492F89"/>
    <w:rsid w:val="004931F9"/>
    <w:rsid w:val="004934F3"/>
    <w:rsid w:val="004949B6"/>
    <w:rsid w:val="00495E11"/>
    <w:rsid w:val="004A03E6"/>
    <w:rsid w:val="004A0928"/>
    <w:rsid w:val="004A1A94"/>
    <w:rsid w:val="004A3E95"/>
    <w:rsid w:val="004A4320"/>
    <w:rsid w:val="004A4E57"/>
    <w:rsid w:val="004A5A95"/>
    <w:rsid w:val="004A700B"/>
    <w:rsid w:val="004A7214"/>
    <w:rsid w:val="004A7846"/>
    <w:rsid w:val="004A7A64"/>
    <w:rsid w:val="004A7D93"/>
    <w:rsid w:val="004A7E29"/>
    <w:rsid w:val="004B078F"/>
    <w:rsid w:val="004B0E67"/>
    <w:rsid w:val="004B1B6E"/>
    <w:rsid w:val="004B20D4"/>
    <w:rsid w:val="004B22AD"/>
    <w:rsid w:val="004B2397"/>
    <w:rsid w:val="004B265B"/>
    <w:rsid w:val="004B2878"/>
    <w:rsid w:val="004B3753"/>
    <w:rsid w:val="004B3787"/>
    <w:rsid w:val="004B3CF2"/>
    <w:rsid w:val="004B3ECE"/>
    <w:rsid w:val="004B4416"/>
    <w:rsid w:val="004B51BC"/>
    <w:rsid w:val="004B5926"/>
    <w:rsid w:val="004B6316"/>
    <w:rsid w:val="004B6A5A"/>
    <w:rsid w:val="004B702B"/>
    <w:rsid w:val="004B7506"/>
    <w:rsid w:val="004B7D1F"/>
    <w:rsid w:val="004C08CB"/>
    <w:rsid w:val="004C1181"/>
    <w:rsid w:val="004C2122"/>
    <w:rsid w:val="004C239D"/>
    <w:rsid w:val="004C2466"/>
    <w:rsid w:val="004C48F0"/>
    <w:rsid w:val="004C5C4A"/>
    <w:rsid w:val="004C63F5"/>
    <w:rsid w:val="004C7120"/>
    <w:rsid w:val="004C73E2"/>
    <w:rsid w:val="004C7BC1"/>
    <w:rsid w:val="004C7BEB"/>
    <w:rsid w:val="004C7FD1"/>
    <w:rsid w:val="004D1493"/>
    <w:rsid w:val="004D1D71"/>
    <w:rsid w:val="004D2D1D"/>
    <w:rsid w:val="004D3B75"/>
    <w:rsid w:val="004D4098"/>
    <w:rsid w:val="004D41E8"/>
    <w:rsid w:val="004D44FE"/>
    <w:rsid w:val="004D49D4"/>
    <w:rsid w:val="004D6447"/>
    <w:rsid w:val="004D6762"/>
    <w:rsid w:val="004D75A9"/>
    <w:rsid w:val="004E0568"/>
    <w:rsid w:val="004E1511"/>
    <w:rsid w:val="004E1A84"/>
    <w:rsid w:val="004E1E62"/>
    <w:rsid w:val="004E20FC"/>
    <w:rsid w:val="004E2194"/>
    <w:rsid w:val="004E2D9C"/>
    <w:rsid w:val="004E3BB5"/>
    <w:rsid w:val="004E3C9D"/>
    <w:rsid w:val="004E491D"/>
    <w:rsid w:val="004E4B35"/>
    <w:rsid w:val="004E55EA"/>
    <w:rsid w:val="004E65E8"/>
    <w:rsid w:val="004E6CCE"/>
    <w:rsid w:val="004E791E"/>
    <w:rsid w:val="004F03E1"/>
    <w:rsid w:val="004F04C2"/>
    <w:rsid w:val="004F10E5"/>
    <w:rsid w:val="004F1425"/>
    <w:rsid w:val="004F1C80"/>
    <w:rsid w:val="004F1E08"/>
    <w:rsid w:val="004F3A38"/>
    <w:rsid w:val="004F4881"/>
    <w:rsid w:val="004F5CFD"/>
    <w:rsid w:val="004F658B"/>
    <w:rsid w:val="004F6A3A"/>
    <w:rsid w:val="004F6C34"/>
    <w:rsid w:val="004F7659"/>
    <w:rsid w:val="004F7713"/>
    <w:rsid w:val="00500221"/>
    <w:rsid w:val="00501541"/>
    <w:rsid w:val="005022DD"/>
    <w:rsid w:val="00502FF3"/>
    <w:rsid w:val="0050363A"/>
    <w:rsid w:val="00504A65"/>
    <w:rsid w:val="00504B48"/>
    <w:rsid w:val="005059EA"/>
    <w:rsid w:val="00506387"/>
    <w:rsid w:val="005071C6"/>
    <w:rsid w:val="005100DE"/>
    <w:rsid w:val="005114F5"/>
    <w:rsid w:val="0051423B"/>
    <w:rsid w:val="00515230"/>
    <w:rsid w:val="00516178"/>
    <w:rsid w:val="00516906"/>
    <w:rsid w:val="00516C1F"/>
    <w:rsid w:val="00520366"/>
    <w:rsid w:val="00520A46"/>
    <w:rsid w:val="0052130D"/>
    <w:rsid w:val="0052134A"/>
    <w:rsid w:val="005224A7"/>
    <w:rsid w:val="0052253C"/>
    <w:rsid w:val="00522807"/>
    <w:rsid w:val="00523AAD"/>
    <w:rsid w:val="0052499D"/>
    <w:rsid w:val="00525ADA"/>
    <w:rsid w:val="00526063"/>
    <w:rsid w:val="00526750"/>
    <w:rsid w:val="00527286"/>
    <w:rsid w:val="0052784C"/>
    <w:rsid w:val="0053035F"/>
    <w:rsid w:val="00530815"/>
    <w:rsid w:val="00531F33"/>
    <w:rsid w:val="005337BB"/>
    <w:rsid w:val="00535120"/>
    <w:rsid w:val="00536F67"/>
    <w:rsid w:val="005401A1"/>
    <w:rsid w:val="00540C97"/>
    <w:rsid w:val="005412FC"/>
    <w:rsid w:val="00541C7A"/>
    <w:rsid w:val="00542C77"/>
    <w:rsid w:val="00542C84"/>
    <w:rsid w:val="00542D6B"/>
    <w:rsid w:val="00543672"/>
    <w:rsid w:val="005437A4"/>
    <w:rsid w:val="00543AA0"/>
    <w:rsid w:val="00544238"/>
    <w:rsid w:val="005442F5"/>
    <w:rsid w:val="00545A74"/>
    <w:rsid w:val="0054700B"/>
    <w:rsid w:val="00547250"/>
    <w:rsid w:val="005472B8"/>
    <w:rsid w:val="0054769A"/>
    <w:rsid w:val="00547841"/>
    <w:rsid w:val="00547FB0"/>
    <w:rsid w:val="005500A4"/>
    <w:rsid w:val="00552491"/>
    <w:rsid w:val="00552FC3"/>
    <w:rsid w:val="005544A3"/>
    <w:rsid w:val="005548DD"/>
    <w:rsid w:val="00554E36"/>
    <w:rsid w:val="00554FD6"/>
    <w:rsid w:val="00555038"/>
    <w:rsid w:val="00555E90"/>
    <w:rsid w:val="00556D2F"/>
    <w:rsid w:val="00557400"/>
    <w:rsid w:val="0056049C"/>
    <w:rsid w:val="00560579"/>
    <w:rsid w:val="00560C14"/>
    <w:rsid w:val="00562CB0"/>
    <w:rsid w:val="0056348C"/>
    <w:rsid w:val="00563C57"/>
    <w:rsid w:val="00563C76"/>
    <w:rsid w:val="00563F9B"/>
    <w:rsid w:val="0056527D"/>
    <w:rsid w:val="005703AE"/>
    <w:rsid w:val="0057098E"/>
    <w:rsid w:val="00570B62"/>
    <w:rsid w:val="0057114D"/>
    <w:rsid w:val="005723B8"/>
    <w:rsid w:val="005725A8"/>
    <w:rsid w:val="00575EE1"/>
    <w:rsid w:val="005762C7"/>
    <w:rsid w:val="0057648C"/>
    <w:rsid w:val="00576849"/>
    <w:rsid w:val="00576D46"/>
    <w:rsid w:val="00576F26"/>
    <w:rsid w:val="00577BFC"/>
    <w:rsid w:val="00577C9E"/>
    <w:rsid w:val="00577EA9"/>
    <w:rsid w:val="00577F19"/>
    <w:rsid w:val="005835F1"/>
    <w:rsid w:val="00585440"/>
    <w:rsid w:val="00586AF9"/>
    <w:rsid w:val="00587350"/>
    <w:rsid w:val="00587D86"/>
    <w:rsid w:val="00587F4C"/>
    <w:rsid w:val="005905A7"/>
    <w:rsid w:val="0059073F"/>
    <w:rsid w:val="00591762"/>
    <w:rsid w:val="00593C28"/>
    <w:rsid w:val="00593C2F"/>
    <w:rsid w:val="00594130"/>
    <w:rsid w:val="00594131"/>
    <w:rsid w:val="0059427D"/>
    <w:rsid w:val="00594C63"/>
    <w:rsid w:val="005951AF"/>
    <w:rsid w:val="005955A0"/>
    <w:rsid w:val="00595B90"/>
    <w:rsid w:val="00595DC9"/>
    <w:rsid w:val="00595F3D"/>
    <w:rsid w:val="00596288"/>
    <w:rsid w:val="00596827"/>
    <w:rsid w:val="0059690A"/>
    <w:rsid w:val="005A0048"/>
    <w:rsid w:val="005A195D"/>
    <w:rsid w:val="005A2853"/>
    <w:rsid w:val="005A3F87"/>
    <w:rsid w:val="005A475A"/>
    <w:rsid w:val="005A5A44"/>
    <w:rsid w:val="005A691F"/>
    <w:rsid w:val="005A6CC5"/>
    <w:rsid w:val="005A7712"/>
    <w:rsid w:val="005A7FF9"/>
    <w:rsid w:val="005B0AE2"/>
    <w:rsid w:val="005B18C1"/>
    <w:rsid w:val="005B1960"/>
    <w:rsid w:val="005B1A0D"/>
    <w:rsid w:val="005B1E27"/>
    <w:rsid w:val="005B1E29"/>
    <w:rsid w:val="005B21FC"/>
    <w:rsid w:val="005B452A"/>
    <w:rsid w:val="005B4784"/>
    <w:rsid w:val="005B50A4"/>
    <w:rsid w:val="005B55B0"/>
    <w:rsid w:val="005B5984"/>
    <w:rsid w:val="005C2343"/>
    <w:rsid w:val="005C2465"/>
    <w:rsid w:val="005C2B26"/>
    <w:rsid w:val="005C2C58"/>
    <w:rsid w:val="005C3171"/>
    <w:rsid w:val="005C3437"/>
    <w:rsid w:val="005C4B0D"/>
    <w:rsid w:val="005C57C1"/>
    <w:rsid w:val="005C5AEF"/>
    <w:rsid w:val="005C60C0"/>
    <w:rsid w:val="005C6EBD"/>
    <w:rsid w:val="005C7174"/>
    <w:rsid w:val="005C7E90"/>
    <w:rsid w:val="005D0C97"/>
    <w:rsid w:val="005D1D80"/>
    <w:rsid w:val="005D3284"/>
    <w:rsid w:val="005D32AB"/>
    <w:rsid w:val="005D3DDB"/>
    <w:rsid w:val="005D4783"/>
    <w:rsid w:val="005D505C"/>
    <w:rsid w:val="005D62D4"/>
    <w:rsid w:val="005D6D72"/>
    <w:rsid w:val="005D74D4"/>
    <w:rsid w:val="005D791F"/>
    <w:rsid w:val="005E048B"/>
    <w:rsid w:val="005E11FB"/>
    <w:rsid w:val="005E1370"/>
    <w:rsid w:val="005E1D59"/>
    <w:rsid w:val="005E1FD5"/>
    <w:rsid w:val="005E24F2"/>
    <w:rsid w:val="005E2532"/>
    <w:rsid w:val="005E2A2C"/>
    <w:rsid w:val="005E2CBB"/>
    <w:rsid w:val="005E2E25"/>
    <w:rsid w:val="005E30EC"/>
    <w:rsid w:val="005E4140"/>
    <w:rsid w:val="005E42D8"/>
    <w:rsid w:val="005E4516"/>
    <w:rsid w:val="005E4DDC"/>
    <w:rsid w:val="005E5123"/>
    <w:rsid w:val="005E522E"/>
    <w:rsid w:val="005E5DED"/>
    <w:rsid w:val="005E66CC"/>
    <w:rsid w:val="005E6F17"/>
    <w:rsid w:val="005E7488"/>
    <w:rsid w:val="005E7CD6"/>
    <w:rsid w:val="005F02F7"/>
    <w:rsid w:val="005F07C3"/>
    <w:rsid w:val="005F1080"/>
    <w:rsid w:val="005F18AA"/>
    <w:rsid w:val="005F1B76"/>
    <w:rsid w:val="005F2908"/>
    <w:rsid w:val="005F43CC"/>
    <w:rsid w:val="005F6B3C"/>
    <w:rsid w:val="005F6D9C"/>
    <w:rsid w:val="005F7FA9"/>
    <w:rsid w:val="0060020B"/>
    <w:rsid w:val="00600892"/>
    <w:rsid w:val="00601C95"/>
    <w:rsid w:val="00601D36"/>
    <w:rsid w:val="00603DEF"/>
    <w:rsid w:val="00603E47"/>
    <w:rsid w:val="0060410F"/>
    <w:rsid w:val="0060490E"/>
    <w:rsid w:val="0060553D"/>
    <w:rsid w:val="00605A08"/>
    <w:rsid w:val="00605E1C"/>
    <w:rsid w:val="00606F5C"/>
    <w:rsid w:val="0060723C"/>
    <w:rsid w:val="00607D07"/>
    <w:rsid w:val="0061060E"/>
    <w:rsid w:val="00610966"/>
    <w:rsid w:val="00610D13"/>
    <w:rsid w:val="006112E9"/>
    <w:rsid w:val="00611369"/>
    <w:rsid w:val="00613264"/>
    <w:rsid w:val="00613336"/>
    <w:rsid w:val="006137DD"/>
    <w:rsid w:val="006146CF"/>
    <w:rsid w:val="00614A56"/>
    <w:rsid w:val="0061539E"/>
    <w:rsid w:val="00615B32"/>
    <w:rsid w:val="00616B6B"/>
    <w:rsid w:val="00617164"/>
    <w:rsid w:val="0061758E"/>
    <w:rsid w:val="006178A4"/>
    <w:rsid w:val="00617FDF"/>
    <w:rsid w:val="0062160C"/>
    <w:rsid w:val="00621927"/>
    <w:rsid w:val="00621FB6"/>
    <w:rsid w:val="0062273D"/>
    <w:rsid w:val="00622D3F"/>
    <w:rsid w:val="00623565"/>
    <w:rsid w:val="0062425D"/>
    <w:rsid w:val="006247C7"/>
    <w:rsid w:val="0062526D"/>
    <w:rsid w:val="00625942"/>
    <w:rsid w:val="00625E96"/>
    <w:rsid w:val="00627163"/>
    <w:rsid w:val="006275CF"/>
    <w:rsid w:val="00627815"/>
    <w:rsid w:val="00630379"/>
    <w:rsid w:val="00630384"/>
    <w:rsid w:val="00630830"/>
    <w:rsid w:val="00630BE6"/>
    <w:rsid w:val="00630EC5"/>
    <w:rsid w:val="00631CA5"/>
    <w:rsid w:val="00631FBB"/>
    <w:rsid w:val="0063245B"/>
    <w:rsid w:val="00632943"/>
    <w:rsid w:val="00632ECB"/>
    <w:rsid w:val="00633139"/>
    <w:rsid w:val="0063316C"/>
    <w:rsid w:val="00634DB0"/>
    <w:rsid w:val="00635BC8"/>
    <w:rsid w:val="00636311"/>
    <w:rsid w:val="00636408"/>
    <w:rsid w:val="006371A3"/>
    <w:rsid w:val="006374AC"/>
    <w:rsid w:val="006405D7"/>
    <w:rsid w:val="0064083B"/>
    <w:rsid w:val="006409D2"/>
    <w:rsid w:val="006414E0"/>
    <w:rsid w:val="0064161D"/>
    <w:rsid w:val="0064191E"/>
    <w:rsid w:val="006423B2"/>
    <w:rsid w:val="00642ABB"/>
    <w:rsid w:val="00642E64"/>
    <w:rsid w:val="00643116"/>
    <w:rsid w:val="00643144"/>
    <w:rsid w:val="0064329A"/>
    <w:rsid w:val="006435DC"/>
    <w:rsid w:val="00643916"/>
    <w:rsid w:val="00643C11"/>
    <w:rsid w:val="00643D9B"/>
    <w:rsid w:val="00644584"/>
    <w:rsid w:val="006450F6"/>
    <w:rsid w:val="0064572F"/>
    <w:rsid w:val="00646D2E"/>
    <w:rsid w:val="00646F09"/>
    <w:rsid w:val="006479B9"/>
    <w:rsid w:val="00647CE0"/>
    <w:rsid w:val="00650049"/>
    <w:rsid w:val="00650706"/>
    <w:rsid w:val="0065094E"/>
    <w:rsid w:val="00650997"/>
    <w:rsid w:val="00650BF1"/>
    <w:rsid w:val="006517A1"/>
    <w:rsid w:val="00651F3A"/>
    <w:rsid w:val="0065203B"/>
    <w:rsid w:val="006527A2"/>
    <w:rsid w:val="006527D7"/>
    <w:rsid w:val="00652D6E"/>
    <w:rsid w:val="006532B6"/>
    <w:rsid w:val="00655175"/>
    <w:rsid w:val="00656793"/>
    <w:rsid w:val="00656B7B"/>
    <w:rsid w:val="00656C05"/>
    <w:rsid w:val="00657D29"/>
    <w:rsid w:val="00660FAA"/>
    <w:rsid w:val="0066182C"/>
    <w:rsid w:val="00661E82"/>
    <w:rsid w:val="00662228"/>
    <w:rsid w:val="00662A38"/>
    <w:rsid w:val="00662BCF"/>
    <w:rsid w:val="00662FFA"/>
    <w:rsid w:val="006633F5"/>
    <w:rsid w:val="00663B58"/>
    <w:rsid w:val="00664609"/>
    <w:rsid w:val="00665F60"/>
    <w:rsid w:val="006662BD"/>
    <w:rsid w:val="006675C1"/>
    <w:rsid w:val="006703FB"/>
    <w:rsid w:val="00670462"/>
    <w:rsid w:val="00670F57"/>
    <w:rsid w:val="0067185D"/>
    <w:rsid w:val="0067209D"/>
    <w:rsid w:val="0067337E"/>
    <w:rsid w:val="006739A3"/>
    <w:rsid w:val="00674851"/>
    <w:rsid w:val="00674C47"/>
    <w:rsid w:val="00674FFF"/>
    <w:rsid w:val="00675A74"/>
    <w:rsid w:val="00675D5F"/>
    <w:rsid w:val="00675D6D"/>
    <w:rsid w:val="006762FB"/>
    <w:rsid w:val="006764C8"/>
    <w:rsid w:val="00676BD0"/>
    <w:rsid w:val="00676FA8"/>
    <w:rsid w:val="0068048B"/>
    <w:rsid w:val="006804D5"/>
    <w:rsid w:val="006805FC"/>
    <w:rsid w:val="00680ABB"/>
    <w:rsid w:val="006812B9"/>
    <w:rsid w:val="0068165E"/>
    <w:rsid w:val="00681FC1"/>
    <w:rsid w:val="00682F53"/>
    <w:rsid w:val="0068316B"/>
    <w:rsid w:val="00683C6D"/>
    <w:rsid w:val="006847CA"/>
    <w:rsid w:val="0068586A"/>
    <w:rsid w:val="00685997"/>
    <w:rsid w:val="00685A01"/>
    <w:rsid w:val="00686708"/>
    <w:rsid w:val="00686AEA"/>
    <w:rsid w:val="00687238"/>
    <w:rsid w:val="00687A9F"/>
    <w:rsid w:val="006906E6"/>
    <w:rsid w:val="00690B14"/>
    <w:rsid w:val="00690CBD"/>
    <w:rsid w:val="00692120"/>
    <w:rsid w:val="0069227C"/>
    <w:rsid w:val="00692FD3"/>
    <w:rsid w:val="006934FE"/>
    <w:rsid w:val="0069450A"/>
    <w:rsid w:val="0069479C"/>
    <w:rsid w:val="00695AE9"/>
    <w:rsid w:val="00696488"/>
    <w:rsid w:val="00696B23"/>
    <w:rsid w:val="00696C88"/>
    <w:rsid w:val="006971A4"/>
    <w:rsid w:val="00697305"/>
    <w:rsid w:val="006A05A5"/>
    <w:rsid w:val="006A0809"/>
    <w:rsid w:val="006A4206"/>
    <w:rsid w:val="006A4325"/>
    <w:rsid w:val="006A4345"/>
    <w:rsid w:val="006A57A7"/>
    <w:rsid w:val="006A7473"/>
    <w:rsid w:val="006A7615"/>
    <w:rsid w:val="006A76CA"/>
    <w:rsid w:val="006A7FC7"/>
    <w:rsid w:val="006B0ABC"/>
    <w:rsid w:val="006B0C68"/>
    <w:rsid w:val="006B12B2"/>
    <w:rsid w:val="006B1887"/>
    <w:rsid w:val="006B1A25"/>
    <w:rsid w:val="006B1AEE"/>
    <w:rsid w:val="006B2206"/>
    <w:rsid w:val="006B2955"/>
    <w:rsid w:val="006B3561"/>
    <w:rsid w:val="006B4A04"/>
    <w:rsid w:val="006B4C0D"/>
    <w:rsid w:val="006B509E"/>
    <w:rsid w:val="006B6647"/>
    <w:rsid w:val="006B797F"/>
    <w:rsid w:val="006C065C"/>
    <w:rsid w:val="006C116B"/>
    <w:rsid w:val="006C2C4F"/>
    <w:rsid w:val="006C3610"/>
    <w:rsid w:val="006C3E3F"/>
    <w:rsid w:val="006C3F7C"/>
    <w:rsid w:val="006C61C6"/>
    <w:rsid w:val="006C69C5"/>
    <w:rsid w:val="006C723E"/>
    <w:rsid w:val="006C7985"/>
    <w:rsid w:val="006C79B2"/>
    <w:rsid w:val="006D0000"/>
    <w:rsid w:val="006D1262"/>
    <w:rsid w:val="006D12F6"/>
    <w:rsid w:val="006D1626"/>
    <w:rsid w:val="006D1C11"/>
    <w:rsid w:val="006D1E9F"/>
    <w:rsid w:val="006D28ED"/>
    <w:rsid w:val="006D2D68"/>
    <w:rsid w:val="006D2F2A"/>
    <w:rsid w:val="006D3637"/>
    <w:rsid w:val="006D3CE7"/>
    <w:rsid w:val="006D4EB7"/>
    <w:rsid w:val="006D5486"/>
    <w:rsid w:val="006D6069"/>
    <w:rsid w:val="006D6DCB"/>
    <w:rsid w:val="006D773A"/>
    <w:rsid w:val="006D7E8B"/>
    <w:rsid w:val="006E03F2"/>
    <w:rsid w:val="006E06A7"/>
    <w:rsid w:val="006E101C"/>
    <w:rsid w:val="006E1BAD"/>
    <w:rsid w:val="006E2110"/>
    <w:rsid w:val="006E2686"/>
    <w:rsid w:val="006E2779"/>
    <w:rsid w:val="006E2A9B"/>
    <w:rsid w:val="006E2B8A"/>
    <w:rsid w:val="006E3BAF"/>
    <w:rsid w:val="006E588F"/>
    <w:rsid w:val="006E71AF"/>
    <w:rsid w:val="006E71F3"/>
    <w:rsid w:val="006E75DC"/>
    <w:rsid w:val="006F037B"/>
    <w:rsid w:val="006F0880"/>
    <w:rsid w:val="006F09CA"/>
    <w:rsid w:val="006F0AF3"/>
    <w:rsid w:val="006F16A4"/>
    <w:rsid w:val="006F1F42"/>
    <w:rsid w:val="006F20A9"/>
    <w:rsid w:val="006F2389"/>
    <w:rsid w:val="006F2B33"/>
    <w:rsid w:val="006F2CB0"/>
    <w:rsid w:val="006F3208"/>
    <w:rsid w:val="006F38AA"/>
    <w:rsid w:val="006F3C60"/>
    <w:rsid w:val="006F4F5D"/>
    <w:rsid w:val="006F642A"/>
    <w:rsid w:val="006F6B71"/>
    <w:rsid w:val="006F7269"/>
    <w:rsid w:val="006F79AA"/>
    <w:rsid w:val="0070033B"/>
    <w:rsid w:val="007024EB"/>
    <w:rsid w:val="00702ECB"/>
    <w:rsid w:val="00702EDA"/>
    <w:rsid w:val="007032D9"/>
    <w:rsid w:val="007047CF"/>
    <w:rsid w:val="00704E58"/>
    <w:rsid w:val="0070579D"/>
    <w:rsid w:val="00706398"/>
    <w:rsid w:val="007071C2"/>
    <w:rsid w:val="00707B28"/>
    <w:rsid w:val="00710959"/>
    <w:rsid w:val="00710A7E"/>
    <w:rsid w:val="0071131A"/>
    <w:rsid w:val="00711BAC"/>
    <w:rsid w:val="0071210D"/>
    <w:rsid w:val="007128F1"/>
    <w:rsid w:val="00712934"/>
    <w:rsid w:val="00714D22"/>
    <w:rsid w:val="00716F9A"/>
    <w:rsid w:val="00717281"/>
    <w:rsid w:val="00721B98"/>
    <w:rsid w:val="00721CA7"/>
    <w:rsid w:val="00722663"/>
    <w:rsid w:val="00723FD1"/>
    <w:rsid w:val="0072442A"/>
    <w:rsid w:val="00724EF8"/>
    <w:rsid w:val="00725850"/>
    <w:rsid w:val="00726C7C"/>
    <w:rsid w:val="007271CF"/>
    <w:rsid w:val="0072777B"/>
    <w:rsid w:val="00727FE0"/>
    <w:rsid w:val="00730751"/>
    <w:rsid w:val="00730E6E"/>
    <w:rsid w:val="00732517"/>
    <w:rsid w:val="00733156"/>
    <w:rsid w:val="007342C6"/>
    <w:rsid w:val="00734414"/>
    <w:rsid w:val="00734DCB"/>
    <w:rsid w:val="0073631C"/>
    <w:rsid w:val="007363E5"/>
    <w:rsid w:val="00740E88"/>
    <w:rsid w:val="0074233A"/>
    <w:rsid w:val="00742A8A"/>
    <w:rsid w:val="00742B01"/>
    <w:rsid w:val="00743114"/>
    <w:rsid w:val="00743A91"/>
    <w:rsid w:val="00743E2A"/>
    <w:rsid w:val="00744486"/>
    <w:rsid w:val="00744D64"/>
    <w:rsid w:val="00744DAB"/>
    <w:rsid w:val="0074536D"/>
    <w:rsid w:val="007459FC"/>
    <w:rsid w:val="00745A1D"/>
    <w:rsid w:val="00745DD1"/>
    <w:rsid w:val="007462C3"/>
    <w:rsid w:val="00746630"/>
    <w:rsid w:val="0074784E"/>
    <w:rsid w:val="007507FA"/>
    <w:rsid w:val="007518C1"/>
    <w:rsid w:val="007521BE"/>
    <w:rsid w:val="007527AA"/>
    <w:rsid w:val="00753533"/>
    <w:rsid w:val="00754A3E"/>
    <w:rsid w:val="00755168"/>
    <w:rsid w:val="00756194"/>
    <w:rsid w:val="00756E73"/>
    <w:rsid w:val="00756FFB"/>
    <w:rsid w:val="00757C08"/>
    <w:rsid w:val="007602BC"/>
    <w:rsid w:val="00761219"/>
    <w:rsid w:val="00761374"/>
    <w:rsid w:val="00761447"/>
    <w:rsid w:val="00761513"/>
    <w:rsid w:val="00761C15"/>
    <w:rsid w:val="007626BA"/>
    <w:rsid w:val="00764D5A"/>
    <w:rsid w:val="00764D7B"/>
    <w:rsid w:val="0076512C"/>
    <w:rsid w:val="00765823"/>
    <w:rsid w:val="007659D1"/>
    <w:rsid w:val="00765A93"/>
    <w:rsid w:val="00765EFB"/>
    <w:rsid w:val="00765F87"/>
    <w:rsid w:val="00766923"/>
    <w:rsid w:val="00767D27"/>
    <w:rsid w:val="00771698"/>
    <w:rsid w:val="007724F7"/>
    <w:rsid w:val="00772D32"/>
    <w:rsid w:val="00773EE6"/>
    <w:rsid w:val="00774B82"/>
    <w:rsid w:val="0077541A"/>
    <w:rsid w:val="00776415"/>
    <w:rsid w:val="007765C7"/>
    <w:rsid w:val="00776FEE"/>
    <w:rsid w:val="00777D40"/>
    <w:rsid w:val="007800DC"/>
    <w:rsid w:val="007819D7"/>
    <w:rsid w:val="00782221"/>
    <w:rsid w:val="007846FB"/>
    <w:rsid w:val="00784B8D"/>
    <w:rsid w:val="00785273"/>
    <w:rsid w:val="00785B79"/>
    <w:rsid w:val="00786AA9"/>
    <w:rsid w:val="00786BD4"/>
    <w:rsid w:val="007873EF"/>
    <w:rsid w:val="00787433"/>
    <w:rsid w:val="00787A93"/>
    <w:rsid w:val="00787F6B"/>
    <w:rsid w:val="00790081"/>
    <w:rsid w:val="00790412"/>
    <w:rsid w:val="0079277C"/>
    <w:rsid w:val="00794FB9"/>
    <w:rsid w:val="007953DE"/>
    <w:rsid w:val="00795A3D"/>
    <w:rsid w:val="00795B68"/>
    <w:rsid w:val="00795C08"/>
    <w:rsid w:val="00795F56"/>
    <w:rsid w:val="007972BB"/>
    <w:rsid w:val="007A1A3E"/>
    <w:rsid w:val="007A2791"/>
    <w:rsid w:val="007A443D"/>
    <w:rsid w:val="007A528D"/>
    <w:rsid w:val="007B0C28"/>
    <w:rsid w:val="007B22DE"/>
    <w:rsid w:val="007B2E5C"/>
    <w:rsid w:val="007B3E04"/>
    <w:rsid w:val="007B4260"/>
    <w:rsid w:val="007B492D"/>
    <w:rsid w:val="007B4AEC"/>
    <w:rsid w:val="007B4C49"/>
    <w:rsid w:val="007B6239"/>
    <w:rsid w:val="007B6383"/>
    <w:rsid w:val="007B6568"/>
    <w:rsid w:val="007B6BC8"/>
    <w:rsid w:val="007B6C86"/>
    <w:rsid w:val="007B71DF"/>
    <w:rsid w:val="007B75FE"/>
    <w:rsid w:val="007B77F2"/>
    <w:rsid w:val="007C0899"/>
    <w:rsid w:val="007C1655"/>
    <w:rsid w:val="007C269C"/>
    <w:rsid w:val="007C2743"/>
    <w:rsid w:val="007C2CDF"/>
    <w:rsid w:val="007C30E4"/>
    <w:rsid w:val="007C3E01"/>
    <w:rsid w:val="007C4896"/>
    <w:rsid w:val="007C753A"/>
    <w:rsid w:val="007C7B29"/>
    <w:rsid w:val="007C7D0C"/>
    <w:rsid w:val="007D0A93"/>
    <w:rsid w:val="007D0F26"/>
    <w:rsid w:val="007D216A"/>
    <w:rsid w:val="007D35C3"/>
    <w:rsid w:val="007D4709"/>
    <w:rsid w:val="007D4E4E"/>
    <w:rsid w:val="007D4E5E"/>
    <w:rsid w:val="007D6DA4"/>
    <w:rsid w:val="007D745B"/>
    <w:rsid w:val="007D77B2"/>
    <w:rsid w:val="007D7CD8"/>
    <w:rsid w:val="007D7EC8"/>
    <w:rsid w:val="007E04B2"/>
    <w:rsid w:val="007E06C7"/>
    <w:rsid w:val="007E19FB"/>
    <w:rsid w:val="007E1FC1"/>
    <w:rsid w:val="007E2C47"/>
    <w:rsid w:val="007E3204"/>
    <w:rsid w:val="007E434F"/>
    <w:rsid w:val="007E44B5"/>
    <w:rsid w:val="007E4D18"/>
    <w:rsid w:val="007E54B9"/>
    <w:rsid w:val="007E5F76"/>
    <w:rsid w:val="007E6DC4"/>
    <w:rsid w:val="007E6F44"/>
    <w:rsid w:val="007E710E"/>
    <w:rsid w:val="007E7255"/>
    <w:rsid w:val="007E7653"/>
    <w:rsid w:val="007F0910"/>
    <w:rsid w:val="007F09DB"/>
    <w:rsid w:val="007F17A1"/>
    <w:rsid w:val="007F2467"/>
    <w:rsid w:val="007F2FD8"/>
    <w:rsid w:val="007F3B9F"/>
    <w:rsid w:val="007F403F"/>
    <w:rsid w:val="007F4436"/>
    <w:rsid w:val="007F4556"/>
    <w:rsid w:val="007F52E4"/>
    <w:rsid w:val="007F59C6"/>
    <w:rsid w:val="007F5C58"/>
    <w:rsid w:val="007F61DF"/>
    <w:rsid w:val="007F637A"/>
    <w:rsid w:val="007F6F9A"/>
    <w:rsid w:val="007F7ADB"/>
    <w:rsid w:val="00800039"/>
    <w:rsid w:val="008003F9"/>
    <w:rsid w:val="0080093D"/>
    <w:rsid w:val="00800EE4"/>
    <w:rsid w:val="008017E0"/>
    <w:rsid w:val="00802421"/>
    <w:rsid w:val="008036CE"/>
    <w:rsid w:val="00803E57"/>
    <w:rsid w:val="008042D5"/>
    <w:rsid w:val="00804729"/>
    <w:rsid w:val="00804A20"/>
    <w:rsid w:val="00805439"/>
    <w:rsid w:val="00805C4B"/>
    <w:rsid w:val="00806148"/>
    <w:rsid w:val="00810C51"/>
    <w:rsid w:val="008114F7"/>
    <w:rsid w:val="008142F3"/>
    <w:rsid w:val="00815D82"/>
    <w:rsid w:val="0081604F"/>
    <w:rsid w:val="008172A4"/>
    <w:rsid w:val="00817380"/>
    <w:rsid w:val="00817979"/>
    <w:rsid w:val="00820C56"/>
    <w:rsid w:val="00821F3B"/>
    <w:rsid w:val="00822441"/>
    <w:rsid w:val="00822668"/>
    <w:rsid w:val="00822773"/>
    <w:rsid w:val="00822FC1"/>
    <w:rsid w:val="00824DA0"/>
    <w:rsid w:val="008256BE"/>
    <w:rsid w:val="0082580D"/>
    <w:rsid w:val="00826088"/>
    <w:rsid w:val="008264B6"/>
    <w:rsid w:val="00826971"/>
    <w:rsid w:val="00827E05"/>
    <w:rsid w:val="00830225"/>
    <w:rsid w:val="00831DF1"/>
    <w:rsid w:val="008320B0"/>
    <w:rsid w:val="008324FE"/>
    <w:rsid w:val="008325BE"/>
    <w:rsid w:val="00832BE3"/>
    <w:rsid w:val="0083465C"/>
    <w:rsid w:val="00834777"/>
    <w:rsid w:val="0083589B"/>
    <w:rsid w:val="00835EE7"/>
    <w:rsid w:val="00836515"/>
    <w:rsid w:val="0083768B"/>
    <w:rsid w:val="00840024"/>
    <w:rsid w:val="008400C5"/>
    <w:rsid w:val="008401C6"/>
    <w:rsid w:val="0084037E"/>
    <w:rsid w:val="0084049A"/>
    <w:rsid w:val="00843737"/>
    <w:rsid w:val="00844AA7"/>
    <w:rsid w:val="00844DBD"/>
    <w:rsid w:val="008460A7"/>
    <w:rsid w:val="00846C4D"/>
    <w:rsid w:val="00850C98"/>
    <w:rsid w:val="00850E12"/>
    <w:rsid w:val="00851411"/>
    <w:rsid w:val="00851955"/>
    <w:rsid w:val="00851B2A"/>
    <w:rsid w:val="008521F5"/>
    <w:rsid w:val="00852D59"/>
    <w:rsid w:val="00853675"/>
    <w:rsid w:val="00853833"/>
    <w:rsid w:val="0085387A"/>
    <w:rsid w:val="00854218"/>
    <w:rsid w:val="00854DFB"/>
    <w:rsid w:val="0085507E"/>
    <w:rsid w:val="00855A5C"/>
    <w:rsid w:val="0085644B"/>
    <w:rsid w:val="008600FB"/>
    <w:rsid w:val="008602E0"/>
    <w:rsid w:val="00860F94"/>
    <w:rsid w:val="008618C8"/>
    <w:rsid w:val="00862359"/>
    <w:rsid w:val="008623B8"/>
    <w:rsid w:val="0086256A"/>
    <w:rsid w:val="00862767"/>
    <w:rsid w:val="008629AF"/>
    <w:rsid w:val="00864880"/>
    <w:rsid w:val="008661D3"/>
    <w:rsid w:val="00866977"/>
    <w:rsid w:val="00866BA1"/>
    <w:rsid w:val="00867833"/>
    <w:rsid w:val="00867C42"/>
    <w:rsid w:val="008707D3"/>
    <w:rsid w:val="00871BE4"/>
    <w:rsid w:val="00871EDA"/>
    <w:rsid w:val="00872A46"/>
    <w:rsid w:val="0087380E"/>
    <w:rsid w:val="008738E6"/>
    <w:rsid w:val="00873DDE"/>
    <w:rsid w:val="00875A53"/>
    <w:rsid w:val="00876539"/>
    <w:rsid w:val="00876DDF"/>
    <w:rsid w:val="00876F76"/>
    <w:rsid w:val="00877608"/>
    <w:rsid w:val="00881F9E"/>
    <w:rsid w:val="008824FC"/>
    <w:rsid w:val="00882A99"/>
    <w:rsid w:val="00884766"/>
    <w:rsid w:val="00884A66"/>
    <w:rsid w:val="00885AC5"/>
    <w:rsid w:val="00885C4A"/>
    <w:rsid w:val="008860F6"/>
    <w:rsid w:val="00887364"/>
    <w:rsid w:val="008920BA"/>
    <w:rsid w:val="00892B73"/>
    <w:rsid w:val="008930C6"/>
    <w:rsid w:val="00893E03"/>
    <w:rsid w:val="00893EE9"/>
    <w:rsid w:val="00894F66"/>
    <w:rsid w:val="00896227"/>
    <w:rsid w:val="00896A47"/>
    <w:rsid w:val="008A0490"/>
    <w:rsid w:val="008A1678"/>
    <w:rsid w:val="008A16FB"/>
    <w:rsid w:val="008A1A6A"/>
    <w:rsid w:val="008A224F"/>
    <w:rsid w:val="008A31D4"/>
    <w:rsid w:val="008A3D7D"/>
    <w:rsid w:val="008A46D6"/>
    <w:rsid w:val="008A4B09"/>
    <w:rsid w:val="008A5491"/>
    <w:rsid w:val="008A5A90"/>
    <w:rsid w:val="008A5C9A"/>
    <w:rsid w:val="008A6FAE"/>
    <w:rsid w:val="008B1AE5"/>
    <w:rsid w:val="008B1BC1"/>
    <w:rsid w:val="008B221C"/>
    <w:rsid w:val="008B2FC9"/>
    <w:rsid w:val="008B477C"/>
    <w:rsid w:val="008B4D3B"/>
    <w:rsid w:val="008B5A5D"/>
    <w:rsid w:val="008B5EA1"/>
    <w:rsid w:val="008B7536"/>
    <w:rsid w:val="008C04B9"/>
    <w:rsid w:val="008C1CAE"/>
    <w:rsid w:val="008C3100"/>
    <w:rsid w:val="008C32AC"/>
    <w:rsid w:val="008C3B40"/>
    <w:rsid w:val="008C7350"/>
    <w:rsid w:val="008D03EE"/>
    <w:rsid w:val="008D05C7"/>
    <w:rsid w:val="008D069A"/>
    <w:rsid w:val="008D09C9"/>
    <w:rsid w:val="008D0A64"/>
    <w:rsid w:val="008D10C3"/>
    <w:rsid w:val="008D172D"/>
    <w:rsid w:val="008D1FF2"/>
    <w:rsid w:val="008D2A2F"/>
    <w:rsid w:val="008D41A5"/>
    <w:rsid w:val="008D593A"/>
    <w:rsid w:val="008D5C12"/>
    <w:rsid w:val="008D69B0"/>
    <w:rsid w:val="008D6FBA"/>
    <w:rsid w:val="008D7128"/>
    <w:rsid w:val="008D746C"/>
    <w:rsid w:val="008D7D48"/>
    <w:rsid w:val="008E12E9"/>
    <w:rsid w:val="008E28D3"/>
    <w:rsid w:val="008E5EAC"/>
    <w:rsid w:val="008E6783"/>
    <w:rsid w:val="008E759A"/>
    <w:rsid w:val="008F0910"/>
    <w:rsid w:val="008F0B12"/>
    <w:rsid w:val="008F0B13"/>
    <w:rsid w:val="008F0F91"/>
    <w:rsid w:val="008F1FA0"/>
    <w:rsid w:val="008F261C"/>
    <w:rsid w:val="008F2BFA"/>
    <w:rsid w:val="008F35BC"/>
    <w:rsid w:val="008F588F"/>
    <w:rsid w:val="008F5F26"/>
    <w:rsid w:val="008F6140"/>
    <w:rsid w:val="008F61AF"/>
    <w:rsid w:val="008F6B3D"/>
    <w:rsid w:val="008F74C6"/>
    <w:rsid w:val="008F7A10"/>
    <w:rsid w:val="00900742"/>
    <w:rsid w:val="00901879"/>
    <w:rsid w:val="00901D86"/>
    <w:rsid w:val="00901F84"/>
    <w:rsid w:val="009040CD"/>
    <w:rsid w:val="00904BD8"/>
    <w:rsid w:val="00904C47"/>
    <w:rsid w:val="00904D52"/>
    <w:rsid w:val="00906C04"/>
    <w:rsid w:val="00907022"/>
    <w:rsid w:val="0090741A"/>
    <w:rsid w:val="00907461"/>
    <w:rsid w:val="00907509"/>
    <w:rsid w:val="00907A6F"/>
    <w:rsid w:val="00910C44"/>
    <w:rsid w:val="009117FF"/>
    <w:rsid w:val="00912402"/>
    <w:rsid w:val="00912A4D"/>
    <w:rsid w:val="00912AE9"/>
    <w:rsid w:val="00913C6F"/>
    <w:rsid w:val="00914975"/>
    <w:rsid w:val="00915230"/>
    <w:rsid w:val="00917F72"/>
    <w:rsid w:val="009203C3"/>
    <w:rsid w:val="00922620"/>
    <w:rsid w:val="00923EB8"/>
    <w:rsid w:val="009243D6"/>
    <w:rsid w:val="00924D22"/>
    <w:rsid w:val="00926155"/>
    <w:rsid w:val="0092628A"/>
    <w:rsid w:val="00926884"/>
    <w:rsid w:val="0092697B"/>
    <w:rsid w:val="009301CE"/>
    <w:rsid w:val="00931475"/>
    <w:rsid w:val="00931B6D"/>
    <w:rsid w:val="00931D2D"/>
    <w:rsid w:val="009334B4"/>
    <w:rsid w:val="009335B1"/>
    <w:rsid w:val="009339AF"/>
    <w:rsid w:val="00935D82"/>
    <w:rsid w:val="00936D74"/>
    <w:rsid w:val="00936FB6"/>
    <w:rsid w:val="00937BBA"/>
    <w:rsid w:val="00940439"/>
    <w:rsid w:val="009417F6"/>
    <w:rsid w:val="00941E69"/>
    <w:rsid w:val="00942B8D"/>
    <w:rsid w:val="009433FC"/>
    <w:rsid w:val="00943497"/>
    <w:rsid w:val="009445EE"/>
    <w:rsid w:val="00945295"/>
    <w:rsid w:val="00945B6D"/>
    <w:rsid w:val="0094666D"/>
    <w:rsid w:val="00946D15"/>
    <w:rsid w:val="00946FA2"/>
    <w:rsid w:val="00951B4B"/>
    <w:rsid w:val="00952A24"/>
    <w:rsid w:val="00955E2F"/>
    <w:rsid w:val="0095693C"/>
    <w:rsid w:val="00956B9F"/>
    <w:rsid w:val="0095735F"/>
    <w:rsid w:val="0095785E"/>
    <w:rsid w:val="00957ED9"/>
    <w:rsid w:val="00960579"/>
    <w:rsid w:val="00960A5C"/>
    <w:rsid w:val="009626A1"/>
    <w:rsid w:val="00964E8C"/>
    <w:rsid w:val="009650E5"/>
    <w:rsid w:val="00966959"/>
    <w:rsid w:val="00966DC0"/>
    <w:rsid w:val="00967393"/>
    <w:rsid w:val="009700CD"/>
    <w:rsid w:val="009709BD"/>
    <w:rsid w:val="00971657"/>
    <w:rsid w:val="00971899"/>
    <w:rsid w:val="00973010"/>
    <w:rsid w:val="00973C5F"/>
    <w:rsid w:val="009746B3"/>
    <w:rsid w:val="00974C47"/>
    <w:rsid w:val="0097649B"/>
    <w:rsid w:val="00976AD6"/>
    <w:rsid w:val="00976BAC"/>
    <w:rsid w:val="00976D2E"/>
    <w:rsid w:val="009771F2"/>
    <w:rsid w:val="0097769B"/>
    <w:rsid w:val="00977AC9"/>
    <w:rsid w:val="00977CC1"/>
    <w:rsid w:val="0098061E"/>
    <w:rsid w:val="00980E10"/>
    <w:rsid w:val="0098100D"/>
    <w:rsid w:val="00981F0C"/>
    <w:rsid w:val="00982670"/>
    <w:rsid w:val="009827F6"/>
    <w:rsid w:val="00982F82"/>
    <w:rsid w:val="00983588"/>
    <w:rsid w:val="009866B8"/>
    <w:rsid w:val="009878FC"/>
    <w:rsid w:val="009901D5"/>
    <w:rsid w:val="009906FB"/>
    <w:rsid w:val="00990CF5"/>
    <w:rsid w:val="009910F0"/>
    <w:rsid w:val="00992360"/>
    <w:rsid w:val="009923AF"/>
    <w:rsid w:val="00993FDC"/>
    <w:rsid w:val="00993FEF"/>
    <w:rsid w:val="00994615"/>
    <w:rsid w:val="00994908"/>
    <w:rsid w:val="00994B39"/>
    <w:rsid w:val="00997F7E"/>
    <w:rsid w:val="009A0A9E"/>
    <w:rsid w:val="009A0C45"/>
    <w:rsid w:val="009A1810"/>
    <w:rsid w:val="009A1E47"/>
    <w:rsid w:val="009A1FA7"/>
    <w:rsid w:val="009A226A"/>
    <w:rsid w:val="009A240C"/>
    <w:rsid w:val="009A262E"/>
    <w:rsid w:val="009A3607"/>
    <w:rsid w:val="009A409D"/>
    <w:rsid w:val="009A50E3"/>
    <w:rsid w:val="009A550D"/>
    <w:rsid w:val="009A5B81"/>
    <w:rsid w:val="009A6019"/>
    <w:rsid w:val="009A6901"/>
    <w:rsid w:val="009A6A5B"/>
    <w:rsid w:val="009A6DF8"/>
    <w:rsid w:val="009B0EEC"/>
    <w:rsid w:val="009B0F55"/>
    <w:rsid w:val="009B0F5E"/>
    <w:rsid w:val="009B12C6"/>
    <w:rsid w:val="009B1773"/>
    <w:rsid w:val="009B19E9"/>
    <w:rsid w:val="009B1DD5"/>
    <w:rsid w:val="009B2802"/>
    <w:rsid w:val="009B3172"/>
    <w:rsid w:val="009B357A"/>
    <w:rsid w:val="009B38EE"/>
    <w:rsid w:val="009B495B"/>
    <w:rsid w:val="009B4EF2"/>
    <w:rsid w:val="009B5972"/>
    <w:rsid w:val="009B707D"/>
    <w:rsid w:val="009B72CB"/>
    <w:rsid w:val="009B7BE4"/>
    <w:rsid w:val="009B7EFE"/>
    <w:rsid w:val="009C17BD"/>
    <w:rsid w:val="009C1955"/>
    <w:rsid w:val="009C2A78"/>
    <w:rsid w:val="009C3ADD"/>
    <w:rsid w:val="009C3BC6"/>
    <w:rsid w:val="009C4F12"/>
    <w:rsid w:val="009C5ACE"/>
    <w:rsid w:val="009C5EA6"/>
    <w:rsid w:val="009C6897"/>
    <w:rsid w:val="009C7BAD"/>
    <w:rsid w:val="009D01EF"/>
    <w:rsid w:val="009D09B1"/>
    <w:rsid w:val="009D1150"/>
    <w:rsid w:val="009D197C"/>
    <w:rsid w:val="009D20D7"/>
    <w:rsid w:val="009D3C4A"/>
    <w:rsid w:val="009D3D78"/>
    <w:rsid w:val="009D4895"/>
    <w:rsid w:val="009D4D84"/>
    <w:rsid w:val="009D4DFA"/>
    <w:rsid w:val="009D5D6C"/>
    <w:rsid w:val="009D61E5"/>
    <w:rsid w:val="009D737D"/>
    <w:rsid w:val="009D73AB"/>
    <w:rsid w:val="009D7416"/>
    <w:rsid w:val="009D7AA5"/>
    <w:rsid w:val="009E0849"/>
    <w:rsid w:val="009E0DEA"/>
    <w:rsid w:val="009E1662"/>
    <w:rsid w:val="009E1A7C"/>
    <w:rsid w:val="009E29AD"/>
    <w:rsid w:val="009E447D"/>
    <w:rsid w:val="009E4C9D"/>
    <w:rsid w:val="009E4F54"/>
    <w:rsid w:val="009E5153"/>
    <w:rsid w:val="009E552B"/>
    <w:rsid w:val="009E78F2"/>
    <w:rsid w:val="009E7C1A"/>
    <w:rsid w:val="009F04A4"/>
    <w:rsid w:val="009F251D"/>
    <w:rsid w:val="009F34A7"/>
    <w:rsid w:val="009F3774"/>
    <w:rsid w:val="009F4895"/>
    <w:rsid w:val="00A01284"/>
    <w:rsid w:val="00A0165F"/>
    <w:rsid w:val="00A01737"/>
    <w:rsid w:val="00A02907"/>
    <w:rsid w:val="00A04857"/>
    <w:rsid w:val="00A04934"/>
    <w:rsid w:val="00A0522D"/>
    <w:rsid w:val="00A05F0A"/>
    <w:rsid w:val="00A06332"/>
    <w:rsid w:val="00A065CD"/>
    <w:rsid w:val="00A07717"/>
    <w:rsid w:val="00A1044D"/>
    <w:rsid w:val="00A10A72"/>
    <w:rsid w:val="00A10F60"/>
    <w:rsid w:val="00A1118E"/>
    <w:rsid w:val="00A11289"/>
    <w:rsid w:val="00A11C9C"/>
    <w:rsid w:val="00A11F4A"/>
    <w:rsid w:val="00A123BE"/>
    <w:rsid w:val="00A13F2C"/>
    <w:rsid w:val="00A142FE"/>
    <w:rsid w:val="00A14D42"/>
    <w:rsid w:val="00A15340"/>
    <w:rsid w:val="00A16A0F"/>
    <w:rsid w:val="00A2033D"/>
    <w:rsid w:val="00A20864"/>
    <w:rsid w:val="00A20EF0"/>
    <w:rsid w:val="00A23A24"/>
    <w:rsid w:val="00A23C2E"/>
    <w:rsid w:val="00A23F90"/>
    <w:rsid w:val="00A24158"/>
    <w:rsid w:val="00A24292"/>
    <w:rsid w:val="00A242FD"/>
    <w:rsid w:val="00A244D9"/>
    <w:rsid w:val="00A24D5E"/>
    <w:rsid w:val="00A25C3A"/>
    <w:rsid w:val="00A2653D"/>
    <w:rsid w:val="00A267C4"/>
    <w:rsid w:val="00A26D20"/>
    <w:rsid w:val="00A274C3"/>
    <w:rsid w:val="00A336B1"/>
    <w:rsid w:val="00A36A02"/>
    <w:rsid w:val="00A37530"/>
    <w:rsid w:val="00A4208F"/>
    <w:rsid w:val="00A42FB1"/>
    <w:rsid w:val="00A43D89"/>
    <w:rsid w:val="00A457FA"/>
    <w:rsid w:val="00A46CD5"/>
    <w:rsid w:val="00A46F65"/>
    <w:rsid w:val="00A4791F"/>
    <w:rsid w:val="00A503F8"/>
    <w:rsid w:val="00A50877"/>
    <w:rsid w:val="00A5122C"/>
    <w:rsid w:val="00A52638"/>
    <w:rsid w:val="00A5297A"/>
    <w:rsid w:val="00A538FC"/>
    <w:rsid w:val="00A54E93"/>
    <w:rsid w:val="00A54ED4"/>
    <w:rsid w:val="00A57312"/>
    <w:rsid w:val="00A57E90"/>
    <w:rsid w:val="00A6376C"/>
    <w:rsid w:val="00A63D7B"/>
    <w:rsid w:val="00A64F37"/>
    <w:rsid w:val="00A662CF"/>
    <w:rsid w:val="00A6765A"/>
    <w:rsid w:val="00A678CE"/>
    <w:rsid w:val="00A70195"/>
    <w:rsid w:val="00A70282"/>
    <w:rsid w:val="00A703E7"/>
    <w:rsid w:val="00A70736"/>
    <w:rsid w:val="00A70B6D"/>
    <w:rsid w:val="00A7104D"/>
    <w:rsid w:val="00A73C8F"/>
    <w:rsid w:val="00A7444C"/>
    <w:rsid w:val="00A74766"/>
    <w:rsid w:val="00A74E31"/>
    <w:rsid w:val="00A74FD3"/>
    <w:rsid w:val="00A75546"/>
    <w:rsid w:val="00A75E36"/>
    <w:rsid w:val="00A76108"/>
    <w:rsid w:val="00A768E8"/>
    <w:rsid w:val="00A76F66"/>
    <w:rsid w:val="00A77298"/>
    <w:rsid w:val="00A77AE5"/>
    <w:rsid w:val="00A77D3E"/>
    <w:rsid w:val="00A80CE0"/>
    <w:rsid w:val="00A80E57"/>
    <w:rsid w:val="00A81247"/>
    <w:rsid w:val="00A81A06"/>
    <w:rsid w:val="00A82662"/>
    <w:rsid w:val="00A83B87"/>
    <w:rsid w:val="00A83BEE"/>
    <w:rsid w:val="00A8416E"/>
    <w:rsid w:val="00A84ABC"/>
    <w:rsid w:val="00A84CC0"/>
    <w:rsid w:val="00A850CE"/>
    <w:rsid w:val="00A859DE"/>
    <w:rsid w:val="00A86808"/>
    <w:rsid w:val="00A87D2E"/>
    <w:rsid w:val="00A87DFB"/>
    <w:rsid w:val="00A900D4"/>
    <w:rsid w:val="00A907B6"/>
    <w:rsid w:val="00A90D85"/>
    <w:rsid w:val="00A90F12"/>
    <w:rsid w:val="00A91D7D"/>
    <w:rsid w:val="00A92559"/>
    <w:rsid w:val="00A925AF"/>
    <w:rsid w:val="00A928CD"/>
    <w:rsid w:val="00A92A51"/>
    <w:rsid w:val="00A9363B"/>
    <w:rsid w:val="00A93BAE"/>
    <w:rsid w:val="00A93BF1"/>
    <w:rsid w:val="00A93C7E"/>
    <w:rsid w:val="00A9490C"/>
    <w:rsid w:val="00A956AF"/>
    <w:rsid w:val="00A9593C"/>
    <w:rsid w:val="00A95DD7"/>
    <w:rsid w:val="00A964C7"/>
    <w:rsid w:val="00A96823"/>
    <w:rsid w:val="00A96DA4"/>
    <w:rsid w:val="00A971AD"/>
    <w:rsid w:val="00A976E2"/>
    <w:rsid w:val="00A97D96"/>
    <w:rsid w:val="00AA1031"/>
    <w:rsid w:val="00AA1472"/>
    <w:rsid w:val="00AA14BE"/>
    <w:rsid w:val="00AA14CD"/>
    <w:rsid w:val="00AA1F61"/>
    <w:rsid w:val="00AA3234"/>
    <w:rsid w:val="00AA3AB3"/>
    <w:rsid w:val="00AA410F"/>
    <w:rsid w:val="00AA419A"/>
    <w:rsid w:val="00AA5A35"/>
    <w:rsid w:val="00AA5F62"/>
    <w:rsid w:val="00AA6AD2"/>
    <w:rsid w:val="00AA6FA4"/>
    <w:rsid w:val="00AA736C"/>
    <w:rsid w:val="00AA7AB5"/>
    <w:rsid w:val="00AB0E54"/>
    <w:rsid w:val="00AB1636"/>
    <w:rsid w:val="00AB1F98"/>
    <w:rsid w:val="00AB2374"/>
    <w:rsid w:val="00AB364C"/>
    <w:rsid w:val="00AB4FBF"/>
    <w:rsid w:val="00AB5321"/>
    <w:rsid w:val="00AB5769"/>
    <w:rsid w:val="00AB59D7"/>
    <w:rsid w:val="00AB5EE7"/>
    <w:rsid w:val="00AB61EA"/>
    <w:rsid w:val="00AB6D06"/>
    <w:rsid w:val="00AB6D9E"/>
    <w:rsid w:val="00AB795C"/>
    <w:rsid w:val="00AC0A86"/>
    <w:rsid w:val="00AC0D7A"/>
    <w:rsid w:val="00AC1885"/>
    <w:rsid w:val="00AC1D3D"/>
    <w:rsid w:val="00AC22BD"/>
    <w:rsid w:val="00AC293D"/>
    <w:rsid w:val="00AC2A0A"/>
    <w:rsid w:val="00AC2BF0"/>
    <w:rsid w:val="00AC2C09"/>
    <w:rsid w:val="00AC2CA7"/>
    <w:rsid w:val="00AC2E40"/>
    <w:rsid w:val="00AC5438"/>
    <w:rsid w:val="00AC6698"/>
    <w:rsid w:val="00AC73B6"/>
    <w:rsid w:val="00AC760B"/>
    <w:rsid w:val="00AC7893"/>
    <w:rsid w:val="00AD195D"/>
    <w:rsid w:val="00AD23D9"/>
    <w:rsid w:val="00AD2548"/>
    <w:rsid w:val="00AD2DD4"/>
    <w:rsid w:val="00AD30D9"/>
    <w:rsid w:val="00AD3338"/>
    <w:rsid w:val="00AD39E3"/>
    <w:rsid w:val="00AD3A6D"/>
    <w:rsid w:val="00AD3FC3"/>
    <w:rsid w:val="00AD6B3D"/>
    <w:rsid w:val="00AD79E0"/>
    <w:rsid w:val="00AD7A1A"/>
    <w:rsid w:val="00AD7FC1"/>
    <w:rsid w:val="00AE1139"/>
    <w:rsid w:val="00AE2151"/>
    <w:rsid w:val="00AE2AD9"/>
    <w:rsid w:val="00AE2EB9"/>
    <w:rsid w:val="00AE3577"/>
    <w:rsid w:val="00AE5EF0"/>
    <w:rsid w:val="00AE663F"/>
    <w:rsid w:val="00AE6AC7"/>
    <w:rsid w:val="00AE7651"/>
    <w:rsid w:val="00AE77EA"/>
    <w:rsid w:val="00AE7A13"/>
    <w:rsid w:val="00AE7BD4"/>
    <w:rsid w:val="00AF086C"/>
    <w:rsid w:val="00AF11C1"/>
    <w:rsid w:val="00AF1C20"/>
    <w:rsid w:val="00AF1DD4"/>
    <w:rsid w:val="00AF27A7"/>
    <w:rsid w:val="00AF4173"/>
    <w:rsid w:val="00AF47DD"/>
    <w:rsid w:val="00AF5602"/>
    <w:rsid w:val="00AF567A"/>
    <w:rsid w:val="00AF5744"/>
    <w:rsid w:val="00AF5BA8"/>
    <w:rsid w:val="00AF63B0"/>
    <w:rsid w:val="00AF7009"/>
    <w:rsid w:val="00AF746E"/>
    <w:rsid w:val="00B007A7"/>
    <w:rsid w:val="00B00805"/>
    <w:rsid w:val="00B00CEB"/>
    <w:rsid w:val="00B01856"/>
    <w:rsid w:val="00B042A2"/>
    <w:rsid w:val="00B05084"/>
    <w:rsid w:val="00B06563"/>
    <w:rsid w:val="00B06925"/>
    <w:rsid w:val="00B074EC"/>
    <w:rsid w:val="00B102A0"/>
    <w:rsid w:val="00B1035B"/>
    <w:rsid w:val="00B10F20"/>
    <w:rsid w:val="00B110D5"/>
    <w:rsid w:val="00B110E7"/>
    <w:rsid w:val="00B111CB"/>
    <w:rsid w:val="00B11301"/>
    <w:rsid w:val="00B11883"/>
    <w:rsid w:val="00B1372E"/>
    <w:rsid w:val="00B137F4"/>
    <w:rsid w:val="00B13D36"/>
    <w:rsid w:val="00B140AA"/>
    <w:rsid w:val="00B142B5"/>
    <w:rsid w:val="00B149FD"/>
    <w:rsid w:val="00B15EA4"/>
    <w:rsid w:val="00B16B18"/>
    <w:rsid w:val="00B17553"/>
    <w:rsid w:val="00B176B5"/>
    <w:rsid w:val="00B178E3"/>
    <w:rsid w:val="00B2002D"/>
    <w:rsid w:val="00B2016F"/>
    <w:rsid w:val="00B20247"/>
    <w:rsid w:val="00B214D9"/>
    <w:rsid w:val="00B22D7D"/>
    <w:rsid w:val="00B2320A"/>
    <w:rsid w:val="00B23344"/>
    <w:rsid w:val="00B23A24"/>
    <w:rsid w:val="00B23B82"/>
    <w:rsid w:val="00B240D6"/>
    <w:rsid w:val="00B24136"/>
    <w:rsid w:val="00B273B0"/>
    <w:rsid w:val="00B27C07"/>
    <w:rsid w:val="00B31606"/>
    <w:rsid w:val="00B331D3"/>
    <w:rsid w:val="00B339AA"/>
    <w:rsid w:val="00B33A16"/>
    <w:rsid w:val="00B343F6"/>
    <w:rsid w:val="00B353EF"/>
    <w:rsid w:val="00B35B53"/>
    <w:rsid w:val="00B37A35"/>
    <w:rsid w:val="00B37FE7"/>
    <w:rsid w:val="00B401C7"/>
    <w:rsid w:val="00B401C9"/>
    <w:rsid w:val="00B4171C"/>
    <w:rsid w:val="00B41775"/>
    <w:rsid w:val="00B41A19"/>
    <w:rsid w:val="00B428C2"/>
    <w:rsid w:val="00B43247"/>
    <w:rsid w:val="00B43E53"/>
    <w:rsid w:val="00B4457D"/>
    <w:rsid w:val="00B44917"/>
    <w:rsid w:val="00B450C2"/>
    <w:rsid w:val="00B45307"/>
    <w:rsid w:val="00B47716"/>
    <w:rsid w:val="00B478E1"/>
    <w:rsid w:val="00B507AD"/>
    <w:rsid w:val="00B51AC1"/>
    <w:rsid w:val="00B51BCB"/>
    <w:rsid w:val="00B5209C"/>
    <w:rsid w:val="00B522EB"/>
    <w:rsid w:val="00B535F4"/>
    <w:rsid w:val="00B537BD"/>
    <w:rsid w:val="00B5384E"/>
    <w:rsid w:val="00B53B52"/>
    <w:rsid w:val="00B53CEC"/>
    <w:rsid w:val="00B55819"/>
    <w:rsid w:val="00B55C6B"/>
    <w:rsid w:val="00B56EEE"/>
    <w:rsid w:val="00B6040E"/>
    <w:rsid w:val="00B60BBD"/>
    <w:rsid w:val="00B615D2"/>
    <w:rsid w:val="00B61F44"/>
    <w:rsid w:val="00B61FD1"/>
    <w:rsid w:val="00B623FD"/>
    <w:rsid w:val="00B63421"/>
    <w:rsid w:val="00B637F7"/>
    <w:rsid w:val="00B63E92"/>
    <w:rsid w:val="00B63EDF"/>
    <w:rsid w:val="00B641B5"/>
    <w:rsid w:val="00B64BFD"/>
    <w:rsid w:val="00B6599D"/>
    <w:rsid w:val="00B66BA8"/>
    <w:rsid w:val="00B67338"/>
    <w:rsid w:val="00B70AA8"/>
    <w:rsid w:val="00B7172F"/>
    <w:rsid w:val="00B7192B"/>
    <w:rsid w:val="00B71D54"/>
    <w:rsid w:val="00B723F9"/>
    <w:rsid w:val="00B72478"/>
    <w:rsid w:val="00B72BE7"/>
    <w:rsid w:val="00B743AB"/>
    <w:rsid w:val="00B751CF"/>
    <w:rsid w:val="00B77E20"/>
    <w:rsid w:val="00B77EC4"/>
    <w:rsid w:val="00B80155"/>
    <w:rsid w:val="00B8051B"/>
    <w:rsid w:val="00B80B30"/>
    <w:rsid w:val="00B81052"/>
    <w:rsid w:val="00B81FA9"/>
    <w:rsid w:val="00B82405"/>
    <w:rsid w:val="00B850D6"/>
    <w:rsid w:val="00B851AE"/>
    <w:rsid w:val="00B8537A"/>
    <w:rsid w:val="00B86299"/>
    <w:rsid w:val="00B8644B"/>
    <w:rsid w:val="00B86A32"/>
    <w:rsid w:val="00B87870"/>
    <w:rsid w:val="00B912ED"/>
    <w:rsid w:val="00B915BC"/>
    <w:rsid w:val="00B92675"/>
    <w:rsid w:val="00B92684"/>
    <w:rsid w:val="00B92D14"/>
    <w:rsid w:val="00B93705"/>
    <w:rsid w:val="00B93D5A"/>
    <w:rsid w:val="00B95EBE"/>
    <w:rsid w:val="00B95F89"/>
    <w:rsid w:val="00B96068"/>
    <w:rsid w:val="00B96989"/>
    <w:rsid w:val="00B97214"/>
    <w:rsid w:val="00B97456"/>
    <w:rsid w:val="00B97568"/>
    <w:rsid w:val="00BA0D68"/>
    <w:rsid w:val="00BA13DC"/>
    <w:rsid w:val="00BA179F"/>
    <w:rsid w:val="00BA1833"/>
    <w:rsid w:val="00BA2BE5"/>
    <w:rsid w:val="00BA33BF"/>
    <w:rsid w:val="00BA4A51"/>
    <w:rsid w:val="00BA4B8D"/>
    <w:rsid w:val="00BA57EC"/>
    <w:rsid w:val="00BA5FD5"/>
    <w:rsid w:val="00BA60EC"/>
    <w:rsid w:val="00BA6620"/>
    <w:rsid w:val="00BA67B4"/>
    <w:rsid w:val="00BA6863"/>
    <w:rsid w:val="00BA7581"/>
    <w:rsid w:val="00BB17C8"/>
    <w:rsid w:val="00BB3649"/>
    <w:rsid w:val="00BB3AFA"/>
    <w:rsid w:val="00BB486B"/>
    <w:rsid w:val="00BB5144"/>
    <w:rsid w:val="00BB5D5B"/>
    <w:rsid w:val="00BB6291"/>
    <w:rsid w:val="00BB6D0D"/>
    <w:rsid w:val="00BB7D89"/>
    <w:rsid w:val="00BC0FC7"/>
    <w:rsid w:val="00BC252A"/>
    <w:rsid w:val="00BC2B14"/>
    <w:rsid w:val="00BC3188"/>
    <w:rsid w:val="00BC411B"/>
    <w:rsid w:val="00BC4A48"/>
    <w:rsid w:val="00BC5A37"/>
    <w:rsid w:val="00BC669E"/>
    <w:rsid w:val="00BC74CF"/>
    <w:rsid w:val="00BC76DC"/>
    <w:rsid w:val="00BD0F6D"/>
    <w:rsid w:val="00BD128A"/>
    <w:rsid w:val="00BD1CA0"/>
    <w:rsid w:val="00BD1D06"/>
    <w:rsid w:val="00BD1D14"/>
    <w:rsid w:val="00BD2C07"/>
    <w:rsid w:val="00BD30BF"/>
    <w:rsid w:val="00BD4B79"/>
    <w:rsid w:val="00BD4B9D"/>
    <w:rsid w:val="00BD5136"/>
    <w:rsid w:val="00BD522C"/>
    <w:rsid w:val="00BD5B3C"/>
    <w:rsid w:val="00BD5BC8"/>
    <w:rsid w:val="00BD658E"/>
    <w:rsid w:val="00BD7DBB"/>
    <w:rsid w:val="00BE046D"/>
    <w:rsid w:val="00BE0589"/>
    <w:rsid w:val="00BE1108"/>
    <w:rsid w:val="00BE2D29"/>
    <w:rsid w:val="00BE30C2"/>
    <w:rsid w:val="00BE31C5"/>
    <w:rsid w:val="00BE3744"/>
    <w:rsid w:val="00BE4507"/>
    <w:rsid w:val="00BE4766"/>
    <w:rsid w:val="00BE4962"/>
    <w:rsid w:val="00BE5C85"/>
    <w:rsid w:val="00BE5FF6"/>
    <w:rsid w:val="00BE62BA"/>
    <w:rsid w:val="00BE7B3F"/>
    <w:rsid w:val="00BE7DDC"/>
    <w:rsid w:val="00BF007B"/>
    <w:rsid w:val="00BF014B"/>
    <w:rsid w:val="00BF0DB6"/>
    <w:rsid w:val="00BF13EA"/>
    <w:rsid w:val="00BF19A8"/>
    <w:rsid w:val="00BF1DBA"/>
    <w:rsid w:val="00BF368D"/>
    <w:rsid w:val="00BF6018"/>
    <w:rsid w:val="00C011DE"/>
    <w:rsid w:val="00C01FCE"/>
    <w:rsid w:val="00C027AA"/>
    <w:rsid w:val="00C03D5B"/>
    <w:rsid w:val="00C04B9F"/>
    <w:rsid w:val="00C04DDD"/>
    <w:rsid w:val="00C059DF"/>
    <w:rsid w:val="00C0788A"/>
    <w:rsid w:val="00C100DF"/>
    <w:rsid w:val="00C10ED8"/>
    <w:rsid w:val="00C10FD5"/>
    <w:rsid w:val="00C11442"/>
    <w:rsid w:val="00C11900"/>
    <w:rsid w:val="00C12680"/>
    <w:rsid w:val="00C12C4D"/>
    <w:rsid w:val="00C12E6C"/>
    <w:rsid w:val="00C135BA"/>
    <w:rsid w:val="00C13974"/>
    <w:rsid w:val="00C14442"/>
    <w:rsid w:val="00C14AEB"/>
    <w:rsid w:val="00C15976"/>
    <w:rsid w:val="00C1757E"/>
    <w:rsid w:val="00C17732"/>
    <w:rsid w:val="00C205EB"/>
    <w:rsid w:val="00C20F4A"/>
    <w:rsid w:val="00C212AE"/>
    <w:rsid w:val="00C220EC"/>
    <w:rsid w:val="00C235C5"/>
    <w:rsid w:val="00C236A5"/>
    <w:rsid w:val="00C24C4D"/>
    <w:rsid w:val="00C25316"/>
    <w:rsid w:val="00C25768"/>
    <w:rsid w:val="00C2601F"/>
    <w:rsid w:val="00C271F1"/>
    <w:rsid w:val="00C30979"/>
    <w:rsid w:val="00C30A2A"/>
    <w:rsid w:val="00C30EE5"/>
    <w:rsid w:val="00C32117"/>
    <w:rsid w:val="00C33C4C"/>
    <w:rsid w:val="00C33F53"/>
    <w:rsid w:val="00C34725"/>
    <w:rsid w:val="00C34A2E"/>
    <w:rsid w:val="00C34AF0"/>
    <w:rsid w:val="00C365B4"/>
    <w:rsid w:val="00C36EA2"/>
    <w:rsid w:val="00C37366"/>
    <w:rsid w:val="00C37721"/>
    <w:rsid w:val="00C37792"/>
    <w:rsid w:val="00C37CD7"/>
    <w:rsid w:val="00C37FCD"/>
    <w:rsid w:val="00C4004A"/>
    <w:rsid w:val="00C405CA"/>
    <w:rsid w:val="00C40DFF"/>
    <w:rsid w:val="00C41A15"/>
    <w:rsid w:val="00C42026"/>
    <w:rsid w:val="00C422CE"/>
    <w:rsid w:val="00C429F9"/>
    <w:rsid w:val="00C42C41"/>
    <w:rsid w:val="00C42D3F"/>
    <w:rsid w:val="00C43292"/>
    <w:rsid w:val="00C434BF"/>
    <w:rsid w:val="00C4510F"/>
    <w:rsid w:val="00C45F0A"/>
    <w:rsid w:val="00C46A89"/>
    <w:rsid w:val="00C47C33"/>
    <w:rsid w:val="00C50246"/>
    <w:rsid w:val="00C50E0E"/>
    <w:rsid w:val="00C513F8"/>
    <w:rsid w:val="00C51874"/>
    <w:rsid w:val="00C537FF"/>
    <w:rsid w:val="00C55306"/>
    <w:rsid w:val="00C555BD"/>
    <w:rsid w:val="00C557BA"/>
    <w:rsid w:val="00C57243"/>
    <w:rsid w:val="00C574A1"/>
    <w:rsid w:val="00C60DE1"/>
    <w:rsid w:val="00C6185A"/>
    <w:rsid w:val="00C61A05"/>
    <w:rsid w:val="00C62801"/>
    <w:rsid w:val="00C643A0"/>
    <w:rsid w:val="00C6464C"/>
    <w:rsid w:val="00C64B93"/>
    <w:rsid w:val="00C653D5"/>
    <w:rsid w:val="00C70691"/>
    <w:rsid w:val="00C7069E"/>
    <w:rsid w:val="00C70DFD"/>
    <w:rsid w:val="00C70F75"/>
    <w:rsid w:val="00C717D4"/>
    <w:rsid w:val="00C71933"/>
    <w:rsid w:val="00C72B7E"/>
    <w:rsid w:val="00C72F4E"/>
    <w:rsid w:val="00C72F60"/>
    <w:rsid w:val="00C7310F"/>
    <w:rsid w:val="00C73865"/>
    <w:rsid w:val="00C7390A"/>
    <w:rsid w:val="00C73AF7"/>
    <w:rsid w:val="00C73F88"/>
    <w:rsid w:val="00C7400B"/>
    <w:rsid w:val="00C7419D"/>
    <w:rsid w:val="00C741B2"/>
    <w:rsid w:val="00C744C3"/>
    <w:rsid w:val="00C749D4"/>
    <w:rsid w:val="00C755BA"/>
    <w:rsid w:val="00C766FA"/>
    <w:rsid w:val="00C80B71"/>
    <w:rsid w:val="00C81498"/>
    <w:rsid w:val="00C816C5"/>
    <w:rsid w:val="00C818F1"/>
    <w:rsid w:val="00C828FE"/>
    <w:rsid w:val="00C8343D"/>
    <w:rsid w:val="00C84039"/>
    <w:rsid w:val="00C844D1"/>
    <w:rsid w:val="00C84CCE"/>
    <w:rsid w:val="00C859F0"/>
    <w:rsid w:val="00C860E2"/>
    <w:rsid w:val="00C8614C"/>
    <w:rsid w:val="00C8622D"/>
    <w:rsid w:val="00C8774B"/>
    <w:rsid w:val="00C91668"/>
    <w:rsid w:val="00C9194C"/>
    <w:rsid w:val="00C91B17"/>
    <w:rsid w:val="00C92375"/>
    <w:rsid w:val="00C93267"/>
    <w:rsid w:val="00C938CE"/>
    <w:rsid w:val="00C93E9C"/>
    <w:rsid w:val="00C94BB1"/>
    <w:rsid w:val="00C952CA"/>
    <w:rsid w:val="00C95C18"/>
    <w:rsid w:val="00C964AB"/>
    <w:rsid w:val="00C976D1"/>
    <w:rsid w:val="00CA41AE"/>
    <w:rsid w:val="00CA44D0"/>
    <w:rsid w:val="00CA534D"/>
    <w:rsid w:val="00CA5625"/>
    <w:rsid w:val="00CA610B"/>
    <w:rsid w:val="00CA6571"/>
    <w:rsid w:val="00CA69D4"/>
    <w:rsid w:val="00CA6D69"/>
    <w:rsid w:val="00CA7594"/>
    <w:rsid w:val="00CB12B2"/>
    <w:rsid w:val="00CB2BC5"/>
    <w:rsid w:val="00CB2EBF"/>
    <w:rsid w:val="00CB3206"/>
    <w:rsid w:val="00CB33E2"/>
    <w:rsid w:val="00CB350E"/>
    <w:rsid w:val="00CB5830"/>
    <w:rsid w:val="00CB757D"/>
    <w:rsid w:val="00CB7942"/>
    <w:rsid w:val="00CC1C56"/>
    <w:rsid w:val="00CC23CD"/>
    <w:rsid w:val="00CC2E95"/>
    <w:rsid w:val="00CC35B0"/>
    <w:rsid w:val="00CC3BC6"/>
    <w:rsid w:val="00CC4138"/>
    <w:rsid w:val="00CD008C"/>
    <w:rsid w:val="00CD11F3"/>
    <w:rsid w:val="00CD1256"/>
    <w:rsid w:val="00CD1373"/>
    <w:rsid w:val="00CD18AC"/>
    <w:rsid w:val="00CD1F87"/>
    <w:rsid w:val="00CD1FF6"/>
    <w:rsid w:val="00CD3613"/>
    <w:rsid w:val="00CD48B2"/>
    <w:rsid w:val="00CD51E1"/>
    <w:rsid w:val="00CD6ECE"/>
    <w:rsid w:val="00CD7196"/>
    <w:rsid w:val="00CD747B"/>
    <w:rsid w:val="00CE0F63"/>
    <w:rsid w:val="00CE11B9"/>
    <w:rsid w:val="00CE2112"/>
    <w:rsid w:val="00CE233F"/>
    <w:rsid w:val="00CE2CB7"/>
    <w:rsid w:val="00CE30B2"/>
    <w:rsid w:val="00CE42D2"/>
    <w:rsid w:val="00CE4991"/>
    <w:rsid w:val="00CE565A"/>
    <w:rsid w:val="00CF0620"/>
    <w:rsid w:val="00CF0776"/>
    <w:rsid w:val="00CF1086"/>
    <w:rsid w:val="00CF1785"/>
    <w:rsid w:val="00CF1A48"/>
    <w:rsid w:val="00CF2384"/>
    <w:rsid w:val="00CF3246"/>
    <w:rsid w:val="00CF3842"/>
    <w:rsid w:val="00CF3EDB"/>
    <w:rsid w:val="00CF4194"/>
    <w:rsid w:val="00CF4579"/>
    <w:rsid w:val="00CF4935"/>
    <w:rsid w:val="00CF4D4A"/>
    <w:rsid w:val="00CF4D93"/>
    <w:rsid w:val="00CF5796"/>
    <w:rsid w:val="00CF5AB7"/>
    <w:rsid w:val="00CF68AE"/>
    <w:rsid w:val="00CF71DB"/>
    <w:rsid w:val="00CF744A"/>
    <w:rsid w:val="00CF7BF8"/>
    <w:rsid w:val="00D0058F"/>
    <w:rsid w:val="00D007AB"/>
    <w:rsid w:val="00D00849"/>
    <w:rsid w:val="00D01BFC"/>
    <w:rsid w:val="00D02475"/>
    <w:rsid w:val="00D032C9"/>
    <w:rsid w:val="00D05441"/>
    <w:rsid w:val="00D05BE1"/>
    <w:rsid w:val="00D0623B"/>
    <w:rsid w:val="00D1013A"/>
    <w:rsid w:val="00D101D5"/>
    <w:rsid w:val="00D10C17"/>
    <w:rsid w:val="00D10C21"/>
    <w:rsid w:val="00D11501"/>
    <w:rsid w:val="00D11805"/>
    <w:rsid w:val="00D11D2C"/>
    <w:rsid w:val="00D11F51"/>
    <w:rsid w:val="00D124BB"/>
    <w:rsid w:val="00D14A46"/>
    <w:rsid w:val="00D15122"/>
    <w:rsid w:val="00D15F30"/>
    <w:rsid w:val="00D20B28"/>
    <w:rsid w:val="00D21F2F"/>
    <w:rsid w:val="00D223C6"/>
    <w:rsid w:val="00D226F8"/>
    <w:rsid w:val="00D22952"/>
    <w:rsid w:val="00D2340E"/>
    <w:rsid w:val="00D2398B"/>
    <w:rsid w:val="00D242D3"/>
    <w:rsid w:val="00D27099"/>
    <w:rsid w:val="00D30B37"/>
    <w:rsid w:val="00D30C9F"/>
    <w:rsid w:val="00D32721"/>
    <w:rsid w:val="00D3306D"/>
    <w:rsid w:val="00D34B9E"/>
    <w:rsid w:val="00D4014B"/>
    <w:rsid w:val="00D40BA1"/>
    <w:rsid w:val="00D40EB7"/>
    <w:rsid w:val="00D41745"/>
    <w:rsid w:val="00D41C9F"/>
    <w:rsid w:val="00D42359"/>
    <w:rsid w:val="00D4269A"/>
    <w:rsid w:val="00D432C1"/>
    <w:rsid w:val="00D43907"/>
    <w:rsid w:val="00D441D2"/>
    <w:rsid w:val="00D445AD"/>
    <w:rsid w:val="00D44CF1"/>
    <w:rsid w:val="00D461BB"/>
    <w:rsid w:val="00D46644"/>
    <w:rsid w:val="00D468FD"/>
    <w:rsid w:val="00D469A3"/>
    <w:rsid w:val="00D46C7D"/>
    <w:rsid w:val="00D46D21"/>
    <w:rsid w:val="00D47840"/>
    <w:rsid w:val="00D504F7"/>
    <w:rsid w:val="00D507D4"/>
    <w:rsid w:val="00D50D18"/>
    <w:rsid w:val="00D545B4"/>
    <w:rsid w:val="00D5603E"/>
    <w:rsid w:val="00D565B9"/>
    <w:rsid w:val="00D56772"/>
    <w:rsid w:val="00D5728D"/>
    <w:rsid w:val="00D60106"/>
    <w:rsid w:val="00D60C3E"/>
    <w:rsid w:val="00D61730"/>
    <w:rsid w:val="00D61C8F"/>
    <w:rsid w:val="00D6419C"/>
    <w:rsid w:val="00D642CF"/>
    <w:rsid w:val="00D64E28"/>
    <w:rsid w:val="00D66559"/>
    <w:rsid w:val="00D701AA"/>
    <w:rsid w:val="00D70934"/>
    <w:rsid w:val="00D71126"/>
    <w:rsid w:val="00D713C9"/>
    <w:rsid w:val="00D723F8"/>
    <w:rsid w:val="00D7285E"/>
    <w:rsid w:val="00D72F5A"/>
    <w:rsid w:val="00D74079"/>
    <w:rsid w:val="00D7490A"/>
    <w:rsid w:val="00D74A53"/>
    <w:rsid w:val="00D7552A"/>
    <w:rsid w:val="00D75667"/>
    <w:rsid w:val="00D76263"/>
    <w:rsid w:val="00D766E0"/>
    <w:rsid w:val="00D773E6"/>
    <w:rsid w:val="00D77D00"/>
    <w:rsid w:val="00D77E96"/>
    <w:rsid w:val="00D80353"/>
    <w:rsid w:val="00D81605"/>
    <w:rsid w:val="00D8190E"/>
    <w:rsid w:val="00D84724"/>
    <w:rsid w:val="00D854F4"/>
    <w:rsid w:val="00D8599E"/>
    <w:rsid w:val="00D865AD"/>
    <w:rsid w:val="00D869FE"/>
    <w:rsid w:val="00D8729A"/>
    <w:rsid w:val="00D906A4"/>
    <w:rsid w:val="00D936F3"/>
    <w:rsid w:val="00D93777"/>
    <w:rsid w:val="00D938AF"/>
    <w:rsid w:val="00D94442"/>
    <w:rsid w:val="00D94775"/>
    <w:rsid w:val="00D94E77"/>
    <w:rsid w:val="00D94ED2"/>
    <w:rsid w:val="00D95603"/>
    <w:rsid w:val="00D957A3"/>
    <w:rsid w:val="00D95F0D"/>
    <w:rsid w:val="00D96759"/>
    <w:rsid w:val="00D972C4"/>
    <w:rsid w:val="00DA09C7"/>
    <w:rsid w:val="00DA0A77"/>
    <w:rsid w:val="00DA0CBD"/>
    <w:rsid w:val="00DA1EE4"/>
    <w:rsid w:val="00DA358E"/>
    <w:rsid w:val="00DA4963"/>
    <w:rsid w:val="00DA6305"/>
    <w:rsid w:val="00DA67CA"/>
    <w:rsid w:val="00DA784F"/>
    <w:rsid w:val="00DA7DD7"/>
    <w:rsid w:val="00DB03C9"/>
    <w:rsid w:val="00DB114A"/>
    <w:rsid w:val="00DB3832"/>
    <w:rsid w:val="00DB3A31"/>
    <w:rsid w:val="00DB58BC"/>
    <w:rsid w:val="00DB5F5D"/>
    <w:rsid w:val="00DB72C6"/>
    <w:rsid w:val="00DC080A"/>
    <w:rsid w:val="00DC0889"/>
    <w:rsid w:val="00DC0DE8"/>
    <w:rsid w:val="00DC0FA7"/>
    <w:rsid w:val="00DC1A91"/>
    <w:rsid w:val="00DC1CC3"/>
    <w:rsid w:val="00DC3170"/>
    <w:rsid w:val="00DC32C9"/>
    <w:rsid w:val="00DC397E"/>
    <w:rsid w:val="00DC3CD2"/>
    <w:rsid w:val="00DC435C"/>
    <w:rsid w:val="00DC4607"/>
    <w:rsid w:val="00DC62C7"/>
    <w:rsid w:val="00DC6954"/>
    <w:rsid w:val="00DC6EEB"/>
    <w:rsid w:val="00DD0484"/>
    <w:rsid w:val="00DD1C03"/>
    <w:rsid w:val="00DD1DB1"/>
    <w:rsid w:val="00DD2189"/>
    <w:rsid w:val="00DD24CA"/>
    <w:rsid w:val="00DD30A1"/>
    <w:rsid w:val="00DD322F"/>
    <w:rsid w:val="00DD3B1F"/>
    <w:rsid w:val="00DD40D7"/>
    <w:rsid w:val="00DD591B"/>
    <w:rsid w:val="00DD5AA2"/>
    <w:rsid w:val="00DD617F"/>
    <w:rsid w:val="00DD63C8"/>
    <w:rsid w:val="00DD6AE4"/>
    <w:rsid w:val="00DD75AE"/>
    <w:rsid w:val="00DD7E0A"/>
    <w:rsid w:val="00DE01E2"/>
    <w:rsid w:val="00DE0215"/>
    <w:rsid w:val="00DE127B"/>
    <w:rsid w:val="00DE2AC6"/>
    <w:rsid w:val="00DE4237"/>
    <w:rsid w:val="00DE4534"/>
    <w:rsid w:val="00DE45D4"/>
    <w:rsid w:val="00DE4F31"/>
    <w:rsid w:val="00DE521D"/>
    <w:rsid w:val="00DE60CC"/>
    <w:rsid w:val="00DE6212"/>
    <w:rsid w:val="00DE62E9"/>
    <w:rsid w:val="00DE6318"/>
    <w:rsid w:val="00DE7222"/>
    <w:rsid w:val="00DF077C"/>
    <w:rsid w:val="00DF08D8"/>
    <w:rsid w:val="00DF0D15"/>
    <w:rsid w:val="00DF2307"/>
    <w:rsid w:val="00DF273E"/>
    <w:rsid w:val="00DF49B2"/>
    <w:rsid w:val="00DF4E49"/>
    <w:rsid w:val="00DF5623"/>
    <w:rsid w:val="00DF61DE"/>
    <w:rsid w:val="00DF72D3"/>
    <w:rsid w:val="00E02E69"/>
    <w:rsid w:val="00E033BA"/>
    <w:rsid w:val="00E0349E"/>
    <w:rsid w:val="00E0378D"/>
    <w:rsid w:val="00E03D89"/>
    <w:rsid w:val="00E03DF7"/>
    <w:rsid w:val="00E06989"/>
    <w:rsid w:val="00E06B8D"/>
    <w:rsid w:val="00E07B97"/>
    <w:rsid w:val="00E07F84"/>
    <w:rsid w:val="00E1112C"/>
    <w:rsid w:val="00E140BE"/>
    <w:rsid w:val="00E1478A"/>
    <w:rsid w:val="00E1494C"/>
    <w:rsid w:val="00E14DDE"/>
    <w:rsid w:val="00E1730C"/>
    <w:rsid w:val="00E1731D"/>
    <w:rsid w:val="00E174B9"/>
    <w:rsid w:val="00E20DA9"/>
    <w:rsid w:val="00E20E0A"/>
    <w:rsid w:val="00E21046"/>
    <w:rsid w:val="00E21544"/>
    <w:rsid w:val="00E21586"/>
    <w:rsid w:val="00E2279F"/>
    <w:rsid w:val="00E22FC0"/>
    <w:rsid w:val="00E23079"/>
    <w:rsid w:val="00E23C19"/>
    <w:rsid w:val="00E23E62"/>
    <w:rsid w:val="00E24526"/>
    <w:rsid w:val="00E26D18"/>
    <w:rsid w:val="00E273DD"/>
    <w:rsid w:val="00E30258"/>
    <w:rsid w:val="00E307A7"/>
    <w:rsid w:val="00E3126D"/>
    <w:rsid w:val="00E318F8"/>
    <w:rsid w:val="00E31B63"/>
    <w:rsid w:val="00E3593E"/>
    <w:rsid w:val="00E3613B"/>
    <w:rsid w:val="00E3670D"/>
    <w:rsid w:val="00E37C61"/>
    <w:rsid w:val="00E40871"/>
    <w:rsid w:val="00E40EEF"/>
    <w:rsid w:val="00E4171E"/>
    <w:rsid w:val="00E41A43"/>
    <w:rsid w:val="00E41B46"/>
    <w:rsid w:val="00E41CEE"/>
    <w:rsid w:val="00E422DA"/>
    <w:rsid w:val="00E42B02"/>
    <w:rsid w:val="00E42C8D"/>
    <w:rsid w:val="00E42DDF"/>
    <w:rsid w:val="00E42E84"/>
    <w:rsid w:val="00E44675"/>
    <w:rsid w:val="00E45BA1"/>
    <w:rsid w:val="00E45F97"/>
    <w:rsid w:val="00E47448"/>
    <w:rsid w:val="00E47A42"/>
    <w:rsid w:val="00E47D2E"/>
    <w:rsid w:val="00E5043C"/>
    <w:rsid w:val="00E52C74"/>
    <w:rsid w:val="00E53F4F"/>
    <w:rsid w:val="00E548B7"/>
    <w:rsid w:val="00E54F56"/>
    <w:rsid w:val="00E54FAF"/>
    <w:rsid w:val="00E55061"/>
    <w:rsid w:val="00E5593D"/>
    <w:rsid w:val="00E55F25"/>
    <w:rsid w:val="00E5614A"/>
    <w:rsid w:val="00E5679D"/>
    <w:rsid w:val="00E5680B"/>
    <w:rsid w:val="00E56EF8"/>
    <w:rsid w:val="00E5735A"/>
    <w:rsid w:val="00E5738E"/>
    <w:rsid w:val="00E601F1"/>
    <w:rsid w:val="00E60EB9"/>
    <w:rsid w:val="00E636CE"/>
    <w:rsid w:val="00E636E5"/>
    <w:rsid w:val="00E64779"/>
    <w:rsid w:val="00E6477A"/>
    <w:rsid w:val="00E65107"/>
    <w:rsid w:val="00E65730"/>
    <w:rsid w:val="00E65A7B"/>
    <w:rsid w:val="00E66F41"/>
    <w:rsid w:val="00E67926"/>
    <w:rsid w:val="00E715A5"/>
    <w:rsid w:val="00E72F2C"/>
    <w:rsid w:val="00E73CC3"/>
    <w:rsid w:val="00E742B1"/>
    <w:rsid w:val="00E757AB"/>
    <w:rsid w:val="00E7599F"/>
    <w:rsid w:val="00E75A00"/>
    <w:rsid w:val="00E75C21"/>
    <w:rsid w:val="00E75CDF"/>
    <w:rsid w:val="00E75D48"/>
    <w:rsid w:val="00E75EBE"/>
    <w:rsid w:val="00E7794E"/>
    <w:rsid w:val="00E806BE"/>
    <w:rsid w:val="00E80AB6"/>
    <w:rsid w:val="00E80EDD"/>
    <w:rsid w:val="00E812DA"/>
    <w:rsid w:val="00E825D0"/>
    <w:rsid w:val="00E82ACF"/>
    <w:rsid w:val="00E82B26"/>
    <w:rsid w:val="00E83132"/>
    <w:rsid w:val="00E858D5"/>
    <w:rsid w:val="00E85A10"/>
    <w:rsid w:val="00E85CD2"/>
    <w:rsid w:val="00E860FE"/>
    <w:rsid w:val="00E87F10"/>
    <w:rsid w:val="00E87FF4"/>
    <w:rsid w:val="00E9000B"/>
    <w:rsid w:val="00E90490"/>
    <w:rsid w:val="00E90A57"/>
    <w:rsid w:val="00E9104E"/>
    <w:rsid w:val="00E912D3"/>
    <w:rsid w:val="00E9191C"/>
    <w:rsid w:val="00E92633"/>
    <w:rsid w:val="00E93C89"/>
    <w:rsid w:val="00E9460F"/>
    <w:rsid w:val="00E95198"/>
    <w:rsid w:val="00E967E8"/>
    <w:rsid w:val="00E973D1"/>
    <w:rsid w:val="00EA004D"/>
    <w:rsid w:val="00EA0436"/>
    <w:rsid w:val="00EA1741"/>
    <w:rsid w:val="00EA24A2"/>
    <w:rsid w:val="00EA27D2"/>
    <w:rsid w:val="00EA3682"/>
    <w:rsid w:val="00EA381D"/>
    <w:rsid w:val="00EA4257"/>
    <w:rsid w:val="00EA4FE7"/>
    <w:rsid w:val="00EA5A58"/>
    <w:rsid w:val="00EA67C2"/>
    <w:rsid w:val="00EA69D5"/>
    <w:rsid w:val="00EA6AFC"/>
    <w:rsid w:val="00EA6EB5"/>
    <w:rsid w:val="00EA724B"/>
    <w:rsid w:val="00EB049B"/>
    <w:rsid w:val="00EB06DE"/>
    <w:rsid w:val="00EB0F1C"/>
    <w:rsid w:val="00EB1D5E"/>
    <w:rsid w:val="00EB239B"/>
    <w:rsid w:val="00EB3E4C"/>
    <w:rsid w:val="00EB4523"/>
    <w:rsid w:val="00EB4FC0"/>
    <w:rsid w:val="00EB504C"/>
    <w:rsid w:val="00EB54F0"/>
    <w:rsid w:val="00EB660A"/>
    <w:rsid w:val="00EB72F5"/>
    <w:rsid w:val="00EB7A0F"/>
    <w:rsid w:val="00EC01FC"/>
    <w:rsid w:val="00EC04F4"/>
    <w:rsid w:val="00EC082B"/>
    <w:rsid w:val="00EC0904"/>
    <w:rsid w:val="00EC0FBF"/>
    <w:rsid w:val="00EC17F1"/>
    <w:rsid w:val="00EC3E0F"/>
    <w:rsid w:val="00EC408D"/>
    <w:rsid w:val="00EC44C2"/>
    <w:rsid w:val="00EC4FF9"/>
    <w:rsid w:val="00EC55C9"/>
    <w:rsid w:val="00EC5AB0"/>
    <w:rsid w:val="00EC7B97"/>
    <w:rsid w:val="00EC7C42"/>
    <w:rsid w:val="00ED07F7"/>
    <w:rsid w:val="00ED1625"/>
    <w:rsid w:val="00ED1ED2"/>
    <w:rsid w:val="00ED21FD"/>
    <w:rsid w:val="00ED23E2"/>
    <w:rsid w:val="00ED2854"/>
    <w:rsid w:val="00ED2F29"/>
    <w:rsid w:val="00ED41EB"/>
    <w:rsid w:val="00ED436B"/>
    <w:rsid w:val="00ED4D8E"/>
    <w:rsid w:val="00ED5233"/>
    <w:rsid w:val="00ED538F"/>
    <w:rsid w:val="00ED5DA6"/>
    <w:rsid w:val="00ED6D0E"/>
    <w:rsid w:val="00ED6D3A"/>
    <w:rsid w:val="00ED70F8"/>
    <w:rsid w:val="00ED70F9"/>
    <w:rsid w:val="00ED7327"/>
    <w:rsid w:val="00EE0480"/>
    <w:rsid w:val="00EE0635"/>
    <w:rsid w:val="00EE0A7A"/>
    <w:rsid w:val="00EE1527"/>
    <w:rsid w:val="00EE15F3"/>
    <w:rsid w:val="00EE1DF3"/>
    <w:rsid w:val="00EE2387"/>
    <w:rsid w:val="00EE24E6"/>
    <w:rsid w:val="00EE291F"/>
    <w:rsid w:val="00EE332C"/>
    <w:rsid w:val="00EE3803"/>
    <w:rsid w:val="00EE4C8D"/>
    <w:rsid w:val="00EE62B9"/>
    <w:rsid w:val="00EE6362"/>
    <w:rsid w:val="00EE771F"/>
    <w:rsid w:val="00EF4958"/>
    <w:rsid w:val="00EF4EC0"/>
    <w:rsid w:val="00EF4F91"/>
    <w:rsid w:val="00EF7126"/>
    <w:rsid w:val="00EF7558"/>
    <w:rsid w:val="00EF7D5C"/>
    <w:rsid w:val="00F00444"/>
    <w:rsid w:val="00F014C3"/>
    <w:rsid w:val="00F03639"/>
    <w:rsid w:val="00F03E97"/>
    <w:rsid w:val="00F04D0E"/>
    <w:rsid w:val="00F051DF"/>
    <w:rsid w:val="00F054CC"/>
    <w:rsid w:val="00F05A2F"/>
    <w:rsid w:val="00F06661"/>
    <w:rsid w:val="00F06D80"/>
    <w:rsid w:val="00F074AF"/>
    <w:rsid w:val="00F07F7A"/>
    <w:rsid w:val="00F10F46"/>
    <w:rsid w:val="00F10F71"/>
    <w:rsid w:val="00F10FA6"/>
    <w:rsid w:val="00F1139C"/>
    <w:rsid w:val="00F124B8"/>
    <w:rsid w:val="00F12674"/>
    <w:rsid w:val="00F15850"/>
    <w:rsid w:val="00F16597"/>
    <w:rsid w:val="00F16765"/>
    <w:rsid w:val="00F17F08"/>
    <w:rsid w:val="00F20A70"/>
    <w:rsid w:val="00F21400"/>
    <w:rsid w:val="00F215DB"/>
    <w:rsid w:val="00F22488"/>
    <w:rsid w:val="00F233A5"/>
    <w:rsid w:val="00F23996"/>
    <w:rsid w:val="00F2651C"/>
    <w:rsid w:val="00F268F7"/>
    <w:rsid w:val="00F31265"/>
    <w:rsid w:val="00F32D46"/>
    <w:rsid w:val="00F3377D"/>
    <w:rsid w:val="00F33A21"/>
    <w:rsid w:val="00F33B61"/>
    <w:rsid w:val="00F33E4A"/>
    <w:rsid w:val="00F346FF"/>
    <w:rsid w:val="00F350B1"/>
    <w:rsid w:val="00F3671E"/>
    <w:rsid w:val="00F36BEE"/>
    <w:rsid w:val="00F37D62"/>
    <w:rsid w:val="00F412D9"/>
    <w:rsid w:val="00F41CD8"/>
    <w:rsid w:val="00F4252E"/>
    <w:rsid w:val="00F43816"/>
    <w:rsid w:val="00F43AEA"/>
    <w:rsid w:val="00F43C40"/>
    <w:rsid w:val="00F45792"/>
    <w:rsid w:val="00F45974"/>
    <w:rsid w:val="00F46A00"/>
    <w:rsid w:val="00F47A2C"/>
    <w:rsid w:val="00F508B7"/>
    <w:rsid w:val="00F51249"/>
    <w:rsid w:val="00F5273B"/>
    <w:rsid w:val="00F52AFF"/>
    <w:rsid w:val="00F53E8F"/>
    <w:rsid w:val="00F54023"/>
    <w:rsid w:val="00F546A1"/>
    <w:rsid w:val="00F55269"/>
    <w:rsid w:val="00F55F13"/>
    <w:rsid w:val="00F5643F"/>
    <w:rsid w:val="00F56A8B"/>
    <w:rsid w:val="00F5762E"/>
    <w:rsid w:val="00F602F3"/>
    <w:rsid w:val="00F60552"/>
    <w:rsid w:val="00F61518"/>
    <w:rsid w:val="00F624B5"/>
    <w:rsid w:val="00F62E50"/>
    <w:rsid w:val="00F64213"/>
    <w:rsid w:val="00F64812"/>
    <w:rsid w:val="00F64F37"/>
    <w:rsid w:val="00F66050"/>
    <w:rsid w:val="00F663CD"/>
    <w:rsid w:val="00F66C21"/>
    <w:rsid w:val="00F67AE1"/>
    <w:rsid w:val="00F71BB7"/>
    <w:rsid w:val="00F71BD1"/>
    <w:rsid w:val="00F721FB"/>
    <w:rsid w:val="00F72811"/>
    <w:rsid w:val="00F73789"/>
    <w:rsid w:val="00F73A55"/>
    <w:rsid w:val="00F74381"/>
    <w:rsid w:val="00F74551"/>
    <w:rsid w:val="00F74E91"/>
    <w:rsid w:val="00F756E8"/>
    <w:rsid w:val="00F757BE"/>
    <w:rsid w:val="00F7665B"/>
    <w:rsid w:val="00F76B01"/>
    <w:rsid w:val="00F771B8"/>
    <w:rsid w:val="00F83BEF"/>
    <w:rsid w:val="00F85DC0"/>
    <w:rsid w:val="00F8616E"/>
    <w:rsid w:val="00F8618E"/>
    <w:rsid w:val="00F86449"/>
    <w:rsid w:val="00F86DC8"/>
    <w:rsid w:val="00F874E6"/>
    <w:rsid w:val="00F875A3"/>
    <w:rsid w:val="00F876D1"/>
    <w:rsid w:val="00F8783E"/>
    <w:rsid w:val="00F87DC1"/>
    <w:rsid w:val="00F90869"/>
    <w:rsid w:val="00F912B1"/>
    <w:rsid w:val="00F9166C"/>
    <w:rsid w:val="00F91931"/>
    <w:rsid w:val="00F92079"/>
    <w:rsid w:val="00F92882"/>
    <w:rsid w:val="00F929CD"/>
    <w:rsid w:val="00F92A45"/>
    <w:rsid w:val="00F930B9"/>
    <w:rsid w:val="00F93CB9"/>
    <w:rsid w:val="00F94A5D"/>
    <w:rsid w:val="00F953F5"/>
    <w:rsid w:val="00F954BB"/>
    <w:rsid w:val="00F95BD9"/>
    <w:rsid w:val="00F975A2"/>
    <w:rsid w:val="00F9763E"/>
    <w:rsid w:val="00F97ED5"/>
    <w:rsid w:val="00FA2E8E"/>
    <w:rsid w:val="00FA2EA1"/>
    <w:rsid w:val="00FA3455"/>
    <w:rsid w:val="00FA3C1C"/>
    <w:rsid w:val="00FA44D6"/>
    <w:rsid w:val="00FA4610"/>
    <w:rsid w:val="00FA4648"/>
    <w:rsid w:val="00FB2E99"/>
    <w:rsid w:val="00FB3936"/>
    <w:rsid w:val="00FB71BF"/>
    <w:rsid w:val="00FB7760"/>
    <w:rsid w:val="00FB7961"/>
    <w:rsid w:val="00FC0073"/>
    <w:rsid w:val="00FC0E15"/>
    <w:rsid w:val="00FC267C"/>
    <w:rsid w:val="00FC27AF"/>
    <w:rsid w:val="00FC2817"/>
    <w:rsid w:val="00FC3A8B"/>
    <w:rsid w:val="00FC3BD5"/>
    <w:rsid w:val="00FC4D7F"/>
    <w:rsid w:val="00FC5FB0"/>
    <w:rsid w:val="00FC6FB6"/>
    <w:rsid w:val="00FC70A4"/>
    <w:rsid w:val="00FC74E6"/>
    <w:rsid w:val="00FD02C6"/>
    <w:rsid w:val="00FD363F"/>
    <w:rsid w:val="00FD3BC6"/>
    <w:rsid w:val="00FD4100"/>
    <w:rsid w:val="00FD4C8E"/>
    <w:rsid w:val="00FD5B79"/>
    <w:rsid w:val="00FD5E57"/>
    <w:rsid w:val="00FD6B86"/>
    <w:rsid w:val="00FD6CDA"/>
    <w:rsid w:val="00FD7366"/>
    <w:rsid w:val="00FE0360"/>
    <w:rsid w:val="00FE039E"/>
    <w:rsid w:val="00FE0AAD"/>
    <w:rsid w:val="00FE0DD6"/>
    <w:rsid w:val="00FE1C6E"/>
    <w:rsid w:val="00FE1E5C"/>
    <w:rsid w:val="00FE2AD4"/>
    <w:rsid w:val="00FE3239"/>
    <w:rsid w:val="00FE3CE1"/>
    <w:rsid w:val="00FE3DE4"/>
    <w:rsid w:val="00FE5D5D"/>
    <w:rsid w:val="00FE6286"/>
    <w:rsid w:val="00FF04F9"/>
    <w:rsid w:val="00FF0CD5"/>
    <w:rsid w:val="00FF12A5"/>
    <w:rsid w:val="00FF20E3"/>
    <w:rsid w:val="00FF22A0"/>
    <w:rsid w:val="00FF2C18"/>
    <w:rsid w:val="00FF461C"/>
    <w:rsid w:val="00FF64FC"/>
    <w:rsid w:val="00FF7022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E904AC"/>
  <w15:docId w15:val="{E38D06D3-90D5-46D3-8758-94FD0CF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pPr>
      <w:spacing w:line="276" w:lineRule="auto"/>
    </w:pPr>
  </w:style>
  <w:style w:type="paragraph" w:styleId="10">
    <w:name w:val="heading 1"/>
    <w:basedOn w:val="a6"/>
    <w:next w:val="a6"/>
    <w:link w:val="13"/>
    <w:qFormat/>
    <w:pPr>
      <w:keepNext/>
      <w:numPr>
        <w:numId w:val="12"/>
      </w:numPr>
      <w:spacing w:before="240" w:after="240"/>
      <w:ind w:left="431" w:hanging="431"/>
      <w:jc w:val="both"/>
      <w:outlineLvl w:val="0"/>
    </w:pPr>
    <w:rPr>
      <w:b/>
      <w:sz w:val="32"/>
    </w:rPr>
  </w:style>
  <w:style w:type="paragraph" w:styleId="21">
    <w:name w:val="heading 2"/>
    <w:basedOn w:val="a6"/>
    <w:next w:val="a6"/>
    <w:link w:val="23"/>
    <w:qFormat/>
    <w:pPr>
      <w:keepNext/>
      <w:numPr>
        <w:ilvl w:val="1"/>
        <w:numId w:val="12"/>
      </w:numPr>
      <w:spacing w:before="240" w:after="240"/>
      <w:jc w:val="both"/>
      <w:outlineLvl w:val="1"/>
    </w:pPr>
    <w:rPr>
      <w:b/>
      <w:sz w:val="28"/>
    </w:rPr>
  </w:style>
  <w:style w:type="paragraph" w:styleId="30">
    <w:name w:val="heading 3"/>
    <w:basedOn w:val="21"/>
    <w:next w:val="a6"/>
    <w:link w:val="31"/>
    <w:qFormat/>
    <w:pPr>
      <w:numPr>
        <w:ilvl w:val="2"/>
      </w:numPr>
      <w:tabs>
        <w:tab w:val="clear" w:pos="720"/>
      </w:tabs>
      <w:spacing w:after="120"/>
      <w:ind w:left="851" w:hanging="851"/>
      <w:jc w:val="left"/>
      <w:outlineLvl w:val="2"/>
    </w:pPr>
  </w:style>
  <w:style w:type="paragraph" w:styleId="40">
    <w:name w:val="heading 4"/>
    <w:basedOn w:val="30"/>
    <w:next w:val="a6"/>
    <w:link w:val="41"/>
    <w:qFormat/>
    <w:pPr>
      <w:numPr>
        <w:ilvl w:val="3"/>
      </w:numPr>
      <w:tabs>
        <w:tab w:val="clear" w:pos="5117"/>
      </w:tabs>
      <w:ind w:left="1588" w:hanging="737"/>
      <w:outlineLvl w:val="3"/>
    </w:pPr>
    <w:rPr>
      <w:i/>
      <w:sz w:val="24"/>
    </w:rPr>
  </w:style>
  <w:style w:type="paragraph" w:styleId="50">
    <w:name w:val="heading 5"/>
    <w:basedOn w:val="40"/>
    <w:next w:val="a6"/>
    <w:link w:val="51"/>
    <w:qFormat/>
    <w:pPr>
      <w:numPr>
        <w:ilvl w:val="4"/>
      </w:numPr>
      <w:ind w:left="964" w:hanging="964"/>
      <w:outlineLvl w:val="4"/>
    </w:pPr>
  </w:style>
  <w:style w:type="paragraph" w:styleId="6">
    <w:name w:val="heading 6"/>
    <w:basedOn w:val="50"/>
    <w:next w:val="a6"/>
    <w:link w:val="60"/>
    <w:qFormat/>
    <w:pPr>
      <w:numPr>
        <w:ilvl w:val="5"/>
      </w:numPr>
      <w:spacing w:after="100"/>
      <w:outlineLvl w:val="5"/>
    </w:pPr>
  </w:style>
  <w:style w:type="paragraph" w:styleId="7">
    <w:name w:val="heading 7"/>
    <w:basedOn w:val="6"/>
    <w:next w:val="a6"/>
    <w:link w:val="70"/>
    <w:uiPriority w:val="99"/>
    <w:qFormat/>
    <w:pPr>
      <w:outlineLvl w:val="6"/>
    </w:pPr>
    <w:rPr>
      <w:sz w:val="28"/>
    </w:rPr>
  </w:style>
  <w:style w:type="paragraph" w:styleId="8">
    <w:name w:val="heading 8"/>
    <w:basedOn w:val="7"/>
    <w:next w:val="a6"/>
    <w:link w:val="80"/>
    <w:uiPriority w:val="99"/>
    <w:qFormat/>
    <w:pPr>
      <w:tabs>
        <w:tab w:val="left" w:pos="990"/>
      </w:tabs>
      <w:spacing w:after="60"/>
      <w:outlineLvl w:val="7"/>
    </w:pPr>
    <w:rPr>
      <w:sz w:val="26"/>
    </w:rPr>
  </w:style>
  <w:style w:type="paragraph" w:styleId="9">
    <w:name w:val="heading 9"/>
    <w:basedOn w:val="a6"/>
    <w:next w:val="a6"/>
    <w:link w:val="90"/>
    <w:uiPriority w:val="9"/>
    <w:qFormat/>
    <w:pPr>
      <w:spacing w:before="120" w:after="120"/>
      <w:jc w:val="both"/>
      <w:outlineLvl w:val="8"/>
    </w:pPr>
    <w:rPr>
      <w:b/>
      <w:i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Document Map"/>
    <w:basedOn w:val="a6"/>
    <w:link w:val="ab"/>
    <w:semiHidden/>
    <w:pPr>
      <w:shd w:val="clear" w:color="auto" w:fill="000080"/>
    </w:pPr>
    <w:rPr>
      <w:rFonts w:ascii="Geneva" w:hAnsi="Geneva"/>
    </w:rPr>
  </w:style>
  <w:style w:type="paragraph" w:styleId="ac">
    <w:name w:val="header"/>
    <w:basedOn w:val="a6"/>
    <w:link w:val="ad"/>
    <w:uiPriority w:val="99"/>
    <w:pPr>
      <w:tabs>
        <w:tab w:val="right" w:pos="8712"/>
      </w:tabs>
    </w:pPr>
    <w:rPr>
      <w:sz w:val="22"/>
    </w:rPr>
  </w:style>
  <w:style w:type="paragraph" w:styleId="ae">
    <w:name w:val="Body Text"/>
    <w:basedOn w:val="a6"/>
    <w:link w:val="af"/>
    <w:pPr>
      <w:spacing w:before="120" w:after="120"/>
      <w:ind w:firstLine="567"/>
      <w:jc w:val="both"/>
    </w:pPr>
  </w:style>
  <w:style w:type="paragraph" w:styleId="af0">
    <w:name w:val="footer"/>
    <w:basedOn w:val="ac"/>
    <w:link w:val="af1"/>
    <w:uiPriority w:val="99"/>
    <w:pPr>
      <w:tabs>
        <w:tab w:val="center" w:pos="4200"/>
      </w:tabs>
    </w:pPr>
    <w:rPr>
      <w:rFonts w:eastAsia="Times New Roman"/>
      <w:sz w:val="20"/>
    </w:rPr>
  </w:style>
  <w:style w:type="character" w:styleId="af2">
    <w:name w:val="page number"/>
    <w:basedOn w:val="a7"/>
  </w:style>
  <w:style w:type="paragraph" w:customStyle="1" w:styleId="Documenttitle">
    <w:name w:val="Document title"/>
    <w:next w:val="a6"/>
    <w:pPr>
      <w:spacing w:after="200"/>
    </w:pPr>
    <w:rPr>
      <w:rFonts w:ascii="Arial" w:eastAsia="Times New Roman" w:hAnsi="Arial"/>
      <w:b/>
      <w:sz w:val="60"/>
    </w:rPr>
  </w:style>
  <w:style w:type="paragraph" w:styleId="af3">
    <w:name w:val="List Bullet"/>
    <w:basedOn w:val="a6"/>
    <w:uiPriority w:val="99"/>
    <w:pPr>
      <w:jc w:val="both"/>
    </w:pPr>
  </w:style>
  <w:style w:type="paragraph" w:styleId="14">
    <w:name w:val="toc 1"/>
    <w:basedOn w:val="a6"/>
    <w:next w:val="a6"/>
    <w:uiPriority w:val="39"/>
    <w:rPr>
      <w:rFonts w:cstheme="minorHAnsi"/>
      <w:b/>
      <w:bCs/>
      <w:iCs/>
      <w:sz w:val="28"/>
    </w:rPr>
  </w:style>
  <w:style w:type="paragraph" w:customStyle="1" w:styleId="Tableheader">
    <w:name w:val="Table header"/>
    <w:basedOn w:val="a6"/>
    <w:pPr>
      <w:spacing w:before="60" w:after="60"/>
    </w:pPr>
    <w:rPr>
      <w:b/>
      <w:color w:val="FFFFFF" w:themeColor="background1"/>
    </w:rPr>
  </w:style>
  <w:style w:type="paragraph" w:customStyle="1" w:styleId="Tabletext">
    <w:name w:val="Table text"/>
    <w:basedOn w:val="Tableheader"/>
    <w:link w:val="TabletextChar"/>
    <w:qFormat/>
    <w:pPr>
      <w:ind w:left="45" w:firstLine="14"/>
    </w:pPr>
    <w:rPr>
      <w:rFonts w:cs="Arial"/>
      <w:b w:val="0"/>
    </w:rPr>
  </w:style>
  <w:style w:type="paragraph" w:styleId="2">
    <w:name w:val="List Bullet 2"/>
    <w:basedOn w:val="a6"/>
    <w:pPr>
      <w:numPr>
        <w:numId w:val="2"/>
      </w:numPr>
      <w:spacing w:before="60" w:after="20"/>
      <w:jc w:val="both"/>
    </w:pPr>
  </w:style>
  <w:style w:type="paragraph" w:styleId="32">
    <w:name w:val="toc 3"/>
    <w:next w:val="42"/>
    <w:uiPriority w:val="39"/>
    <w:pPr>
      <w:tabs>
        <w:tab w:val="left" w:pos="1200"/>
        <w:tab w:val="right" w:leader="dot" w:pos="9394"/>
      </w:tabs>
      <w:ind w:left="400"/>
    </w:pPr>
    <w:rPr>
      <w:rFonts w:ascii="Times New Roman" w:hAnsi="Times New Roman"/>
      <w:noProof/>
      <w:lang w:val="en-GB"/>
    </w:rPr>
  </w:style>
  <w:style w:type="paragraph" w:styleId="24">
    <w:name w:val="toc 2"/>
    <w:basedOn w:val="14"/>
    <w:next w:val="32"/>
    <w:uiPriority w:val="39"/>
    <w:pPr>
      <w:tabs>
        <w:tab w:val="left" w:pos="800"/>
        <w:tab w:val="right" w:leader="dot" w:pos="9394"/>
      </w:tabs>
      <w:ind w:left="200"/>
    </w:pPr>
    <w:rPr>
      <w:iCs w:val="0"/>
      <w:noProof/>
      <w:sz w:val="24"/>
      <w:szCs w:val="22"/>
    </w:rPr>
  </w:style>
  <w:style w:type="paragraph" w:styleId="42">
    <w:name w:val="toc 4"/>
    <w:next w:val="52"/>
    <w:uiPriority w:val="39"/>
    <w:pPr>
      <w:ind w:left="600"/>
    </w:pPr>
    <w:rPr>
      <w:rFonts w:ascii="Arial" w:hAnsi="Arial" w:cstheme="minorHAnsi"/>
      <w:lang w:val="en-GB"/>
    </w:rPr>
  </w:style>
  <w:style w:type="paragraph" w:styleId="52">
    <w:name w:val="toc 5"/>
    <w:next w:val="a6"/>
    <w:uiPriority w:val="39"/>
    <w:pPr>
      <w:ind w:left="800"/>
    </w:pPr>
    <w:rPr>
      <w:rFonts w:ascii="Arial" w:hAnsi="Arial" w:cstheme="minorHAnsi"/>
      <w:lang w:val="en-GB"/>
    </w:rPr>
  </w:style>
  <w:style w:type="paragraph" w:styleId="61">
    <w:name w:val="toc 6"/>
    <w:basedOn w:val="52"/>
    <w:next w:val="a6"/>
    <w:uiPriority w:val="39"/>
    <w:pPr>
      <w:ind w:left="1000"/>
    </w:pPr>
  </w:style>
  <w:style w:type="paragraph" w:styleId="71">
    <w:name w:val="toc 7"/>
    <w:basedOn w:val="24"/>
    <w:next w:val="a6"/>
    <w:uiPriority w:val="39"/>
    <w:pPr>
      <w:ind w:left="1200"/>
    </w:pPr>
    <w:rPr>
      <w:bCs w:val="0"/>
      <w:i/>
      <w:szCs w:val="20"/>
    </w:rPr>
  </w:style>
  <w:style w:type="paragraph" w:styleId="81">
    <w:name w:val="toc 8"/>
    <w:basedOn w:val="71"/>
    <w:next w:val="a6"/>
    <w:uiPriority w:val="39"/>
    <w:pPr>
      <w:ind w:left="1400"/>
    </w:pPr>
  </w:style>
  <w:style w:type="paragraph" w:styleId="91">
    <w:name w:val="toc 9"/>
    <w:basedOn w:val="81"/>
    <w:next w:val="a6"/>
    <w:uiPriority w:val="39"/>
    <w:pPr>
      <w:ind w:left="1600"/>
    </w:pPr>
  </w:style>
  <w:style w:type="paragraph" w:styleId="a">
    <w:name w:val="List Number"/>
    <w:basedOn w:val="a6"/>
    <w:uiPriority w:val="99"/>
    <w:pPr>
      <w:numPr>
        <w:numId w:val="1"/>
      </w:numPr>
      <w:spacing w:before="60" w:after="20"/>
    </w:pPr>
  </w:style>
  <w:style w:type="paragraph" w:customStyle="1" w:styleId="Sub-title">
    <w:name w:val="Sub-title"/>
    <w:basedOn w:val="Documenttitle"/>
    <w:next w:val="a6"/>
    <w:rPr>
      <w:sz w:val="28"/>
    </w:rPr>
  </w:style>
  <w:style w:type="paragraph" w:styleId="af4">
    <w:name w:val="Balloon Text"/>
    <w:basedOn w:val="a6"/>
    <w:link w:val="af5"/>
    <w:uiPriority w:val="9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7"/>
    <w:link w:val="af4"/>
    <w:uiPriority w:val="99"/>
    <w:rPr>
      <w:rFonts w:ascii="Tahoma" w:hAnsi="Tahoma" w:cs="Tahoma"/>
      <w:sz w:val="16"/>
      <w:szCs w:val="16"/>
      <w:lang w:val="en-GB"/>
    </w:rPr>
  </w:style>
  <w:style w:type="character" w:styleId="af6">
    <w:name w:val="Emphasis"/>
    <w:basedOn w:val="a7"/>
    <w:qFormat/>
    <w:rPr>
      <w:rFonts w:ascii="Arial" w:hAnsi="Arial"/>
      <w:i/>
      <w:iCs/>
    </w:rPr>
  </w:style>
  <w:style w:type="character" w:styleId="af7">
    <w:name w:val="Strong"/>
    <w:basedOn w:val="a7"/>
    <w:qFormat/>
    <w:rPr>
      <w:rFonts w:ascii="Arial" w:hAnsi="Arial"/>
      <w:b/>
      <w:bCs/>
    </w:rPr>
  </w:style>
  <w:style w:type="paragraph" w:styleId="af8">
    <w:name w:val="Title"/>
    <w:basedOn w:val="a6"/>
    <w:next w:val="a6"/>
    <w:link w:val="af9"/>
    <w:uiPriority w:val="10"/>
    <w:qFormat/>
    <w:pPr>
      <w:pBdr>
        <w:bottom w:val="single" w:sz="8" w:space="4" w:color="4F81BD"/>
      </w:pBdr>
      <w:spacing w:after="300"/>
      <w:contextualSpacing/>
    </w:pPr>
    <w:rPr>
      <w:rFonts w:eastAsia="Times New Roman"/>
      <w:spacing w:val="5"/>
      <w:kern w:val="28"/>
      <w:sz w:val="52"/>
      <w:szCs w:val="52"/>
    </w:rPr>
  </w:style>
  <w:style w:type="character" w:customStyle="1" w:styleId="af9">
    <w:name w:val="Заголовок Знак"/>
    <w:basedOn w:val="a7"/>
    <w:link w:val="af8"/>
    <w:uiPriority w:val="10"/>
    <w:rPr>
      <w:rFonts w:ascii="Arial" w:eastAsia="Times New Roman" w:hAnsi="Arial" w:cs="Times New Roman"/>
      <w:spacing w:val="5"/>
      <w:kern w:val="28"/>
      <w:sz w:val="52"/>
      <w:szCs w:val="52"/>
      <w:lang w:val="en-GB"/>
    </w:rPr>
  </w:style>
  <w:style w:type="paragraph" w:styleId="afa">
    <w:name w:val="No Spacing"/>
    <w:uiPriority w:val="1"/>
    <w:qFormat/>
    <w:rPr>
      <w:rFonts w:ascii="Arial" w:hAnsi="Arial"/>
      <w:lang w:val="en-GB"/>
    </w:rPr>
  </w:style>
  <w:style w:type="character" w:styleId="afb">
    <w:name w:val="Subtle Emphasis"/>
    <w:basedOn w:val="a7"/>
    <w:uiPriority w:val="19"/>
    <w:qFormat/>
    <w:rPr>
      <w:rFonts w:ascii="Arial" w:hAnsi="Arial"/>
      <w:i/>
      <w:iCs/>
      <w:color w:val="auto"/>
    </w:rPr>
  </w:style>
  <w:style w:type="character" w:styleId="afc">
    <w:name w:val="Intense Emphasis"/>
    <w:basedOn w:val="a7"/>
    <w:uiPriority w:val="21"/>
    <w:qFormat/>
    <w:rPr>
      <w:rFonts w:ascii="Arial" w:hAnsi="Arial"/>
      <w:b/>
      <w:bCs/>
      <w:i/>
      <w:iCs/>
      <w:color w:val="auto"/>
    </w:rPr>
  </w:style>
  <w:style w:type="paragraph" w:styleId="25">
    <w:name w:val="Quote"/>
    <w:basedOn w:val="a6"/>
    <w:next w:val="a6"/>
    <w:link w:val="26"/>
    <w:uiPriority w:val="29"/>
    <w:qFormat/>
    <w:rPr>
      <w:i/>
      <w:iCs/>
      <w:color w:val="000000"/>
    </w:rPr>
  </w:style>
  <w:style w:type="character" w:customStyle="1" w:styleId="26">
    <w:name w:val="Цитата 2 Знак"/>
    <w:basedOn w:val="a7"/>
    <w:link w:val="25"/>
    <w:uiPriority w:val="29"/>
    <w:rPr>
      <w:rFonts w:ascii="Arial" w:hAnsi="Arial"/>
      <w:i/>
      <w:iCs/>
      <w:color w:val="000000"/>
      <w:lang w:val="en-GB"/>
    </w:rPr>
  </w:style>
  <w:style w:type="paragraph" w:styleId="afd">
    <w:name w:val="Intense Quote"/>
    <w:basedOn w:val="a6"/>
    <w:next w:val="a6"/>
    <w:link w:val="afe"/>
    <w:uiPriority w:val="30"/>
    <w:qFormat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afe">
    <w:name w:val="Выделенная цитата Знак"/>
    <w:basedOn w:val="a7"/>
    <w:link w:val="afd"/>
    <w:uiPriority w:val="30"/>
    <w:rPr>
      <w:rFonts w:ascii="Arial" w:hAnsi="Arial"/>
      <w:b/>
      <w:bCs/>
      <w:i/>
      <w:iCs/>
      <w:lang w:val="en-GB"/>
    </w:rPr>
  </w:style>
  <w:style w:type="character" w:styleId="aff">
    <w:name w:val="Subtle Reference"/>
    <w:basedOn w:val="a7"/>
    <w:uiPriority w:val="31"/>
    <w:qFormat/>
    <w:rPr>
      <w:rFonts w:ascii="Arial" w:hAnsi="Arial"/>
      <w:smallCaps/>
      <w:color w:val="auto"/>
      <w:u w:val="single"/>
    </w:rPr>
  </w:style>
  <w:style w:type="character" w:styleId="aff0">
    <w:name w:val="Intense Reference"/>
    <w:basedOn w:val="a7"/>
    <w:uiPriority w:val="32"/>
    <w:qFormat/>
    <w:rPr>
      <w:rFonts w:ascii="Arial" w:hAnsi="Arial"/>
      <w:b/>
      <w:bCs/>
      <w:smallCaps/>
      <w:color w:val="auto"/>
      <w:spacing w:val="5"/>
      <w:u w:val="single"/>
    </w:rPr>
  </w:style>
  <w:style w:type="character" w:styleId="aff1">
    <w:name w:val="Book Title"/>
    <w:basedOn w:val="a7"/>
    <w:uiPriority w:val="33"/>
    <w:qFormat/>
    <w:rPr>
      <w:rFonts w:ascii="Arial" w:hAnsi="Arial"/>
      <w:b/>
      <w:bCs/>
      <w:smallCaps/>
      <w:spacing w:val="5"/>
    </w:rPr>
  </w:style>
  <w:style w:type="paragraph" w:styleId="a4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Bullet_IRAO,Мой Список,Подпись рисунка,Мой стиль!,2_точки,List Paragraph"/>
    <w:basedOn w:val="a6"/>
    <w:link w:val="aff2"/>
    <w:uiPriority w:val="34"/>
    <w:qFormat/>
    <w:pPr>
      <w:numPr>
        <w:ilvl w:val="1"/>
        <w:numId w:val="3"/>
      </w:numPr>
      <w:contextualSpacing/>
      <w:jc w:val="both"/>
    </w:pPr>
  </w:style>
  <w:style w:type="character" w:styleId="aff3">
    <w:name w:val="Placeholder Text"/>
    <w:basedOn w:val="a7"/>
    <w:uiPriority w:val="99"/>
    <w:semiHidden/>
    <w:rPr>
      <w:color w:val="808080"/>
    </w:rPr>
  </w:style>
  <w:style w:type="character" w:styleId="aff4">
    <w:name w:val="annotation reference"/>
    <w:basedOn w:val="a7"/>
    <w:uiPriority w:val="99"/>
    <w:rPr>
      <w:sz w:val="16"/>
      <w:szCs w:val="16"/>
    </w:rPr>
  </w:style>
  <w:style w:type="paragraph" w:styleId="aff5">
    <w:name w:val="annotation text"/>
    <w:basedOn w:val="a6"/>
    <w:link w:val="aff6"/>
    <w:uiPriority w:val="99"/>
  </w:style>
  <w:style w:type="paragraph" w:styleId="aff7">
    <w:name w:val="annotation subject"/>
    <w:basedOn w:val="aff5"/>
    <w:next w:val="aff5"/>
    <w:link w:val="aff8"/>
    <w:uiPriority w:val="99"/>
    <w:semiHidden/>
    <w:rPr>
      <w:b/>
      <w:bCs/>
    </w:rPr>
  </w:style>
  <w:style w:type="character" w:styleId="aff9">
    <w:name w:val="Hyperlink"/>
    <w:uiPriority w:val="99"/>
    <w:unhideWhenUsed/>
    <w:rPr>
      <w:color w:val="0000FF" w:themeColor="hyperlink"/>
      <w:u w:val="single"/>
    </w:rPr>
  </w:style>
  <w:style w:type="paragraph" w:customStyle="1" w:styleId="Normalbold">
    <w:name w:val="Normal bold"/>
    <w:basedOn w:val="a6"/>
    <w:qFormat/>
    <w:pPr>
      <w:widowControl w:val="0"/>
      <w:spacing w:before="80"/>
    </w:pPr>
    <w:rPr>
      <w:rFonts w:ascii="Helvetica" w:hAnsi="Helvetica"/>
      <w:b/>
    </w:rPr>
  </w:style>
  <w:style w:type="character" w:customStyle="1" w:styleId="af">
    <w:name w:val="Основной текст Знак"/>
    <w:link w:val="ae"/>
    <w:rPr>
      <w:rFonts w:ascii="Times New Roman" w:hAnsi="Times New Roman"/>
      <w:sz w:val="24"/>
      <w:lang w:val="ru-RU"/>
    </w:rPr>
  </w:style>
  <w:style w:type="table" w:styleId="affa">
    <w:name w:val="Table Grid"/>
    <w:basedOn w:val="a8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1">
    <w:name w:val="Заголовок 5 Знак"/>
    <w:basedOn w:val="a7"/>
    <w:link w:val="50"/>
    <w:rPr>
      <w:b/>
      <w:i/>
    </w:rPr>
  </w:style>
  <w:style w:type="character" w:customStyle="1" w:styleId="60">
    <w:name w:val="Заголовок 6 Знак"/>
    <w:basedOn w:val="a7"/>
    <w:link w:val="6"/>
    <w:rPr>
      <w:b/>
      <w:i/>
    </w:rPr>
  </w:style>
  <w:style w:type="table" w:customStyle="1" w:styleId="LightList-Accent11">
    <w:name w:val="Light List - Accent 11"/>
    <w:basedOn w:val="a8"/>
    <w:next w:val="-11"/>
    <w:uiPriority w:val="61"/>
    <w:rPr>
      <w:rFonts w:ascii="Calibri" w:eastAsia="Calibri" w:hAnsi="Calibri"/>
      <w:sz w:val="22"/>
      <w:szCs w:val="22"/>
      <w:lang w:val="ru-RU"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">
    <w:name w:val="Светлый список - Акцент 11"/>
    <w:basedOn w:val="a8"/>
    <w:uiPriority w:val="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lang w:val="en-GB"/>
    </w:rPr>
  </w:style>
  <w:style w:type="table" w:customStyle="1" w:styleId="TableGrid1">
    <w:name w:val="Table Grid1"/>
    <w:basedOn w:val="a8"/>
    <w:next w:val="a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b">
    <w:name w:val="ЗнакКурсив"/>
    <w:rPr>
      <w:i/>
      <w:iCs/>
      <w:lang w:val="ru-RU"/>
    </w:rPr>
  </w:style>
  <w:style w:type="paragraph" w:customStyle="1" w:styleId="Heading10">
    <w:name w:val="Heading 1_0"/>
    <w:basedOn w:val="a6"/>
    <w:pPr>
      <w:tabs>
        <w:tab w:val="num" w:pos="432"/>
      </w:tabs>
    </w:pPr>
    <w:rPr>
      <w:rFonts w:ascii="Calibri" w:eastAsiaTheme="minorHAnsi" w:hAnsi="Calibri"/>
      <w:sz w:val="22"/>
      <w:szCs w:val="22"/>
      <w:lang w:eastAsia="ru-RU"/>
    </w:rPr>
  </w:style>
  <w:style w:type="paragraph" w:customStyle="1" w:styleId="Heading20">
    <w:name w:val="Heading 2_0"/>
    <w:basedOn w:val="a6"/>
    <w:pPr>
      <w:tabs>
        <w:tab w:val="num" w:pos="860"/>
      </w:tabs>
    </w:pPr>
    <w:rPr>
      <w:rFonts w:ascii="Calibri" w:eastAsiaTheme="minorHAnsi" w:hAnsi="Calibri"/>
      <w:sz w:val="22"/>
      <w:szCs w:val="22"/>
      <w:lang w:eastAsia="ru-RU"/>
    </w:rPr>
  </w:style>
  <w:style w:type="paragraph" w:customStyle="1" w:styleId="Heading30">
    <w:name w:val="Heading 3_0"/>
    <w:basedOn w:val="a6"/>
    <w:pPr>
      <w:tabs>
        <w:tab w:val="num" w:pos="1146"/>
      </w:tabs>
    </w:pPr>
    <w:rPr>
      <w:rFonts w:ascii="Calibri" w:eastAsiaTheme="minorHAnsi" w:hAnsi="Calibri"/>
      <w:sz w:val="22"/>
      <w:szCs w:val="22"/>
      <w:lang w:eastAsia="ru-RU"/>
    </w:rPr>
  </w:style>
  <w:style w:type="paragraph" w:customStyle="1" w:styleId="Heading40">
    <w:name w:val="Heading 4_0"/>
    <w:basedOn w:val="a6"/>
    <w:pPr>
      <w:tabs>
        <w:tab w:val="num" w:pos="864"/>
      </w:tabs>
    </w:pPr>
    <w:rPr>
      <w:rFonts w:ascii="Calibri" w:eastAsiaTheme="minorHAnsi" w:hAnsi="Calibri"/>
      <w:sz w:val="22"/>
      <w:szCs w:val="22"/>
      <w:lang w:eastAsia="ru-RU"/>
    </w:rPr>
  </w:style>
  <w:style w:type="paragraph" w:customStyle="1" w:styleId="Heading50">
    <w:name w:val="Heading 5_0"/>
    <w:basedOn w:val="a6"/>
    <w:pPr>
      <w:tabs>
        <w:tab w:val="num" w:pos="1008"/>
      </w:tabs>
    </w:pPr>
    <w:rPr>
      <w:rFonts w:ascii="Calibri" w:eastAsiaTheme="minorHAnsi" w:hAnsi="Calibri"/>
      <w:sz w:val="22"/>
      <w:szCs w:val="22"/>
      <w:lang w:eastAsia="ru-RU"/>
    </w:rPr>
  </w:style>
  <w:style w:type="paragraph" w:customStyle="1" w:styleId="Heading60">
    <w:name w:val="Heading 6_0"/>
    <w:basedOn w:val="a6"/>
    <w:pPr>
      <w:tabs>
        <w:tab w:val="num" w:pos="4130"/>
      </w:tabs>
    </w:pPr>
    <w:rPr>
      <w:rFonts w:ascii="Calibri" w:eastAsiaTheme="minorHAnsi" w:hAnsi="Calibri"/>
      <w:sz w:val="22"/>
      <w:szCs w:val="22"/>
      <w:lang w:eastAsia="ru-RU"/>
    </w:rPr>
  </w:style>
  <w:style w:type="paragraph" w:customStyle="1" w:styleId="Heading70">
    <w:name w:val="Heading 7_0"/>
    <w:basedOn w:val="a6"/>
    <w:pPr>
      <w:tabs>
        <w:tab w:val="num" w:pos="1296"/>
      </w:tabs>
    </w:pPr>
    <w:rPr>
      <w:rFonts w:ascii="Calibri" w:eastAsiaTheme="minorHAnsi" w:hAnsi="Calibri"/>
      <w:sz w:val="22"/>
      <w:szCs w:val="22"/>
      <w:lang w:eastAsia="ru-RU"/>
    </w:rPr>
  </w:style>
  <w:style w:type="paragraph" w:customStyle="1" w:styleId="Heading80">
    <w:name w:val="Heading 8_0"/>
    <w:basedOn w:val="a6"/>
    <w:pPr>
      <w:tabs>
        <w:tab w:val="num" w:pos="1440"/>
      </w:tabs>
    </w:pPr>
    <w:rPr>
      <w:rFonts w:ascii="Calibri" w:eastAsiaTheme="minorHAnsi" w:hAnsi="Calibri"/>
      <w:sz w:val="22"/>
      <w:szCs w:val="22"/>
      <w:lang w:eastAsia="ru-RU"/>
    </w:rPr>
  </w:style>
  <w:style w:type="paragraph" w:customStyle="1" w:styleId="Heading90">
    <w:name w:val="Heading 9_0"/>
    <w:basedOn w:val="a6"/>
    <w:pPr>
      <w:tabs>
        <w:tab w:val="num" w:pos="1584"/>
      </w:tabs>
    </w:pPr>
    <w:rPr>
      <w:rFonts w:ascii="Calibri" w:eastAsiaTheme="minorHAnsi" w:hAnsi="Calibri"/>
      <w:sz w:val="22"/>
      <w:szCs w:val="22"/>
      <w:lang w:eastAsia="ru-RU"/>
    </w:rPr>
  </w:style>
  <w:style w:type="paragraph" w:styleId="affc">
    <w:name w:val="Revision"/>
    <w:hidden/>
    <w:uiPriority w:val="99"/>
    <w:semiHidden/>
    <w:rPr>
      <w:rFonts w:ascii="Times New Roman" w:hAnsi="Times New Roman"/>
      <w:lang w:val="en-GB"/>
    </w:rPr>
  </w:style>
  <w:style w:type="character" w:customStyle="1" w:styleId="aff6">
    <w:name w:val="Текст примечания Знак"/>
    <w:basedOn w:val="a7"/>
    <w:link w:val="aff5"/>
    <w:uiPriority w:val="99"/>
    <w:rPr>
      <w:rFonts w:ascii="Times New Roman" w:hAnsi="Times New Roman"/>
      <w:sz w:val="24"/>
      <w:lang w:val="en-GB"/>
    </w:rPr>
  </w:style>
  <w:style w:type="character" w:customStyle="1" w:styleId="aff2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basedOn w:val="a7"/>
    <w:link w:val="a4"/>
    <w:uiPriority w:val="34"/>
  </w:style>
  <w:style w:type="character" w:customStyle="1" w:styleId="13">
    <w:name w:val="Заголовок 1 Знак"/>
    <w:basedOn w:val="a7"/>
    <w:link w:val="10"/>
    <w:rPr>
      <w:b/>
      <w:sz w:val="32"/>
    </w:rPr>
  </w:style>
  <w:style w:type="character" w:customStyle="1" w:styleId="23">
    <w:name w:val="Заголовок 2 Знак"/>
    <w:basedOn w:val="a7"/>
    <w:link w:val="21"/>
    <w:rPr>
      <w:b/>
      <w:sz w:val="28"/>
    </w:rPr>
  </w:style>
  <w:style w:type="character" w:customStyle="1" w:styleId="31">
    <w:name w:val="Заголовок 3 Знак"/>
    <w:basedOn w:val="a7"/>
    <w:link w:val="30"/>
    <w:rPr>
      <w:b/>
      <w:sz w:val="28"/>
    </w:rPr>
  </w:style>
  <w:style w:type="character" w:customStyle="1" w:styleId="41">
    <w:name w:val="Заголовок 4 Знак"/>
    <w:basedOn w:val="a7"/>
    <w:link w:val="40"/>
    <w:rPr>
      <w:b/>
      <w:i/>
    </w:rPr>
  </w:style>
  <w:style w:type="character" w:customStyle="1" w:styleId="70">
    <w:name w:val="Заголовок 7 Знак"/>
    <w:basedOn w:val="a7"/>
    <w:link w:val="7"/>
    <w:uiPriority w:val="99"/>
    <w:rPr>
      <w:b/>
      <w:i/>
      <w:sz w:val="28"/>
    </w:rPr>
  </w:style>
  <w:style w:type="paragraph" w:customStyle="1" w:styleId="a2">
    <w:name w:val="Шаги процесса"/>
    <w:basedOn w:val="a4"/>
    <w:link w:val="affd"/>
    <w:uiPriority w:val="99"/>
    <w:qFormat/>
    <w:pPr>
      <w:numPr>
        <w:numId w:val="4"/>
      </w:numPr>
      <w:spacing w:after="2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ffd">
    <w:name w:val="Шаги процесса Знак"/>
    <w:basedOn w:val="a7"/>
    <w:link w:val="a2"/>
    <w:uiPriority w:val="99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e">
    <w:name w:val="Normal (Web)"/>
    <w:basedOn w:val="a6"/>
    <w:uiPriority w:val="99"/>
    <w:semiHidden/>
    <w:unhideWhenUsed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fff">
    <w:name w:val="TOC Heading"/>
    <w:basedOn w:val="10"/>
    <w:next w:val="a6"/>
    <w:uiPriority w:val="39"/>
    <w:unhideWhenUsed/>
    <w:qFormat/>
    <w:pPr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afff0">
    <w:name w:val="ТитулНазвание"/>
    <w:basedOn w:val="Default"/>
    <w:next w:val="Default"/>
    <w:uiPriority w:val="99"/>
    <w:rPr>
      <w:rFonts w:ascii="Arial" w:eastAsiaTheme="minorEastAsia" w:hAnsi="Arial" w:cs="Arial"/>
      <w:color w:val="auto"/>
      <w:lang w:val="ru-RU" w:eastAsia="ru-RU"/>
    </w:rPr>
  </w:style>
  <w:style w:type="paragraph" w:customStyle="1" w:styleId="afff1">
    <w:name w:val="ТитулИнформация"/>
    <w:basedOn w:val="Default"/>
    <w:next w:val="Default"/>
    <w:uiPriority w:val="99"/>
    <w:rPr>
      <w:rFonts w:ascii="Arial" w:eastAsiaTheme="minorEastAsia" w:hAnsi="Arial" w:cs="Arial"/>
      <w:color w:val="auto"/>
      <w:lang w:val="ru-RU" w:eastAsia="ru-RU"/>
    </w:rPr>
  </w:style>
  <w:style w:type="paragraph" w:customStyle="1" w:styleId="afff2">
    <w:name w:val="ТаблицаШапка"/>
    <w:basedOn w:val="a6"/>
    <w:next w:val="Default"/>
    <w:pPr>
      <w:jc w:val="center"/>
    </w:pPr>
    <w:rPr>
      <w:b/>
      <w:color w:val="FFFFFF" w:themeColor="background1"/>
    </w:rPr>
  </w:style>
  <w:style w:type="paragraph" w:customStyle="1" w:styleId="afff3">
    <w:name w:val="ТаблицаОсновной"/>
    <w:basedOn w:val="Default"/>
    <w:next w:val="Default"/>
    <w:link w:val="15"/>
    <w:rPr>
      <w:rFonts w:ascii="Arial" w:eastAsiaTheme="minorEastAsia" w:hAnsi="Arial" w:cs="Arial"/>
      <w:color w:val="auto"/>
      <w:lang w:val="ru-RU" w:eastAsia="ru-RU"/>
    </w:rPr>
  </w:style>
  <w:style w:type="paragraph" w:customStyle="1" w:styleId="110">
    <w:name w:val="Заголовок 11"/>
    <w:basedOn w:val="a6"/>
    <w:next w:val="Default"/>
    <w:uiPriority w:val="1"/>
    <w:qFormat/>
    <w:rPr>
      <w:b/>
      <w:noProof/>
      <w:sz w:val="28"/>
      <w:szCs w:val="28"/>
    </w:rPr>
  </w:style>
  <w:style w:type="paragraph" w:customStyle="1" w:styleId="16">
    <w:name w:val="Заголовок1_Раздел"/>
    <w:next w:val="a6"/>
    <w:uiPriority w:val="99"/>
    <w:pPr>
      <w:keepNext/>
      <w:keepLines/>
      <w:tabs>
        <w:tab w:val="left" w:pos="1134"/>
        <w:tab w:val="left" w:pos="1440"/>
        <w:tab w:val="left" w:pos="1797"/>
      </w:tabs>
      <w:spacing w:before="360" w:after="360"/>
      <w:outlineLvl w:val="0"/>
    </w:pPr>
    <w:rPr>
      <w:rFonts w:ascii="Arial" w:eastAsia="Times New Roman" w:hAnsi="Arial"/>
      <w:b/>
      <w:sz w:val="28"/>
      <w:szCs w:val="28"/>
      <w:lang w:val="ru-RU" w:eastAsia="ru-RU"/>
    </w:rPr>
  </w:style>
  <w:style w:type="paragraph" w:customStyle="1" w:styleId="33">
    <w:name w:val="Заголовок3_Пункт"/>
    <w:next w:val="a6"/>
    <w:pPr>
      <w:keepNext/>
      <w:keepLines/>
      <w:spacing w:before="240" w:after="240"/>
      <w:outlineLvl w:val="2"/>
    </w:pPr>
    <w:rPr>
      <w:rFonts w:ascii="Arial" w:eastAsia="Times New Roman" w:hAnsi="Arial"/>
      <w:b/>
      <w:sz w:val="22"/>
      <w:szCs w:val="22"/>
      <w:lang w:val="ru-RU" w:eastAsia="ru-RU"/>
    </w:rPr>
  </w:style>
  <w:style w:type="paragraph" w:customStyle="1" w:styleId="27">
    <w:name w:val="Заголовок2_Подраздел"/>
    <w:next w:val="a6"/>
    <w:link w:val="28"/>
    <w:pPr>
      <w:keepNext/>
      <w:keepLines/>
      <w:spacing w:before="360" w:after="360"/>
      <w:outlineLvl w:val="1"/>
    </w:pPr>
    <w:rPr>
      <w:rFonts w:ascii="Arial" w:eastAsia="Times New Roman" w:hAnsi="Arial"/>
      <w:b/>
      <w:lang w:val="ru-RU" w:eastAsia="ru-RU"/>
    </w:rPr>
  </w:style>
  <w:style w:type="paragraph" w:customStyle="1" w:styleId="afff4">
    <w:name w:val="РазделПеречисление"/>
    <w:basedOn w:val="a6"/>
    <w:next w:val="a6"/>
    <w:pPr>
      <w:tabs>
        <w:tab w:val="left" w:pos="1200"/>
      </w:tabs>
      <w:spacing w:before="20"/>
      <w:jc w:val="both"/>
      <w:outlineLvl w:val="4"/>
    </w:pPr>
    <w:rPr>
      <w:rFonts w:ascii="Arial" w:eastAsia="Times New Roman" w:hAnsi="Arial" w:cs="Arial"/>
      <w:bCs/>
      <w:lang w:eastAsia="ru-RU"/>
    </w:rPr>
  </w:style>
  <w:style w:type="paragraph" w:customStyle="1" w:styleId="43">
    <w:name w:val="Заголовок4_Подпункт"/>
    <w:basedOn w:val="a6"/>
    <w:next w:val="a6"/>
    <w:pPr>
      <w:keepNext/>
      <w:keepLines/>
      <w:tabs>
        <w:tab w:val="left" w:pos="1536"/>
      </w:tabs>
      <w:spacing w:before="20"/>
      <w:jc w:val="both"/>
      <w:outlineLvl w:val="3"/>
    </w:pPr>
    <w:rPr>
      <w:rFonts w:ascii="Arial" w:eastAsia="Times New Roman" w:hAnsi="Arial" w:cs="Arial"/>
      <w:b/>
      <w:bCs/>
      <w:lang w:eastAsia="ru-RU"/>
    </w:rPr>
  </w:style>
  <w:style w:type="numbering" w:customStyle="1" w:styleId="22">
    <w:name w:val="ОсновнойМаркированный2"/>
    <w:pPr>
      <w:numPr>
        <w:numId w:val="5"/>
      </w:numPr>
    </w:pPr>
  </w:style>
  <w:style w:type="paragraph" w:customStyle="1" w:styleId="Tabletext0">
    <w:name w:val="Tabletext"/>
    <w:basedOn w:val="a6"/>
    <w:uiPriority w:val="99"/>
    <w:pPr>
      <w:keepLines/>
      <w:widowControl w:val="0"/>
      <w:spacing w:line="240" w:lineRule="atLeast"/>
    </w:pPr>
    <w:rPr>
      <w:rFonts w:eastAsia="Times New Roman"/>
    </w:rPr>
  </w:style>
  <w:style w:type="character" w:customStyle="1" w:styleId="aff8">
    <w:name w:val="Тема примечания Знак"/>
    <w:basedOn w:val="aff6"/>
    <w:link w:val="aff7"/>
    <w:uiPriority w:val="99"/>
    <w:semiHidden/>
    <w:rPr>
      <w:rFonts w:ascii="Times New Roman" w:hAnsi="Times New Roman"/>
      <w:b/>
      <w:bCs/>
      <w:sz w:val="24"/>
      <w:lang w:val="en-GB"/>
    </w:rPr>
  </w:style>
  <w:style w:type="character" w:customStyle="1" w:styleId="afff5">
    <w:name w:val="ЗнакРазрядка"/>
    <w:rPr>
      <w:spacing w:val="60"/>
    </w:rPr>
  </w:style>
  <w:style w:type="paragraph" w:customStyle="1" w:styleId="afff6">
    <w:name w:val="ТаблицаНазвание"/>
    <w:basedOn w:val="a6"/>
    <w:next w:val="a6"/>
    <w:link w:val="17"/>
    <w:pPr>
      <w:keepNext/>
      <w:spacing w:before="20"/>
      <w:jc w:val="both"/>
    </w:pPr>
    <w:rPr>
      <w:rFonts w:ascii="Arial" w:eastAsia="Times New Roman" w:hAnsi="Arial"/>
      <w:lang w:eastAsia="ru-RU"/>
    </w:rPr>
  </w:style>
  <w:style w:type="character" w:customStyle="1" w:styleId="17">
    <w:name w:val="ТаблицаНазвание Знак1"/>
    <w:link w:val="afff6"/>
    <w:rPr>
      <w:rFonts w:ascii="Arial" w:eastAsia="Times New Roman" w:hAnsi="Arial"/>
      <w:sz w:val="24"/>
      <w:szCs w:val="24"/>
      <w:lang w:val="ru-RU" w:eastAsia="ru-RU"/>
    </w:rPr>
  </w:style>
  <w:style w:type="character" w:customStyle="1" w:styleId="80">
    <w:name w:val="Заголовок 8 Знак"/>
    <w:basedOn w:val="a7"/>
    <w:link w:val="8"/>
    <w:uiPriority w:val="99"/>
    <w:rPr>
      <w:b/>
      <w:i/>
      <w:sz w:val="26"/>
    </w:rPr>
  </w:style>
  <w:style w:type="character" w:customStyle="1" w:styleId="90">
    <w:name w:val="Заголовок 9 Знак"/>
    <w:basedOn w:val="a7"/>
    <w:link w:val="9"/>
    <w:uiPriority w:val="9"/>
    <w:rPr>
      <w:rFonts w:ascii="Times New Roman" w:hAnsi="Times New Roman"/>
      <w:b/>
      <w:i/>
      <w:sz w:val="24"/>
      <w:lang w:val="ru-RU"/>
    </w:rPr>
  </w:style>
  <w:style w:type="paragraph" w:styleId="afff7">
    <w:name w:val="caption"/>
    <w:basedOn w:val="a6"/>
    <w:next w:val="a6"/>
    <w:autoRedefine/>
    <w:qFormat/>
    <w:pPr>
      <w:keepNext/>
      <w:keepLines/>
    </w:pPr>
    <w:rPr>
      <w:rFonts w:eastAsia="Times New Roman"/>
      <w:b/>
      <w:noProof/>
      <w:lang w:eastAsia="ru-RU"/>
    </w:rPr>
  </w:style>
  <w:style w:type="character" w:customStyle="1" w:styleId="15">
    <w:name w:val="ТаблицаОсновной Знак1"/>
    <w:link w:val="afff3"/>
    <w:rPr>
      <w:rFonts w:ascii="Arial" w:eastAsiaTheme="minorEastAsia" w:hAnsi="Arial" w:cs="Arial"/>
      <w:sz w:val="24"/>
      <w:szCs w:val="24"/>
      <w:lang w:val="ru-RU" w:eastAsia="ru-RU"/>
    </w:rPr>
  </w:style>
  <w:style w:type="character" w:customStyle="1" w:styleId="afff8">
    <w:name w:val="ТаблицаПоЦентру Знак"/>
    <w:link w:val="afff9"/>
    <w:rPr>
      <w:rFonts w:ascii="Arial" w:hAnsi="Arial" w:cs="Arial"/>
      <w:bCs/>
    </w:rPr>
  </w:style>
  <w:style w:type="paragraph" w:customStyle="1" w:styleId="afff9">
    <w:name w:val="ТаблицаПоЦентру"/>
    <w:basedOn w:val="afff3"/>
    <w:link w:val="afff8"/>
    <w:pPr>
      <w:autoSpaceDE/>
      <w:autoSpaceDN/>
      <w:adjustRightInd/>
      <w:spacing w:before="20"/>
      <w:jc w:val="center"/>
    </w:pPr>
    <w:rPr>
      <w:rFonts w:eastAsia="Times"/>
      <w:bCs/>
      <w:sz w:val="20"/>
      <w:szCs w:val="20"/>
      <w:lang w:val="en-US" w:eastAsia="en-US"/>
    </w:rPr>
  </w:style>
  <w:style w:type="character" w:customStyle="1" w:styleId="28">
    <w:name w:val="Заголовок2_Подраздел Знак"/>
    <w:link w:val="27"/>
    <w:rPr>
      <w:rFonts w:ascii="Arial" w:eastAsia="Times New Roman" w:hAnsi="Arial"/>
      <w:b/>
      <w:sz w:val="24"/>
      <w:szCs w:val="24"/>
      <w:lang w:val="ru-RU" w:eastAsia="ru-RU"/>
    </w:rPr>
  </w:style>
  <w:style w:type="character" w:customStyle="1" w:styleId="ad">
    <w:name w:val="Верхний колонтитул Знак"/>
    <w:basedOn w:val="a7"/>
    <w:link w:val="ac"/>
    <w:uiPriority w:val="99"/>
    <w:rPr>
      <w:rFonts w:ascii="Times New Roman" w:hAnsi="Times New Roman"/>
      <w:sz w:val="22"/>
      <w:lang w:val="en-GB"/>
    </w:rPr>
  </w:style>
  <w:style w:type="character" w:customStyle="1" w:styleId="af1">
    <w:name w:val="Нижний колонтитул Знак"/>
    <w:basedOn w:val="a7"/>
    <w:link w:val="af0"/>
    <w:uiPriority w:val="99"/>
    <w:rPr>
      <w:rFonts w:ascii="Times New Roman" w:eastAsia="Times New Roman" w:hAnsi="Times New Roman"/>
      <w:lang w:val="en-GB"/>
    </w:rPr>
  </w:style>
  <w:style w:type="paragraph" w:customStyle="1" w:styleId="afffa">
    <w:name w:val="Титул"/>
    <w:basedOn w:val="a6"/>
    <w:uiPriority w:val="99"/>
    <w:pPr>
      <w:spacing w:before="20"/>
      <w:jc w:val="center"/>
    </w:pPr>
    <w:rPr>
      <w:rFonts w:ascii="Arial" w:eastAsia="Times New Roman" w:hAnsi="Arial" w:cs="Arial"/>
      <w:b/>
      <w:bCs/>
      <w:caps/>
      <w:noProof/>
      <w:szCs w:val="28"/>
      <w:lang w:eastAsia="ru-RU"/>
    </w:rPr>
  </w:style>
  <w:style w:type="character" w:customStyle="1" w:styleId="afffb">
    <w:name w:val="ЗнакПолужирный"/>
    <w:rPr>
      <w:rFonts w:ascii="Arial" w:hAnsi="Arial"/>
      <w:b/>
      <w:bCs/>
      <w:noProof/>
      <w:lang w:val="ru-RU" w:eastAsia="ru-RU" w:bidi="ar-SA"/>
    </w:rPr>
  </w:style>
  <w:style w:type="paragraph" w:customStyle="1" w:styleId="afffc">
    <w:name w:val="Примечание"/>
    <w:next w:val="a6"/>
    <w:link w:val="afffd"/>
    <w:pPr>
      <w:spacing w:before="20"/>
      <w:ind w:firstLine="720"/>
      <w:jc w:val="both"/>
    </w:pPr>
    <w:rPr>
      <w:rFonts w:ascii="Arial" w:eastAsia="Times New Roman" w:hAnsi="Arial"/>
      <w:sz w:val="18"/>
      <w:szCs w:val="18"/>
      <w:lang w:val="ru-RU" w:eastAsia="ru-RU"/>
    </w:rPr>
  </w:style>
  <w:style w:type="character" w:customStyle="1" w:styleId="afffe">
    <w:name w:val="ЗнакНадстрочный"/>
    <w:rPr>
      <w:vertAlign w:val="superscript"/>
    </w:rPr>
  </w:style>
  <w:style w:type="paragraph" w:customStyle="1" w:styleId="affff">
    <w:name w:val="Пример"/>
    <w:uiPriority w:val="99"/>
    <w:pPr>
      <w:spacing w:before="20"/>
      <w:ind w:firstLine="720"/>
      <w:jc w:val="both"/>
    </w:pPr>
    <w:rPr>
      <w:rFonts w:ascii="Arial" w:eastAsia="Times New Roman" w:hAnsi="Arial"/>
      <w:b/>
      <w:i/>
      <w:sz w:val="18"/>
      <w:szCs w:val="18"/>
      <w:lang w:val="ru-RU" w:eastAsia="ru-RU"/>
    </w:rPr>
  </w:style>
  <w:style w:type="numbering" w:customStyle="1" w:styleId="a3">
    <w:name w:val="ОсновнойМаркированный"/>
    <w:pPr>
      <w:numPr>
        <w:numId w:val="6"/>
      </w:numPr>
    </w:pPr>
  </w:style>
  <w:style w:type="character" w:customStyle="1" w:styleId="afffd">
    <w:name w:val="Примечание Знак"/>
    <w:link w:val="afffc"/>
    <w:rPr>
      <w:rFonts w:ascii="Arial" w:eastAsia="Times New Roman" w:hAnsi="Arial"/>
      <w:sz w:val="18"/>
      <w:szCs w:val="18"/>
      <w:lang w:val="ru-RU" w:eastAsia="ru-RU"/>
    </w:rPr>
  </w:style>
  <w:style w:type="paragraph" w:customStyle="1" w:styleId="12">
    <w:name w:val="ЗаголовокПриложение1"/>
    <w:basedOn w:val="16"/>
    <w:next w:val="a6"/>
    <w:uiPriority w:val="99"/>
    <w:pPr>
      <w:pageBreakBefore/>
      <w:numPr>
        <w:numId w:val="7"/>
      </w:numPr>
      <w:tabs>
        <w:tab w:val="clear" w:pos="1134"/>
        <w:tab w:val="clear" w:pos="1440"/>
        <w:tab w:val="clear" w:pos="1797"/>
      </w:tabs>
      <w:jc w:val="center"/>
    </w:pPr>
  </w:style>
  <w:style w:type="paragraph" w:customStyle="1" w:styleId="34">
    <w:name w:val="ЗаголовокПриложение3"/>
    <w:basedOn w:val="33"/>
    <w:next w:val="a6"/>
    <w:uiPriority w:val="99"/>
    <w:pPr>
      <w:tabs>
        <w:tab w:val="num" w:pos="0"/>
      </w:tabs>
    </w:pPr>
  </w:style>
  <w:style w:type="paragraph" w:customStyle="1" w:styleId="29">
    <w:name w:val="ЗаголовокПриложение2"/>
    <w:basedOn w:val="27"/>
    <w:next w:val="a6"/>
    <w:uiPriority w:val="99"/>
    <w:pPr>
      <w:tabs>
        <w:tab w:val="num" w:pos="0"/>
        <w:tab w:val="left" w:pos="1418"/>
      </w:tabs>
      <w:ind w:left="576" w:hanging="576"/>
    </w:pPr>
  </w:style>
  <w:style w:type="character" w:customStyle="1" w:styleId="affff0">
    <w:name w:val="ЗнакКрупный"/>
    <w:rPr>
      <w:sz w:val="24"/>
    </w:rPr>
  </w:style>
  <w:style w:type="numbering" w:customStyle="1" w:styleId="affff1">
    <w:name w:val="ПримечаниеНумерованный"/>
  </w:style>
  <w:style w:type="numbering" w:customStyle="1" w:styleId="1">
    <w:name w:val="ОсновнойНумерованный1"/>
    <w:basedOn w:val="a9"/>
    <w:pPr>
      <w:numPr>
        <w:numId w:val="8"/>
      </w:numPr>
    </w:pPr>
  </w:style>
  <w:style w:type="numbering" w:customStyle="1" w:styleId="20">
    <w:name w:val="ЗаголовокОсновной2"/>
    <w:basedOn w:val="a9"/>
    <w:pPr>
      <w:numPr>
        <w:numId w:val="9"/>
      </w:numPr>
    </w:pPr>
  </w:style>
  <w:style w:type="numbering" w:customStyle="1" w:styleId="11">
    <w:name w:val="ЗаголовокОсновной11"/>
    <w:basedOn w:val="a9"/>
    <w:pPr>
      <w:numPr>
        <w:numId w:val="7"/>
      </w:numPr>
    </w:pPr>
  </w:style>
  <w:style w:type="paragraph" w:customStyle="1" w:styleId="affff2">
    <w:name w:val="ПространствоИмен"/>
    <w:next w:val="a6"/>
    <w:uiPriority w:val="99"/>
    <w:pPr>
      <w:keepNext/>
      <w:keepLines/>
      <w:spacing w:after="120"/>
      <w:ind w:left="1440" w:hanging="720"/>
    </w:pPr>
    <w:rPr>
      <w:rFonts w:ascii="Arial" w:eastAsia="Times New Roman" w:hAnsi="Arial"/>
      <w:b/>
      <w:noProof/>
      <w:lang w:val="ru-RU" w:eastAsia="ru-RU"/>
    </w:rPr>
  </w:style>
  <w:style w:type="numbering" w:customStyle="1" w:styleId="affff3">
    <w:name w:val="ЗаголовокОсновной"/>
    <w:basedOn w:val="a9"/>
  </w:style>
  <w:style w:type="paragraph" w:customStyle="1" w:styleId="NumeroElenco1">
    <w:name w:val="Numero Elenco 1"/>
    <w:basedOn w:val="a"/>
    <w:link w:val="NumeroElenco1Carattere"/>
    <w:qFormat/>
    <w:pPr>
      <w:numPr>
        <w:numId w:val="0"/>
      </w:numPr>
      <w:spacing w:after="60"/>
    </w:pPr>
    <w:rPr>
      <w:rFonts w:eastAsia="Times New Roman"/>
      <w:lang w:eastAsia="it-IT"/>
    </w:rPr>
  </w:style>
  <w:style w:type="character" w:customStyle="1" w:styleId="NumeroElenco1Carattere">
    <w:name w:val="Numero Elenco 1 Carattere"/>
    <w:link w:val="NumeroElenco1"/>
    <w:rPr>
      <w:rFonts w:ascii="Times New Roman" w:eastAsia="Times New Roman" w:hAnsi="Times New Roman"/>
      <w:sz w:val="24"/>
      <w:szCs w:val="24"/>
      <w:lang w:val="en-GB" w:eastAsia="it-IT"/>
    </w:rPr>
  </w:style>
  <w:style w:type="paragraph" w:customStyle="1" w:styleId="NumeroElenco2">
    <w:name w:val="Numero Elenco 2"/>
    <w:basedOn w:val="NumeroElenco1"/>
    <w:link w:val="NumeroElenco2Carattere"/>
    <w:qFormat/>
  </w:style>
  <w:style w:type="character" w:customStyle="1" w:styleId="NumeroElenco2Carattere">
    <w:name w:val="Numero Elenco 2 Carattere"/>
    <w:link w:val="NumeroElenco2"/>
    <w:rPr>
      <w:rFonts w:ascii="Times New Roman" w:eastAsia="Times New Roman" w:hAnsi="Times New Roman"/>
      <w:sz w:val="24"/>
      <w:szCs w:val="24"/>
      <w:lang w:val="en-GB" w:eastAsia="it-IT"/>
    </w:rPr>
  </w:style>
  <w:style w:type="character" w:customStyle="1" w:styleId="TabletextChar">
    <w:name w:val="Table text Char"/>
    <w:link w:val="Tabletext"/>
    <w:locked/>
    <w:rPr>
      <w:rFonts w:ascii="Times New Roman" w:hAnsi="Times New Roman" w:cs="Arial"/>
      <w:color w:val="FFFFFF" w:themeColor="background1"/>
      <w:sz w:val="24"/>
      <w:szCs w:val="24"/>
      <w:lang w:val="en-GB"/>
    </w:rPr>
  </w:style>
  <w:style w:type="paragraph" w:customStyle="1" w:styleId="tablebullet1">
    <w:name w:val="table bullet 1"/>
    <w:basedOn w:val="a6"/>
    <w:uiPriority w:val="99"/>
    <w:qFormat/>
    <w:pPr>
      <w:numPr>
        <w:numId w:val="11"/>
      </w:numPr>
      <w:spacing w:before="60" w:after="60"/>
      <w:jc w:val="both"/>
    </w:pPr>
    <w:rPr>
      <w:rFonts w:eastAsia="Times New Roman"/>
    </w:rPr>
  </w:style>
  <w:style w:type="paragraph" w:styleId="affff4">
    <w:name w:val="footnote text"/>
    <w:basedOn w:val="a6"/>
    <w:link w:val="affff5"/>
    <w:uiPriority w:val="99"/>
    <w:semiHidden/>
    <w:pPr>
      <w:spacing w:before="60" w:after="60"/>
    </w:pPr>
    <w:rPr>
      <w:rFonts w:eastAsia="Times New Roman"/>
      <w:sz w:val="18"/>
      <w:lang w:eastAsia="it-IT"/>
    </w:rPr>
  </w:style>
  <w:style w:type="character" w:customStyle="1" w:styleId="affff5">
    <w:name w:val="Текст сноски Знак"/>
    <w:basedOn w:val="a7"/>
    <w:link w:val="affff4"/>
    <w:uiPriority w:val="99"/>
    <w:semiHidden/>
    <w:rPr>
      <w:rFonts w:ascii="Times New Roman" w:eastAsia="Times New Roman" w:hAnsi="Times New Roman"/>
      <w:sz w:val="18"/>
      <w:szCs w:val="24"/>
      <w:lang w:val="en-GB" w:eastAsia="it-IT"/>
    </w:rPr>
  </w:style>
  <w:style w:type="paragraph" w:customStyle="1" w:styleId="Tabletitle">
    <w:name w:val="Table title"/>
    <w:basedOn w:val="a6"/>
    <w:uiPriority w:val="99"/>
    <w:qFormat/>
    <w:pPr>
      <w:keepNext/>
      <w:spacing w:after="60"/>
      <w:jc w:val="center"/>
    </w:pPr>
    <w:rPr>
      <w:rFonts w:ascii="Cambria" w:eastAsia="Times New Roman" w:hAnsi="Cambria"/>
      <w:b/>
      <w:bCs/>
      <w:lang w:eastAsia="it-IT"/>
    </w:rPr>
  </w:style>
  <w:style w:type="paragraph" w:styleId="affff6">
    <w:name w:val="endnote text"/>
    <w:basedOn w:val="a6"/>
    <w:link w:val="affff7"/>
    <w:uiPriority w:val="99"/>
    <w:semiHidden/>
    <w:unhideWhenUsed/>
    <w:pPr>
      <w:spacing w:before="20"/>
      <w:ind w:firstLine="720"/>
      <w:jc w:val="both"/>
    </w:pPr>
    <w:rPr>
      <w:rFonts w:ascii="Arial" w:eastAsia="Times New Roman" w:hAnsi="Arial"/>
      <w:lang w:eastAsia="ru-RU"/>
    </w:rPr>
  </w:style>
  <w:style w:type="character" w:customStyle="1" w:styleId="affff7">
    <w:name w:val="Текст концевой сноски Знак"/>
    <w:basedOn w:val="a7"/>
    <w:link w:val="affff6"/>
    <w:uiPriority w:val="99"/>
    <w:semiHidden/>
    <w:rPr>
      <w:rFonts w:ascii="Arial" w:eastAsia="Times New Roman" w:hAnsi="Arial"/>
      <w:sz w:val="24"/>
      <w:szCs w:val="24"/>
      <w:lang w:val="ru-RU" w:eastAsia="ru-RU"/>
    </w:rPr>
  </w:style>
  <w:style w:type="character" w:styleId="affff8">
    <w:name w:val="endnote reference"/>
    <w:uiPriority w:val="99"/>
    <w:semiHidden/>
    <w:unhideWhenUsed/>
    <w:rPr>
      <w:vertAlign w:val="superscript"/>
    </w:rPr>
  </w:style>
  <w:style w:type="paragraph" w:customStyle="1" w:styleId="111">
    <w:name w:val="Заголовок 111"/>
    <w:basedOn w:val="a6"/>
    <w:uiPriority w:val="1"/>
    <w:qFormat/>
    <w:pPr>
      <w:widowControl w:val="0"/>
      <w:autoSpaceDE w:val="0"/>
      <w:autoSpaceDN w:val="0"/>
      <w:adjustRightInd w:val="0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NumeroElenco3">
    <w:name w:val="Numero Elenco 3"/>
    <w:basedOn w:val="NumeroElenco2"/>
    <w:uiPriority w:val="99"/>
    <w:qFormat/>
    <w:pPr>
      <w:tabs>
        <w:tab w:val="num" w:pos="2254"/>
      </w:tabs>
      <w:ind w:left="2254" w:hanging="180"/>
      <w:jc w:val="both"/>
    </w:pPr>
    <w:rPr>
      <w:rFonts w:ascii="Cambria" w:hAnsi="Cambria"/>
      <w:sz w:val="20"/>
      <w:szCs w:val="20"/>
    </w:rPr>
  </w:style>
  <w:style w:type="paragraph" w:customStyle="1" w:styleId="120">
    <w:name w:val="Заголовок 12"/>
    <w:basedOn w:val="a6"/>
    <w:uiPriority w:val="1"/>
    <w:qFormat/>
    <w:pPr>
      <w:widowControl w:val="0"/>
      <w:autoSpaceDE w:val="0"/>
      <w:autoSpaceDN w:val="0"/>
      <w:adjustRightInd w:val="0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character" w:styleId="affff9">
    <w:name w:val="footnote reference"/>
    <w:basedOn w:val="a7"/>
    <w:uiPriority w:val="99"/>
    <w:semiHidden/>
    <w:unhideWhenUsed/>
    <w:rPr>
      <w:vertAlign w:val="superscript"/>
    </w:rPr>
  </w:style>
  <w:style w:type="character" w:customStyle="1" w:styleId="18">
    <w:name w:val="Элемент1 Знак"/>
    <w:link w:val="19"/>
    <w:rPr>
      <w:rFonts w:ascii="Arial" w:hAnsi="Arial"/>
      <w:b/>
    </w:rPr>
  </w:style>
  <w:style w:type="paragraph" w:customStyle="1" w:styleId="19">
    <w:name w:val="Элемент1"/>
    <w:next w:val="a6"/>
    <w:link w:val="18"/>
    <w:pPr>
      <w:keepLines/>
      <w:ind w:left="567" w:hanging="567"/>
    </w:pPr>
    <w:rPr>
      <w:rFonts w:ascii="Arial" w:hAnsi="Arial"/>
      <w:b/>
    </w:rPr>
  </w:style>
  <w:style w:type="paragraph" w:styleId="1a">
    <w:name w:val="index 1"/>
    <w:basedOn w:val="a6"/>
    <w:next w:val="a6"/>
    <w:autoRedefine/>
    <w:uiPriority w:val="99"/>
    <w:semiHidden/>
    <w:pPr>
      <w:spacing w:before="60" w:after="60"/>
      <w:ind w:left="200" w:hanging="200"/>
    </w:pPr>
    <w:rPr>
      <w:rFonts w:eastAsia="Times New Roman"/>
      <w:i/>
      <w:sz w:val="28"/>
      <w:lang w:val="it-IT"/>
    </w:rPr>
  </w:style>
  <w:style w:type="character" w:styleId="affffa">
    <w:name w:val="FollowedHyperlink"/>
    <w:basedOn w:val="a7"/>
    <w:uiPriority w:val="99"/>
    <w:semiHidden/>
    <w:unhideWhenUsed/>
    <w:rPr>
      <w:color w:val="800080" w:themeColor="followedHyperlink"/>
      <w:u w:val="single"/>
    </w:rPr>
  </w:style>
  <w:style w:type="character" w:customStyle="1" w:styleId="112">
    <w:name w:val="Заголовок 1 Знак1"/>
    <w:aliases w:val="1 Знак1,Level 1 Heading Знак1,R1 Знак1,H11 Знак1,Section Heading Знак1,h1 Знак1,II+ Знак1,I Знак1,H12 Знак1,H13 Знак1,H14 Знак1,H15 Знак1,H16 Знак1,H17 Знак1,H18 Знак1,H111 Знак1,H121 Знак1,H131 Знак1,H141 Знак1,H151 Знак1,H161 Знак1"/>
    <w:basedOn w:val="a7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10">
    <w:name w:val="Заголовок 2 Знак1"/>
    <w:aliases w:val="H2 Знак1,2 Знак1,Level 2 Heading Знак1,rlhead2 Знак1,1.1 Heading 2 Знак1,Livello 2 Знак1,Heading 2- Знак1,ГОСТ Заголовок 2 Знак1"/>
    <w:basedOn w:val="a7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10">
    <w:name w:val="Заголовок 3 Знак1"/>
    <w:aliases w:val="H3 Знак1,Livello 3 Знак1,ГОСТ Заголовок 3 Знак1"/>
    <w:basedOn w:val="a7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10">
    <w:name w:val="Заголовок 4 Знак1"/>
    <w:aliases w:val="H4 Знак1,Livello 4 Знак1,H4 + Giustificato Знак1,Sinistro:  0 cm Знак1,Sporgente  2 cm Знак1,prima 12 pt Знак1,ГОСТ Заголовок 4 Знак1"/>
    <w:basedOn w:val="a7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ru-RU"/>
    </w:rPr>
  </w:style>
  <w:style w:type="paragraph" w:customStyle="1" w:styleId="msonormal0">
    <w:name w:val="msonormal"/>
    <w:basedOn w:val="a6"/>
    <w:uiPriority w:val="99"/>
    <w:semiHidden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910">
    <w:name w:val="Заголовок 9 Знак1"/>
    <w:aliases w:val="App Heading Знак1"/>
    <w:basedOn w:val="a7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">
    <w:name w:val="List Number 3"/>
    <w:basedOn w:val="a6"/>
    <w:uiPriority w:val="99"/>
    <w:pPr>
      <w:numPr>
        <w:numId w:val="10"/>
      </w:numPr>
      <w:tabs>
        <w:tab w:val="clear" w:pos="926"/>
        <w:tab w:val="num" w:pos="1531"/>
      </w:tabs>
      <w:spacing w:before="60"/>
      <w:ind w:left="1531" w:hanging="737"/>
    </w:pPr>
    <w:rPr>
      <w:rFonts w:eastAsia="Times New Roman"/>
    </w:rPr>
  </w:style>
  <w:style w:type="table" w:styleId="-1">
    <w:name w:val="Light List Accent 1"/>
    <w:basedOn w:val="a8"/>
    <w:uiPriority w:val="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ffffb">
    <w:name w:val="Рисунок"/>
    <w:basedOn w:val="a6"/>
    <w:qFormat/>
    <w:pPr>
      <w:jc w:val="center"/>
    </w:pPr>
    <w:rPr>
      <w:noProof/>
      <w:lang w:eastAsia="ru-RU"/>
    </w:rPr>
  </w:style>
  <w:style w:type="paragraph" w:customStyle="1" w:styleId="TableText1">
    <w:name w:val="Table Text"/>
    <w:basedOn w:val="a6"/>
    <w:pPr>
      <w:spacing w:before="40" w:after="40" w:line="240" w:lineRule="auto"/>
    </w:pPr>
    <w:rPr>
      <w:rFonts w:ascii="Arial" w:eastAsiaTheme="minorHAnsi" w:hAnsi="Arial" w:cs="Arial"/>
      <w:sz w:val="19"/>
      <w:szCs w:val="19"/>
    </w:rPr>
  </w:style>
  <w:style w:type="paragraph" w:customStyle="1" w:styleId="affffc">
    <w:name w:val="РисунокНазвание"/>
    <w:basedOn w:val="a6"/>
    <w:next w:val="a6"/>
    <w:link w:val="affffd"/>
    <w:pPr>
      <w:keepLines/>
      <w:spacing w:before="120" w:after="120" w:line="240" w:lineRule="auto"/>
      <w:jc w:val="center"/>
    </w:pPr>
    <w:rPr>
      <w:rFonts w:ascii="Arial" w:eastAsia="Times New Roman" w:hAnsi="Arial" w:cs="Arial"/>
      <w:sz w:val="20"/>
      <w:lang w:eastAsia="ru-RU"/>
    </w:rPr>
  </w:style>
  <w:style w:type="character" w:customStyle="1" w:styleId="affffd">
    <w:name w:val="РисунокНазвание Знак"/>
    <w:link w:val="affffc"/>
    <w:rPr>
      <w:rFonts w:ascii="Arial" w:eastAsia="Times New Roman" w:hAnsi="Arial" w:cs="Arial"/>
      <w:lang w:val="ru-RU" w:eastAsia="ru-RU"/>
    </w:rPr>
  </w:style>
  <w:style w:type="paragraph" w:customStyle="1" w:styleId="a1">
    <w:name w:val="ЦР Ненумерованный список"/>
    <w:basedOn w:val="a4"/>
    <w:qFormat/>
    <w:pPr>
      <w:numPr>
        <w:ilvl w:val="0"/>
        <w:numId w:val="14"/>
      </w:numPr>
      <w:spacing w:after="120" w:line="240" w:lineRule="auto"/>
      <w:contextualSpacing w:val="0"/>
    </w:pPr>
    <w:rPr>
      <w:rFonts w:ascii="Times New Roman" w:eastAsia="Times New Roman" w:hAnsi="Times New Roman"/>
      <w:color w:val="000000" w:themeColor="text1"/>
      <w:sz w:val="28"/>
      <w:szCs w:val="28"/>
      <w:lang w:val="ru-RU" w:eastAsia="ru-RU"/>
    </w:rPr>
  </w:style>
  <w:style w:type="character" w:customStyle="1" w:styleId="affffe">
    <w:name w:val="для текста Знак"/>
    <w:basedOn w:val="a7"/>
    <w:link w:val="afffff"/>
    <w:locked/>
    <w:rPr>
      <w:color w:val="000000"/>
    </w:rPr>
  </w:style>
  <w:style w:type="paragraph" w:customStyle="1" w:styleId="afffff">
    <w:name w:val="для текста"/>
    <w:basedOn w:val="a6"/>
    <w:link w:val="affffe"/>
    <w:pPr>
      <w:autoSpaceDE w:val="0"/>
      <w:autoSpaceDN w:val="0"/>
      <w:spacing w:before="200"/>
      <w:jc w:val="both"/>
    </w:pPr>
    <w:rPr>
      <w:color w:val="000000"/>
    </w:rPr>
  </w:style>
  <w:style w:type="paragraph" w:customStyle="1" w:styleId="afff-aff7-BR">
    <w:name w:val="afff-aff7-BR"/>
    <w:pPr>
      <w:spacing w:line="276" w:lineRule="auto"/>
      <w:jc w:val="center"/>
    </w:pPr>
    <w:rPr>
      <w:b/>
      <w:color w:val="FFFFFF" w:themeColor="background1"/>
    </w:rPr>
  </w:style>
  <w:style w:type="paragraph" w:customStyle="1" w:styleId="a4-aff7-BR">
    <w:name w:val="a4-aff7-BR"/>
    <w:pPr>
      <w:spacing w:line="276" w:lineRule="auto"/>
    </w:pPr>
  </w:style>
  <w:style w:type="character" w:customStyle="1" w:styleId="ab">
    <w:name w:val="Схема документа Знак"/>
    <w:basedOn w:val="a7"/>
    <w:link w:val="aa"/>
    <w:semiHidden/>
    <w:rsid w:val="001943A9"/>
    <w:rPr>
      <w:rFonts w:ascii="Geneva" w:hAnsi="Geneva"/>
      <w:shd w:val="clear" w:color="auto" w:fill="000080"/>
    </w:rPr>
  </w:style>
  <w:style w:type="paragraph" w:styleId="afffff0">
    <w:name w:val="Message Header"/>
    <w:basedOn w:val="a6"/>
    <w:link w:val="afffff1"/>
    <w:uiPriority w:val="99"/>
    <w:unhideWhenUsed/>
    <w:rsid w:val="001943A9"/>
    <w:pPr>
      <w:keepNext/>
      <w:keepLines/>
      <w:suppressAutoHyphens/>
      <w:spacing w:line="240" w:lineRule="auto"/>
      <w:jc w:val="center"/>
    </w:pPr>
    <w:rPr>
      <w:rFonts w:ascii="Times New Roman" w:eastAsiaTheme="majorEastAsia" w:hAnsi="Times New Roman" w:cstheme="majorBidi"/>
      <w:lang w:val="ru-RU" w:eastAsia="ru-RU"/>
    </w:rPr>
  </w:style>
  <w:style w:type="character" w:customStyle="1" w:styleId="afffff1">
    <w:name w:val="Шапка Знак"/>
    <w:basedOn w:val="a7"/>
    <w:link w:val="afffff0"/>
    <w:uiPriority w:val="99"/>
    <w:rsid w:val="001943A9"/>
    <w:rPr>
      <w:rFonts w:ascii="Times New Roman" w:eastAsiaTheme="majorEastAsia" w:hAnsi="Times New Roman" w:cstheme="majorBidi"/>
      <w:lang w:val="ru-RU" w:eastAsia="ru-RU"/>
    </w:rPr>
  </w:style>
  <w:style w:type="paragraph" w:customStyle="1" w:styleId="afffff2">
    <w:name w:val="Заголовки таблиц"/>
    <w:basedOn w:val="a6"/>
    <w:link w:val="Char"/>
    <w:qFormat/>
    <w:rsid w:val="001943A9"/>
    <w:pPr>
      <w:tabs>
        <w:tab w:val="left" w:pos="7575"/>
      </w:tabs>
      <w:ind w:left="-91" w:right="-33"/>
      <w:jc w:val="center"/>
    </w:pPr>
    <w:rPr>
      <w:rFonts w:ascii="Times New Roman" w:eastAsia="Calibri" w:hAnsi="Times New Roman"/>
      <w:b/>
      <w:color w:val="FFFFFF"/>
      <w:szCs w:val="22"/>
      <w:lang w:val="ru-RU"/>
    </w:rPr>
  </w:style>
  <w:style w:type="character" w:customStyle="1" w:styleId="Char">
    <w:name w:val="Заголовки таблиц Char"/>
    <w:link w:val="afffff2"/>
    <w:rsid w:val="001943A9"/>
    <w:rPr>
      <w:rFonts w:ascii="Times New Roman" w:eastAsia="Calibri" w:hAnsi="Times New Roman"/>
      <w:b/>
      <w:color w:val="FFFFFF"/>
      <w:szCs w:val="22"/>
      <w:lang w:val="ru-RU"/>
    </w:rPr>
  </w:style>
  <w:style w:type="paragraph" w:customStyle="1" w:styleId="a5">
    <w:name w:val="Буллет ФТ"/>
    <w:basedOn w:val="a6"/>
    <w:link w:val="afffff3"/>
    <w:qFormat/>
    <w:rsid w:val="001943A9"/>
    <w:pPr>
      <w:numPr>
        <w:numId w:val="15"/>
      </w:numPr>
      <w:spacing w:before="120" w:after="120" w:line="240" w:lineRule="auto"/>
      <w:jc w:val="both"/>
    </w:pPr>
    <w:rPr>
      <w:rFonts w:ascii="Times New Roman" w:eastAsiaTheme="minorHAnsi" w:hAnsi="Times New Roman" w:cstheme="minorBidi"/>
      <w:szCs w:val="22"/>
      <w:lang w:val="ru-RU"/>
    </w:rPr>
  </w:style>
  <w:style w:type="character" w:customStyle="1" w:styleId="afffff3">
    <w:name w:val="Буллет ФТ Знак"/>
    <w:basedOn w:val="a7"/>
    <w:link w:val="a5"/>
    <w:rsid w:val="001943A9"/>
    <w:rPr>
      <w:rFonts w:ascii="Times New Roman" w:eastAsiaTheme="minorHAnsi" w:hAnsi="Times New Roman" w:cstheme="minorBidi"/>
      <w:szCs w:val="22"/>
      <w:lang w:val="ru-RU"/>
    </w:rPr>
  </w:style>
  <w:style w:type="paragraph" w:customStyle="1" w:styleId="a0">
    <w:name w:val="ГОСТ обычный"/>
    <w:basedOn w:val="a6"/>
    <w:qFormat/>
    <w:rsid w:val="001943A9"/>
    <w:pPr>
      <w:numPr>
        <w:ilvl w:val="2"/>
        <w:numId w:val="18"/>
      </w:numPr>
      <w:spacing w:line="240" w:lineRule="auto"/>
      <w:jc w:val="both"/>
    </w:pPr>
    <w:rPr>
      <w:rFonts w:ascii="Times New Roman" w:eastAsia="Times New Roman" w:hAnsi="Times New Roman"/>
      <w:lang w:val="ru-RU" w:eastAsia="ru-RU"/>
    </w:rPr>
  </w:style>
  <w:style w:type="paragraph" w:customStyle="1" w:styleId="4">
    <w:name w:val="Требование 4"/>
    <w:basedOn w:val="a0"/>
    <w:link w:val="44"/>
    <w:qFormat/>
    <w:rsid w:val="001943A9"/>
    <w:pPr>
      <w:numPr>
        <w:ilvl w:val="3"/>
      </w:numPr>
    </w:pPr>
  </w:style>
  <w:style w:type="character" w:customStyle="1" w:styleId="44">
    <w:name w:val="Требование 4 Знак"/>
    <w:basedOn w:val="a7"/>
    <w:link w:val="4"/>
    <w:rsid w:val="001943A9"/>
    <w:rPr>
      <w:rFonts w:ascii="Times New Roman" w:eastAsia="Times New Roman" w:hAnsi="Times New Roman"/>
      <w:lang w:val="ru-RU" w:eastAsia="ru-RU"/>
    </w:rPr>
  </w:style>
  <w:style w:type="paragraph" w:customStyle="1" w:styleId="5">
    <w:name w:val="Требование 5"/>
    <w:basedOn w:val="4"/>
    <w:qFormat/>
    <w:rsid w:val="001943A9"/>
    <w:pPr>
      <w:numPr>
        <w:ilvl w:val="4"/>
      </w:numPr>
      <w:ind w:left="3600" w:hanging="360"/>
    </w:pPr>
  </w:style>
  <w:style w:type="paragraph" w:customStyle="1" w:styleId="1110">
    <w:name w:val="Требование 1.1.1"/>
    <w:basedOn w:val="a6"/>
    <w:qFormat/>
    <w:rsid w:val="001943A9"/>
    <w:pPr>
      <w:keepNext/>
      <w:pBdr>
        <w:top w:val="single" w:sz="24" w:space="0" w:color="D9DFEF"/>
      </w:pBdr>
      <w:spacing w:before="120" w:after="60" w:line="240" w:lineRule="auto"/>
      <w:jc w:val="both"/>
      <w:textboxTightWrap w:val="allLines"/>
      <w:outlineLvl w:val="2"/>
    </w:pPr>
    <w:rPr>
      <w:rFonts w:ascii="Times New Roman" w:eastAsia="Times New Roman" w:hAnsi="Times New Roman"/>
      <w:szCs w:val="20"/>
      <w:lang w:val="ru-RU" w:eastAsia="ru-RU"/>
    </w:rPr>
  </w:style>
  <w:style w:type="paragraph" w:customStyle="1" w:styleId="11111">
    <w:name w:val="1.1.1.1.1. Требование"/>
    <w:basedOn w:val="40"/>
    <w:link w:val="111110"/>
    <w:qFormat/>
    <w:rsid w:val="001943A9"/>
    <w:pPr>
      <w:keepNext w:val="0"/>
      <w:numPr>
        <w:ilvl w:val="0"/>
        <w:numId w:val="0"/>
      </w:numPr>
      <w:tabs>
        <w:tab w:val="left" w:pos="1134"/>
      </w:tabs>
      <w:spacing w:before="60" w:after="60" w:line="240" w:lineRule="auto"/>
      <w:jc w:val="both"/>
      <w:outlineLvl w:val="9"/>
    </w:pPr>
    <w:rPr>
      <w:rFonts w:ascii="Times New Roman" w:eastAsia="Times New Roman" w:hAnsi="Times New Roman"/>
      <w:b w:val="0"/>
      <w:i w:val="0"/>
      <w:szCs w:val="20"/>
      <w:lang w:val="ru-RU" w:eastAsia="ru-RU"/>
    </w:rPr>
  </w:style>
  <w:style w:type="paragraph" w:customStyle="1" w:styleId="1111">
    <w:name w:val="1.1.1. не заголовок"/>
    <w:basedOn w:val="1110"/>
    <w:link w:val="1112"/>
    <w:qFormat/>
    <w:rsid w:val="001943A9"/>
    <w:pPr>
      <w:pBdr>
        <w:top w:val="none" w:sz="0" w:space="0" w:color="auto"/>
      </w:pBdr>
      <w:outlineLvl w:val="9"/>
    </w:pPr>
  </w:style>
  <w:style w:type="character" w:customStyle="1" w:styleId="1112">
    <w:name w:val="1.1.1. не заголовок Знак"/>
    <w:basedOn w:val="a7"/>
    <w:link w:val="1111"/>
    <w:rsid w:val="001943A9"/>
    <w:rPr>
      <w:rFonts w:ascii="Times New Roman" w:eastAsia="Times New Roman" w:hAnsi="Times New Roman"/>
      <w:szCs w:val="20"/>
      <w:lang w:val="ru-RU" w:eastAsia="ru-RU"/>
    </w:rPr>
  </w:style>
  <w:style w:type="paragraph" w:customStyle="1" w:styleId="afffff4">
    <w:name w:val="Комментарии по заполнению"/>
    <w:basedOn w:val="a6"/>
    <w:link w:val="Char0"/>
    <w:qFormat/>
    <w:rsid w:val="001943A9"/>
    <w:pPr>
      <w:spacing w:before="60"/>
    </w:pPr>
    <w:rPr>
      <w:rFonts w:ascii="Times New Roman" w:eastAsia="Times New Roman" w:hAnsi="Times New Roman"/>
      <w:i/>
      <w:color w:val="808080"/>
      <w:szCs w:val="20"/>
      <w:lang w:val="ru-RU" w:eastAsia="ru-RU"/>
    </w:rPr>
  </w:style>
  <w:style w:type="character" w:customStyle="1" w:styleId="Char0">
    <w:name w:val="Комментарии по заполнению Char"/>
    <w:link w:val="afffff4"/>
    <w:rsid w:val="001943A9"/>
    <w:rPr>
      <w:rFonts w:ascii="Times New Roman" w:eastAsia="Times New Roman" w:hAnsi="Times New Roman"/>
      <w:i/>
      <w:color w:val="808080"/>
      <w:szCs w:val="20"/>
      <w:lang w:val="ru-RU" w:eastAsia="ru-RU"/>
    </w:rPr>
  </w:style>
  <w:style w:type="character" w:customStyle="1" w:styleId="111110">
    <w:name w:val="1.1.1.1.1. Требование Знак"/>
    <w:basedOn w:val="41"/>
    <w:link w:val="11111"/>
    <w:rsid w:val="001943A9"/>
    <w:rPr>
      <w:rFonts w:ascii="Times New Roman" w:eastAsia="Times New Roman" w:hAnsi="Times New Roman"/>
      <w:b w:val="0"/>
      <w:i w:val="0"/>
      <w:sz w:val="24"/>
      <w:szCs w:val="20"/>
      <w:lang w:val="ru-RU" w:eastAsia="ru-RU"/>
    </w:rPr>
  </w:style>
  <w:style w:type="character" w:customStyle="1" w:styleId="1b">
    <w:name w:val="Неразрешенное упоминание1"/>
    <w:basedOn w:val="a7"/>
    <w:uiPriority w:val="99"/>
    <w:semiHidden/>
    <w:unhideWhenUsed/>
    <w:rsid w:val="001943A9"/>
    <w:rPr>
      <w:color w:val="605E5C"/>
      <w:shd w:val="clear" w:color="auto" w:fill="E1DFDD"/>
    </w:rPr>
  </w:style>
  <w:style w:type="paragraph" w:customStyle="1" w:styleId="affe-aff6-BR">
    <w:name w:val="affe-aff6-BR"/>
    <w:rsid w:val="009D73AB"/>
    <w:pPr>
      <w:spacing w:line="276" w:lineRule="auto"/>
      <w:jc w:val="center"/>
    </w:pPr>
    <w:rPr>
      <w:b/>
      <w:color w:val="FFFFFF" w:themeColor="background1"/>
    </w:rPr>
  </w:style>
  <w:style w:type="paragraph" w:customStyle="1" w:styleId="Default-aff6-BR">
    <w:name w:val="Default-aff6-BR"/>
    <w:rsid w:val="009D73AB"/>
    <w:pPr>
      <w:autoSpaceDE w:val="0"/>
      <w:autoSpaceDN w:val="0"/>
      <w:adjustRightInd w:val="0"/>
    </w:pPr>
    <w:rPr>
      <w:rFonts w:ascii="Times New Roman" w:hAnsi="Times New Roman"/>
      <w:color w:val="000000"/>
      <w:lang w:val="en-GB"/>
    </w:rPr>
  </w:style>
  <w:style w:type="paragraph" w:customStyle="1" w:styleId="a3-aff6-BR">
    <w:name w:val="a3-aff6-BR"/>
    <w:rsid w:val="009D73AB"/>
    <w:pPr>
      <w:spacing w:line="276" w:lineRule="auto"/>
    </w:pPr>
  </w:style>
  <w:style w:type="paragraph" w:customStyle="1" w:styleId="aa-aff6-BR">
    <w:name w:val="aa-aff6-BR"/>
    <w:rsid w:val="009D73AB"/>
    <w:pPr>
      <w:spacing w:before="120" w:after="120" w:line="276" w:lineRule="auto"/>
      <w:ind w:firstLine="567"/>
      <w:jc w:val="both"/>
    </w:pPr>
  </w:style>
  <w:style w:type="paragraph" w:customStyle="1" w:styleId="a2-aff6-BR">
    <w:name w:val="a2-aff6-BR"/>
    <w:rsid w:val="009D73AB"/>
    <w:pPr>
      <w:spacing w:line="276" w:lineRule="auto"/>
      <w:ind w:left="1080" w:hanging="36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WIFT\Office%20Templates\SWIFT\TECH_DOC_internal_v2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1948384AA4432BA64884E0E08F7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433CAE-1845-43CC-A8AB-4C70F55A9671}"/>
      </w:docPartPr>
      <w:docPartBody>
        <w:p w:rsidR="00A13EEA" w:rsidRDefault="00870BC7" w:rsidP="00870BC7">
          <w:pPr>
            <w:pStyle w:val="D71948384AA4432BA64884E0E08F79001"/>
          </w:pPr>
          <w:r>
            <w:rPr>
              <w:color w:val="7F7F7F" w:themeColor="text1" w:themeTint="80"/>
              <w:sz w:val="20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C7"/>
    <w:rsid w:val="00060A69"/>
    <w:rsid w:val="00075CA5"/>
    <w:rsid w:val="00077554"/>
    <w:rsid w:val="00096AE5"/>
    <w:rsid w:val="00101092"/>
    <w:rsid w:val="00112F13"/>
    <w:rsid w:val="0011409A"/>
    <w:rsid w:val="001627A0"/>
    <w:rsid w:val="001914F1"/>
    <w:rsid w:val="0019157B"/>
    <w:rsid w:val="001A3F27"/>
    <w:rsid w:val="00260783"/>
    <w:rsid w:val="002B424E"/>
    <w:rsid w:val="002E3302"/>
    <w:rsid w:val="00324C9E"/>
    <w:rsid w:val="00344325"/>
    <w:rsid w:val="003D33FB"/>
    <w:rsid w:val="00443853"/>
    <w:rsid w:val="00484850"/>
    <w:rsid w:val="004B2C4C"/>
    <w:rsid w:val="004D029A"/>
    <w:rsid w:val="004D0E9C"/>
    <w:rsid w:val="005247A7"/>
    <w:rsid w:val="00590470"/>
    <w:rsid w:val="005E1C42"/>
    <w:rsid w:val="005E3422"/>
    <w:rsid w:val="00646D97"/>
    <w:rsid w:val="00682CC2"/>
    <w:rsid w:val="006B50AE"/>
    <w:rsid w:val="006C0854"/>
    <w:rsid w:val="006C7DC1"/>
    <w:rsid w:val="006E3551"/>
    <w:rsid w:val="007E03B0"/>
    <w:rsid w:val="00831BBC"/>
    <w:rsid w:val="008569B9"/>
    <w:rsid w:val="00862A41"/>
    <w:rsid w:val="00870BC7"/>
    <w:rsid w:val="008A7413"/>
    <w:rsid w:val="00965987"/>
    <w:rsid w:val="00984115"/>
    <w:rsid w:val="009B01C7"/>
    <w:rsid w:val="009B5520"/>
    <w:rsid w:val="009E0425"/>
    <w:rsid w:val="009F46A9"/>
    <w:rsid w:val="00A13EEA"/>
    <w:rsid w:val="00A22F5C"/>
    <w:rsid w:val="00A624D8"/>
    <w:rsid w:val="00B83473"/>
    <w:rsid w:val="00BC13B4"/>
    <w:rsid w:val="00BE6A36"/>
    <w:rsid w:val="00C15E75"/>
    <w:rsid w:val="00C23ACC"/>
    <w:rsid w:val="00C70566"/>
    <w:rsid w:val="00C77B15"/>
    <w:rsid w:val="00C96343"/>
    <w:rsid w:val="00D44F99"/>
    <w:rsid w:val="00D501CB"/>
    <w:rsid w:val="00D61E9F"/>
    <w:rsid w:val="00D76A81"/>
    <w:rsid w:val="00DA588F"/>
    <w:rsid w:val="00DA63EB"/>
    <w:rsid w:val="00DA704D"/>
    <w:rsid w:val="00DC3C29"/>
    <w:rsid w:val="00DC7679"/>
    <w:rsid w:val="00E032FD"/>
    <w:rsid w:val="00E20A08"/>
    <w:rsid w:val="00E370F6"/>
    <w:rsid w:val="00E478E9"/>
    <w:rsid w:val="00E50610"/>
    <w:rsid w:val="00EB08D2"/>
    <w:rsid w:val="00ED7814"/>
    <w:rsid w:val="00F20FBB"/>
    <w:rsid w:val="00F7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BC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1948384AA4432BA64884E0E08F7900">
    <w:name w:val="D71948384AA4432BA64884E0E08F7900"/>
    <w:rsid w:val="00870BC7"/>
    <w:pPr>
      <w:spacing w:after="0" w:line="276" w:lineRule="auto"/>
    </w:pPr>
    <w:rPr>
      <w:rFonts w:ascii="Times New Roman" w:eastAsia="Times" w:hAnsi="Times New Roman" w:cs="Times New Roman"/>
      <w:sz w:val="24"/>
      <w:szCs w:val="20"/>
      <w:lang w:eastAsia="en-US"/>
    </w:rPr>
  </w:style>
  <w:style w:type="character" w:styleId="a3">
    <w:name w:val="Placeholder Text"/>
    <w:basedOn w:val="a0"/>
    <w:uiPriority w:val="99"/>
    <w:semiHidden/>
    <w:rsid w:val="00870BC7"/>
    <w:rPr>
      <w:color w:val="808080"/>
    </w:rPr>
  </w:style>
  <w:style w:type="paragraph" w:customStyle="1" w:styleId="D71948384AA4432BA64884E0E08F79001">
    <w:name w:val="D71948384AA4432BA64884E0E08F79001"/>
    <w:rsid w:val="00870BC7"/>
    <w:pPr>
      <w:spacing w:after="0" w:line="276" w:lineRule="auto"/>
    </w:pPr>
    <w:rPr>
      <w:rFonts w:ascii="Times New Roman" w:eastAsia="Times" w:hAnsi="Times New Roman" w:cs="Times New Roman"/>
      <w:sz w:val="24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cMap xmlns="http://gremaxey.mvps.org/CustomXML/MappedCCs">
  <ccElement_17334557 xmlns="http://gremaxey.mvps.org/CustomXML/MappedCCs">Restricted</ccElement_17334557>
</ccMap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C4464BD2-5BAE-4250-A2CE-9B1E49B71983}">
  <ds:schemaRefs>
    <ds:schemaRef ds:uri="http://gremaxey.mvps.org/CustomXML/MappedCCs"/>
  </ds:schemaRefs>
</ds:datastoreItem>
</file>

<file path=customXml/itemProps2.xml><?xml version="1.0" encoding="utf-8"?>
<ds:datastoreItem xmlns:ds="http://schemas.openxmlformats.org/officeDocument/2006/customXml" ds:itemID="{9152E4AE-C4C3-4F70-905F-4FB4011EDABB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TECH_DOC_internal_v2_1.dotx</Template>
  <TotalTime>3</TotalTime>
  <Pages>21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CBR NPS Rulebook</vt:lpstr>
    </vt:vector>
  </TitlesOfParts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CBR NPS Rulebook</dc:title>
  <dc:subject/>
  <dc:creator>Konstantin Lifar</dc:creator>
  <cp:keywords/>
  <dc:description/>
  <cp:lastModifiedBy>Романов Роман Васильевич</cp:lastModifiedBy>
  <cp:revision>14</cp:revision>
  <cp:lastPrinted>2016-12-16T13:06:00Z</cp:lastPrinted>
  <dcterms:created xsi:type="dcterms:W3CDTF">2025-03-13T15:39:00Z</dcterms:created>
  <dcterms:modified xsi:type="dcterms:W3CDTF">2025-03-19T09:08:00Z</dcterms:modified>
  <cp:contentStatus>[Status]</cp:contentStatus>
</cp:coreProperties>
</file>