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1D4B6" w14:textId="7BFF1C3C" w:rsidR="005557F4" w:rsidRPr="005557F4" w:rsidRDefault="005557F4" w:rsidP="005557F4">
      <w:pPr>
        <w:pStyle w:val="BodyText"/>
        <w:spacing w:before="7"/>
        <w:contextualSpacing/>
        <w:rPr>
          <w:rFonts w:ascii="Bookman Old Style" w:eastAsia="Calibri" w:hAnsi="Bookman Old Style"/>
          <w:b/>
          <w:bCs/>
          <w:sz w:val="48"/>
          <w:szCs w:val="48"/>
          <w:u w:val="single"/>
        </w:rPr>
      </w:pPr>
      <w:r w:rsidRPr="000F3D47">
        <w:rPr>
          <w:rFonts w:ascii="Bookman Old Style" w:eastAsia="Calibri" w:hAnsi="Bookman Old Style"/>
          <w:b/>
          <w:bCs/>
          <w:sz w:val="48"/>
          <w:szCs w:val="48"/>
          <w:u w:val="single"/>
        </w:rPr>
        <w:t xml:space="preserve">Lab Exercise:  </w:t>
      </w:r>
      <w:r w:rsidRPr="005557F4">
        <w:rPr>
          <w:rFonts w:ascii="Bookman Old Style" w:eastAsia="Calibri" w:hAnsi="Bookman Old Style"/>
          <w:b/>
          <w:bCs/>
          <w:sz w:val="48"/>
          <w:szCs w:val="48"/>
          <w:u w:val="single"/>
        </w:rPr>
        <w:t xml:space="preserve"> </w:t>
      </w:r>
      <w:proofErr w:type="spellStart"/>
      <w:r w:rsidRPr="005557F4">
        <w:rPr>
          <w:rFonts w:ascii="Bookman Old Style" w:eastAsia="Calibri" w:hAnsi="Bookman Old Style"/>
          <w:b/>
          <w:bCs/>
          <w:sz w:val="48"/>
          <w:szCs w:val="48"/>
          <w:u w:val="single"/>
        </w:rPr>
        <w:t>GloGerm</w:t>
      </w:r>
      <w:proofErr w:type="spellEnd"/>
      <w:r>
        <w:rPr>
          <w:rFonts w:ascii="Bookman Old Style" w:eastAsia="Calibri" w:hAnsi="Bookman Old Style"/>
          <w:b/>
          <w:bCs/>
          <w:sz w:val="48"/>
          <w:szCs w:val="48"/>
          <w:u w:val="single"/>
        </w:rPr>
        <w:t xml:space="preserve"> </w:t>
      </w:r>
    </w:p>
    <w:p w14:paraId="2D115EF4" w14:textId="77777777" w:rsidR="005557F4" w:rsidRDefault="005557F4" w:rsidP="005557F4">
      <w:pPr>
        <w:contextualSpacing/>
        <w:rPr>
          <w:sz w:val="24"/>
          <w:u w:val="single"/>
        </w:rPr>
      </w:pPr>
    </w:p>
    <w:p w14:paraId="0DF047EF" w14:textId="76EE3FC5" w:rsidR="005557F4" w:rsidRPr="0013132A" w:rsidRDefault="005557F4" w:rsidP="005557F4">
      <w:pPr>
        <w:contextualSpacing/>
        <w:rPr>
          <w:sz w:val="24"/>
        </w:rPr>
      </w:pPr>
      <w:r w:rsidRPr="0013132A">
        <w:rPr>
          <w:sz w:val="24"/>
          <w:u w:val="single"/>
        </w:rPr>
        <w:t>Purpose of the Exercise</w:t>
      </w:r>
    </w:p>
    <w:p w14:paraId="492729C2" w14:textId="1B26AC30" w:rsidR="005557F4" w:rsidRPr="005557F4" w:rsidRDefault="005557F4" w:rsidP="005557F4">
      <w:pPr>
        <w:rPr>
          <w:sz w:val="14"/>
        </w:rPr>
      </w:pPr>
      <w:r>
        <w:rPr>
          <w:w w:val="110"/>
          <w:sz w:val="23"/>
        </w:rPr>
        <w:t xml:space="preserve">Identify and discuss health practices associated with </w:t>
      </w:r>
      <w:r>
        <w:rPr>
          <w:w w:val="110"/>
          <w:sz w:val="23"/>
        </w:rPr>
        <w:t>hand washing and the consequences of insufficient hand washing techniques</w:t>
      </w:r>
      <w:r>
        <w:rPr>
          <w:w w:val="110"/>
          <w:sz w:val="23"/>
        </w:rPr>
        <w:t>.</w:t>
      </w:r>
    </w:p>
    <w:p w14:paraId="7E79DB5A" w14:textId="68AFEE14" w:rsidR="005557F4" w:rsidRDefault="005557F4" w:rsidP="005557F4">
      <w:pPr>
        <w:pStyle w:val="BodyText"/>
        <w:spacing w:before="3"/>
        <w:rPr>
          <w:sz w:val="23"/>
        </w:rPr>
      </w:pPr>
    </w:p>
    <w:p w14:paraId="404D59BF" w14:textId="7278BE1D" w:rsidR="005557F4" w:rsidRDefault="005557F4" w:rsidP="005557F4">
      <w:pPr>
        <w:pStyle w:val="BodyText"/>
        <w:spacing w:before="3"/>
        <w:rPr>
          <w:sz w:val="23"/>
        </w:rPr>
      </w:pPr>
    </w:p>
    <w:p w14:paraId="73D0B9DA" w14:textId="702CE27B" w:rsidR="005557F4" w:rsidRPr="005557F4" w:rsidRDefault="005557F4" w:rsidP="005557F4">
      <w:pPr>
        <w:pStyle w:val="ListParagraph"/>
        <w:widowControl/>
        <w:numPr>
          <w:ilvl w:val="0"/>
          <w:numId w:val="4"/>
        </w:numPr>
        <w:autoSpaceDE/>
        <w:autoSpaceDN/>
        <w:spacing w:before="480"/>
        <w:rPr>
          <w:sz w:val="24"/>
          <w:szCs w:val="24"/>
        </w:rPr>
      </w:pPr>
      <w:r w:rsidRPr="005557F4">
        <w:rPr>
          <w:sz w:val="24"/>
          <w:szCs w:val="24"/>
        </w:rPr>
        <w:t xml:space="preserve">Shake the bottle of </w:t>
      </w:r>
      <w:proofErr w:type="spellStart"/>
      <w:r w:rsidRPr="005557F4">
        <w:rPr>
          <w:sz w:val="24"/>
          <w:szCs w:val="24"/>
        </w:rPr>
        <w:t>GloGerm</w:t>
      </w:r>
      <w:proofErr w:type="spellEnd"/>
      <w:r w:rsidRPr="005557F4">
        <w:rPr>
          <w:sz w:val="24"/>
          <w:szCs w:val="24"/>
        </w:rPr>
        <w:t xml:space="preserve"> oil well and place a small amount, about the size of a quarter, into the palm of one hand and spread over both hands completely as if applying hand lotion. Be sure to cover hands completely, particularly under nails, around cuticles and between fingers. Wipe off excess with paper towel. Do not let oil contact clothing as staining may result. When using white Glo Germ gel, use same procedure with a pad of gel about the size of a nickel. Wiping off excess is usually not necessary.</w:t>
      </w:r>
    </w:p>
    <w:p w14:paraId="4A47EFCC" w14:textId="77777777" w:rsidR="005557F4" w:rsidRDefault="005557F4" w:rsidP="005557F4">
      <w:pPr>
        <w:pStyle w:val="ListParagraph"/>
        <w:widowControl/>
        <w:numPr>
          <w:ilvl w:val="0"/>
          <w:numId w:val="4"/>
        </w:numPr>
        <w:autoSpaceDE/>
        <w:autoSpaceDN/>
        <w:spacing w:before="480"/>
        <w:rPr>
          <w:sz w:val="24"/>
          <w:szCs w:val="24"/>
        </w:rPr>
      </w:pPr>
      <w:r w:rsidRPr="005557F4">
        <w:rPr>
          <w:sz w:val="24"/>
          <w:szCs w:val="24"/>
        </w:rPr>
        <w:t>Place hands under UV lamp to view “glowing germs” that exist before hand washing. Demonstration works best in a darkened room.</w:t>
      </w:r>
    </w:p>
    <w:p w14:paraId="7BCE5CB7" w14:textId="0073162D" w:rsidR="005557F4" w:rsidRPr="005557F4" w:rsidRDefault="005557F4" w:rsidP="005557F4">
      <w:pPr>
        <w:pStyle w:val="ListParagraph"/>
        <w:widowControl/>
        <w:numPr>
          <w:ilvl w:val="0"/>
          <w:numId w:val="4"/>
        </w:numPr>
        <w:autoSpaceDE/>
        <w:autoSpaceDN/>
        <w:spacing w:before="480"/>
        <w:rPr>
          <w:sz w:val="24"/>
          <w:szCs w:val="24"/>
        </w:rPr>
      </w:pPr>
      <w:r w:rsidRPr="005557F4">
        <w:rPr>
          <w:sz w:val="24"/>
          <w:szCs w:val="24"/>
        </w:rPr>
        <w:t>Perform the FDA-recommended hand wash using soap and warm water. The amount of effort required to remove the simulated germs is equal to that of removing most bacteria.</w:t>
      </w:r>
    </w:p>
    <w:p w14:paraId="0F05013F" w14:textId="77777777" w:rsidR="005557F4" w:rsidRDefault="005557F4" w:rsidP="005557F4">
      <w:pPr>
        <w:pStyle w:val="ListParagraph"/>
        <w:widowControl/>
        <w:numPr>
          <w:ilvl w:val="0"/>
          <w:numId w:val="4"/>
        </w:numPr>
        <w:autoSpaceDE/>
        <w:autoSpaceDN/>
        <w:spacing w:before="480"/>
        <w:rPr>
          <w:sz w:val="24"/>
          <w:szCs w:val="24"/>
        </w:rPr>
      </w:pPr>
      <w:r w:rsidRPr="005557F4">
        <w:rPr>
          <w:sz w:val="24"/>
          <w:szCs w:val="24"/>
        </w:rPr>
        <w:t>Again, place hands under UV lamp, paying special attention to thumbs, areas around nails and between fingers, The UV lamp reveals the remaining “germs” as proof of improper hand washing.</w:t>
      </w:r>
    </w:p>
    <w:p w14:paraId="53238193" w14:textId="3F1FED24" w:rsidR="005557F4" w:rsidRPr="005557F4" w:rsidRDefault="005557F4" w:rsidP="005557F4">
      <w:pPr>
        <w:pStyle w:val="ListParagraph"/>
        <w:widowControl/>
        <w:numPr>
          <w:ilvl w:val="0"/>
          <w:numId w:val="4"/>
        </w:numPr>
        <w:autoSpaceDE/>
        <w:autoSpaceDN/>
        <w:spacing w:before="480"/>
        <w:rPr>
          <w:sz w:val="24"/>
          <w:szCs w:val="24"/>
        </w:rPr>
      </w:pPr>
      <w:r w:rsidRPr="005557F4">
        <w:rPr>
          <w:sz w:val="24"/>
          <w:szCs w:val="24"/>
        </w:rPr>
        <w:t>Complete removal of Glo Germ with normal washing is more difficult if skin is chapped or cracked, indicating that bacteria is also harder to remove. This will require a hand care regime with a quality lotion twice daily and a judicious use of a hand sanitizing gel.</w:t>
      </w:r>
    </w:p>
    <w:sectPr w:rsidR="005557F4" w:rsidRPr="005557F4" w:rsidSect="005557F4">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1F5E4" w14:textId="77777777" w:rsidR="0082138A" w:rsidRDefault="0082138A" w:rsidP="005557F4">
      <w:r>
        <w:separator/>
      </w:r>
    </w:p>
  </w:endnote>
  <w:endnote w:type="continuationSeparator" w:id="0">
    <w:p w14:paraId="030C09B9" w14:textId="77777777" w:rsidR="0082138A" w:rsidRDefault="0082138A" w:rsidP="0055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67F28" w14:textId="4BD467E8" w:rsidR="005557F4" w:rsidRDefault="005557F4">
    <w:pPr>
      <w:pStyle w:val="Footer"/>
    </w:pPr>
    <w:r>
      <w:rPr>
        <w:w w:val="115"/>
        <w:sz w:val="23"/>
      </w:rPr>
      <w:t>Handwashing Lesson</w:t>
    </w:r>
    <w:r>
      <w:rPr>
        <w:spacing w:val="1"/>
        <w:w w:val="115"/>
        <w:sz w:val="23"/>
      </w:rPr>
      <w:t xml:space="preserve"> </w:t>
    </w:r>
    <w:r>
      <w:rPr>
        <w:w w:val="115"/>
        <w:sz w:val="23"/>
      </w:rPr>
      <w:t>Plan</w:t>
    </w:r>
    <w:r>
      <w:rPr>
        <w:spacing w:val="1"/>
        <w:w w:val="115"/>
        <w:sz w:val="23"/>
      </w:rPr>
      <w:t xml:space="preserve"> </w:t>
    </w:r>
    <w:r>
      <w:rPr>
        <w:w w:val="115"/>
        <w:sz w:val="23"/>
      </w:rPr>
      <w:t>using</w:t>
    </w:r>
    <w:r>
      <w:rPr>
        <w:spacing w:val="2"/>
        <w:w w:val="115"/>
        <w:sz w:val="23"/>
      </w:rPr>
      <w:t xml:space="preserve"> </w:t>
    </w:r>
    <w:r>
      <w:rPr>
        <w:w w:val="115"/>
        <w:sz w:val="23"/>
      </w:rPr>
      <w:t>Glo</w:t>
    </w:r>
    <w:r>
      <w:rPr>
        <w:spacing w:val="2"/>
        <w:w w:val="115"/>
        <w:sz w:val="23"/>
      </w:rPr>
      <w:t xml:space="preserve"> </w:t>
    </w:r>
    <w:r>
      <w:rPr>
        <w:w w:val="115"/>
        <w:sz w:val="23"/>
      </w:rPr>
      <w:t>Germ</w:t>
    </w:r>
    <w:r>
      <w:rPr>
        <w:spacing w:val="1"/>
        <w:w w:val="115"/>
        <w:sz w:val="23"/>
      </w:rPr>
      <w:t xml:space="preserve"> </w:t>
    </w:r>
    <w:r>
      <w:rPr>
        <w:w w:val="115"/>
        <w:sz w:val="18"/>
      </w:rPr>
      <w:t>adapted from</w:t>
    </w:r>
    <w:r>
      <w:rPr>
        <w:spacing w:val="-10"/>
        <w:w w:val="115"/>
        <w:sz w:val="18"/>
      </w:rPr>
      <w:t xml:space="preserve"> </w:t>
    </w:r>
    <w:r>
      <w:rPr>
        <w:w w:val="115"/>
        <w:sz w:val="14"/>
      </w:rPr>
      <w:t>Utah</w:t>
    </w:r>
    <w:r>
      <w:rPr>
        <w:spacing w:val="-1"/>
        <w:w w:val="115"/>
        <w:sz w:val="14"/>
      </w:rPr>
      <w:t xml:space="preserve"> </w:t>
    </w:r>
    <w:r>
      <w:rPr>
        <w:w w:val="115"/>
        <w:sz w:val="14"/>
      </w:rPr>
      <w:t>Hygiene</w:t>
    </w:r>
    <w:r>
      <w:rPr>
        <w:spacing w:val="-6"/>
        <w:w w:val="115"/>
        <w:sz w:val="14"/>
      </w:rPr>
      <w:t xml:space="preserve"> </w:t>
    </w:r>
    <w:r>
      <w:rPr>
        <w:w w:val="115"/>
        <w:sz w:val="14"/>
      </w:rPr>
      <w:t>Education</w:t>
    </w:r>
    <w:r>
      <w:rPr>
        <w:spacing w:val="-4"/>
        <w:w w:val="115"/>
        <w:sz w:val="14"/>
      </w:rPr>
      <w:t xml:space="preserve"> </w:t>
    </w:r>
    <w:r>
      <w:rPr>
        <w:w w:val="115"/>
        <w:sz w:val="14"/>
      </w:rPr>
      <w:t>Coalition</w:t>
    </w:r>
    <w:r>
      <w:rPr>
        <w:spacing w:val="10"/>
        <w:w w:val="115"/>
        <w:sz w:val="14"/>
      </w:rPr>
      <w:t xml:space="preserve"> </w:t>
    </w:r>
    <w:r>
      <w:rPr>
        <w:w w:val="115"/>
        <w:sz w:val="14"/>
      </w:rPr>
      <w:t>•2001</w:t>
    </w:r>
    <w:r>
      <w:rPr>
        <w:spacing w:val="-13"/>
        <w:w w:val="115"/>
        <w:sz w:val="14"/>
      </w:rPr>
      <w:t xml:space="preserve"> </w:t>
    </w:r>
    <w:r>
      <w:rPr>
        <w:w w:val="115"/>
        <w:sz w:val="14"/>
      </w:rPr>
      <w:t>S.</w:t>
    </w:r>
    <w:r>
      <w:rPr>
        <w:spacing w:val="-20"/>
        <w:w w:val="115"/>
        <w:sz w:val="14"/>
      </w:rPr>
      <w:t xml:space="preserve"> </w:t>
    </w:r>
    <w:proofErr w:type="spellStart"/>
    <w:r>
      <w:rPr>
        <w:w w:val="115"/>
        <w:sz w:val="14"/>
      </w:rPr>
      <w:t>Sbte</w:t>
    </w:r>
    <w:proofErr w:type="spellEnd"/>
    <w:r>
      <w:rPr>
        <w:spacing w:val="-13"/>
        <w:w w:val="115"/>
        <w:sz w:val="14"/>
      </w:rPr>
      <w:t xml:space="preserve"> </w:t>
    </w:r>
    <w:r>
      <w:rPr>
        <w:w w:val="115"/>
        <w:sz w:val="14"/>
      </w:rPr>
      <w:t>•</w:t>
    </w:r>
    <w:r>
      <w:rPr>
        <w:i/>
        <w:w w:val="115"/>
        <w:sz w:val="14"/>
      </w:rPr>
      <w:t>S-2500</w:t>
    </w:r>
    <w:r>
      <w:rPr>
        <w:i/>
        <w:spacing w:val="7"/>
        <w:w w:val="115"/>
        <w:sz w:val="14"/>
      </w:rPr>
      <w:t xml:space="preserve"> </w:t>
    </w:r>
    <w:r>
      <w:rPr>
        <w:w w:val="115"/>
        <w:sz w:val="14"/>
      </w:rPr>
      <w:t>•SLC</w:t>
    </w:r>
    <w:r>
      <w:rPr>
        <w:spacing w:val="-8"/>
        <w:w w:val="115"/>
        <w:sz w:val="14"/>
      </w:rPr>
      <w:t xml:space="preserve"> </w:t>
    </w:r>
    <w:r>
      <w:rPr>
        <w:w w:val="115"/>
        <w:sz w:val="14"/>
      </w:rPr>
      <w:t>•Uf</w:t>
    </w:r>
    <w:r>
      <w:rPr>
        <w:w w:val="120"/>
        <w:sz w:val="14"/>
      </w:rPr>
      <w:t>•84190-2150</w:t>
    </w:r>
    <w:r>
      <w:rPr>
        <w:spacing w:val="3"/>
        <w:w w:val="120"/>
        <w:sz w:val="14"/>
      </w:rPr>
      <w:t xml:space="preserve"> </w:t>
    </w:r>
    <w:proofErr w:type="gramStart"/>
    <w:r>
      <w:rPr>
        <w:w w:val="120"/>
        <w:sz w:val="14"/>
      </w:rPr>
      <w:t>•(</w:t>
    </w:r>
    <w:proofErr w:type="gramEnd"/>
    <w:r>
      <w:rPr>
        <w:w w:val="120"/>
        <w:sz w:val="14"/>
      </w:rPr>
      <w:t>801)</w:t>
    </w:r>
    <w:r>
      <w:rPr>
        <w:spacing w:val="-18"/>
        <w:w w:val="120"/>
        <w:sz w:val="14"/>
      </w:rPr>
      <w:t xml:space="preserve"> </w:t>
    </w:r>
    <w:r>
      <w:rPr>
        <w:w w:val="120"/>
        <w:sz w:val="14"/>
      </w:rPr>
      <w:t>468-270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E4338" w14:textId="77777777" w:rsidR="0082138A" w:rsidRDefault="0082138A" w:rsidP="005557F4">
      <w:r>
        <w:separator/>
      </w:r>
    </w:p>
  </w:footnote>
  <w:footnote w:type="continuationSeparator" w:id="0">
    <w:p w14:paraId="019819CC" w14:textId="77777777" w:rsidR="0082138A" w:rsidRDefault="0082138A" w:rsidP="00555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2AB8"/>
    <w:multiLevelType w:val="hybridMultilevel"/>
    <w:tmpl w:val="213A3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F1BF9"/>
    <w:multiLevelType w:val="hybridMultilevel"/>
    <w:tmpl w:val="CAA21E38"/>
    <w:lvl w:ilvl="0" w:tplc="BA82BBE4">
      <w:numFmt w:val="bullet"/>
      <w:lvlText w:val="•"/>
      <w:lvlJc w:val="left"/>
      <w:pPr>
        <w:ind w:left="601" w:hanging="294"/>
      </w:pPr>
      <w:rPr>
        <w:rFonts w:ascii="Times New Roman" w:eastAsia="Times New Roman" w:hAnsi="Times New Roman" w:cs="Times New Roman" w:hint="default"/>
        <w:b w:val="0"/>
        <w:bCs w:val="0"/>
        <w:i w:val="0"/>
        <w:iCs w:val="0"/>
        <w:w w:val="209"/>
        <w:sz w:val="23"/>
        <w:szCs w:val="23"/>
      </w:rPr>
    </w:lvl>
    <w:lvl w:ilvl="1" w:tplc="8D928CDA">
      <w:numFmt w:val="bullet"/>
      <w:lvlText w:val="•"/>
      <w:lvlJc w:val="left"/>
      <w:pPr>
        <w:ind w:left="1584" w:hanging="294"/>
      </w:pPr>
      <w:rPr>
        <w:rFonts w:hint="default"/>
      </w:rPr>
    </w:lvl>
    <w:lvl w:ilvl="2" w:tplc="283E2532">
      <w:numFmt w:val="bullet"/>
      <w:lvlText w:val="•"/>
      <w:lvlJc w:val="left"/>
      <w:pPr>
        <w:ind w:left="2568" w:hanging="294"/>
      </w:pPr>
      <w:rPr>
        <w:rFonts w:hint="default"/>
      </w:rPr>
    </w:lvl>
    <w:lvl w:ilvl="3" w:tplc="6430FD50">
      <w:numFmt w:val="bullet"/>
      <w:lvlText w:val="•"/>
      <w:lvlJc w:val="left"/>
      <w:pPr>
        <w:ind w:left="3552" w:hanging="294"/>
      </w:pPr>
      <w:rPr>
        <w:rFonts w:hint="default"/>
      </w:rPr>
    </w:lvl>
    <w:lvl w:ilvl="4" w:tplc="9FE0CD3E">
      <w:numFmt w:val="bullet"/>
      <w:lvlText w:val="•"/>
      <w:lvlJc w:val="left"/>
      <w:pPr>
        <w:ind w:left="4536" w:hanging="294"/>
      </w:pPr>
      <w:rPr>
        <w:rFonts w:hint="default"/>
      </w:rPr>
    </w:lvl>
    <w:lvl w:ilvl="5" w:tplc="4AA619B8">
      <w:numFmt w:val="bullet"/>
      <w:lvlText w:val="•"/>
      <w:lvlJc w:val="left"/>
      <w:pPr>
        <w:ind w:left="5520" w:hanging="294"/>
      </w:pPr>
      <w:rPr>
        <w:rFonts w:hint="default"/>
      </w:rPr>
    </w:lvl>
    <w:lvl w:ilvl="6" w:tplc="EC9823E6">
      <w:numFmt w:val="bullet"/>
      <w:lvlText w:val="•"/>
      <w:lvlJc w:val="left"/>
      <w:pPr>
        <w:ind w:left="6504" w:hanging="294"/>
      </w:pPr>
      <w:rPr>
        <w:rFonts w:hint="default"/>
      </w:rPr>
    </w:lvl>
    <w:lvl w:ilvl="7" w:tplc="7F6E46CE">
      <w:numFmt w:val="bullet"/>
      <w:lvlText w:val="•"/>
      <w:lvlJc w:val="left"/>
      <w:pPr>
        <w:ind w:left="7488" w:hanging="294"/>
      </w:pPr>
      <w:rPr>
        <w:rFonts w:hint="default"/>
      </w:rPr>
    </w:lvl>
    <w:lvl w:ilvl="8" w:tplc="D4E0486E">
      <w:numFmt w:val="bullet"/>
      <w:lvlText w:val="•"/>
      <w:lvlJc w:val="left"/>
      <w:pPr>
        <w:ind w:left="8472" w:hanging="294"/>
      </w:pPr>
      <w:rPr>
        <w:rFonts w:hint="default"/>
      </w:rPr>
    </w:lvl>
  </w:abstractNum>
  <w:abstractNum w:abstractNumId="2" w15:restartNumberingAfterBreak="0">
    <w:nsid w:val="67515EDA"/>
    <w:multiLevelType w:val="hybridMultilevel"/>
    <w:tmpl w:val="C02C0B3A"/>
    <w:lvl w:ilvl="0" w:tplc="4576119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76240A20"/>
    <w:multiLevelType w:val="hybridMultilevel"/>
    <w:tmpl w:val="7D687AF0"/>
    <w:lvl w:ilvl="0" w:tplc="16B0DB2A">
      <w:start w:val="1"/>
      <w:numFmt w:val="decimal"/>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F4"/>
    <w:rsid w:val="00436851"/>
    <w:rsid w:val="005557F4"/>
    <w:rsid w:val="005E0D90"/>
    <w:rsid w:val="0082138A"/>
    <w:rsid w:val="00B72601"/>
    <w:rsid w:val="00C35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C491"/>
  <w15:chartTrackingRefBased/>
  <w15:docId w15:val="{A5461549-7868-4F64-B26B-94C7540F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7F4"/>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9"/>
    <w:qFormat/>
    <w:rsid w:val="005557F4"/>
    <w:pPr>
      <w:widowControl/>
      <w:autoSpaceDE/>
      <w:autoSpaceDN/>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557F4"/>
    <w:rPr>
      <w:sz w:val="19"/>
      <w:szCs w:val="19"/>
    </w:rPr>
  </w:style>
  <w:style w:type="character" w:customStyle="1" w:styleId="BodyTextChar">
    <w:name w:val="Body Text Char"/>
    <w:basedOn w:val="DefaultParagraphFont"/>
    <w:link w:val="BodyText"/>
    <w:uiPriority w:val="1"/>
    <w:rsid w:val="005557F4"/>
    <w:rPr>
      <w:rFonts w:ascii="Times New Roman" w:eastAsia="Times New Roman" w:hAnsi="Times New Roman" w:cs="Times New Roman"/>
      <w:sz w:val="19"/>
      <w:szCs w:val="19"/>
    </w:rPr>
  </w:style>
  <w:style w:type="paragraph" w:styleId="ListParagraph">
    <w:name w:val="List Paragraph"/>
    <w:basedOn w:val="Normal"/>
    <w:uiPriority w:val="34"/>
    <w:qFormat/>
    <w:rsid w:val="005557F4"/>
    <w:pPr>
      <w:ind w:left="1064" w:hanging="185"/>
    </w:pPr>
  </w:style>
  <w:style w:type="paragraph" w:styleId="Header">
    <w:name w:val="header"/>
    <w:basedOn w:val="Normal"/>
    <w:link w:val="HeaderChar"/>
    <w:uiPriority w:val="99"/>
    <w:unhideWhenUsed/>
    <w:rsid w:val="005557F4"/>
    <w:pPr>
      <w:tabs>
        <w:tab w:val="center" w:pos="4680"/>
        <w:tab w:val="right" w:pos="9360"/>
      </w:tabs>
    </w:pPr>
  </w:style>
  <w:style w:type="character" w:customStyle="1" w:styleId="HeaderChar">
    <w:name w:val="Header Char"/>
    <w:basedOn w:val="DefaultParagraphFont"/>
    <w:link w:val="Header"/>
    <w:uiPriority w:val="99"/>
    <w:rsid w:val="005557F4"/>
    <w:rPr>
      <w:rFonts w:ascii="Times New Roman" w:eastAsia="Times New Roman" w:hAnsi="Times New Roman" w:cs="Times New Roman"/>
    </w:rPr>
  </w:style>
  <w:style w:type="paragraph" w:styleId="Footer">
    <w:name w:val="footer"/>
    <w:basedOn w:val="Normal"/>
    <w:link w:val="FooterChar"/>
    <w:uiPriority w:val="99"/>
    <w:unhideWhenUsed/>
    <w:rsid w:val="005557F4"/>
    <w:pPr>
      <w:tabs>
        <w:tab w:val="center" w:pos="4680"/>
        <w:tab w:val="right" w:pos="9360"/>
      </w:tabs>
    </w:pPr>
  </w:style>
  <w:style w:type="character" w:customStyle="1" w:styleId="FooterChar">
    <w:name w:val="Footer Char"/>
    <w:basedOn w:val="DefaultParagraphFont"/>
    <w:link w:val="Footer"/>
    <w:uiPriority w:val="99"/>
    <w:rsid w:val="005557F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557F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058853">
      <w:bodyDiv w:val="1"/>
      <w:marLeft w:val="0"/>
      <w:marRight w:val="0"/>
      <w:marTop w:val="0"/>
      <w:marBottom w:val="0"/>
      <w:divBdr>
        <w:top w:val="none" w:sz="0" w:space="0" w:color="auto"/>
        <w:left w:val="none" w:sz="0" w:space="0" w:color="auto"/>
        <w:bottom w:val="none" w:sz="0" w:space="0" w:color="auto"/>
        <w:right w:val="none" w:sz="0" w:space="0" w:color="auto"/>
      </w:divBdr>
    </w:div>
    <w:div w:id="1208958183">
      <w:bodyDiv w:val="1"/>
      <w:marLeft w:val="0"/>
      <w:marRight w:val="0"/>
      <w:marTop w:val="0"/>
      <w:marBottom w:val="0"/>
      <w:divBdr>
        <w:top w:val="none" w:sz="0" w:space="0" w:color="auto"/>
        <w:left w:val="none" w:sz="0" w:space="0" w:color="auto"/>
        <w:bottom w:val="none" w:sz="0" w:space="0" w:color="auto"/>
        <w:right w:val="none" w:sz="0" w:space="0" w:color="auto"/>
      </w:divBdr>
    </w:div>
    <w:div w:id="1668243258">
      <w:bodyDiv w:val="1"/>
      <w:marLeft w:val="0"/>
      <w:marRight w:val="0"/>
      <w:marTop w:val="0"/>
      <w:marBottom w:val="0"/>
      <w:divBdr>
        <w:top w:val="none" w:sz="0" w:space="0" w:color="auto"/>
        <w:left w:val="none" w:sz="0" w:space="0" w:color="auto"/>
        <w:bottom w:val="none" w:sz="0" w:space="0" w:color="auto"/>
        <w:right w:val="none" w:sz="0" w:space="0" w:color="auto"/>
      </w:divBdr>
    </w:div>
    <w:div w:id="205777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Kundinger, Megan M</dc:creator>
  <cp:keywords/>
  <dc:description/>
  <cp:lastModifiedBy>Kundinger, Megan M</cp:lastModifiedBy>
  <cp:revision>2</cp:revision>
  <dcterms:created xsi:type="dcterms:W3CDTF">2021-11-15T19:30:00Z</dcterms:created>
  <dcterms:modified xsi:type="dcterms:W3CDTF">2021-11-15T19:30:00Z</dcterms:modified>
</cp:coreProperties>
</file>