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AI cu Modele Locale — Prezentare Generală a Proiectului</w:t>
      </w:r>
    </w:p>
    <w:p>
      <w:pPr>
        <w:jc w:val="center"/>
      </w:pPr>
      <w:r>
        <w:rPr>
          <w:i/>
          <w:color w:val="333333"/>
          <w:sz w:val="26"/>
        </w:rPr>
        <w:t>Spring Boot 4.1.1 · Angular 21 · Model Context Protocol · LM Studio</w:t>
      </w:r>
    </w:p>
    <w:p/>
    <w:p>
      <w:pPr>
        <w:pStyle w:val="Heading1"/>
      </w:pPr>
      <w:r>
        <w:t>Scop</w:t>
      </w:r>
    </w:p>
    <w:p>
      <w:r>
        <w:t>Proiectul pregătește un workshop despre integrarea inteligenței artificiale locale (rulată pe propriul calculator, prin LM Studio) în aplicații software reale, folosind Model Context Protocol (MCP) — standardul prin care un model AI poate apela unelte reale dintr-o aplicație, nu doar genera text. Proiectul are două componente independente, construite în ordine: mai întâi aplicația demo, apoi materialele de prezentare.</w:t>
      </w:r>
    </w:p>
    <w:p>
      <w:pPr>
        <w:pStyle w:val="Heading1"/>
      </w:pPr>
      <w:r>
        <w:t>Sub-proiectul 1 — Aplicația demo (CRUD + MCP)</w:t>
      </w:r>
    </w:p>
    <w:p>
      <w:r>
        <w:t>O aplicație completă de gestiune a angajaților (CRUD — creare, citire, actualizare, ștergere), care poate fi controlată în două moduri paralele: printr-o interfață web normală (Angular) și prin comenzi în limbaj natural trimise unui model AI local (Qwen, rulat în LM Studio).</w:t>
      </w:r>
    </w:p>
    <w:p>
      <w:pPr>
        <w:pStyle w:val="Heading2"/>
      </w:pPr>
      <w:r>
        <w:t>Arhitectură</w:t>
      </w:r>
    </w:p>
    <w:p>
      <w:r>
        <w:t>Un singur backend Spring Boot expune trei fațete peste aceleași date și aceeași logică de business:</w:t>
      </w:r>
    </w:p>
    <w:p>
      <w:pPr>
        <w:pStyle w:val="ListBullet"/>
      </w:pPr>
      <w:r>
        <w:t>API REST clasic, protejat cu autentificare JWT și roluri (ADMIN scrie, USER doar citește) — consumat de interfața Angular.</w:t>
      </w:r>
    </w:p>
    <w:p>
      <w:pPr>
        <w:pStyle w:val="ListBullet"/>
      </w:pPr>
      <w:r>
        <w:t>Server MCP (Streamable HTTP), fără autentificare, accesibil doar de pe același calculator — consumat de LM Studio, care rulează modelul AI local.</w:t>
      </w:r>
    </w:p>
    <w:p>
      <w:pPr>
        <w:pStyle w:val="ListBullet"/>
      </w:pPr>
      <w:r>
        <w:t>Bază de date H2 (fișier local), partajată de ambele fațete de mai sus.</w:t>
      </w:r>
    </w:p>
    <w:p>
      <w:r>
        <w:t>Punctul central al demo-ului: aceeași logică de business (EmployeeService) este apelată atât din REST, cât și din MCP — fără cod duplicat. Modelul AI local execută operații reale asupra datelor, nu doar formulează răspunsuri text.</w:t>
      </w:r>
    </w:p>
    <w:p>
      <w:pPr>
        <w:pStyle w:val="Heading2"/>
      </w:pPr>
      <w:r>
        <w:t>Funcționalități</w:t>
      </w:r>
    </w:p>
    <w:p>
      <w:pPr>
        <w:pStyle w:val="ListBullet"/>
      </w:pPr>
      <w:r>
        <w:t>Autentificare cu conturi predefinite (admin/admin123, user/user123).</w:t>
      </w:r>
    </w:p>
    <w:p>
      <w:pPr>
        <w:pStyle w:val="ListBullet"/>
      </w:pPr>
      <w:r>
        <w:t>CRUD complet pe angajați (nume, email, departament, salariu, dată angajare) din interfața Angular.</w:t>
      </w:r>
    </w:p>
    <w:p>
      <w:pPr>
        <w:pStyle w:val="ListBullet"/>
      </w:pPr>
      <w:r>
        <w:t>Șase unelte MCP expuse modelului AI: listare, căutare după id, căutare după interval de salariu, creare, actualizare, ștergere.</w:t>
      </w:r>
    </w:p>
    <w:p>
      <w:pPr>
        <w:pStyle w:val="ListBullet"/>
      </w:pPr>
      <w:r>
        <w:t>Prompturi în limbaj natural (ex: „Adaugă un angajat Maria Ionescu, email ..., departament Marketing, salariu 6000”) care execută operații reale prin uneltele MCP, vizibile imediat și în interfața Angular.</w:t>
      </w:r>
    </w:p>
    <w:p>
      <w:pPr>
        <w:pStyle w:val="Heading2"/>
      </w:pPr>
      <w:r>
        <w:t>Securitate — o decizie asumată, punct de discuție la workshop</w:t>
      </w:r>
    </w:p>
    <w:p>
      <w:r>
        <w:t>API-ul REST cere autentificare JWT pe fiecare cerere. Serverul MCP, în schimb, nu are nicio autentificare — este legat exclusiv la calculatorul local (127.0.0.1), pentru simplitatea demo-ului live. Această limitare este prezentată explicit ca temă de discuție: „ce ai adăuga în producție”.</w:t>
      </w:r>
    </w:p>
    <w:p>
      <w:pPr>
        <w:pStyle w:val="Heading2"/>
      </w:pPr>
      <w:r>
        <w:t>Tehnologii folosite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Componentă</w:t>
            </w:r>
          </w:p>
        </w:tc>
        <w:tc>
          <w:tcPr>
            <w:tcW w:type="dxa" w:w="4320"/>
          </w:tcPr>
          <w:p>
            <w:r>
              <w:t>Tehnologie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Spring Boot 4.1.1, Java 21, Spring Security, Spring AI 2.0.1 (server MCP)</w:t>
            </w:r>
          </w:p>
        </w:tc>
      </w:tr>
      <w:tr>
        <w:tc>
          <w:tcPr>
            <w:tcW w:type="dxa" w:w="4320"/>
          </w:tcPr>
          <w:p>
            <w:r>
              <w:t>Bază de date</w:t>
            </w:r>
          </w:p>
        </w:tc>
        <w:tc>
          <w:tcPr>
            <w:tcW w:type="dxa" w:w="4320"/>
          </w:tcPr>
          <w:p>
            <w:r>
              <w:t>H2 (fișier local)</w:t>
            </w:r>
          </w:p>
        </w:tc>
      </w:tr>
      <w:tr>
        <w:tc>
          <w:tcPr>
            <w:tcW w:type="dxa" w:w="4320"/>
          </w:tcPr>
          <w:p>
            <w:r>
              <w:t>Autentificare</w:t>
            </w:r>
          </w:p>
        </w:tc>
        <w:tc>
          <w:tcPr>
            <w:tcW w:type="dxa" w:w="4320"/>
          </w:tcPr>
          <w:p>
            <w:r>
              <w:t>JWT (jjwt), roluri ADMIN/USER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21, componente standalone, semnale (signals)</w:t>
            </w:r>
          </w:p>
        </w:tc>
      </w:tr>
      <w:tr>
        <w:tc>
          <w:tcPr>
            <w:tcW w:type="dxa" w:w="4320"/>
          </w:tcPr>
          <w:p>
            <w:r>
              <w:t>Model AI local</w:t>
            </w:r>
          </w:p>
        </w:tc>
        <w:tc>
          <w:tcPr>
            <w:tcW w:type="dxa" w:w="4320"/>
          </w:tcPr>
          <w:p>
            <w:r>
              <w:t>LM Studio, Qwen2.5-7B-Instruct sau Qwen3-8B</w:t>
            </w:r>
          </w:p>
        </w:tc>
      </w:tr>
      <w:tr>
        <w:tc>
          <w:tcPr>
            <w:tcW w:type="dxa" w:w="4320"/>
          </w:tcPr>
          <w:p>
            <w:r>
              <w:t>Teste</w:t>
            </w:r>
          </w:p>
        </w:tc>
        <w:tc>
          <w:tcPr>
            <w:tcW w:type="dxa" w:w="4320"/>
          </w:tcPr>
          <w:p>
            <w:r>
              <w:t>JUnit 5, Mockito, Vitest (Angular 21 a renunțat la Karma)</w:t>
            </w:r>
          </w:p>
        </w:tc>
      </w:tr>
    </w:tbl>
    <w:p/>
    <w:p>
      <w:pPr>
        <w:pStyle w:val="Heading1"/>
      </w:pPr>
      <w:r>
        <w:t>Sub-proiectul 2 — Materiale de workshop (PPT + documentație)</w:t>
      </w:r>
    </w:p>
    <w:p>
      <w:r>
        <w:t>Conținutul propriu-zis al workshop-ului: o prezentare completă și un ghid de pregătire, ambele generate automat (nu editate manual), în engleză și franceză.</w:t>
      </w:r>
    </w:p>
    <w:p>
      <w:pPr>
        <w:pStyle w:val="Heading2"/>
      </w:pPr>
      <w:r>
        <w:t>Prezentarea (.pptx)</w:t>
      </w:r>
    </w:p>
    <w:p>
      <w:r>
        <w:t>Generată printr-un script Python (biblioteca python-pptx), nu creată manual — astfel poate fi regenerată identic oricând, iar conținutul textual e separat complet de aspectul vizual. Fiecare limbă produce un fișier .pptx complet și independent (nu un singur fișier bilingv). 13 slide-uri, aceeași structură în ambele limbi:</w:t>
      </w:r>
    </w:p>
    <w:p>
      <w:pPr>
        <w:pStyle w:val="ListNumber"/>
      </w:pPr>
      <w:r>
        <w:t>Titlu (cu loc pentru numele prezentatorului și dată)</w:t>
      </w:r>
    </w:p>
    <w:p>
      <w:pPr>
        <w:pStyle w:val="ListNumber"/>
      </w:pPr>
      <w:r>
        <w:t>Agendă (workshop de ~2 ore)</w:t>
      </w:r>
    </w:p>
    <w:p>
      <w:pPr>
        <w:pStyle w:val="ListNumber"/>
      </w:pPr>
      <w:r>
        <w:t>De ce AI local contează (context non-tehnic, pentru management)</w:t>
      </w:r>
    </w:p>
    <w:p>
      <w:pPr>
        <w:pStyle w:val="ListNumber"/>
      </w:pPr>
      <w:r>
        <w:t>Ce este MCP (Model Context Protocol)</w:t>
      </w:r>
    </w:p>
    <w:p>
      <w:pPr>
        <w:pStyle w:val="ListNumber"/>
      </w:pPr>
      <w:r>
        <w:t>Diagrama arhitecturii demo-ului</w:t>
      </w:r>
    </w:p>
    <w:p>
      <w:pPr>
        <w:pStyle w:val="ListNumber"/>
      </w:pPr>
      <w:r>
        <w:t>Stack tehnic</w:t>
      </w:r>
    </w:p>
    <w:p>
      <w:pPr>
        <w:pStyle w:val="ListNumber"/>
      </w:pPr>
      <w:r>
        <w:t>Introducere demo live</w:t>
      </w:r>
    </w:p>
    <w:p>
      <w:pPr>
        <w:pStyle w:val="ListNumber"/>
      </w:pPr>
      <w:r>
        <w:t>Prompturi exemplu</w:t>
      </w:r>
    </w:p>
    <w:p>
      <w:pPr>
        <w:pStyle w:val="ListNumber"/>
      </w:pPr>
      <w:r>
        <w:t>Tuning LM Studio pentru performanță (quantizare, GPU offload, context length, Flash Attention)</w:t>
      </w:r>
    </w:p>
    <w:p>
      <w:pPr>
        <w:pStyle w:val="ListNumber"/>
      </w:pPr>
      <w:r>
        <w:t>Discuție securitate (JWT pe REST vs. MCP fără autentificare)</w:t>
      </w:r>
    </w:p>
    <w:p>
      <w:pPr>
        <w:pStyle w:val="ListNumber"/>
      </w:pPr>
      <w:r>
        <w:t>Recomandări — când are sens acest pattern</w:t>
      </w:r>
    </w:p>
    <w:p>
      <w:pPr>
        <w:pStyle w:val="ListNumber"/>
      </w:pPr>
      <w:r>
        <w:t>Resurse și linkuri</w:t>
      </w:r>
    </w:p>
    <w:p>
      <w:pPr>
        <w:pStyle w:val="ListNumber"/>
      </w:pPr>
      <w:r>
        <w:t>Mulțumiri / întrebări</w:t>
      </w:r>
    </w:p>
    <w:p>
      <w:pPr>
        <w:pStyle w:val="Heading2"/>
      </w:pPr>
      <w:r>
        <w:t>Ghidul de pregătire (.md)</w:t>
      </w:r>
    </w:p>
    <w:p>
      <w:r>
        <w:t>Un document separat, per limbă, cu pași concreți: cerințe preliminare, descărcarea modelului în LM Studio, pornirea aplicației (backend + frontend), conectarea LM Studio la serverul MCP, și o listă de prompturi de exersat care se construiesc unele pe altele (fiindcă baza de date pornește goală — fără angajați precompletați).</w:t>
      </w:r>
    </w:p>
    <w:p/>
    <w:p>
      <w:pPr>
        <w:pStyle w:val="Heading1"/>
      </w:pPr>
      <w:r>
        <w:t>Cum se rulează demo-ul</w:t>
      </w:r>
    </w:p>
    <w:p>
      <w:pPr>
        <w:pStyle w:val="ListNumber"/>
      </w:pPr>
      <w:r>
        <w:t>Se pornește backend-ul (Spring Boot) — expune API-ul REST și serverul MCP.</w:t>
      </w:r>
    </w:p>
    <w:p>
      <w:pPr>
        <w:pStyle w:val="ListNumber"/>
      </w:pPr>
      <w:r>
        <w:t>Se pornește frontend-ul (Angular) — interfața web pentru CRUD normal.</w:t>
      </w:r>
    </w:p>
    <w:p>
      <w:pPr>
        <w:pStyle w:val="ListNumber"/>
      </w:pPr>
      <w:r>
        <w:t>Se conectează LM Studio (cu modelul Qwen încărcat) la serverul MCP al backend-ului.</w:t>
      </w:r>
    </w:p>
    <w:p>
      <w:pPr>
        <w:pStyle w:val="ListNumber"/>
      </w:pPr>
      <w:r>
        <w:t>Prezentatorul demonstrează CRUD manual în Angular, apoi aceleași operații prin prompturi în limbaj natural în LM Studio — schimbările apar live și în interfața Angular, fiindcă ambele lucrează pe aceeași bază de date.</w:t>
      </w:r>
    </w:p>
    <w:p/>
    <w:p>
      <w:pPr>
        <w:pStyle w:val="Heading1"/>
      </w:pPr>
      <w:r>
        <w:t>Stare curentă a proiectului</w:t>
      </w:r>
    </w:p>
    <w:p>
      <w:r>
        <w:t>Ambele sub-proiecte sunt complete și verificate riguros: fiecare parte a fost implementată, revizuită individual, iar la final s-a făcut un review complet pe întregul cod, care a găsit și corectat câteva probleme reale de integrare (invizibile testelor individuale) — de exemplu, o configurare CORS lipsă (care ar fi blocat comunicarea browser-backend) și un bug care făcea fișierele PowerPoint generate să nu se deschidă corect.</w:t>
      </w:r>
    </w:p>
    <w:p>
      <w:pPr>
        <w:pStyle w:val="ListBullet"/>
      </w:pPr>
      <w:r>
        <w:t>Backend: 36 de teste automate, toate trecute.</w:t>
      </w:r>
    </w:p>
    <w:p>
      <w:pPr>
        <w:pStyle w:val="ListBullet"/>
      </w:pPr>
      <w:r>
        <w:t>Frontend: 25 de teste automate, toate trecute.</w:t>
      </w:r>
    </w:p>
    <w:p>
      <w:pPr>
        <w:pStyle w:val="ListBullet"/>
      </w:pPr>
      <w:r>
        <w:t>Materiale workshop: 21 de teste automate, toate trecute; ambele fișiere .pptx verificate inclusiv prin deschidere reală în PowerPoint.</w:t>
      </w:r>
    </w:p>
    <w:p/>
    <w:p>
      <w:pPr>
        <w:jc w:val="center"/>
      </w:pPr>
      <w:r>
        <w:rPr>
          <w:i/>
          <w:color w:val="666666"/>
          <w:sz w:val="18"/>
        </w:rPr>
        <w:t>Document generat automat — descrie starea proiectului la finalul implementării.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