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FF8AF" w14:textId="3829CA2E" w:rsidR="00D106A1" w:rsidRPr="00F66721" w:rsidRDefault="00F5589E">
      <w:pPr>
        <w:jc w:val="center"/>
        <w:rPr>
          <w:color w:val="999999"/>
          <w:sz w:val="56"/>
          <w:szCs w:val="56"/>
        </w:rPr>
      </w:pPr>
      <w:r w:rsidRPr="00F66721">
        <w:rPr>
          <w:b/>
          <w:smallCaps/>
          <w:color w:val="999999"/>
          <w:sz w:val="56"/>
          <w:szCs w:val="56"/>
        </w:rPr>
        <w:t xml:space="preserve">Documento de </w:t>
      </w:r>
      <w:r w:rsidR="00F66721" w:rsidRPr="00F66721">
        <w:rPr>
          <w:b/>
          <w:smallCaps/>
          <w:color w:val="999999"/>
          <w:sz w:val="56"/>
          <w:szCs w:val="56"/>
        </w:rPr>
        <w:t>Requisitos de Software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42CDAC91" w:rsidR="00D106A1" w:rsidRDefault="00F66721" w:rsidP="00F66721">
      <w:pPr>
        <w:jc w:val="center"/>
      </w:pPr>
      <w:r>
        <w:rPr>
          <w:noProof/>
        </w:rPr>
        <w:drawing>
          <wp:inline distT="0" distB="0" distL="0" distR="0" wp14:anchorId="6762081F" wp14:editId="641A7C8E">
            <wp:extent cx="6363006" cy="42386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nco-de-hor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61" cy="42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35AD995F" w14:textId="77777777" w:rsidR="00D106A1" w:rsidRDefault="00D106A1"/>
    <w:p w14:paraId="6EB1164A" w14:textId="608BB3A6" w:rsidR="00D106A1" w:rsidRPr="00890C0C" w:rsidRDefault="00F66721">
      <w:pPr>
        <w:jc w:val="center"/>
        <w:rPr>
          <w:sz w:val="44"/>
          <w:szCs w:val="56"/>
        </w:rPr>
      </w:pPr>
      <w:r w:rsidRPr="00890C0C">
        <w:rPr>
          <w:b/>
          <w:sz w:val="44"/>
          <w:szCs w:val="56"/>
        </w:rPr>
        <w:t>GESTÃO DE FREQUÊNCIA E BANCO DE HORAS</w:t>
      </w:r>
    </w:p>
    <w:p w14:paraId="1AB0FE16" w14:textId="77777777" w:rsidR="00D106A1" w:rsidRDefault="00D106A1">
      <w:pPr>
        <w:jc w:val="both"/>
      </w:pPr>
    </w:p>
    <w:p w14:paraId="16A77A0E" w14:textId="77777777" w:rsidR="00997D64" w:rsidRDefault="00997D64">
      <w:pPr>
        <w:jc w:val="center"/>
        <w:rPr>
          <w:b/>
          <w:sz w:val="32"/>
          <w:szCs w:val="32"/>
        </w:rPr>
      </w:pPr>
    </w:p>
    <w:p w14:paraId="1310465F" w14:textId="0352B2F1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LES </w:t>
      </w:r>
      <w:r w:rsidR="00F6672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º SEMESTRE DE 201</w:t>
      </w:r>
      <w:r w:rsidR="00862327">
        <w:rPr>
          <w:b/>
          <w:sz w:val="32"/>
          <w:szCs w:val="32"/>
        </w:rPr>
        <w:t>8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371D45F7" w14:textId="77777777" w:rsidR="00D106A1" w:rsidRDefault="00F5589E">
      <w:pPr>
        <w:widowControl w:val="0"/>
        <w:spacing w:line="276" w:lineRule="auto"/>
        <w:sectPr w:rsidR="00D106A1" w:rsidSect="00997D6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8" w:right="567" w:bottom="567" w:left="567" w:header="0" w:footer="0" w:gutter="0"/>
          <w:pgNumType w:start="1"/>
          <w:cols w:space="720"/>
          <w:titlePg/>
        </w:sectPr>
      </w:pPr>
      <w:r>
        <w:br w:type="page"/>
      </w:r>
    </w:p>
    <w:p w14:paraId="7911F1DD" w14:textId="77777777" w:rsidR="00D106A1" w:rsidRDefault="00D106A1"/>
    <w:p w14:paraId="12A9E986" w14:textId="77777777" w:rsidR="00F66721" w:rsidRDefault="00F66721">
      <w:pPr>
        <w:jc w:val="center"/>
        <w:rPr>
          <w:b/>
          <w:sz w:val="28"/>
          <w:szCs w:val="28"/>
        </w:rPr>
      </w:pPr>
    </w:p>
    <w:p w14:paraId="4078A305" w14:textId="28605502" w:rsidR="00D106A1" w:rsidRDefault="00F5589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2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05"/>
        <w:gridCol w:w="2416"/>
      </w:tblGrid>
      <w:tr w:rsidR="0034658B" w14:paraId="624E8053" w14:textId="77777777" w:rsidTr="00D20F09">
        <w:trPr>
          <w:jc w:val="center"/>
        </w:trPr>
        <w:tc>
          <w:tcPr>
            <w:tcW w:w="2215" w:type="dxa"/>
            <w:gridSpan w:val="2"/>
            <w:shd w:val="clear" w:color="auto" w:fill="E6E6E6"/>
            <w:vAlign w:val="center"/>
          </w:tcPr>
          <w:p w14:paraId="7A66AA0F" w14:textId="62C36349" w:rsidR="0034658B" w:rsidRDefault="0034658B" w:rsidP="00DF5266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Responsaveis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21" w:type="dxa"/>
            <w:gridSpan w:val="2"/>
            <w:shd w:val="clear" w:color="auto" w:fill="E6E6E6"/>
            <w:vAlign w:val="center"/>
          </w:tcPr>
          <w:p w14:paraId="7C2201E0" w14:textId="64566C8A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Maurício da Costa Silva        RA:</w:t>
            </w:r>
            <w:r>
              <w:t xml:space="preserve"> </w:t>
            </w:r>
            <w:r w:rsidRPr="0034658B">
              <w:rPr>
                <w:sz w:val="20"/>
                <w:szCs w:val="20"/>
              </w:rPr>
              <w:t>1840481623032</w:t>
            </w:r>
          </w:p>
          <w:p w14:paraId="6BA37DF7" w14:textId="63539F35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 </w:t>
            </w:r>
            <w:proofErr w:type="spellStart"/>
            <w:r>
              <w:rPr>
                <w:sz w:val="20"/>
                <w:szCs w:val="20"/>
              </w:rPr>
              <w:t>Seiji</w:t>
            </w:r>
            <w:proofErr w:type="spellEnd"/>
            <w:r>
              <w:rPr>
                <w:sz w:val="20"/>
                <w:szCs w:val="20"/>
              </w:rPr>
              <w:t xml:space="preserve"> Maejima            RA:</w:t>
            </w:r>
            <w:r>
              <w:t xml:space="preserve"> </w:t>
            </w:r>
            <w:r w:rsidR="00DF5266" w:rsidRPr="00DF5266">
              <w:rPr>
                <w:sz w:val="20"/>
              </w:rPr>
              <w:t>1840481623029</w:t>
            </w:r>
          </w:p>
        </w:tc>
      </w:tr>
      <w:tr w:rsidR="0034658B" w14:paraId="09CF2939" w14:textId="77777777" w:rsidTr="00714B77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06EB36EA" w14:textId="0C3FFEB7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08A65D04" w14:textId="0E1B5CD1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605" w:type="dxa"/>
            <w:shd w:val="clear" w:color="auto" w:fill="E6E6E6"/>
            <w:vAlign w:val="center"/>
          </w:tcPr>
          <w:p w14:paraId="714B2A28" w14:textId="4AC48974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416" w:type="dxa"/>
            <w:shd w:val="clear" w:color="auto" w:fill="E6E6E6"/>
            <w:vAlign w:val="center"/>
          </w:tcPr>
          <w:p w14:paraId="6B9D3A36" w14:textId="70DA0493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34658B" w14:paraId="506779A2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9DE6C3" w14:textId="55E9FC73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20/08/2018</w:t>
            </w:r>
          </w:p>
        </w:tc>
        <w:tc>
          <w:tcPr>
            <w:tcW w:w="992" w:type="dxa"/>
            <w:vAlign w:val="center"/>
          </w:tcPr>
          <w:p w14:paraId="5CAAB548" w14:textId="77777777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605" w:type="dxa"/>
            <w:vAlign w:val="center"/>
          </w:tcPr>
          <w:p w14:paraId="1BF98178" w14:textId="2D0C3ABD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 – gestão de frequência e banco de horas</w:t>
            </w:r>
          </w:p>
        </w:tc>
        <w:tc>
          <w:tcPr>
            <w:tcW w:w="2416" w:type="dxa"/>
            <w:vAlign w:val="center"/>
          </w:tcPr>
          <w:p w14:paraId="4DE8AB2A" w14:textId="5FF3F1A8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da Costa Silva</w:t>
            </w:r>
          </w:p>
        </w:tc>
      </w:tr>
      <w:tr w:rsidR="0034658B" w14:paraId="025491D9" w14:textId="77777777" w:rsidTr="00714B77">
        <w:trPr>
          <w:jc w:val="center"/>
        </w:trPr>
        <w:tc>
          <w:tcPr>
            <w:tcW w:w="1223" w:type="dxa"/>
            <w:vAlign w:val="center"/>
          </w:tcPr>
          <w:p w14:paraId="2CB20C1A" w14:textId="63643404" w:rsidR="0034658B" w:rsidRDefault="00A911C5" w:rsidP="00DF5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22/08/2018</w:t>
            </w:r>
          </w:p>
        </w:tc>
        <w:tc>
          <w:tcPr>
            <w:tcW w:w="992" w:type="dxa"/>
            <w:vAlign w:val="center"/>
          </w:tcPr>
          <w:p w14:paraId="45870987" w14:textId="162C690E" w:rsidR="0034658B" w:rsidRDefault="00A911C5" w:rsidP="00A91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605" w:type="dxa"/>
            <w:vAlign w:val="center"/>
          </w:tcPr>
          <w:p w14:paraId="68854FD7" w14:textId="62F885A2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5D54D61A" w14:textId="26E60FCA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02C179A" w14:textId="77777777" w:rsidTr="00714B77">
        <w:trPr>
          <w:jc w:val="center"/>
        </w:trPr>
        <w:tc>
          <w:tcPr>
            <w:tcW w:w="1223" w:type="dxa"/>
            <w:vAlign w:val="center"/>
          </w:tcPr>
          <w:p w14:paraId="016BE2C4" w14:textId="6E32D610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E71DC6" w14:textId="4FC5B16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76DF19E" w14:textId="522E281D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FDB0609" w14:textId="7E2AFCB8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BF5FC55" w14:textId="77777777" w:rsidTr="00714B77">
        <w:trPr>
          <w:jc w:val="center"/>
        </w:trPr>
        <w:tc>
          <w:tcPr>
            <w:tcW w:w="1223" w:type="dxa"/>
            <w:vAlign w:val="center"/>
          </w:tcPr>
          <w:p w14:paraId="06923A2D" w14:textId="77DF0CFF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CE91E9" w14:textId="2F5C02AA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39C06F03" w14:textId="6FFF473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266F97FD" w14:textId="2F4B1F5F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E760289" w14:textId="77777777" w:rsidTr="00714B77">
        <w:trPr>
          <w:jc w:val="center"/>
        </w:trPr>
        <w:tc>
          <w:tcPr>
            <w:tcW w:w="1223" w:type="dxa"/>
            <w:vAlign w:val="center"/>
          </w:tcPr>
          <w:p w14:paraId="66DE15C1" w14:textId="6DA09EA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F574E3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3921843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6B9761D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60DF78DA" w14:textId="77777777" w:rsidTr="00714B77">
        <w:trPr>
          <w:jc w:val="center"/>
        </w:trPr>
        <w:tc>
          <w:tcPr>
            <w:tcW w:w="1223" w:type="dxa"/>
            <w:vAlign w:val="center"/>
          </w:tcPr>
          <w:p w14:paraId="304C1192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AD2AC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5E80F902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14DDAA8E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8F4CA63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2C35FB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0A35BB9C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4A6B082B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0401814F" w14:textId="77777777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48CA6B5F" w14:textId="77777777" w:rsidR="00D106A1" w:rsidRDefault="00D106A1">
      <w:pPr>
        <w:jc w:val="both"/>
      </w:pPr>
    </w:p>
    <w:p w14:paraId="1885F3C8" w14:textId="77777777" w:rsidR="00D106A1" w:rsidRDefault="00D106A1">
      <w:pPr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174652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34D9A" w14:textId="1FBD164A" w:rsidR="00A1385F" w:rsidRDefault="00A1385F">
          <w:pPr>
            <w:pStyle w:val="CabealhodoSumrio"/>
          </w:pPr>
          <w:r>
            <w:t>Sumário</w:t>
          </w:r>
        </w:p>
        <w:p w14:paraId="27663D2E" w14:textId="77777777" w:rsidR="00C50715" w:rsidRDefault="00A1385F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2461237" w:history="1">
            <w:r w:rsidR="00C50715" w:rsidRPr="000956FB">
              <w:rPr>
                <w:rStyle w:val="Hyperlink"/>
                <w:bCs/>
                <w:noProof/>
              </w:rPr>
              <w:t>1.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bCs/>
                <w:noProof/>
              </w:rPr>
              <w:t>Requisitos Funcionais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_Toc522461237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 w:rsidR="00C15116">
              <w:rPr>
                <w:noProof/>
                <w:webHidden/>
              </w:rPr>
              <w:t>4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1845CC21" w14:textId="77777777" w:rsidR="00C50715" w:rsidRDefault="008A5165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61238" w:history="1">
            <w:r w:rsidR="00C50715" w:rsidRPr="000956FB">
              <w:rPr>
                <w:rStyle w:val="Hyperlink"/>
                <w:noProof/>
              </w:rPr>
              <w:t>2.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noProof/>
              </w:rPr>
              <w:t>Requisitos Não Funcionais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_Toc522461238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 w:rsidR="00C15116">
              <w:rPr>
                <w:noProof/>
                <w:webHidden/>
              </w:rPr>
              <w:t>5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48B4CD3A" w14:textId="77777777" w:rsidR="00C50715" w:rsidRDefault="008A5165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61239" w:history="1">
            <w:r w:rsidR="00C50715" w:rsidRPr="000956FB">
              <w:rPr>
                <w:rStyle w:val="Hyperlink"/>
                <w:noProof/>
              </w:rPr>
              <w:t>3.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noProof/>
              </w:rPr>
              <w:t>Regras de Negócio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_Toc522461239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 w:rsidR="00C15116">
              <w:rPr>
                <w:noProof/>
                <w:webHidden/>
              </w:rPr>
              <w:t>5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4F44E30A" w14:textId="6E288A83" w:rsidR="00A1385F" w:rsidRDefault="00A1385F">
          <w:r>
            <w:rPr>
              <w:b/>
              <w:bCs/>
            </w:rPr>
            <w:fldChar w:fldCharType="end"/>
          </w:r>
        </w:p>
      </w:sdtContent>
    </w:sdt>
    <w:p w14:paraId="4877286D" w14:textId="77777777" w:rsidR="00D106A1" w:rsidRDefault="00D106A1">
      <w:pPr>
        <w:jc w:val="both"/>
      </w:pPr>
    </w:p>
    <w:p w14:paraId="1E56B44B" w14:textId="77777777" w:rsidR="00D106A1" w:rsidRDefault="00F5589E">
      <w:pPr>
        <w:jc w:val="both"/>
      </w:pPr>
      <w:bookmarkStart w:id="0" w:name="_gjdgxs" w:colFirst="0" w:colLast="0"/>
      <w:bookmarkEnd w:id="0"/>
      <w:r>
        <w:br w:type="page"/>
      </w:r>
      <w:bookmarkStart w:id="1" w:name="_GoBack"/>
      <w:bookmarkEnd w:id="1"/>
    </w:p>
    <w:p w14:paraId="7F4F5ACA" w14:textId="77777777" w:rsidR="00D106A1" w:rsidRPr="00C50715" w:rsidRDefault="00F5589E" w:rsidP="00A1385F">
      <w:pPr>
        <w:pStyle w:val="Ttulo1"/>
        <w:numPr>
          <w:ilvl w:val="0"/>
          <w:numId w:val="2"/>
        </w:numPr>
        <w:rPr>
          <w:rStyle w:val="Forte"/>
          <w:b/>
          <w:sz w:val="32"/>
          <w:szCs w:val="32"/>
        </w:rPr>
      </w:pPr>
      <w:bookmarkStart w:id="2" w:name="_Toc522461237"/>
      <w:r w:rsidRPr="00C50715">
        <w:rPr>
          <w:rStyle w:val="Forte"/>
          <w:b/>
          <w:sz w:val="32"/>
          <w:szCs w:val="32"/>
        </w:rPr>
        <w:lastRenderedPageBreak/>
        <w:t>Requisitos Funcionais</w:t>
      </w:r>
      <w:bookmarkEnd w:id="2"/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D106A1" w14:paraId="77B74230" w14:textId="77777777" w:rsidTr="006276DF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</w:tcPr>
          <w:p w14:paraId="766ABBE5" w14:textId="0A1E217A" w:rsidR="00D106A1" w:rsidRPr="00305524" w:rsidRDefault="0036590C" w:rsidP="006276DF">
            <w:pPr>
              <w:shd w:val="clear" w:color="auto" w:fill="D0CECE" w:themeFill="background2" w:themeFillShade="E6"/>
              <w:tabs>
                <w:tab w:val="left" w:pos="8860"/>
              </w:tabs>
              <w:rPr>
                <w:color w:val="auto"/>
              </w:rPr>
            </w:pPr>
            <w:r>
              <w:t>Grupo: Cadastro de Funcionár</w:t>
            </w:r>
            <w:r w:rsidR="00A911C5">
              <w:t>ios</w:t>
            </w:r>
          </w:p>
        </w:tc>
      </w:tr>
      <w:tr w:rsidR="00D106A1" w14:paraId="5F9F6F41" w14:textId="77777777" w:rsidTr="006276DF">
        <w:trPr>
          <w:jc w:val="center"/>
        </w:trPr>
        <w:tc>
          <w:tcPr>
            <w:tcW w:w="2107" w:type="dxa"/>
            <w:shd w:val="clear" w:color="auto" w:fill="D0CECE" w:themeFill="background2" w:themeFillShade="E6"/>
            <w:vAlign w:val="center"/>
          </w:tcPr>
          <w:p w14:paraId="4C733155" w14:textId="14E405DD" w:rsidR="00D106A1" w:rsidRPr="00305524" w:rsidRDefault="00F60F48" w:rsidP="00305524">
            <w:pPr>
              <w:jc w:val="center"/>
            </w:pPr>
            <w:r w:rsidRPr="00305524">
              <w:t>Código</w:t>
            </w:r>
          </w:p>
        </w:tc>
        <w:tc>
          <w:tcPr>
            <w:tcW w:w="2550" w:type="dxa"/>
            <w:shd w:val="clear" w:color="auto" w:fill="D0CECE" w:themeFill="background2" w:themeFillShade="E6"/>
            <w:vAlign w:val="center"/>
          </w:tcPr>
          <w:p w14:paraId="7A387A7E" w14:textId="4900DE26" w:rsidR="00D106A1" w:rsidRPr="00305524" w:rsidRDefault="00F60F48" w:rsidP="00305524">
            <w:pPr>
              <w:jc w:val="center"/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0CECE" w:themeFill="background2" w:themeFillShade="E6"/>
            <w:vAlign w:val="center"/>
          </w:tcPr>
          <w:p w14:paraId="63C03433" w14:textId="7E26A782" w:rsidR="00D106A1" w:rsidRPr="00305524" w:rsidRDefault="00F60F48" w:rsidP="00305524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07771F" w14:paraId="10D839EA" w14:textId="77777777" w:rsidTr="00B6543C">
        <w:trPr>
          <w:jc w:val="center"/>
        </w:trPr>
        <w:tc>
          <w:tcPr>
            <w:tcW w:w="2107" w:type="dxa"/>
            <w:vAlign w:val="center"/>
          </w:tcPr>
          <w:p w14:paraId="027BEB95" w14:textId="6CEB6928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RF001</w:t>
            </w:r>
          </w:p>
        </w:tc>
        <w:tc>
          <w:tcPr>
            <w:tcW w:w="2550" w:type="dxa"/>
            <w:vAlign w:val="center"/>
          </w:tcPr>
          <w:p w14:paraId="670953DF" w14:textId="2531C3C4" w:rsidR="0007771F" w:rsidRDefault="00A911C5" w:rsidP="00A911C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Cadastrar funcionário</w:t>
            </w:r>
          </w:p>
        </w:tc>
        <w:tc>
          <w:tcPr>
            <w:tcW w:w="5505" w:type="dxa"/>
            <w:vAlign w:val="center"/>
          </w:tcPr>
          <w:p w14:paraId="6BE37A50" w14:textId="1B2F175D" w:rsidR="0007771F" w:rsidRDefault="004A041F" w:rsidP="007F56A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 sistema deve</w:t>
            </w:r>
            <w:r w:rsidR="00A911C5">
              <w:rPr>
                <w:rFonts w:eastAsia="Times New Roman"/>
              </w:rPr>
              <w:t xml:space="preserve"> permitir o cadastro do funcionário para controle de sua frequência de trabalho</w:t>
            </w:r>
          </w:p>
        </w:tc>
      </w:tr>
      <w:tr w:rsidR="0007771F" w14:paraId="78DA3D87" w14:textId="77777777" w:rsidTr="00B6543C">
        <w:trPr>
          <w:jc w:val="center"/>
        </w:trPr>
        <w:tc>
          <w:tcPr>
            <w:tcW w:w="2107" w:type="dxa"/>
            <w:vAlign w:val="center"/>
          </w:tcPr>
          <w:p w14:paraId="52327A62" w14:textId="4988420C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RF002</w:t>
            </w:r>
          </w:p>
        </w:tc>
        <w:tc>
          <w:tcPr>
            <w:tcW w:w="2550" w:type="dxa"/>
            <w:vAlign w:val="center"/>
          </w:tcPr>
          <w:p w14:paraId="758DDA2A" w14:textId="654A97A7" w:rsidR="0007771F" w:rsidRDefault="00A911C5" w:rsidP="00A911C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Alterar funcionário </w:t>
            </w:r>
          </w:p>
        </w:tc>
        <w:tc>
          <w:tcPr>
            <w:tcW w:w="5505" w:type="dxa"/>
            <w:vAlign w:val="center"/>
          </w:tcPr>
          <w:p w14:paraId="5DF771EB" w14:textId="563061DB" w:rsidR="0007771F" w:rsidRDefault="00A911C5" w:rsidP="00A911C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 sistema deve</w:t>
            </w:r>
            <w:r w:rsidR="0007771F" w:rsidRPr="00803F5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permitir a alteração de dados </w:t>
            </w:r>
            <w:r w:rsidR="007F56A4">
              <w:rPr>
                <w:rFonts w:eastAsia="Times New Roman"/>
              </w:rPr>
              <w:t>do funcionário</w:t>
            </w:r>
          </w:p>
        </w:tc>
      </w:tr>
      <w:tr w:rsidR="0007771F" w14:paraId="50EE5B06" w14:textId="77777777" w:rsidTr="00B6543C">
        <w:trPr>
          <w:jc w:val="center"/>
        </w:trPr>
        <w:tc>
          <w:tcPr>
            <w:tcW w:w="2107" w:type="dxa"/>
            <w:vAlign w:val="center"/>
          </w:tcPr>
          <w:p w14:paraId="6777593B" w14:textId="5EEC3054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RF003</w:t>
            </w:r>
          </w:p>
        </w:tc>
        <w:tc>
          <w:tcPr>
            <w:tcW w:w="2550" w:type="dxa"/>
            <w:vAlign w:val="center"/>
          </w:tcPr>
          <w:p w14:paraId="68A70991" w14:textId="7620EBB5" w:rsidR="0007771F" w:rsidRDefault="00A911C5" w:rsidP="00A911C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Consultar funcionário</w:t>
            </w:r>
          </w:p>
        </w:tc>
        <w:tc>
          <w:tcPr>
            <w:tcW w:w="5505" w:type="dxa"/>
            <w:vAlign w:val="center"/>
          </w:tcPr>
          <w:p w14:paraId="6B26F769" w14:textId="2C557E92" w:rsidR="0007771F" w:rsidRDefault="0007771F" w:rsidP="007F56A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</w:t>
            </w:r>
            <w:r w:rsidR="00A911C5">
              <w:rPr>
                <w:rFonts w:eastAsia="Times New Roman"/>
              </w:rPr>
              <w:t xml:space="preserve"> permitir a consulta aos dados do </w:t>
            </w:r>
            <w:r w:rsidR="007F56A4">
              <w:rPr>
                <w:rFonts w:eastAsia="Times New Roman"/>
              </w:rPr>
              <w:t>funcion</w:t>
            </w:r>
            <w:r w:rsidR="00A911C5">
              <w:rPr>
                <w:rFonts w:eastAsia="Times New Roman"/>
              </w:rPr>
              <w:t>ário</w:t>
            </w:r>
          </w:p>
        </w:tc>
      </w:tr>
      <w:tr w:rsidR="0007771F" w14:paraId="4E76DC14" w14:textId="77777777" w:rsidTr="00B6543C">
        <w:trPr>
          <w:jc w:val="center"/>
        </w:trPr>
        <w:tc>
          <w:tcPr>
            <w:tcW w:w="2107" w:type="dxa"/>
            <w:vAlign w:val="center"/>
          </w:tcPr>
          <w:p w14:paraId="6326D3F6" w14:textId="49AE2466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RF004</w:t>
            </w:r>
          </w:p>
        </w:tc>
        <w:tc>
          <w:tcPr>
            <w:tcW w:w="2550" w:type="dxa"/>
            <w:vAlign w:val="center"/>
          </w:tcPr>
          <w:p w14:paraId="639E7BF3" w14:textId="7A9D905C" w:rsidR="0007771F" w:rsidRDefault="00A911C5" w:rsidP="00A911C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Ativar funcionário</w:t>
            </w:r>
          </w:p>
        </w:tc>
        <w:tc>
          <w:tcPr>
            <w:tcW w:w="5505" w:type="dxa"/>
            <w:vAlign w:val="center"/>
          </w:tcPr>
          <w:p w14:paraId="52061595" w14:textId="5F19F3FC" w:rsidR="0007771F" w:rsidRDefault="00A911C5" w:rsidP="00A911C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 sistema deve permitir</w:t>
            </w:r>
            <w:r w:rsidR="0007771F" w:rsidRPr="00803F5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ativar o usuário já cadastrado.</w:t>
            </w:r>
          </w:p>
        </w:tc>
      </w:tr>
      <w:tr w:rsidR="0007771F" w14:paraId="1F8C48BE" w14:textId="77777777" w:rsidTr="00B6543C">
        <w:trPr>
          <w:jc w:val="center"/>
        </w:trPr>
        <w:tc>
          <w:tcPr>
            <w:tcW w:w="2107" w:type="dxa"/>
            <w:vAlign w:val="center"/>
          </w:tcPr>
          <w:p w14:paraId="40E5DB22" w14:textId="53D1F1D5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RF005</w:t>
            </w:r>
          </w:p>
        </w:tc>
        <w:tc>
          <w:tcPr>
            <w:tcW w:w="2550" w:type="dxa"/>
            <w:vAlign w:val="center"/>
          </w:tcPr>
          <w:p w14:paraId="4D148875" w14:textId="7870CD36" w:rsidR="0007771F" w:rsidRDefault="00A911C5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Inativar funcionário</w:t>
            </w:r>
          </w:p>
        </w:tc>
        <w:tc>
          <w:tcPr>
            <w:tcW w:w="5505" w:type="dxa"/>
            <w:vAlign w:val="center"/>
          </w:tcPr>
          <w:p w14:paraId="27C3D9EE" w14:textId="5A9E88B7" w:rsidR="0007771F" w:rsidRDefault="0007771F" w:rsidP="00A911C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</w:t>
            </w:r>
            <w:r w:rsidR="00A911C5">
              <w:rPr>
                <w:rFonts w:eastAsia="Times New Roman"/>
              </w:rPr>
              <w:t>ermitir a inativação do usuário</w:t>
            </w:r>
          </w:p>
        </w:tc>
      </w:tr>
    </w:tbl>
    <w:p w14:paraId="4A90C26C" w14:textId="77777777" w:rsidR="00D106A1" w:rsidRDefault="00D106A1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A911C5" w14:paraId="03D7D333" w14:textId="77777777" w:rsidTr="00C62A3C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</w:tcPr>
          <w:p w14:paraId="5FD830DF" w14:textId="76E1B106" w:rsidR="00A911C5" w:rsidRPr="00305524" w:rsidRDefault="00A911C5" w:rsidP="00176BC9">
            <w:pPr>
              <w:shd w:val="clear" w:color="auto" w:fill="D0CECE" w:themeFill="background2" w:themeFillShade="E6"/>
              <w:tabs>
                <w:tab w:val="left" w:pos="8860"/>
              </w:tabs>
              <w:rPr>
                <w:color w:val="auto"/>
              </w:rPr>
            </w:pPr>
            <w:r>
              <w:t>Grupo: C</w:t>
            </w:r>
            <w:r w:rsidR="00176BC9">
              <w:t>ontrole</w:t>
            </w:r>
            <w:r>
              <w:t xml:space="preserve"> de Jornada</w:t>
            </w:r>
          </w:p>
        </w:tc>
      </w:tr>
      <w:tr w:rsidR="00A911C5" w14:paraId="01E7631F" w14:textId="77777777" w:rsidTr="00C62A3C">
        <w:trPr>
          <w:jc w:val="center"/>
        </w:trPr>
        <w:tc>
          <w:tcPr>
            <w:tcW w:w="2107" w:type="dxa"/>
            <w:shd w:val="clear" w:color="auto" w:fill="D0CECE" w:themeFill="background2" w:themeFillShade="E6"/>
            <w:vAlign w:val="center"/>
          </w:tcPr>
          <w:p w14:paraId="09CE0C7E" w14:textId="77777777" w:rsidR="00A911C5" w:rsidRPr="00305524" w:rsidRDefault="00A911C5" w:rsidP="00C62A3C">
            <w:pPr>
              <w:jc w:val="center"/>
            </w:pPr>
            <w:r w:rsidRPr="00305524">
              <w:t>Código</w:t>
            </w:r>
          </w:p>
        </w:tc>
        <w:tc>
          <w:tcPr>
            <w:tcW w:w="2550" w:type="dxa"/>
            <w:shd w:val="clear" w:color="auto" w:fill="D0CECE" w:themeFill="background2" w:themeFillShade="E6"/>
            <w:vAlign w:val="center"/>
          </w:tcPr>
          <w:p w14:paraId="40C203C2" w14:textId="77777777" w:rsidR="00A911C5" w:rsidRPr="00305524" w:rsidRDefault="00A911C5" w:rsidP="00C62A3C">
            <w:pPr>
              <w:jc w:val="center"/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0CECE" w:themeFill="background2" w:themeFillShade="E6"/>
            <w:vAlign w:val="center"/>
          </w:tcPr>
          <w:p w14:paraId="6E16F5FA" w14:textId="77777777" w:rsidR="00A911C5" w:rsidRPr="00305524" w:rsidRDefault="00A911C5" w:rsidP="00C62A3C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A911C5" w14:paraId="2D7F75F2" w14:textId="77777777" w:rsidTr="00C62A3C">
        <w:trPr>
          <w:jc w:val="center"/>
        </w:trPr>
        <w:tc>
          <w:tcPr>
            <w:tcW w:w="2107" w:type="dxa"/>
            <w:vAlign w:val="center"/>
          </w:tcPr>
          <w:p w14:paraId="24D253EF" w14:textId="135DDCE4" w:rsidR="00A911C5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RF006</w:t>
            </w:r>
          </w:p>
        </w:tc>
        <w:tc>
          <w:tcPr>
            <w:tcW w:w="2550" w:type="dxa"/>
            <w:vAlign w:val="center"/>
          </w:tcPr>
          <w:p w14:paraId="33EAD018" w14:textId="74DF2890" w:rsidR="00A911C5" w:rsidRDefault="00EB5E12" w:rsidP="00EB5E12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Marcar pontos de entradas e saídas</w:t>
            </w:r>
          </w:p>
        </w:tc>
        <w:tc>
          <w:tcPr>
            <w:tcW w:w="5505" w:type="dxa"/>
            <w:vAlign w:val="center"/>
          </w:tcPr>
          <w:p w14:paraId="523DF226" w14:textId="18FFCD4A" w:rsidR="00A911C5" w:rsidRDefault="00A911C5" w:rsidP="00EB5E12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O sistema deverá </w:t>
            </w:r>
            <w:r w:rsidR="00EB5E12">
              <w:rPr>
                <w:rFonts w:eastAsia="Times New Roman"/>
              </w:rPr>
              <w:t>fazer</w:t>
            </w:r>
            <w:r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 xml:space="preserve">a </w:t>
            </w:r>
            <w:r w:rsidR="00EB5E12">
              <w:rPr>
                <w:rFonts w:eastAsia="Times New Roman"/>
              </w:rPr>
              <w:t xml:space="preserve">marcação de pontos de entradas e saídas </w:t>
            </w:r>
            <w:r w:rsidRPr="00803F5D">
              <w:rPr>
                <w:rFonts w:eastAsia="Times New Roman"/>
              </w:rPr>
              <w:t>dos funcionários.</w:t>
            </w:r>
          </w:p>
        </w:tc>
      </w:tr>
      <w:tr w:rsidR="00EB5E12" w14:paraId="4998C554" w14:textId="77777777" w:rsidTr="00EB5E12">
        <w:trPr>
          <w:jc w:val="center"/>
        </w:trPr>
        <w:tc>
          <w:tcPr>
            <w:tcW w:w="2107" w:type="dxa"/>
            <w:shd w:val="clear" w:color="auto" w:fill="FFFFFF" w:themeFill="background1"/>
            <w:vAlign w:val="center"/>
          </w:tcPr>
          <w:p w14:paraId="15F154AC" w14:textId="12EFC25D" w:rsidR="00EB5E12" w:rsidRPr="00803F5D" w:rsidRDefault="00EB5E12" w:rsidP="00C62A3C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RF</w:t>
            </w:r>
            <w:r w:rsidR="00BE2E7E">
              <w:rPr>
                <w:rFonts w:eastAsia="Times New Roman"/>
                <w:b/>
                <w:bCs/>
              </w:rPr>
              <w:t>007</w:t>
            </w:r>
          </w:p>
        </w:tc>
        <w:tc>
          <w:tcPr>
            <w:tcW w:w="2550" w:type="dxa"/>
            <w:shd w:val="clear" w:color="auto" w:fill="FFFFFF" w:themeFill="background1"/>
            <w:vAlign w:val="center"/>
          </w:tcPr>
          <w:p w14:paraId="664A0F91" w14:textId="1EDD2D18" w:rsidR="00EB5E12" w:rsidRDefault="00EB5E12" w:rsidP="00EB5E12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Adicionar Jornada de trabalho</w:t>
            </w:r>
          </w:p>
        </w:tc>
        <w:tc>
          <w:tcPr>
            <w:tcW w:w="5505" w:type="dxa"/>
            <w:shd w:val="clear" w:color="auto" w:fill="FFFFFF" w:themeFill="background1"/>
            <w:vAlign w:val="center"/>
          </w:tcPr>
          <w:p w14:paraId="424419A6" w14:textId="20597EFB" w:rsidR="00EB5E12" w:rsidRDefault="00EB5E12" w:rsidP="00EB5E12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 sistema deve permitir a adição da jornada de trabalho do </w:t>
            </w:r>
            <w:r w:rsidR="00FE517E">
              <w:rPr>
                <w:rFonts w:eastAsia="Times New Roman"/>
              </w:rPr>
              <w:t>funcionário com carga horaria, turno e escala.</w:t>
            </w:r>
          </w:p>
        </w:tc>
      </w:tr>
      <w:tr w:rsidR="00A911C5" w14:paraId="275C1AE2" w14:textId="77777777" w:rsidTr="00C62A3C">
        <w:trPr>
          <w:jc w:val="center"/>
        </w:trPr>
        <w:tc>
          <w:tcPr>
            <w:tcW w:w="2107" w:type="dxa"/>
            <w:vAlign w:val="center"/>
          </w:tcPr>
          <w:p w14:paraId="0DDC8C19" w14:textId="098021B6" w:rsidR="00A911C5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RF008</w:t>
            </w:r>
          </w:p>
        </w:tc>
        <w:tc>
          <w:tcPr>
            <w:tcW w:w="2550" w:type="dxa"/>
            <w:vAlign w:val="center"/>
          </w:tcPr>
          <w:p w14:paraId="60F763FC" w14:textId="77777777" w:rsidR="00A911C5" w:rsidRDefault="00A911C5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Alterar jornada de trabalho</w:t>
            </w:r>
          </w:p>
        </w:tc>
        <w:tc>
          <w:tcPr>
            <w:tcW w:w="5505" w:type="dxa"/>
            <w:vAlign w:val="center"/>
          </w:tcPr>
          <w:p w14:paraId="0DC3B0A3" w14:textId="3B475052" w:rsidR="00A911C5" w:rsidRDefault="00A911C5" w:rsidP="00D6189E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possibilitar a a</w:t>
            </w:r>
            <w:r w:rsidR="001700D3">
              <w:rPr>
                <w:rFonts w:eastAsia="Times New Roman"/>
              </w:rPr>
              <w:t xml:space="preserve">lteração da jornada de trabalho </w:t>
            </w:r>
          </w:p>
        </w:tc>
      </w:tr>
      <w:tr w:rsidR="00176BC9" w14:paraId="2AD4726B" w14:textId="77777777" w:rsidTr="00C62A3C">
        <w:trPr>
          <w:jc w:val="center"/>
        </w:trPr>
        <w:tc>
          <w:tcPr>
            <w:tcW w:w="2107" w:type="dxa"/>
            <w:vAlign w:val="center"/>
          </w:tcPr>
          <w:p w14:paraId="6682C6C8" w14:textId="12A4AD44" w:rsidR="00176BC9" w:rsidRPr="00803F5D" w:rsidRDefault="00BE2E7E" w:rsidP="00176BC9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RF009</w:t>
            </w:r>
          </w:p>
        </w:tc>
        <w:tc>
          <w:tcPr>
            <w:tcW w:w="2550" w:type="dxa"/>
            <w:vAlign w:val="center"/>
          </w:tcPr>
          <w:p w14:paraId="4210C2AB" w14:textId="2CAC046F" w:rsidR="00176BC9" w:rsidRPr="00803F5D" w:rsidRDefault="00176BC9" w:rsidP="00176BC9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Consultar jornada de trabalho</w:t>
            </w:r>
          </w:p>
        </w:tc>
        <w:tc>
          <w:tcPr>
            <w:tcW w:w="5505" w:type="dxa"/>
            <w:vAlign w:val="center"/>
          </w:tcPr>
          <w:p w14:paraId="1808F610" w14:textId="5E32E479" w:rsidR="00176BC9" w:rsidRPr="00803F5D" w:rsidRDefault="00176BC9" w:rsidP="00176BC9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O sistema deve possibilitar a consulta de jornada de trabalho usando filtros para identificação do funcionário.</w:t>
            </w:r>
          </w:p>
        </w:tc>
      </w:tr>
      <w:tr w:rsidR="00176BC9" w14:paraId="7C55F159" w14:textId="77777777" w:rsidTr="00C62A3C">
        <w:trPr>
          <w:jc w:val="center"/>
        </w:trPr>
        <w:tc>
          <w:tcPr>
            <w:tcW w:w="2107" w:type="dxa"/>
            <w:vAlign w:val="center"/>
          </w:tcPr>
          <w:p w14:paraId="57736F5A" w14:textId="5297D322" w:rsidR="00176BC9" w:rsidRPr="00803F5D" w:rsidRDefault="00BE2E7E" w:rsidP="00176BC9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RF010</w:t>
            </w:r>
          </w:p>
        </w:tc>
        <w:tc>
          <w:tcPr>
            <w:tcW w:w="2550" w:type="dxa"/>
            <w:vAlign w:val="center"/>
          </w:tcPr>
          <w:p w14:paraId="0283AA4A" w14:textId="62860C2E" w:rsidR="00176BC9" w:rsidRPr="00803F5D" w:rsidRDefault="00176BC9" w:rsidP="00176BC9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Alterar Status</w:t>
            </w:r>
          </w:p>
        </w:tc>
        <w:tc>
          <w:tcPr>
            <w:tcW w:w="5505" w:type="dxa"/>
            <w:vAlign w:val="center"/>
          </w:tcPr>
          <w:p w14:paraId="10287D27" w14:textId="523CA35F" w:rsidR="00176BC9" w:rsidRPr="00803F5D" w:rsidRDefault="00176BC9" w:rsidP="00176BC9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O sistema deve identificar o status do funcionário, se ele está ativo, de férias, de licença ou foi rescindido.</w:t>
            </w:r>
          </w:p>
        </w:tc>
      </w:tr>
      <w:tr w:rsidR="00176BC9" w14:paraId="7347ACD8" w14:textId="77777777" w:rsidTr="00C62A3C">
        <w:trPr>
          <w:jc w:val="center"/>
        </w:trPr>
        <w:tc>
          <w:tcPr>
            <w:tcW w:w="2107" w:type="dxa"/>
            <w:vAlign w:val="center"/>
          </w:tcPr>
          <w:p w14:paraId="755B9757" w14:textId="778C3DF4" w:rsidR="00176BC9" w:rsidRPr="00803F5D" w:rsidRDefault="00BE2E7E" w:rsidP="00176BC9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RF011</w:t>
            </w:r>
          </w:p>
        </w:tc>
        <w:tc>
          <w:tcPr>
            <w:tcW w:w="2550" w:type="dxa"/>
            <w:vAlign w:val="center"/>
          </w:tcPr>
          <w:p w14:paraId="55C9D6CC" w14:textId="12CE4DF0" w:rsidR="00176BC9" w:rsidRDefault="00176BC9" w:rsidP="00176BC9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Ativar jornada de trabalho</w:t>
            </w:r>
          </w:p>
        </w:tc>
        <w:tc>
          <w:tcPr>
            <w:tcW w:w="5505" w:type="dxa"/>
            <w:vAlign w:val="center"/>
          </w:tcPr>
          <w:p w14:paraId="3B42230E" w14:textId="0F909B93" w:rsidR="00176BC9" w:rsidRDefault="00176BC9" w:rsidP="00176BC9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O sistema deve possibilitar a ativação</w:t>
            </w:r>
            <w:r>
              <w:rPr>
                <w:rFonts w:eastAsia="Times New Roman"/>
              </w:rPr>
              <w:t xml:space="preserve"> ou reativação</w:t>
            </w:r>
            <w:r w:rsidRPr="00803F5D">
              <w:rPr>
                <w:rFonts w:eastAsia="Times New Roman"/>
              </w:rPr>
              <w:t xml:space="preserve"> da jornada de trabalho</w:t>
            </w:r>
          </w:p>
        </w:tc>
      </w:tr>
      <w:tr w:rsidR="00176BC9" w14:paraId="3B16534A" w14:textId="77777777" w:rsidTr="003A474E">
        <w:trPr>
          <w:jc w:val="center"/>
        </w:trPr>
        <w:tc>
          <w:tcPr>
            <w:tcW w:w="2107" w:type="dxa"/>
            <w:vAlign w:val="center"/>
          </w:tcPr>
          <w:p w14:paraId="421B1601" w14:textId="3E29C272" w:rsidR="00176BC9" w:rsidRDefault="00BE2E7E" w:rsidP="00176BC9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RF012</w:t>
            </w:r>
          </w:p>
        </w:tc>
        <w:tc>
          <w:tcPr>
            <w:tcW w:w="2550" w:type="dxa"/>
            <w:vAlign w:val="center"/>
          </w:tcPr>
          <w:p w14:paraId="24280D91" w14:textId="77777777" w:rsidR="00176BC9" w:rsidRDefault="00176BC9" w:rsidP="00176BC9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Inativar jornada do funcionário de forma automática</w:t>
            </w:r>
          </w:p>
        </w:tc>
        <w:tc>
          <w:tcPr>
            <w:tcW w:w="5505" w:type="dxa"/>
            <w:vAlign w:val="center"/>
          </w:tcPr>
          <w:p w14:paraId="2F9D280D" w14:textId="4DFF3B60" w:rsidR="00176BC9" w:rsidRDefault="00176BC9" w:rsidP="00176BC9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 sistema deverá inativar automaticamente a jornada de trabalho do funcionário quando identificar que </w:t>
            </w:r>
            <w:r>
              <w:rPr>
                <w:rFonts w:eastAsia="Times New Roman"/>
              </w:rPr>
              <w:t>foi desligado.</w:t>
            </w:r>
          </w:p>
        </w:tc>
      </w:tr>
      <w:tr w:rsidR="005E2162" w14:paraId="53A4CBCA" w14:textId="77777777" w:rsidTr="00C62A3C">
        <w:trPr>
          <w:jc w:val="center"/>
        </w:trPr>
        <w:tc>
          <w:tcPr>
            <w:tcW w:w="2107" w:type="dxa"/>
            <w:vAlign w:val="center"/>
          </w:tcPr>
          <w:p w14:paraId="71C56D79" w14:textId="444638E2" w:rsidR="005E2162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RF013</w:t>
            </w:r>
          </w:p>
        </w:tc>
        <w:tc>
          <w:tcPr>
            <w:tcW w:w="2550" w:type="dxa"/>
            <w:vAlign w:val="center"/>
          </w:tcPr>
          <w:p w14:paraId="3E05BA7C" w14:textId="77777777" w:rsidR="005E2162" w:rsidRDefault="005E2162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Autorizar hora extra</w:t>
            </w:r>
          </w:p>
        </w:tc>
        <w:tc>
          <w:tcPr>
            <w:tcW w:w="5505" w:type="dxa"/>
            <w:vAlign w:val="center"/>
          </w:tcPr>
          <w:p w14:paraId="7CD006E0" w14:textId="77777777" w:rsidR="005E2162" w:rsidRDefault="005E2162" w:rsidP="00C62A3C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que os gestores autorizem a realização de horas extras aos funcionários.</w:t>
            </w:r>
          </w:p>
        </w:tc>
      </w:tr>
      <w:tr w:rsidR="001C4EB4" w14:paraId="39AB50E7" w14:textId="77777777" w:rsidTr="00C62A3C">
        <w:trPr>
          <w:jc w:val="center"/>
        </w:trPr>
        <w:tc>
          <w:tcPr>
            <w:tcW w:w="2107" w:type="dxa"/>
            <w:vAlign w:val="center"/>
          </w:tcPr>
          <w:p w14:paraId="5865E014" w14:textId="2709687D" w:rsidR="001C4EB4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RF014</w:t>
            </w:r>
          </w:p>
        </w:tc>
        <w:tc>
          <w:tcPr>
            <w:tcW w:w="2550" w:type="dxa"/>
            <w:vAlign w:val="center"/>
          </w:tcPr>
          <w:p w14:paraId="57523B47" w14:textId="77777777" w:rsidR="001C4EB4" w:rsidRDefault="001C4EB4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Calcular total de horas adicionais</w:t>
            </w:r>
          </w:p>
        </w:tc>
        <w:tc>
          <w:tcPr>
            <w:tcW w:w="5505" w:type="dxa"/>
            <w:vAlign w:val="center"/>
          </w:tcPr>
          <w:p w14:paraId="08B8EEBC" w14:textId="77777777" w:rsidR="001C4EB4" w:rsidRDefault="001C4EB4" w:rsidP="00C62A3C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calcular o total de horas adicionais realizadas que foram autorizadas e indicar as horas não autorizadas</w:t>
            </w:r>
          </w:p>
        </w:tc>
      </w:tr>
    </w:tbl>
    <w:p w14:paraId="51F6A212" w14:textId="77777777" w:rsidR="00BE2E7E" w:rsidRDefault="00BE2E7E" w:rsidP="00BE2E7E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BE2E7E" w:rsidRPr="00803F5D" w14:paraId="0B3BC63A" w14:textId="77777777" w:rsidTr="00C62A3C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  <w:vAlign w:val="center"/>
          </w:tcPr>
          <w:p w14:paraId="7DB45C09" w14:textId="77777777" w:rsidR="00BE2E7E" w:rsidRPr="00803F5D" w:rsidRDefault="00BE2E7E" w:rsidP="00C62A3C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t>Grupo: Controle de ocorrências</w:t>
            </w:r>
          </w:p>
        </w:tc>
      </w:tr>
      <w:tr w:rsidR="00BE2E7E" w:rsidRPr="00803F5D" w14:paraId="61C8EF60" w14:textId="77777777" w:rsidTr="00C62A3C">
        <w:trPr>
          <w:jc w:val="center"/>
        </w:trPr>
        <w:tc>
          <w:tcPr>
            <w:tcW w:w="2107" w:type="dxa"/>
            <w:shd w:val="clear" w:color="auto" w:fill="D0CECE" w:themeFill="background2" w:themeFillShade="E6"/>
            <w:vAlign w:val="center"/>
          </w:tcPr>
          <w:p w14:paraId="0F30436A" w14:textId="77777777" w:rsidR="00BE2E7E" w:rsidRDefault="00BE2E7E" w:rsidP="00C62A3C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t>Código</w:t>
            </w:r>
          </w:p>
        </w:tc>
        <w:tc>
          <w:tcPr>
            <w:tcW w:w="2550" w:type="dxa"/>
            <w:shd w:val="clear" w:color="auto" w:fill="D0CECE" w:themeFill="background2" w:themeFillShade="E6"/>
            <w:vAlign w:val="center"/>
          </w:tcPr>
          <w:p w14:paraId="4996F0A8" w14:textId="77777777" w:rsidR="00BE2E7E" w:rsidRPr="00803F5D" w:rsidRDefault="00BE2E7E" w:rsidP="00C62A3C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0CECE" w:themeFill="background2" w:themeFillShade="E6"/>
            <w:vAlign w:val="center"/>
          </w:tcPr>
          <w:p w14:paraId="3E9B2AE2" w14:textId="77777777" w:rsidR="00BE2E7E" w:rsidRPr="00803F5D" w:rsidRDefault="00BE2E7E" w:rsidP="00C62A3C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BE2E7E" w14:paraId="7A01B47F" w14:textId="77777777" w:rsidTr="00C62A3C">
        <w:trPr>
          <w:jc w:val="center"/>
        </w:trPr>
        <w:tc>
          <w:tcPr>
            <w:tcW w:w="2107" w:type="dxa"/>
            <w:vAlign w:val="center"/>
          </w:tcPr>
          <w:p w14:paraId="74941674" w14:textId="539C2BA8" w:rsidR="00BE2E7E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RF015</w:t>
            </w:r>
          </w:p>
        </w:tc>
        <w:tc>
          <w:tcPr>
            <w:tcW w:w="2550" w:type="dxa"/>
            <w:vAlign w:val="center"/>
          </w:tcPr>
          <w:p w14:paraId="702E6583" w14:textId="77777777" w:rsidR="00BE2E7E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Tratar ocorrências</w:t>
            </w:r>
          </w:p>
        </w:tc>
        <w:tc>
          <w:tcPr>
            <w:tcW w:w="5505" w:type="dxa"/>
            <w:vAlign w:val="center"/>
          </w:tcPr>
          <w:p w14:paraId="3EF938B8" w14:textId="77777777" w:rsidR="00BE2E7E" w:rsidRDefault="00BE2E7E" w:rsidP="00C62A3C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o tratamento das ocorrências pela pessoa responsável pelo o fechamento das frequências.</w:t>
            </w:r>
          </w:p>
        </w:tc>
      </w:tr>
      <w:tr w:rsidR="00BE2E7E" w14:paraId="0C1F66A7" w14:textId="77777777" w:rsidTr="00C62A3C">
        <w:trPr>
          <w:jc w:val="center"/>
        </w:trPr>
        <w:tc>
          <w:tcPr>
            <w:tcW w:w="2107" w:type="dxa"/>
            <w:vAlign w:val="center"/>
          </w:tcPr>
          <w:p w14:paraId="2E765B2F" w14:textId="2558B580" w:rsidR="00BE2E7E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lastRenderedPageBreak/>
              <w:t>RF016</w:t>
            </w:r>
          </w:p>
        </w:tc>
        <w:tc>
          <w:tcPr>
            <w:tcW w:w="2550" w:type="dxa"/>
            <w:vAlign w:val="center"/>
          </w:tcPr>
          <w:p w14:paraId="0D94D50C" w14:textId="77777777" w:rsidR="00BE2E7E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Justificar ocorrências</w:t>
            </w:r>
          </w:p>
        </w:tc>
        <w:tc>
          <w:tcPr>
            <w:tcW w:w="5505" w:type="dxa"/>
            <w:vAlign w:val="center"/>
          </w:tcPr>
          <w:p w14:paraId="21BDDEF7" w14:textId="77777777" w:rsidR="00BE2E7E" w:rsidRDefault="00BE2E7E" w:rsidP="00C62A3C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aos funcionários o preenchimento de formulário de justificativa para as ocorrências na frequência.</w:t>
            </w:r>
          </w:p>
        </w:tc>
      </w:tr>
      <w:tr w:rsidR="00BE2E7E" w14:paraId="20B9BA77" w14:textId="77777777" w:rsidTr="00C62A3C">
        <w:trPr>
          <w:jc w:val="center"/>
        </w:trPr>
        <w:tc>
          <w:tcPr>
            <w:tcW w:w="2107" w:type="dxa"/>
            <w:vAlign w:val="center"/>
          </w:tcPr>
          <w:p w14:paraId="2BB1BBA2" w14:textId="11A146E0" w:rsidR="00BE2E7E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RF017</w:t>
            </w:r>
          </w:p>
        </w:tc>
        <w:tc>
          <w:tcPr>
            <w:tcW w:w="2550" w:type="dxa"/>
            <w:vAlign w:val="center"/>
          </w:tcPr>
          <w:p w14:paraId="5C77FAB6" w14:textId="77777777" w:rsidR="00BE2E7E" w:rsidRDefault="00BE2E7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Efetuar</w:t>
            </w:r>
            <w:r w:rsidRPr="00803F5D">
              <w:rPr>
                <w:rFonts w:eastAsia="Times New Roman"/>
              </w:rPr>
              <w:t xml:space="preserve"> indicação de ocorrências</w:t>
            </w:r>
          </w:p>
        </w:tc>
        <w:tc>
          <w:tcPr>
            <w:tcW w:w="5505" w:type="dxa"/>
            <w:vAlign w:val="center"/>
          </w:tcPr>
          <w:p w14:paraId="01D9EF30" w14:textId="77777777" w:rsidR="00BE2E7E" w:rsidRDefault="00BE2E7E" w:rsidP="00C62A3C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inserir indicação das ocorrências na frequência dos funcionários automaticamente para que fique visível para o responsável pelo fechamento efetuar o tratamento.</w:t>
            </w:r>
          </w:p>
        </w:tc>
      </w:tr>
    </w:tbl>
    <w:p w14:paraId="51930A2B" w14:textId="77777777" w:rsidR="00A911C5" w:rsidRDefault="00A911C5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p w14:paraId="10F9F27C" w14:textId="77777777" w:rsidR="00A911C5" w:rsidRDefault="00A911C5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6276DF" w:rsidRPr="006276DF" w14:paraId="46DF3B6C" w14:textId="77777777" w:rsidTr="006276DF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  <w:vAlign w:val="center"/>
          </w:tcPr>
          <w:p w14:paraId="256C4D53" w14:textId="3C300F78" w:rsidR="006276DF" w:rsidRPr="006276DF" w:rsidRDefault="006276DF" w:rsidP="00176BC9">
            <w:pPr>
              <w:tabs>
                <w:tab w:val="left" w:pos="8860"/>
              </w:tabs>
              <w:rPr>
                <w:rFonts w:eastAsia="Times New Roman"/>
                <w:b/>
                <w:bCs/>
              </w:rPr>
            </w:pPr>
            <w:r>
              <w:t xml:space="preserve">Grupo: </w:t>
            </w:r>
            <w:r w:rsidR="00176BC9">
              <w:t>Geração de relatórios</w:t>
            </w:r>
          </w:p>
        </w:tc>
      </w:tr>
      <w:tr w:rsidR="006276DF" w:rsidRPr="00803F5D" w14:paraId="61D939CB" w14:textId="77777777" w:rsidTr="006276DF">
        <w:trPr>
          <w:jc w:val="center"/>
        </w:trPr>
        <w:tc>
          <w:tcPr>
            <w:tcW w:w="2107" w:type="dxa"/>
            <w:shd w:val="clear" w:color="auto" w:fill="D0CECE" w:themeFill="background2" w:themeFillShade="E6"/>
            <w:vAlign w:val="center"/>
          </w:tcPr>
          <w:p w14:paraId="7CF78901" w14:textId="77777777" w:rsidR="006276DF" w:rsidRPr="00803F5D" w:rsidRDefault="006276DF" w:rsidP="00441CF8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t>Código</w:t>
            </w:r>
          </w:p>
        </w:tc>
        <w:tc>
          <w:tcPr>
            <w:tcW w:w="2550" w:type="dxa"/>
            <w:shd w:val="clear" w:color="auto" w:fill="D0CECE" w:themeFill="background2" w:themeFillShade="E6"/>
            <w:vAlign w:val="center"/>
          </w:tcPr>
          <w:p w14:paraId="3F4FE559" w14:textId="77777777" w:rsidR="006276DF" w:rsidRPr="00803F5D" w:rsidRDefault="006276DF" w:rsidP="00441CF8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05" w:type="dxa"/>
            <w:shd w:val="clear" w:color="auto" w:fill="D0CECE" w:themeFill="background2" w:themeFillShade="E6"/>
            <w:vAlign w:val="center"/>
          </w:tcPr>
          <w:p w14:paraId="771E5614" w14:textId="77777777" w:rsidR="006276DF" w:rsidRPr="00803F5D" w:rsidRDefault="006276DF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176BC9" w14:paraId="79ECE0D2" w14:textId="77777777" w:rsidTr="00C62A3C">
        <w:trPr>
          <w:jc w:val="center"/>
        </w:trPr>
        <w:tc>
          <w:tcPr>
            <w:tcW w:w="2107" w:type="dxa"/>
            <w:vAlign w:val="center"/>
          </w:tcPr>
          <w:p w14:paraId="1F4CAE63" w14:textId="7E1127F4" w:rsidR="00176BC9" w:rsidRPr="00803F5D" w:rsidRDefault="00BE2E7E" w:rsidP="00C62A3C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RF018</w:t>
            </w:r>
          </w:p>
        </w:tc>
        <w:tc>
          <w:tcPr>
            <w:tcW w:w="2550" w:type="dxa"/>
            <w:vAlign w:val="center"/>
          </w:tcPr>
          <w:p w14:paraId="5BCACDAD" w14:textId="77777777" w:rsidR="00176BC9" w:rsidRPr="00803F5D" w:rsidRDefault="00176BC9" w:rsidP="00C62A3C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Gerar espelho de ponto</w:t>
            </w:r>
          </w:p>
        </w:tc>
        <w:tc>
          <w:tcPr>
            <w:tcW w:w="5505" w:type="dxa"/>
            <w:vAlign w:val="center"/>
          </w:tcPr>
          <w:p w14:paraId="0E414B27" w14:textId="77777777" w:rsidR="00176BC9" w:rsidRPr="00803F5D" w:rsidRDefault="00176BC9" w:rsidP="00C62A3C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O sistema deve gerar um espelho de pontos, a partir das marcações realizadas pelos funcionários cadastrados, com base nas regras de negócio para o fechamento da frequência mensal.</w:t>
            </w:r>
          </w:p>
        </w:tc>
      </w:tr>
      <w:tr w:rsidR="006276DF" w14:paraId="4FDCCBEC" w14:textId="77777777" w:rsidTr="00441CF8">
        <w:trPr>
          <w:jc w:val="center"/>
        </w:trPr>
        <w:tc>
          <w:tcPr>
            <w:tcW w:w="2107" w:type="dxa"/>
            <w:vAlign w:val="center"/>
          </w:tcPr>
          <w:p w14:paraId="180D1481" w14:textId="17A2CA44" w:rsidR="006276DF" w:rsidRDefault="00BE2E7E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RF019</w:t>
            </w:r>
          </w:p>
        </w:tc>
        <w:tc>
          <w:tcPr>
            <w:tcW w:w="2550" w:type="dxa"/>
            <w:vAlign w:val="center"/>
          </w:tcPr>
          <w:p w14:paraId="48D858DA" w14:textId="77777777" w:rsidR="006276DF" w:rsidRDefault="006276DF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Gerar relatório de horas extras realizadas</w:t>
            </w:r>
          </w:p>
        </w:tc>
        <w:tc>
          <w:tcPr>
            <w:tcW w:w="5505" w:type="dxa"/>
            <w:vAlign w:val="center"/>
          </w:tcPr>
          <w:p w14:paraId="2ED581AE" w14:textId="77777777" w:rsidR="006276DF" w:rsidRDefault="006276DF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gerar relatório de horas extras realizadas para que o gestor possa analisar a quantidade e o motivo de horas extras do funcionário para tomadas de decisões estratégicas.</w:t>
            </w:r>
          </w:p>
        </w:tc>
      </w:tr>
    </w:tbl>
    <w:p w14:paraId="5C560071" w14:textId="77777777" w:rsidR="006276DF" w:rsidRDefault="006276DF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p w14:paraId="2E7F9030" w14:textId="41903EAA" w:rsidR="00D106A1" w:rsidRPr="00A1385F" w:rsidRDefault="00F5589E" w:rsidP="00A1385F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3" w:name="_Toc522461238"/>
      <w:r w:rsidRPr="00A1385F">
        <w:rPr>
          <w:sz w:val="32"/>
          <w:szCs w:val="32"/>
        </w:rPr>
        <w:t>Requisitos Não Funcionais</w:t>
      </w:r>
      <w:bookmarkEnd w:id="3"/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50"/>
        <w:gridCol w:w="5505"/>
      </w:tblGrid>
      <w:tr w:rsidR="00EF1B86" w14:paraId="0885F347" w14:textId="77777777" w:rsidTr="008C0E5E">
        <w:trPr>
          <w:jc w:val="center"/>
        </w:trPr>
        <w:tc>
          <w:tcPr>
            <w:tcW w:w="10162" w:type="dxa"/>
            <w:gridSpan w:val="3"/>
            <w:shd w:val="clear" w:color="auto" w:fill="D0CECE" w:themeFill="background2" w:themeFillShade="E6"/>
            <w:vAlign w:val="center"/>
          </w:tcPr>
          <w:p w14:paraId="24B32B04" w14:textId="09A637C1" w:rsidR="00EF1B86" w:rsidRPr="00EF1B86" w:rsidRDefault="00EF1B86" w:rsidP="00C50715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Grupo: Geral</w:t>
            </w:r>
          </w:p>
        </w:tc>
      </w:tr>
      <w:tr w:rsidR="00EF1B86" w14:paraId="2A34EFFF" w14:textId="77777777" w:rsidTr="008C0E5E">
        <w:trPr>
          <w:jc w:val="center"/>
        </w:trPr>
        <w:tc>
          <w:tcPr>
            <w:tcW w:w="2107" w:type="dxa"/>
            <w:shd w:val="clear" w:color="auto" w:fill="D0CECE" w:themeFill="background2" w:themeFillShade="E6"/>
            <w:vAlign w:val="center"/>
          </w:tcPr>
          <w:p w14:paraId="68A5D271" w14:textId="69B64D2A" w:rsidR="00EF1B86" w:rsidRPr="008C0E5E" w:rsidRDefault="00EF1B86" w:rsidP="00305524">
            <w:pPr>
              <w:jc w:val="center"/>
              <w:rPr>
                <w:rFonts w:eastAsia="Times New Roman"/>
                <w:bCs/>
              </w:rPr>
            </w:pPr>
            <w:r w:rsidRPr="008C0E5E">
              <w:rPr>
                <w:rFonts w:eastAsia="Times New Roman"/>
                <w:bCs/>
              </w:rPr>
              <w:t>Código</w:t>
            </w:r>
          </w:p>
        </w:tc>
        <w:tc>
          <w:tcPr>
            <w:tcW w:w="2550" w:type="dxa"/>
            <w:shd w:val="clear" w:color="auto" w:fill="D0CECE" w:themeFill="background2" w:themeFillShade="E6"/>
            <w:vAlign w:val="center"/>
          </w:tcPr>
          <w:p w14:paraId="3C872A1E" w14:textId="11BB3EC5" w:rsidR="00EF1B86" w:rsidRPr="00EF1B86" w:rsidRDefault="00EF1B86" w:rsidP="0030552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Requisito</w:t>
            </w:r>
          </w:p>
        </w:tc>
        <w:tc>
          <w:tcPr>
            <w:tcW w:w="5505" w:type="dxa"/>
            <w:shd w:val="clear" w:color="auto" w:fill="D0CECE" w:themeFill="background2" w:themeFillShade="E6"/>
            <w:vAlign w:val="center"/>
          </w:tcPr>
          <w:p w14:paraId="28679E69" w14:textId="288AFBD5" w:rsidR="00EF1B86" w:rsidRPr="00EF1B86" w:rsidRDefault="00EF1B86" w:rsidP="00C50715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Descrição</w:t>
            </w:r>
          </w:p>
        </w:tc>
      </w:tr>
      <w:tr w:rsidR="00EF1B86" w14:paraId="37FE0A5D" w14:textId="77777777" w:rsidTr="00B6543C">
        <w:trPr>
          <w:jc w:val="center"/>
        </w:trPr>
        <w:tc>
          <w:tcPr>
            <w:tcW w:w="2107" w:type="dxa"/>
            <w:vAlign w:val="center"/>
          </w:tcPr>
          <w:p w14:paraId="290BAA89" w14:textId="299CC383" w:rsidR="00EF1B86" w:rsidRPr="00EF1B86" w:rsidRDefault="00EF1B86" w:rsidP="00EF1B86">
            <w:pPr>
              <w:jc w:val="center"/>
              <w:rPr>
                <w:rFonts w:eastAsia="Times New Roman"/>
                <w:b/>
                <w:bCs/>
              </w:rPr>
            </w:pPr>
            <w:r w:rsidRPr="00EF1B86">
              <w:rPr>
                <w:rFonts w:eastAsia="Times New Roman"/>
                <w:b/>
                <w:bCs/>
              </w:rPr>
              <w:t>RNF001</w:t>
            </w:r>
          </w:p>
        </w:tc>
        <w:tc>
          <w:tcPr>
            <w:tcW w:w="2550" w:type="dxa"/>
            <w:vAlign w:val="center"/>
          </w:tcPr>
          <w:p w14:paraId="3F9A0C4E" w14:textId="7E055486" w:rsidR="00EF1B86" w:rsidRPr="00EF1B86" w:rsidRDefault="00EF1B86" w:rsidP="00EF1B86">
            <w:pPr>
              <w:jc w:val="center"/>
              <w:rPr>
                <w:rFonts w:eastAsia="Times New Roman"/>
              </w:rPr>
            </w:pPr>
            <w:r w:rsidRPr="00EF1B86">
              <w:rPr>
                <w:rFonts w:eastAsia="Times New Roman"/>
              </w:rPr>
              <w:t>Banco de Dados</w:t>
            </w:r>
          </w:p>
        </w:tc>
        <w:tc>
          <w:tcPr>
            <w:tcW w:w="5505" w:type="dxa"/>
            <w:vAlign w:val="center"/>
          </w:tcPr>
          <w:p w14:paraId="13D6F191" w14:textId="2D889403" w:rsidR="00EF1B86" w:rsidRPr="00EF1B86" w:rsidRDefault="00EF1B86" w:rsidP="00EF1B8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EF1B86">
              <w:rPr>
                <w:rFonts w:eastAsia="Times New Roman"/>
              </w:rPr>
              <w:t>O sistema deverá utilizar Banco de Dados relacional MySQL</w:t>
            </w:r>
          </w:p>
        </w:tc>
      </w:tr>
      <w:tr w:rsidR="00EF1B86" w14:paraId="17EB6093" w14:textId="77777777" w:rsidTr="00B6543C">
        <w:trPr>
          <w:jc w:val="center"/>
        </w:trPr>
        <w:tc>
          <w:tcPr>
            <w:tcW w:w="2107" w:type="dxa"/>
            <w:vAlign w:val="center"/>
          </w:tcPr>
          <w:p w14:paraId="671E549E" w14:textId="785E99B9" w:rsidR="00EF1B86" w:rsidRPr="00EF1B86" w:rsidRDefault="00EF1B86" w:rsidP="00EF1B86">
            <w:pPr>
              <w:jc w:val="center"/>
              <w:rPr>
                <w:b/>
              </w:rPr>
            </w:pPr>
            <w:r w:rsidRPr="00EF1B86">
              <w:rPr>
                <w:rFonts w:eastAsia="Times New Roman"/>
                <w:b/>
                <w:bCs/>
              </w:rPr>
              <w:t>RNF002</w:t>
            </w:r>
          </w:p>
        </w:tc>
        <w:tc>
          <w:tcPr>
            <w:tcW w:w="2550" w:type="dxa"/>
            <w:vAlign w:val="center"/>
          </w:tcPr>
          <w:p w14:paraId="11A11A73" w14:textId="026E1CEE" w:rsidR="00EF1B86" w:rsidRPr="00EF1B86" w:rsidRDefault="00EF1B86" w:rsidP="00EF1B86">
            <w:pPr>
              <w:jc w:val="center"/>
            </w:pPr>
            <w:r w:rsidRPr="00EF1B86">
              <w:rPr>
                <w:rFonts w:eastAsia="Times New Roman"/>
              </w:rPr>
              <w:t>Implementação do sistema</w:t>
            </w:r>
          </w:p>
        </w:tc>
        <w:tc>
          <w:tcPr>
            <w:tcW w:w="5505" w:type="dxa"/>
            <w:vAlign w:val="center"/>
          </w:tcPr>
          <w:p w14:paraId="6C807A94" w14:textId="7C2F5BA2" w:rsidR="00EF1B86" w:rsidRPr="00EF1B86" w:rsidRDefault="00EF1B86" w:rsidP="00EF1B86">
            <w:pPr>
              <w:tabs>
                <w:tab w:val="left" w:pos="8860"/>
              </w:tabs>
              <w:jc w:val="both"/>
            </w:pPr>
            <w:r w:rsidRPr="00EF1B86">
              <w:rPr>
                <w:rFonts w:eastAsia="Times New Roman"/>
              </w:rPr>
              <w:t>A Implementação deverá ser desenvolvida em JAVA -</w:t>
            </w:r>
            <w:r w:rsidRPr="00EF1B86">
              <w:t xml:space="preserve"> </w:t>
            </w:r>
            <w:r w:rsidRPr="00EF1B86">
              <w:rPr>
                <w:rFonts w:eastAsia="Times New Roman"/>
              </w:rPr>
              <w:t>Plataforma Web.</w:t>
            </w:r>
          </w:p>
        </w:tc>
      </w:tr>
      <w:tr w:rsidR="00EF1B86" w14:paraId="287B4B64" w14:textId="77777777" w:rsidTr="00B6543C">
        <w:trPr>
          <w:jc w:val="center"/>
        </w:trPr>
        <w:tc>
          <w:tcPr>
            <w:tcW w:w="2107" w:type="dxa"/>
            <w:vAlign w:val="center"/>
          </w:tcPr>
          <w:p w14:paraId="08771E20" w14:textId="412C284D" w:rsidR="00EF1B86" w:rsidRPr="00EF1B86" w:rsidRDefault="00EF1B86" w:rsidP="00EF1B86">
            <w:pPr>
              <w:jc w:val="center"/>
              <w:rPr>
                <w:b/>
              </w:rPr>
            </w:pPr>
            <w:r w:rsidRPr="00EF1B86">
              <w:rPr>
                <w:rFonts w:eastAsia="Times New Roman"/>
                <w:b/>
                <w:bCs/>
              </w:rPr>
              <w:t>RNF003</w:t>
            </w:r>
          </w:p>
        </w:tc>
        <w:tc>
          <w:tcPr>
            <w:tcW w:w="2550" w:type="dxa"/>
            <w:vAlign w:val="center"/>
          </w:tcPr>
          <w:p w14:paraId="5CCB56A3" w14:textId="2EBF5E4E" w:rsidR="00EF1B86" w:rsidRPr="00EF1B86" w:rsidRDefault="00EF1B86" w:rsidP="00EF1B86">
            <w:pPr>
              <w:jc w:val="center"/>
            </w:pPr>
            <w:r w:rsidRPr="00EF1B86">
              <w:rPr>
                <w:rFonts w:eastAsia="Times New Roman"/>
              </w:rPr>
              <w:t>Arquitetura do sistema</w:t>
            </w:r>
          </w:p>
        </w:tc>
        <w:tc>
          <w:tcPr>
            <w:tcW w:w="5505" w:type="dxa"/>
            <w:vAlign w:val="center"/>
          </w:tcPr>
          <w:p w14:paraId="7FC7A113" w14:textId="35DD593D" w:rsidR="00EF1B86" w:rsidRPr="00EF1B86" w:rsidRDefault="00EF1B86" w:rsidP="00EF1B86">
            <w:pPr>
              <w:tabs>
                <w:tab w:val="left" w:pos="8860"/>
              </w:tabs>
              <w:jc w:val="both"/>
            </w:pPr>
            <w:r w:rsidRPr="00EF1B86">
              <w:rPr>
                <w:rFonts w:eastAsia="Times New Roman"/>
              </w:rPr>
              <w:t xml:space="preserve">O sistema deverá ser construído sob o padrão arquitetural   </w:t>
            </w:r>
            <w:proofErr w:type="spellStart"/>
            <w:r w:rsidRPr="00EF1B86">
              <w:rPr>
                <w:rFonts w:eastAsia="Times New Roman"/>
              </w:rPr>
              <w:t>Model</w:t>
            </w:r>
            <w:proofErr w:type="spellEnd"/>
            <w:r w:rsidRPr="00EF1B86">
              <w:rPr>
                <w:rFonts w:eastAsia="Times New Roman"/>
              </w:rPr>
              <w:t xml:space="preserve"> - </w:t>
            </w:r>
            <w:proofErr w:type="spellStart"/>
            <w:r w:rsidRPr="00EF1B86">
              <w:rPr>
                <w:rFonts w:eastAsia="Times New Roman"/>
              </w:rPr>
              <w:t>View</w:t>
            </w:r>
            <w:proofErr w:type="spellEnd"/>
            <w:r w:rsidRPr="00EF1B86">
              <w:rPr>
                <w:rFonts w:eastAsia="Times New Roman"/>
              </w:rPr>
              <w:t xml:space="preserve"> - </w:t>
            </w:r>
            <w:proofErr w:type="spellStart"/>
            <w:r w:rsidRPr="00EF1B86">
              <w:rPr>
                <w:rFonts w:eastAsia="Times New Roman"/>
              </w:rPr>
              <w:t>Controler</w:t>
            </w:r>
            <w:proofErr w:type="spellEnd"/>
            <w:r w:rsidRPr="00EF1B86">
              <w:rPr>
                <w:rFonts w:eastAsia="Times New Roman"/>
              </w:rPr>
              <w:t xml:space="preserve"> (MVC).</w:t>
            </w:r>
          </w:p>
        </w:tc>
      </w:tr>
      <w:tr w:rsidR="00EF1B86" w14:paraId="7EE95C3B" w14:textId="77777777" w:rsidTr="00325249">
        <w:trPr>
          <w:jc w:val="center"/>
        </w:trPr>
        <w:tc>
          <w:tcPr>
            <w:tcW w:w="2107" w:type="dxa"/>
          </w:tcPr>
          <w:p w14:paraId="183530CE" w14:textId="3D331B3A" w:rsidR="00EF1B86" w:rsidRPr="00EF1B86" w:rsidRDefault="00EF1B86" w:rsidP="00EF1B86">
            <w:pPr>
              <w:jc w:val="center"/>
              <w:rPr>
                <w:rFonts w:eastAsia="Times New Roman"/>
                <w:b/>
                <w:bCs/>
              </w:rPr>
            </w:pPr>
            <w:r w:rsidRPr="00EF1B86">
              <w:rPr>
                <w:b/>
              </w:rPr>
              <w:t>RNF004</w:t>
            </w:r>
          </w:p>
        </w:tc>
        <w:tc>
          <w:tcPr>
            <w:tcW w:w="2550" w:type="dxa"/>
          </w:tcPr>
          <w:p w14:paraId="4B9E01F0" w14:textId="1AB59C9F" w:rsidR="00EF1B86" w:rsidRPr="00EF1B86" w:rsidRDefault="00EF1B86" w:rsidP="00EF1B86">
            <w:pPr>
              <w:jc w:val="center"/>
              <w:rPr>
                <w:rFonts w:eastAsia="Times New Roman"/>
              </w:rPr>
            </w:pPr>
            <w:r w:rsidRPr="00EF1B86">
              <w:t>Tempo de resposta para consultas</w:t>
            </w:r>
          </w:p>
        </w:tc>
        <w:tc>
          <w:tcPr>
            <w:tcW w:w="5505" w:type="dxa"/>
          </w:tcPr>
          <w:p w14:paraId="07BD2962" w14:textId="4805D649" w:rsidR="00EF1B86" w:rsidRPr="00EF1B86" w:rsidRDefault="00EF1B86" w:rsidP="00EF1B8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EF1B86">
              <w:t>A consulta de usuário deve levar 1 segundo como tempo de resposta</w:t>
            </w:r>
          </w:p>
        </w:tc>
      </w:tr>
      <w:tr w:rsidR="00EF1B86" w14:paraId="26508AA3" w14:textId="77777777" w:rsidTr="00325249">
        <w:trPr>
          <w:jc w:val="center"/>
        </w:trPr>
        <w:tc>
          <w:tcPr>
            <w:tcW w:w="2107" w:type="dxa"/>
          </w:tcPr>
          <w:p w14:paraId="16C4E55E" w14:textId="1243292C" w:rsidR="00EF1B86" w:rsidRPr="00EF1B86" w:rsidRDefault="00EF1B86" w:rsidP="00EF1B86">
            <w:pPr>
              <w:jc w:val="center"/>
              <w:rPr>
                <w:rFonts w:eastAsia="Times New Roman"/>
                <w:b/>
                <w:bCs/>
              </w:rPr>
            </w:pPr>
            <w:r w:rsidRPr="00EF1B86">
              <w:rPr>
                <w:b/>
              </w:rPr>
              <w:t>RNF005</w:t>
            </w:r>
          </w:p>
        </w:tc>
        <w:tc>
          <w:tcPr>
            <w:tcW w:w="2550" w:type="dxa"/>
          </w:tcPr>
          <w:p w14:paraId="1A9FF24F" w14:textId="36D6B73A" w:rsidR="00EF1B86" w:rsidRPr="00EF1B86" w:rsidRDefault="00EF1B86" w:rsidP="00EF1B86">
            <w:pPr>
              <w:jc w:val="center"/>
              <w:rPr>
                <w:rFonts w:eastAsia="Times New Roman"/>
              </w:rPr>
            </w:pPr>
            <w:r w:rsidRPr="00EF1B86">
              <w:t>Log de transação</w:t>
            </w:r>
          </w:p>
        </w:tc>
        <w:tc>
          <w:tcPr>
            <w:tcW w:w="5505" w:type="dxa"/>
          </w:tcPr>
          <w:p w14:paraId="051F8C28" w14:textId="1468E76E" w:rsidR="00EF1B86" w:rsidRPr="00EF1B86" w:rsidRDefault="00EF1B86" w:rsidP="00EF1B8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EF1B86">
              <w:t>Independente do tipo de acesso, o sistema deverá gerar um log de ação contendo a data e hora, qual a ação realizada e o nome do usuário.</w:t>
            </w:r>
          </w:p>
        </w:tc>
      </w:tr>
      <w:tr w:rsidR="00EF1B86" w14:paraId="688AD266" w14:textId="77777777" w:rsidTr="00B6543C">
        <w:trPr>
          <w:jc w:val="center"/>
        </w:trPr>
        <w:tc>
          <w:tcPr>
            <w:tcW w:w="2107" w:type="dxa"/>
            <w:vAlign w:val="center"/>
          </w:tcPr>
          <w:p w14:paraId="05C82B3B" w14:textId="528AA1CC" w:rsidR="00EF1B86" w:rsidRPr="00EF1B86" w:rsidRDefault="00EF1B86" w:rsidP="00EF1B86">
            <w:pPr>
              <w:jc w:val="center"/>
              <w:rPr>
                <w:b/>
              </w:rPr>
            </w:pPr>
            <w:r w:rsidRPr="00EF1B86">
              <w:rPr>
                <w:rFonts w:eastAsia="Times New Roman"/>
                <w:b/>
                <w:bCs/>
              </w:rPr>
              <w:t>RNF006</w:t>
            </w:r>
          </w:p>
        </w:tc>
        <w:tc>
          <w:tcPr>
            <w:tcW w:w="2550" w:type="dxa"/>
            <w:vAlign w:val="center"/>
          </w:tcPr>
          <w:p w14:paraId="6B2F299B" w14:textId="7A9A0D9A" w:rsidR="00EF1B86" w:rsidRPr="00EF1B86" w:rsidRDefault="00EF1B86" w:rsidP="00EF1B86">
            <w:pPr>
              <w:jc w:val="center"/>
            </w:pPr>
            <w:r w:rsidRPr="00EF1B86">
              <w:rPr>
                <w:rFonts w:eastAsia="Times New Roman"/>
              </w:rPr>
              <w:t>Aspectos Legais</w:t>
            </w:r>
          </w:p>
        </w:tc>
        <w:tc>
          <w:tcPr>
            <w:tcW w:w="5505" w:type="dxa"/>
            <w:vAlign w:val="center"/>
          </w:tcPr>
          <w:p w14:paraId="0B5C21D6" w14:textId="3FDB5F7F" w:rsidR="00EF1B86" w:rsidRPr="00EF1B86" w:rsidRDefault="00EF1B86" w:rsidP="00EF1B86">
            <w:pPr>
              <w:tabs>
                <w:tab w:val="left" w:pos="8860"/>
              </w:tabs>
              <w:jc w:val="both"/>
            </w:pPr>
            <w:r w:rsidRPr="00EF1B86">
              <w:rPr>
                <w:rFonts w:eastAsia="Times New Roman"/>
              </w:rPr>
              <w:t>O sistema deverá aplicar as normas da Consolidação das Leis do Trabalho (CLT) para a gestão e controle das jornadas de trabalho</w:t>
            </w:r>
          </w:p>
        </w:tc>
      </w:tr>
      <w:tr w:rsidR="00EF1B86" w14:paraId="6764990A" w14:textId="77777777" w:rsidTr="00B6543C">
        <w:trPr>
          <w:jc w:val="center"/>
        </w:trPr>
        <w:tc>
          <w:tcPr>
            <w:tcW w:w="2107" w:type="dxa"/>
            <w:vAlign w:val="center"/>
          </w:tcPr>
          <w:p w14:paraId="1F8B8B1C" w14:textId="441A4119" w:rsidR="00EF1B86" w:rsidRPr="00EF1B86" w:rsidRDefault="00EF1B86" w:rsidP="00EF1B86">
            <w:pPr>
              <w:jc w:val="center"/>
              <w:rPr>
                <w:b/>
              </w:rPr>
            </w:pPr>
            <w:r w:rsidRPr="00EF1B86">
              <w:rPr>
                <w:rFonts w:eastAsia="Times New Roman"/>
                <w:b/>
                <w:bCs/>
              </w:rPr>
              <w:t>RNF007</w:t>
            </w:r>
          </w:p>
        </w:tc>
        <w:tc>
          <w:tcPr>
            <w:tcW w:w="2550" w:type="dxa"/>
            <w:vAlign w:val="center"/>
          </w:tcPr>
          <w:p w14:paraId="47646B9E" w14:textId="474DA671" w:rsidR="00EF1B86" w:rsidRPr="00EF1B86" w:rsidRDefault="00EF1B86" w:rsidP="00EF1B86">
            <w:pPr>
              <w:jc w:val="center"/>
            </w:pPr>
            <w:r w:rsidRPr="00EF1B86">
              <w:rPr>
                <w:rFonts w:eastAsia="Times New Roman"/>
              </w:rPr>
              <w:t>Registro de Data e Hora</w:t>
            </w:r>
          </w:p>
        </w:tc>
        <w:tc>
          <w:tcPr>
            <w:tcW w:w="5505" w:type="dxa"/>
            <w:vAlign w:val="center"/>
          </w:tcPr>
          <w:p w14:paraId="728159F2" w14:textId="08F72040" w:rsidR="00EF1B86" w:rsidRPr="00EF1B86" w:rsidRDefault="00EF1B86" w:rsidP="00EF1B86">
            <w:pPr>
              <w:tabs>
                <w:tab w:val="left" w:pos="8860"/>
              </w:tabs>
              <w:jc w:val="both"/>
            </w:pPr>
            <w:r w:rsidRPr="00EF1B86">
              <w:rPr>
                <w:rFonts w:eastAsia="Times New Roman"/>
              </w:rPr>
              <w:t>A data do registro deverá ser armazenada de forma automática</w:t>
            </w:r>
          </w:p>
        </w:tc>
      </w:tr>
      <w:tr w:rsidR="00EF1B86" w14:paraId="5F035971" w14:textId="77777777" w:rsidTr="00B86A5B">
        <w:trPr>
          <w:jc w:val="center"/>
        </w:trPr>
        <w:tc>
          <w:tcPr>
            <w:tcW w:w="2107" w:type="dxa"/>
          </w:tcPr>
          <w:p w14:paraId="402C9861" w14:textId="6958FB91" w:rsidR="00EF1B86" w:rsidRPr="00EF1B86" w:rsidRDefault="00EF1B86" w:rsidP="00EF1B86">
            <w:pPr>
              <w:jc w:val="center"/>
              <w:rPr>
                <w:rFonts w:eastAsia="Times New Roman"/>
                <w:b/>
                <w:bCs/>
              </w:rPr>
            </w:pPr>
            <w:r w:rsidRPr="00EF1B86">
              <w:rPr>
                <w:b/>
              </w:rPr>
              <w:t>RNF008</w:t>
            </w:r>
          </w:p>
        </w:tc>
        <w:tc>
          <w:tcPr>
            <w:tcW w:w="2550" w:type="dxa"/>
          </w:tcPr>
          <w:p w14:paraId="09DE8C18" w14:textId="15B7CF6E" w:rsidR="00EF1B86" w:rsidRPr="00EF1B86" w:rsidRDefault="00EF1B86" w:rsidP="00EF1B86">
            <w:pPr>
              <w:jc w:val="center"/>
              <w:rPr>
                <w:rFonts w:eastAsia="Times New Roman"/>
              </w:rPr>
            </w:pPr>
            <w:r w:rsidRPr="00EF1B86">
              <w:t>Código de identificação</w:t>
            </w:r>
          </w:p>
        </w:tc>
        <w:tc>
          <w:tcPr>
            <w:tcW w:w="5505" w:type="dxa"/>
          </w:tcPr>
          <w:p w14:paraId="39B139CE" w14:textId="479D7C10" w:rsidR="00EF1B86" w:rsidRPr="00EF1B86" w:rsidRDefault="00EF1B86" w:rsidP="00EF1B8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EF1B86">
              <w:t xml:space="preserve">Todo usuário cadastrado deve receber um código de </w:t>
            </w:r>
            <w:r w:rsidRPr="00EF1B86">
              <w:lastRenderedPageBreak/>
              <w:t>identificação único no sistema.</w:t>
            </w:r>
          </w:p>
        </w:tc>
      </w:tr>
      <w:tr w:rsidR="00EF1B86" w14:paraId="7BAB1107" w14:textId="77777777" w:rsidTr="00B86A5B">
        <w:trPr>
          <w:jc w:val="center"/>
        </w:trPr>
        <w:tc>
          <w:tcPr>
            <w:tcW w:w="2107" w:type="dxa"/>
          </w:tcPr>
          <w:p w14:paraId="11F662DB" w14:textId="7FAD4820" w:rsidR="00EF1B86" w:rsidRPr="00EF1B86" w:rsidRDefault="00EF1B86" w:rsidP="00EF1B86">
            <w:pPr>
              <w:jc w:val="center"/>
              <w:rPr>
                <w:rFonts w:eastAsia="Times New Roman"/>
                <w:b/>
                <w:bCs/>
              </w:rPr>
            </w:pPr>
            <w:r w:rsidRPr="00EF1B86">
              <w:rPr>
                <w:b/>
              </w:rPr>
              <w:lastRenderedPageBreak/>
              <w:t>RNF009</w:t>
            </w:r>
          </w:p>
        </w:tc>
        <w:tc>
          <w:tcPr>
            <w:tcW w:w="2550" w:type="dxa"/>
          </w:tcPr>
          <w:p w14:paraId="343B3597" w14:textId="35B4FD6B" w:rsidR="00EF1B86" w:rsidRPr="00EF1B86" w:rsidRDefault="00EF1B86" w:rsidP="00EF1B86">
            <w:pPr>
              <w:jc w:val="center"/>
              <w:rPr>
                <w:rFonts w:eastAsia="Times New Roman"/>
              </w:rPr>
            </w:pPr>
            <w:r w:rsidRPr="00EF1B86">
              <w:t>Senha forte</w:t>
            </w:r>
          </w:p>
        </w:tc>
        <w:tc>
          <w:tcPr>
            <w:tcW w:w="5505" w:type="dxa"/>
          </w:tcPr>
          <w:p w14:paraId="5E83A703" w14:textId="7B6ACD35" w:rsidR="00EF1B86" w:rsidRPr="00EF1B86" w:rsidRDefault="00EF1B86" w:rsidP="00EF1B8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EF1B86">
              <w:t>A senha cadastrada pelo usuário deve ser composta por pelo menos 8 caracteres, deve conter letras maiúsculas, minúsculas e números.</w:t>
            </w:r>
          </w:p>
        </w:tc>
      </w:tr>
      <w:tr w:rsidR="00EF1B86" w14:paraId="127CE5D7" w14:textId="77777777" w:rsidTr="00B86A5B">
        <w:trPr>
          <w:jc w:val="center"/>
        </w:trPr>
        <w:tc>
          <w:tcPr>
            <w:tcW w:w="2107" w:type="dxa"/>
          </w:tcPr>
          <w:p w14:paraId="4609A4C7" w14:textId="42BA3561" w:rsidR="00EF1B86" w:rsidRPr="00EF1B86" w:rsidRDefault="00EF1B86" w:rsidP="00EF1B86">
            <w:pPr>
              <w:jc w:val="center"/>
              <w:rPr>
                <w:rFonts w:eastAsia="Times New Roman"/>
                <w:b/>
                <w:bCs/>
              </w:rPr>
            </w:pPr>
            <w:r w:rsidRPr="00EF1B86">
              <w:rPr>
                <w:b/>
              </w:rPr>
              <w:t>RNF010</w:t>
            </w:r>
          </w:p>
        </w:tc>
        <w:tc>
          <w:tcPr>
            <w:tcW w:w="2550" w:type="dxa"/>
          </w:tcPr>
          <w:p w14:paraId="7B033258" w14:textId="671E0F07" w:rsidR="00EF1B86" w:rsidRPr="00EF1B86" w:rsidRDefault="00EF1B86" w:rsidP="00EF1B86">
            <w:pPr>
              <w:jc w:val="center"/>
              <w:rPr>
                <w:rFonts w:eastAsia="Times New Roman"/>
              </w:rPr>
            </w:pPr>
            <w:r w:rsidRPr="00EF1B86">
              <w:t>Senha criptografada</w:t>
            </w:r>
          </w:p>
        </w:tc>
        <w:tc>
          <w:tcPr>
            <w:tcW w:w="5505" w:type="dxa"/>
          </w:tcPr>
          <w:p w14:paraId="44AF41D2" w14:textId="07337EDA" w:rsidR="00EF1B86" w:rsidRPr="00EF1B86" w:rsidRDefault="00EF1B86" w:rsidP="00EF1B8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EF1B86">
              <w:t xml:space="preserve">A senha deve ser criptografada </w:t>
            </w:r>
          </w:p>
        </w:tc>
      </w:tr>
      <w:tr w:rsidR="00EF1B86" w14:paraId="1AAE4F7D" w14:textId="77777777" w:rsidTr="00B86A5B">
        <w:trPr>
          <w:jc w:val="center"/>
        </w:trPr>
        <w:tc>
          <w:tcPr>
            <w:tcW w:w="2107" w:type="dxa"/>
          </w:tcPr>
          <w:p w14:paraId="5397D812" w14:textId="6A602396" w:rsidR="00EF1B86" w:rsidRPr="00EF1B86" w:rsidRDefault="00EF1B86" w:rsidP="00EF1B86">
            <w:pPr>
              <w:jc w:val="center"/>
              <w:rPr>
                <w:rFonts w:eastAsia="Times New Roman"/>
                <w:b/>
                <w:bCs/>
              </w:rPr>
            </w:pPr>
            <w:r w:rsidRPr="00EF1B86">
              <w:rPr>
                <w:b/>
              </w:rPr>
              <w:t>RNF011</w:t>
            </w:r>
          </w:p>
        </w:tc>
        <w:tc>
          <w:tcPr>
            <w:tcW w:w="2550" w:type="dxa"/>
          </w:tcPr>
          <w:p w14:paraId="03491C0F" w14:textId="61C7E626" w:rsidR="00EF1B86" w:rsidRPr="00EF1B86" w:rsidRDefault="00EF1B86" w:rsidP="00EF1B86">
            <w:pPr>
              <w:jc w:val="center"/>
              <w:rPr>
                <w:rFonts w:eastAsia="Times New Roman"/>
              </w:rPr>
            </w:pPr>
            <w:r w:rsidRPr="00EF1B86">
              <w:t>Código de identificação</w:t>
            </w:r>
          </w:p>
        </w:tc>
        <w:tc>
          <w:tcPr>
            <w:tcW w:w="5505" w:type="dxa"/>
          </w:tcPr>
          <w:p w14:paraId="26C6260C" w14:textId="4CD52FE6" w:rsidR="00EF1B86" w:rsidRPr="00EF1B86" w:rsidRDefault="00EF1B86" w:rsidP="00EF1B8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EF1B86">
              <w:t>Todo usuário cadastrado deve receber um código de identificação único no sistema.</w:t>
            </w:r>
          </w:p>
        </w:tc>
      </w:tr>
      <w:tr w:rsidR="00EF1B86" w14:paraId="147E9779" w14:textId="77777777" w:rsidTr="00B6543C">
        <w:trPr>
          <w:jc w:val="center"/>
        </w:trPr>
        <w:tc>
          <w:tcPr>
            <w:tcW w:w="2107" w:type="dxa"/>
            <w:vAlign w:val="center"/>
          </w:tcPr>
          <w:p w14:paraId="22E6B03B" w14:textId="05421C92" w:rsidR="00EF1B86" w:rsidRPr="00EF1B86" w:rsidRDefault="00EF1B86" w:rsidP="00EF1B86">
            <w:pPr>
              <w:jc w:val="center"/>
              <w:rPr>
                <w:rFonts w:eastAsia="Times New Roman"/>
                <w:b/>
                <w:bCs/>
              </w:rPr>
            </w:pPr>
            <w:r w:rsidRPr="00EF1B86">
              <w:rPr>
                <w:rFonts w:eastAsia="Times New Roman"/>
                <w:b/>
                <w:bCs/>
              </w:rPr>
              <w:t>RNF12</w:t>
            </w:r>
          </w:p>
        </w:tc>
        <w:tc>
          <w:tcPr>
            <w:tcW w:w="2550" w:type="dxa"/>
            <w:vAlign w:val="center"/>
          </w:tcPr>
          <w:p w14:paraId="07037A77" w14:textId="29CE3E8F" w:rsidR="00EF1B86" w:rsidRPr="00EF1B86" w:rsidRDefault="00EF1B86" w:rsidP="00EF1B8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Relató</w:t>
            </w:r>
            <w:r w:rsidRPr="00EF1B86">
              <w:rPr>
                <w:rFonts w:eastAsia="Times New Roman"/>
              </w:rPr>
              <w:t xml:space="preserve">rios em </w:t>
            </w:r>
            <w:proofErr w:type="spellStart"/>
            <w:r w:rsidRPr="00EF1B86">
              <w:rPr>
                <w:rFonts w:eastAsia="Times New Roman"/>
              </w:rPr>
              <w:t>pdf</w:t>
            </w:r>
            <w:proofErr w:type="spellEnd"/>
          </w:p>
        </w:tc>
        <w:tc>
          <w:tcPr>
            <w:tcW w:w="5505" w:type="dxa"/>
            <w:vAlign w:val="center"/>
          </w:tcPr>
          <w:p w14:paraId="2B7DCF18" w14:textId="4F437DF9" w:rsidR="00EF1B86" w:rsidRPr="00EF1B86" w:rsidRDefault="00EF1B86" w:rsidP="00EF1B8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EF1B86">
              <w:rPr>
                <w:rFonts w:eastAsia="Times New Roman"/>
              </w:rPr>
              <w:t xml:space="preserve">Todo relatório gerado deve ser feito automaticamente em </w:t>
            </w:r>
            <w:proofErr w:type="spellStart"/>
            <w:r w:rsidRPr="00EF1B86">
              <w:rPr>
                <w:rFonts w:eastAsia="Times New Roman"/>
              </w:rPr>
              <w:t>pdf</w:t>
            </w:r>
            <w:proofErr w:type="spellEnd"/>
          </w:p>
        </w:tc>
      </w:tr>
    </w:tbl>
    <w:p w14:paraId="797AE8F1" w14:textId="77777777" w:rsidR="00D106A1" w:rsidRDefault="00D106A1">
      <w:pPr>
        <w:spacing w:before="120"/>
        <w:jc w:val="both"/>
      </w:pPr>
    </w:p>
    <w:p w14:paraId="7B474EF9" w14:textId="77777777" w:rsidR="00D106A1" w:rsidRPr="00C35870" w:rsidRDefault="00F5589E" w:rsidP="00A95B4F">
      <w:pPr>
        <w:pStyle w:val="Ttulo1"/>
        <w:numPr>
          <w:ilvl w:val="0"/>
          <w:numId w:val="2"/>
        </w:numPr>
        <w:spacing w:after="0"/>
        <w:rPr>
          <w:sz w:val="32"/>
          <w:szCs w:val="32"/>
        </w:rPr>
      </w:pPr>
      <w:bookmarkStart w:id="4" w:name="_Toc522461239"/>
      <w:r w:rsidRPr="00C35870">
        <w:rPr>
          <w:sz w:val="32"/>
          <w:szCs w:val="32"/>
        </w:rPr>
        <w:t>Regras de Negócio</w:t>
      </w:r>
      <w:bookmarkEnd w:id="4"/>
    </w:p>
    <w:p w14:paraId="79AD962C" w14:textId="77777777" w:rsidR="00D106A1" w:rsidRDefault="00D106A1">
      <w:pPr>
        <w:ind w:left="-1080" w:right="-1062"/>
        <w:rPr>
          <w:b/>
          <w:sz w:val="28"/>
          <w:szCs w:val="28"/>
        </w:rPr>
      </w:pPr>
    </w:p>
    <w:p w14:paraId="6502FFF4" w14:textId="77777777" w:rsidR="00751EB5" w:rsidRDefault="00751EB5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751EB5" w14:paraId="46875983" w14:textId="77777777" w:rsidTr="00751EB5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B819D96" w14:textId="57F6F0F7" w:rsidR="00751EB5" w:rsidRPr="00305524" w:rsidRDefault="00751EB5" w:rsidP="00441CF8">
            <w:pPr>
              <w:tabs>
                <w:tab w:val="left" w:pos="8860"/>
              </w:tabs>
            </w:pPr>
            <w:r>
              <w:t xml:space="preserve">Grupo: </w:t>
            </w:r>
            <w:r w:rsidR="008C0E5E">
              <w:t>Cadastro de Funcionário</w:t>
            </w:r>
          </w:p>
        </w:tc>
      </w:tr>
      <w:tr w:rsidR="00751EB5" w14:paraId="2679CC5A" w14:textId="77777777" w:rsidTr="00751EB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181BE25" w14:textId="77777777" w:rsidR="00751EB5" w:rsidRPr="00305524" w:rsidRDefault="00751EB5" w:rsidP="00441CF8">
            <w:pPr>
              <w:jc w:val="center"/>
            </w:pPr>
            <w:r w:rsidRPr="00305524"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79687D2F" w14:textId="77777777" w:rsidR="00751EB5" w:rsidRPr="00305524" w:rsidRDefault="00751EB5" w:rsidP="00441CF8">
            <w:pPr>
              <w:jc w:val="center"/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8977BEC" w14:textId="77777777" w:rsidR="00751EB5" w:rsidRPr="00305524" w:rsidRDefault="00751EB5" w:rsidP="00441CF8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751EB5" w14:paraId="69983E8F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15457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5790" w14:textId="7EECA922" w:rsidR="00751EB5" w:rsidRDefault="00DF1CF9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Dados do cadastro de funcionário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4ED81" w14:textId="0992951F" w:rsidR="00751EB5" w:rsidRDefault="00DF1CF9" w:rsidP="00DF1CF9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Para o cadastro de funcionário é obrigatório o nome completo, o código da matricula, o número de PIS ou PASEP, o nome do cargo</w:t>
            </w:r>
          </w:p>
        </w:tc>
      </w:tr>
      <w:tr w:rsidR="007017E6" w14:paraId="2E6CE7F0" w14:textId="77777777" w:rsidTr="004C313B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7F8A" w14:textId="59C3DC00" w:rsidR="007017E6" w:rsidRPr="008A5165" w:rsidRDefault="007017E6" w:rsidP="007017E6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8A5165">
              <w:rPr>
                <w:b/>
              </w:rPr>
              <w:t>RN002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CE2F" w14:textId="0627BF75" w:rsidR="007017E6" w:rsidRPr="008A5165" w:rsidRDefault="007017E6" w:rsidP="007017E6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A5165">
              <w:t>Definição do formato de horas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E76D" w14:textId="129194A1" w:rsidR="007017E6" w:rsidRPr="008A5165" w:rsidRDefault="007017E6" w:rsidP="007017E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8A5165">
              <w:t>Para cada funcionário, é acordado o tipo de horas, podendo ser realizado pagamento de horas extras ou armazenamento no banco de horas.</w:t>
            </w:r>
          </w:p>
        </w:tc>
      </w:tr>
      <w:tr w:rsidR="007017E6" w14:paraId="51B51E85" w14:textId="77777777" w:rsidTr="004C313B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B21" w14:textId="75FFA36D" w:rsidR="007017E6" w:rsidRPr="008A5165" w:rsidRDefault="007017E6" w:rsidP="007017E6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8A5165">
              <w:rPr>
                <w:b/>
              </w:rPr>
              <w:t>RN003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DD1D" w14:textId="6B2D7C9D" w:rsidR="007017E6" w:rsidRPr="008A5165" w:rsidRDefault="007017E6" w:rsidP="007017E6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A5165">
              <w:t>Definição de prazo para compensação do saldo do banco de horas.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5934" w14:textId="5C963ADD" w:rsidR="007017E6" w:rsidRPr="008A5165" w:rsidRDefault="007017E6" w:rsidP="007017E6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8A5165">
              <w:t xml:space="preserve">Em caso de funcionário que utilize banco de horas, é definido com o contratante a data limite de pagamento do saldo do banco de horas. </w:t>
            </w:r>
          </w:p>
        </w:tc>
      </w:tr>
    </w:tbl>
    <w:p w14:paraId="3F22260E" w14:textId="77777777" w:rsidR="00751EB5" w:rsidRDefault="00751EB5">
      <w:pPr>
        <w:ind w:left="-1080" w:right="-1062"/>
        <w:rPr>
          <w:b/>
          <w:sz w:val="28"/>
          <w:szCs w:val="28"/>
        </w:rPr>
      </w:pPr>
    </w:p>
    <w:p w14:paraId="1C1ACEF0" w14:textId="77777777" w:rsidR="00751EB5" w:rsidRDefault="00751EB5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8C0E5E" w:rsidRPr="00305524" w14:paraId="2F4A2E11" w14:textId="77777777" w:rsidTr="00C62A3C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38FF2564" w14:textId="77777777" w:rsidR="008C0E5E" w:rsidRPr="00305524" w:rsidRDefault="008C0E5E" w:rsidP="00C62A3C">
            <w:pPr>
              <w:tabs>
                <w:tab w:val="left" w:pos="8860"/>
              </w:tabs>
            </w:pPr>
            <w:r>
              <w:t>Grupo: Intervalo de trabalho e descanso</w:t>
            </w:r>
          </w:p>
        </w:tc>
      </w:tr>
      <w:tr w:rsidR="008C0E5E" w:rsidRPr="00305524" w14:paraId="7500E143" w14:textId="77777777" w:rsidTr="00C62A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BD6199E" w14:textId="77777777" w:rsidR="008C0E5E" w:rsidRPr="00305524" w:rsidRDefault="008C0E5E" w:rsidP="00C62A3C">
            <w:pPr>
              <w:jc w:val="center"/>
            </w:pPr>
            <w:r w:rsidRPr="00305524"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6FA19B43" w14:textId="77777777" w:rsidR="008C0E5E" w:rsidRPr="00305524" w:rsidRDefault="008C0E5E" w:rsidP="00C62A3C">
            <w:pPr>
              <w:jc w:val="center"/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5CE4384" w14:textId="77777777" w:rsidR="008C0E5E" w:rsidRPr="00305524" w:rsidRDefault="008C0E5E" w:rsidP="00C62A3C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8C0E5E" w14:paraId="6FD0EF90" w14:textId="77777777" w:rsidTr="00C62A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EBE07" w14:textId="6F4C8E2D" w:rsidR="008C0E5E" w:rsidRDefault="008A5165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RN004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CE198" w14:textId="77777777" w:rsidR="008C0E5E" w:rsidRDefault="008C0E5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obrigatório de descanso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74FE5" w14:textId="77777777" w:rsidR="008C0E5E" w:rsidRDefault="008C0E5E" w:rsidP="00C62A3C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Cargos com carga horária acima de 6h, é obrigatório intervalo de descanso de no mínimo 30 minutos.</w:t>
            </w:r>
          </w:p>
        </w:tc>
      </w:tr>
      <w:tr w:rsidR="008C0E5E" w14:paraId="0733A7BA" w14:textId="77777777" w:rsidTr="00C62A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34C51" w14:textId="38AD1FF8" w:rsidR="008C0E5E" w:rsidRDefault="008A5165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RN005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9391" w14:textId="77777777" w:rsidR="008C0E5E" w:rsidRDefault="008C0E5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opcional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12135" w14:textId="77777777" w:rsidR="008C0E5E" w:rsidRDefault="008C0E5E" w:rsidP="00C62A3C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Cargos com carga horária menor ou igual a 6h, poderá ter um intervalo de 15 minutos a ser compensado antes do horário de entrada ou depois do horário de saída, sem a necessidade das marcações de ponto do intervalo.</w:t>
            </w:r>
          </w:p>
        </w:tc>
      </w:tr>
      <w:tr w:rsidR="008C0E5E" w14:paraId="76B0E2E2" w14:textId="77777777" w:rsidTr="00C62A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64A42" w14:textId="58424025" w:rsidR="008C0E5E" w:rsidRDefault="008A5165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RN006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AEF3" w14:textId="77777777" w:rsidR="008C0E5E" w:rsidRDefault="008C0E5E" w:rsidP="00C62A3C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Período de intervalo de descanso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38C79" w14:textId="77777777" w:rsidR="008C0E5E" w:rsidRDefault="008C0E5E" w:rsidP="00C62A3C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intervalo de descanso deverá ocorrer sempre entre o prime</w:t>
            </w:r>
            <w:r>
              <w:rPr>
                <w:rFonts w:eastAsia="Times New Roman"/>
              </w:rPr>
              <w:t>iro período e o segundo, isto é</w:t>
            </w:r>
            <w:r w:rsidRPr="00803F5D">
              <w:rPr>
                <w:rFonts w:eastAsia="Times New Roman"/>
              </w:rPr>
              <w:t>, não deverá ocorrer no começo e nem no fim da jornada, poderá ocorrer a partir da 3º, 4º ou na 5º hora da jornada de trabalho de 8h.</w:t>
            </w:r>
          </w:p>
        </w:tc>
      </w:tr>
    </w:tbl>
    <w:p w14:paraId="73FA5E52" w14:textId="77777777" w:rsidR="008C0E5E" w:rsidRDefault="008C0E5E">
      <w:pPr>
        <w:ind w:left="-1080" w:right="-1062"/>
        <w:rPr>
          <w:b/>
          <w:sz w:val="28"/>
          <w:szCs w:val="28"/>
        </w:rPr>
      </w:pPr>
    </w:p>
    <w:p w14:paraId="670153F7" w14:textId="77777777" w:rsidR="008C0E5E" w:rsidRDefault="008C0E5E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6276DF" w14:paraId="55330546" w14:textId="77777777" w:rsidTr="00751EB5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2ADEB92" w14:textId="6898DE6E" w:rsidR="006276DF" w:rsidRPr="00803F5D" w:rsidRDefault="006276DF" w:rsidP="00C50715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t>Grupo: Marcação de Ponto</w:t>
            </w:r>
          </w:p>
        </w:tc>
      </w:tr>
      <w:tr w:rsidR="006276DF" w14:paraId="1BC9BC73" w14:textId="77777777" w:rsidTr="00751EB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53C94499" w14:textId="526B365C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lastRenderedPageBreak/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6B597E6A" w14:textId="761150EB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6353AABB" w14:textId="115A3DFC" w:rsidR="006276DF" w:rsidRPr="00803F5D" w:rsidRDefault="006276DF" w:rsidP="006276DF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44166C" w14:paraId="5832C2D6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7ACA4" w14:textId="20F46DBC" w:rsidR="0044166C" w:rsidRDefault="008A5165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RN007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7037F" w14:textId="2F1C881E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Número de marcações de ponto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EB7D1" w14:textId="77777777" w:rsidR="0044166C" w:rsidRPr="00803F5D" w:rsidRDefault="0044166C" w:rsidP="00C50715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Para cargos com até 6h de jornada é necessário a realização de ao menos duas marcações de ponto, uma na entrada e outra na saída sem as marcações do intervalo.</w:t>
            </w:r>
          </w:p>
          <w:p w14:paraId="686DD289" w14:textId="07FED3BA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Para cargos com jornada de trabalho acima de 6h deverá ocorrer ao menos 4 marcações de ponto, duas marcações no 1º período e duas marcações no 2º período, e o intervalo de descanso entre a saída do 1º período e a entrada do 2º período.</w:t>
            </w:r>
          </w:p>
        </w:tc>
      </w:tr>
      <w:tr w:rsidR="006276DF" w14:paraId="64F3B421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B60A6" w14:textId="35C19017" w:rsidR="006276DF" w:rsidRPr="00803F5D" w:rsidRDefault="008A5165" w:rsidP="006276DF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RN008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78205" w14:textId="78D0D0AF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Não marcações de ponto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2D370" w14:textId="77777777" w:rsidR="006276DF" w:rsidRPr="00803F5D" w:rsidRDefault="006276DF" w:rsidP="006276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Não marcações de ponto</w:t>
            </w:r>
            <w:r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(NMPTO) sem a devida justificativa implicará em descontos. Os descontos ocorrerão da seguinte forma:</w:t>
            </w:r>
          </w:p>
          <w:p w14:paraId="01D67849" w14:textId="77777777" w:rsidR="006276DF" w:rsidRPr="00803F5D" w:rsidRDefault="006276DF" w:rsidP="006276D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1 NMPTO - desconto do período de trabalho.</w:t>
            </w:r>
          </w:p>
          <w:p w14:paraId="1BD14118" w14:textId="77777777" w:rsidR="006276DF" w:rsidRPr="00803F5D" w:rsidRDefault="006276DF" w:rsidP="006276D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2 NMPTO - no mesmo período deve ser considerado como falta do período com o desconto do descanso semanal remunerado (DSR), bem como feriados que ocorrerem na mesma semana da ocorrência.</w:t>
            </w:r>
          </w:p>
          <w:p w14:paraId="45BAEE84" w14:textId="77777777" w:rsidR="006276DF" w:rsidRPr="00803F5D" w:rsidRDefault="006276DF" w:rsidP="006276DF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2 NMPTO - e</w:t>
            </w:r>
            <w:r>
              <w:rPr>
                <w:rFonts w:eastAsia="Times New Roman"/>
              </w:rPr>
              <w:t>m períodos distintos desconto de</w:t>
            </w:r>
            <w:r w:rsidRPr="00803F5D">
              <w:rPr>
                <w:rFonts w:eastAsia="Times New Roman"/>
              </w:rPr>
              <w:t xml:space="preserve"> dois períodos.</w:t>
            </w:r>
          </w:p>
          <w:p w14:paraId="35A3B8C2" w14:textId="2F5D22A8" w:rsidR="006276DF" w:rsidRPr="00803F5D" w:rsidRDefault="006276DF" w:rsidP="006276DF">
            <w:pPr>
              <w:ind w:left="100"/>
              <w:jc w:val="both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Nenhuma marcação - deverá ser considerado falta integral, com desconto do DSR e feriados que ocorrerem na mesma semana da ausência.</w:t>
            </w:r>
          </w:p>
        </w:tc>
      </w:tr>
      <w:tr w:rsidR="006276DF" w14:paraId="1A5BEF4A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94FF" w14:textId="659AF277" w:rsidR="006276DF" w:rsidRPr="00803F5D" w:rsidRDefault="008A5165" w:rsidP="006276DF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RN009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6B1C9" w14:textId="6DD41467" w:rsidR="006276DF" w:rsidRPr="00803F5D" w:rsidRDefault="006276DF" w:rsidP="006276DF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Marcações de pontos excedentes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F39DF" w14:textId="7C1FB7F6" w:rsidR="006276DF" w:rsidRPr="00803F5D" w:rsidRDefault="006276DF" w:rsidP="006276DF">
            <w:pPr>
              <w:ind w:left="100"/>
              <w:jc w:val="both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As marcações de pontos excedentes serão desconsideradas para fins de lançamento, mas permanecerão registradas para que em caso</w:t>
            </w:r>
            <w:r>
              <w:rPr>
                <w:rFonts w:eastAsia="Times New Roman"/>
              </w:rPr>
              <w:t>s</w:t>
            </w:r>
            <w:r w:rsidRPr="00803F5D">
              <w:rPr>
                <w:rFonts w:eastAsia="Times New Roman"/>
              </w:rPr>
              <w:t xml:space="preserve"> específicos sejam utilizadas.</w:t>
            </w:r>
          </w:p>
        </w:tc>
      </w:tr>
      <w:tr w:rsidR="00751EB5" w14:paraId="6A2CB376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583AE" w14:textId="41078518" w:rsidR="00751EB5" w:rsidRPr="00803F5D" w:rsidRDefault="008A5165" w:rsidP="00751EB5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RN010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98F71" w14:textId="3A029D62" w:rsidR="00751EB5" w:rsidRPr="00803F5D" w:rsidRDefault="00751EB5" w:rsidP="00751EB5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Marcações de Pontos Válidas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C9644" w14:textId="77777777" w:rsidR="00751EB5" w:rsidRPr="00803F5D" w:rsidRDefault="00751EB5" w:rsidP="00751E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marcações de pontos serão consideradas válidas quando ocorrer da seguinte forma:</w:t>
            </w:r>
          </w:p>
          <w:p w14:paraId="27FD6421" w14:textId="77777777" w:rsidR="00751EB5" w:rsidRPr="00803F5D" w:rsidRDefault="00751EB5" w:rsidP="00751EB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1º período - a primeira marcação que ocorrer antes do horário de entrada ou, em casos de atraso, a primeira mais próxima depois do horário de entrada.</w:t>
            </w:r>
          </w:p>
          <w:p w14:paraId="3EF70D05" w14:textId="77777777" w:rsidR="00751EB5" w:rsidRPr="00803F5D" w:rsidRDefault="00751EB5" w:rsidP="00751EB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 xml:space="preserve">Saída do 1º período - </w:t>
            </w:r>
            <w:r>
              <w:rPr>
                <w:rFonts w:eastAsia="Times New Roman"/>
              </w:rPr>
              <w:t>a marcação que ocorrer a partir</w:t>
            </w:r>
            <w:r w:rsidRPr="00803F5D">
              <w:rPr>
                <w:rFonts w:eastAsia="Times New Roman"/>
              </w:rPr>
              <w:t> da terceira hora até a quinta hora da jornada de trabalho, para quem tiver flexibilidade do horário de intervalo almoço/descanso.</w:t>
            </w:r>
          </w:p>
          <w:p w14:paraId="26BB5A26" w14:textId="77777777" w:rsidR="00751EB5" w:rsidRPr="00803F5D" w:rsidRDefault="00751EB5" w:rsidP="00751EB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2º período - a marcação que for realizada mais próxima, dentro dos 15 minutos antes de ser completado o intervalo de almoço/descanso ou posterior mais próximo.</w:t>
            </w:r>
          </w:p>
          <w:p w14:paraId="7C7E3BC4" w14:textId="77777777" w:rsidR="00751EB5" w:rsidRPr="00803F5D" w:rsidRDefault="00751EB5" w:rsidP="00751EB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Saída do 2º período - a primeira marcação que for realizada a partir do cumprimento da jornada de trabalho ou a última mais próxima antes do final da jornada.</w:t>
            </w:r>
          </w:p>
          <w:p w14:paraId="4930A4BD" w14:textId="11C7D7D9" w:rsidR="00751EB5" w:rsidRPr="00803F5D" w:rsidRDefault="00751EB5" w:rsidP="00751EB5">
            <w:pPr>
              <w:ind w:left="100"/>
              <w:jc w:val="both"/>
              <w:rPr>
                <w:rFonts w:eastAsia="Times New Roman"/>
              </w:rPr>
            </w:pPr>
            <w:proofErr w:type="spellStart"/>
            <w:r w:rsidRPr="00803F5D">
              <w:rPr>
                <w:rFonts w:eastAsia="Times New Roman"/>
                <w:sz w:val="16"/>
                <w:szCs w:val="16"/>
              </w:rPr>
              <w:t>Obs</w:t>
            </w:r>
            <w:proofErr w:type="spellEnd"/>
            <w:r w:rsidRPr="00803F5D">
              <w:rPr>
                <w:rFonts w:eastAsia="Times New Roman"/>
                <w:sz w:val="16"/>
                <w:szCs w:val="16"/>
              </w:rPr>
              <w:t xml:space="preserve">: Para todas as jornadas com apenas duas marcações de ponto, </w:t>
            </w:r>
            <w:r w:rsidRPr="00803F5D">
              <w:rPr>
                <w:rFonts w:eastAsia="Times New Roman"/>
                <w:sz w:val="16"/>
                <w:szCs w:val="16"/>
              </w:rPr>
              <w:lastRenderedPageBreak/>
              <w:t>serão consideradas como sendo primeiro período, seguindo a mesma regra acima, independente do horário que estiver sendo realizado.</w:t>
            </w:r>
          </w:p>
        </w:tc>
      </w:tr>
      <w:tr w:rsidR="00751EB5" w14:paraId="2E6B3708" w14:textId="77777777" w:rsidTr="00B6543C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153FE" w14:textId="36628AAB" w:rsidR="00751EB5" w:rsidRPr="00803F5D" w:rsidRDefault="008A5165" w:rsidP="00751EB5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RN011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02618" w14:textId="1D5B62A0" w:rsidR="00751EB5" w:rsidRPr="00803F5D" w:rsidRDefault="00751EB5" w:rsidP="00751EB5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Ocorrências nas marcações de ponto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36712" w14:textId="77777777" w:rsidR="00751EB5" w:rsidRPr="00803F5D" w:rsidRDefault="00751EB5" w:rsidP="00751E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ocorrências nas marcações de ponto deverão ser tratadas pela chefia imediata, do departamento em que o funcionário estiver lotado, o qual realizará a decisão quanto ao que será aplicado pela ocorrência, exemplo de aplicações:</w:t>
            </w:r>
          </w:p>
          <w:p w14:paraId="0FF5FA4E" w14:textId="77777777" w:rsidR="00751EB5" w:rsidRPr="00803F5D" w:rsidRDefault="00751EB5" w:rsidP="00751EB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spellStart"/>
            <w:r w:rsidRPr="00803F5D">
              <w:rPr>
                <w:rFonts w:eastAsia="Times New Roman"/>
              </w:rPr>
              <w:t>Injustificar</w:t>
            </w:r>
            <w:proofErr w:type="spellEnd"/>
            <w:r w:rsidRPr="00803F5D">
              <w:rPr>
                <w:rFonts w:eastAsia="Times New Roman"/>
              </w:rPr>
              <w:t xml:space="preserve"> aplicando as penalidades;</w:t>
            </w:r>
          </w:p>
          <w:p w14:paraId="6A9030DD" w14:textId="77777777" w:rsidR="00751EB5" w:rsidRPr="00803F5D" w:rsidRDefault="00751EB5" w:rsidP="00751EB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Justificar descontando apenas o período de ausência;</w:t>
            </w:r>
          </w:p>
          <w:p w14:paraId="38AF86C5" w14:textId="77777777" w:rsidR="00751EB5" w:rsidRPr="00803F5D" w:rsidRDefault="00751EB5" w:rsidP="00751EB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Descontar apenas período de ausência</w:t>
            </w:r>
          </w:p>
          <w:p w14:paraId="40D21067" w14:textId="77777777" w:rsidR="00751EB5" w:rsidRPr="00803F5D" w:rsidRDefault="00751EB5" w:rsidP="00751EB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Abonar</w:t>
            </w:r>
          </w:p>
          <w:p w14:paraId="4B0232FF" w14:textId="77777777" w:rsidR="00751EB5" w:rsidRPr="00803F5D" w:rsidRDefault="00751EB5" w:rsidP="00751EB5">
            <w:pPr>
              <w:ind w:left="100"/>
              <w:jc w:val="both"/>
              <w:rPr>
                <w:rFonts w:eastAsia="Times New Roman"/>
              </w:rPr>
            </w:pPr>
          </w:p>
        </w:tc>
      </w:tr>
    </w:tbl>
    <w:p w14:paraId="0CE72B14" w14:textId="03080EEB" w:rsidR="00D106A1" w:rsidRDefault="00D106A1"/>
    <w:p w14:paraId="1B6C550A" w14:textId="77777777" w:rsidR="00D106A1" w:rsidRDefault="00D106A1">
      <w:pPr>
        <w:jc w:val="both"/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751EB5" w:rsidRPr="00751EB5" w14:paraId="724C1A2B" w14:textId="77777777" w:rsidTr="00751EB5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451D459" w14:textId="77777777" w:rsidR="00751EB5" w:rsidRPr="00751EB5" w:rsidRDefault="00751EB5" w:rsidP="00441CF8">
            <w:pPr>
              <w:jc w:val="both"/>
            </w:pPr>
            <w:r>
              <w:t>Grupo: Compensações e adicionais</w:t>
            </w:r>
          </w:p>
        </w:tc>
      </w:tr>
      <w:tr w:rsidR="00751EB5" w:rsidRPr="00803F5D" w14:paraId="474DF757" w14:textId="77777777" w:rsidTr="00751EB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6C94DA88" w14:textId="77777777" w:rsidR="00751EB5" w:rsidRPr="00803F5D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5907770" w14:textId="77777777" w:rsidR="00751EB5" w:rsidRPr="00803F5D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242CA0C" w14:textId="77777777" w:rsidR="00751EB5" w:rsidRPr="00803F5D" w:rsidRDefault="00751EB5" w:rsidP="00441CF8">
            <w:pPr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751EB5" w14:paraId="40B69C65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69B4D" w14:textId="154E35F8" w:rsidR="00751EB5" w:rsidRDefault="008A516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RN012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09285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</w:t>
            </w:r>
            <w:r w:rsidRPr="00803F5D">
              <w:rPr>
                <w:rFonts w:eastAsia="Times New Roman"/>
              </w:rPr>
              <w:t>oras extras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BEF9" w14:textId="77777777" w:rsidR="00751EB5" w:rsidRPr="00803F5D" w:rsidRDefault="00751EB5" w:rsidP="00441CF8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 xml:space="preserve">As Horas extras somente poderão ser realizadas mediante justificativa e autorização do gestor, com prévia informação ao funcionário sobre a forma de pagamento. </w:t>
            </w:r>
            <w:r>
              <w:rPr>
                <w:rFonts w:eastAsia="Times New Roman"/>
              </w:rPr>
              <w:t>As horas realizadas poderão ser</w:t>
            </w:r>
            <w:r w:rsidRPr="00803F5D">
              <w:rPr>
                <w:rFonts w:eastAsia="Times New Roman"/>
              </w:rPr>
              <w:t> pagas nas seguintes modalidades:</w:t>
            </w:r>
          </w:p>
          <w:p w14:paraId="50D83B4F" w14:textId="77777777" w:rsidR="00751EB5" w:rsidRPr="00803F5D" w:rsidRDefault="00751EB5" w:rsidP="00441CF8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em</w:t>
            </w:r>
            <w:proofErr w:type="gramEnd"/>
            <w:r w:rsidRPr="00803F5D">
              <w:rPr>
                <w:rFonts w:eastAsia="Times New Roman"/>
              </w:rPr>
              <w:t xml:space="preserve"> pecúnia;</w:t>
            </w:r>
          </w:p>
          <w:p w14:paraId="1268326C" w14:textId="77777777" w:rsidR="00751EB5" w:rsidRPr="00803F5D" w:rsidRDefault="00751EB5" w:rsidP="00441CF8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banco</w:t>
            </w:r>
            <w:proofErr w:type="gramEnd"/>
            <w:r w:rsidRPr="00803F5D">
              <w:rPr>
                <w:rFonts w:eastAsia="Times New Roman"/>
              </w:rPr>
              <w:t xml:space="preserve"> de horas</w:t>
            </w:r>
            <w:r>
              <w:rPr>
                <w:rFonts w:eastAsia="Times New Roman"/>
              </w:rPr>
              <w:t>;</w:t>
            </w:r>
          </w:p>
          <w:p w14:paraId="42632237" w14:textId="77777777" w:rsidR="00751EB5" w:rsidRPr="00803F5D" w:rsidRDefault="00751EB5" w:rsidP="00441CF8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compensação</w:t>
            </w:r>
            <w:proofErr w:type="gramEnd"/>
            <w:r w:rsidRPr="00803F5D">
              <w:rPr>
                <w:rFonts w:eastAsia="Times New Roman"/>
              </w:rPr>
              <w:t xml:space="preserve"> de pontes**.</w:t>
            </w:r>
          </w:p>
          <w:p w14:paraId="70246EAB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  <w:sz w:val="14"/>
                <w:szCs w:val="14"/>
              </w:rPr>
              <w:t xml:space="preserve">**São dias de expediente normal de trabalho, que devido a alguns feriados que ocorrem nas quintas ou sextas-feiras, passando a não haver expediente </w:t>
            </w:r>
            <w:proofErr w:type="spellStart"/>
            <w:r w:rsidRPr="00803F5D">
              <w:rPr>
                <w:rFonts w:eastAsia="Times New Roman"/>
                <w:sz w:val="14"/>
                <w:szCs w:val="14"/>
              </w:rPr>
              <w:t>emendado-se</w:t>
            </w:r>
            <w:proofErr w:type="spellEnd"/>
            <w:r w:rsidRPr="00803F5D">
              <w:rPr>
                <w:rFonts w:eastAsia="Times New Roman"/>
                <w:sz w:val="14"/>
                <w:szCs w:val="14"/>
              </w:rPr>
              <w:t xml:space="preserve"> com o fim de semana, que por esse motivo precisam ser compensados</w:t>
            </w:r>
          </w:p>
        </w:tc>
      </w:tr>
      <w:tr w:rsidR="00751EB5" w14:paraId="40A49259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A9559" w14:textId="64CD61C3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RN01</w:t>
            </w:r>
            <w:r w:rsidR="008A5165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05C30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</w:t>
            </w:r>
            <w:r w:rsidRPr="00803F5D">
              <w:rPr>
                <w:rFonts w:eastAsia="Times New Roman"/>
              </w:rPr>
              <w:t>ompensação de pontes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D63A6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 pontes de feriados já definidos em calendário</w:t>
            </w:r>
            <w:r>
              <w:rPr>
                <w:rFonts w:eastAsia="Times New Roman"/>
              </w:rPr>
              <w:t xml:space="preserve"> administrativo deverão ser paga</w:t>
            </w:r>
            <w:r w:rsidRPr="00803F5D">
              <w:rPr>
                <w:rFonts w:eastAsia="Times New Roman"/>
              </w:rPr>
              <w:t>s durante o ano corrente. Não é permitida o acúmulo de horas para anos posteriores; ao pagar todas as pontes do ano deve ser encerrado a realização de horas extras para esse fim.</w:t>
            </w:r>
          </w:p>
        </w:tc>
      </w:tr>
      <w:tr w:rsidR="00751EB5" w:rsidRPr="00803F5D" w14:paraId="34F50C40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F3F45" w14:textId="5FE4F642" w:rsidR="00751EB5" w:rsidRPr="00803F5D" w:rsidRDefault="008A5165" w:rsidP="00441CF8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RN014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AF2DE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Adicional Noturno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3D5FD" w14:textId="77777777" w:rsidR="00751EB5" w:rsidRPr="00803F5D" w:rsidRDefault="00751EB5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t xml:space="preserve">Deve ser pago adicional noturno para funcionários que trabalharem em período noturno ou o proporcional às horas em que a sua jornada </w:t>
            </w:r>
            <w:proofErr w:type="spellStart"/>
            <w:r>
              <w:t>insida</w:t>
            </w:r>
            <w:proofErr w:type="spellEnd"/>
            <w:r>
              <w:t xml:space="preserve"> entre o período das 22h às 5h.</w:t>
            </w:r>
          </w:p>
        </w:tc>
      </w:tr>
      <w:tr w:rsidR="00751EB5" w14:paraId="2B2C845A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3B5B6" w14:textId="31362EB8" w:rsidR="00751EB5" w:rsidRDefault="008A516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RN015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EE561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Uso do banco de horas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810B" w14:textId="77777777" w:rsidR="00751EB5" w:rsidRPr="00803F5D" w:rsidRDefault="00751EB5" w:rsidP="00441CF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Todas os pedidos de compensação deverão ser previamente autorizados.</w:t>
            </w:r>
          </w:p>
          <w:p w14:paraId="7ECD75C8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 funcionário deverá</w:t>
            </w:r>
            <w:r w:rsidRPr="00803F5D">
              <w:rPr>
                <w:rFonts w:eastAsia="Times New Roman"/>
              </w:rPr>
              <w:t> informar dia ou período a ser compensado ao gestor, que deverá deferir ou indeferir a compensação.</w:t>
            </w:r>
          </w:p>
        </w:tc>
      </w:tr>
      <w:tr w:rsidR="00751EB5" w14:paraId="316D672C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E2C90" w14:textId="6D0574C3" w:rsidR="00751EB5" w:rsidRDefault="008A516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RN016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06F2D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Pagamentos de ponte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5C32C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Os pagamentos de ponte poderão ser realizados na entrada ou na saída da jornada de trabalho. O tempo máximo que poderá ser realizado, tanto na entrada quanto na saída da jornada, deverão ser informados pelo gestor.</w:t>
            </w:r>
          </w:p>
        </w:tc>
      </w:tr>
    </w:tbl>
    <w:p w14:paraId="0C89FA3E" w14:textId="77777777" w:rsidR="00751EB5" w:rsidRDefault="00751EB5">
      <w:pPr>
        <w:jc w:val="both"/>
      </w:pPr>
    </w:p>
    <w:p w14:paraId="20841A15" w14:textId="77777777" w:rsidR="00751EB5" w:rsidRDefault="00751EB5">
      <w:pPr>
        <w:jc w:val="both"/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2581"/>
        <w:gridCol w:w="5536"/>
      </w:tblGrid>
      <w:tr w:rsidR="00751EB5" w:rsidRPr="00803F5D" w14:paraId="2D18B9E3" w14:textId="77777777" w:rsidTr="00751EB5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F2C99E5" w14:textId="551E6C29" w:rsidR="00751EB5" w:rsidRPr="00803F5D" w:rsidRDefault="00751EB5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>
              <w:t>Grupo: Frequência</w:t>
            </w:r>
          </w:p>
        </w:tc>
      </w:tr>
      <w:tr w:rsidR="00751EB5" w:rsidRPr="00803F5D" w14:paraId="0C4750FA" w14:textId="77777777" w:rsidTr="00751EB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8A00F2F" w14:textId="77777777" w:rsidR="00751EB5" w:rsidRPr="00803F5D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  <w:b/>
                <w:bCs/>
              </w:rPr>
            </w:pPr>
            <w:r w:rsidRPr="00305524">
              <w:t>Código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F73501F" w14:textId="77777777" w:rsidR="00751EB5" w:rsidRPr="00803F5D" w:rsidRDefault="00751EB5" w:rsidP="00441CF8">
            <w:pPr>
              <w:tabs>
                <w:tab w:val="left" w:pos="8860"/>
              </w:tabs>
              <w:jc w:val="center"/>
              <w:rPr>
                <w:rFonts w:eastAsia="Times New Roman"/>
              </w:rPr>
            </w:pPr>
            <w:r w:rsidRPr="00305524">
              <w:t>Requisito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25D58B22" w14:textId="77777777" w:rsidR="00751EB5" w:rsidRPr="00803F5D" w:rsidRDefault="00751EB5" w:rsidP="00441CF8">
            <w:pPr>
              <w:tabs>
                <w:tab w:val="left" w:pos="8860"/>
              </w:tabs>
              <w:jc w:val="both"/>
              <w:rPr>
                <w:rFonts w:eastAsia="Times New Roman"/>
              </w:rPr>
            </w:pPr>
            <w:r w:rsidRPr="00305524">
              <w:t>Descrição</w:t>
            </w:r>
          </w:p>
        </w:tc>
      </w:tr>
      <w:tr w:rsidR="00751EB5" w14:paraId="19A8AE09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A2E16" w14:textId="691508C2" w:rsidR="00751EB5" w:rsidRDefault="008A516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RN017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6BC5C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Justificativa de ocorrências na frequência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5025D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Em caso de ocorrência na frequência, deverá ser efetuado justificativa pelo próprio funcionário ou por sua chefia imediata contendo a documentação necessária quanto ao tipo de justificativa a ser realizada.</w:t>
            </w:r>
          </w:p>
        </w:tc>
      </w:tr>
      <w:tr w:rsidR="00751EB5" w14:paraId="4EC59F60" w14:textId="77777777" w:rsidTr="00441CF8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959AC" w14:textId="378CA223" w:rsidR="00751EB5" w:rsidRDefault="008A516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RN018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2037D" w14:textId="77777777" w:rsidR="00751EB5" w:rsidRDefault="00751EB5" w:rsidP="00441CF8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Fechamento da frequência mensal</w:t>
            </w:r>
          </w:p>
        </w:tc>
        <w:tc>
          <w:tcPr>
            <w:tcW w:w="5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8A62" w14:textId="77777777" w:rsidR="00751EB5" w:rsidRDefault="00751EB5" w:rsidP="00441CF8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fechamento da freq</w:t>
            </w:r>
            <w:r>
              <w:rPr>
                <w:rFonts w:eastAsia="Times New Roman"/>
              </w:rPr>
              <w:t>uência mensal deve ser realizado</w:t>
            </w:r>
            <w:r w:rsidRPr="00803F5D">
              <w:rPr>
                <w:rFonts w:eastAsia="Times New Roman"/>
              </w:rPr>
              <w:t xml:space="preserve"> sempre no final do dia 20 de cada mês, isto é, o período da</w:t>
            </w:r>
            <w:r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frequência a ser considerado será do dia 20 ao dia 21 do mês anterior, para ser utilizado no fechamento da folha de pagamento do mês seguinte.</w:t>
            </w:r>
          </w:p>
        </w:tc>
      </w:tr>
    </w:tbl>
    <w:p w14:paraId="06E94C9B" w14:textId="77777777" w:rsidR="00751EB5" w:rsidRDefault="00751EB5">
      <w:pPr>
        <w:jc w:val="both"/>
      </w:pPr>
    </w:p>
    <w:sectPr w:rsidR="00751EB5" w:rsidSect="00997D64">
      <w:type w:val="continuous"/>
      <w:pgSz w:w="11906" w:h="16838"/>
      <w:pgMar w:top="1418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9703" w14:textId="77777777" w:rsidR="003C4262" w:rsidRDefault="003C4262">
      <w:r>
        <w:separator/>
      </w:r>
    </w:p>
  </w:endnote>
  <w:endnote w:type="continuationSeparator" w:id="0">
    <w:p w14:paraId="1163407C" w14:textId="77777777" w:rsidR="003C4262" w:rsidRDefault="003C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8A5165">
            <w:rPr>
              <w:b/>
              <w:noProof/>
              <w:sz w:val="16"/>
              <w:szCs w:val="16"/>
            </w:rPr>
            <w:t>4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4DADA" w14:textId="6C303F8A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D9511" w14:textId="77777777" w:rsidR="003C4262" w:rsidRDefault="003C4262">
      <w:r>
        <w:separator/>
      </w:r>
    </w:p>
  </w:footnote>
  <w:footnote w:type="continuationSeparator" w:id="0">
    <w:p w14:paraId="379D669B" w14:textId="77777777" w:rsidR="003C4262" w:rsidRDefault="003C4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12028593" w:rsidR="00B46F3C" w:rsidRDefault="00F66721" w:rsidP="00F66721">
    <w:pPr>
      <w:tabs>
        <w:tab w:val="center" w:pos="4252"/>
        <w:tab w:val="right" w:pos="8504"/>
      </w:tabs>
      <w:jc w:val="center"/>
    </w:pPr>
    <w:r>
      <w:rPr>
        <w:noProof/>
        <w:color w:val="999999"/>
        <w:sz w:val="18"/>
        <w:szCs w:val="18"/>
      </w:rPr>
      <w:drawing>
        <wp:inline distT="0" distB="0" distL="114300" distR="114300" wp14:anchorId="05CB165F" wp14:editId="5B25F64E">
          <wp:extent cx="2857500" cy="666750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1" w15:restartNumberingAfterBreak="0">
    <w:nsid w:val="11A8114B"/>
    <w:multiLevelType w:val="hybridMultilevel"/>
    <w:tmpl w:val="8A183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47FA"/>
    <w:multiLevelType w:val="multilevel"/>
    <w:tmpl w:val="F54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A4BDD"/>
    <w:multiLevelType w:val="multilevel"/>
    <w:tmpl w:val="640E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74F69"/>
    <w:multiLevelType w:val="multilevel"/>
    <w:tmpl w:val="49B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818CC"/>
    <w:multiLevelType w:val="multilevel"/>
    <w:tmpl w:val="FDA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A1"/>
    <w:rsid w:val="000013D2"/>
    <w:rsid w:val="00076DBC"/>
    <w:rsid w:val="0007771F"/>
    <w:rsid w:val="00081B67"/>
    <w:rsid w:val="000C4343"/>
    <w:rsid w:val="0014465A"/>
    <w:rsid w:val="00147DD1"/>
    <w:rsid w:val="001700D3"/>
    <w:rsid w:val="00175E76"/>
    <w:rsid w:val="00176BC9"/>
    <w:rsid w:val="001806A1"/>
    <w:rsid w:val="001C36E7"/>
    <w:rsid w:val="001C4EB4"/>
    <w:rsid w:val="001D2D8E"/>
    <w:rsid w:val="001E2308"/>
    <w:rsid w:val="002355E3"/>
    <w:rsid w:val="00252D7E"/>
    <w:rsid w:val="00286540"/>
    <w:rsid w:val="002A620D"/>
    <w:rsid w:val="00305524"/>
    <w:rsid w:val="00326C08"/>
    <w:rsid w:val="00335709"/>
    <w:rsid w:val="00344437"/>
    <w:rsid w:val="0034658B"/>
    <w:rsid w:val="00365111"/>
    <w:rsid w:val="0036590C"/>
    <w:rsid w:val="003C4262"/>
    <w:rsid w:val="003C5E54"/>
    <w:rsid w:val="003D310E"/>
    <w:rsid w:val="003E0E50"/>
    <w:rsid w:val="003E3662"/>
    <w:rsid w:val="00440BE8"/>
    <w:rsid w:val="0044166C"/>
    <w:rsid w:val="0048123E"/>
    <w:rsid w:val="004A041F"/>
    <w:rsid w:val="004C7FA0"/>
    <w:rsid w:val="004E1C94"/>
    <w:rsid w:val="004E4A41"/>
    <w:rsid w:val="00523C58"/>
    <w:rsid w:val="00545BB9"/>
    <w:rsid w:val="005A7B68"/>
    <w:rsid w:val="005E2162"/>
    <w:rsid w:val="006276DF"/>
    <w:rsid w:val="00670BF8"/>
    <w:rsid w:val="006A2454"/>
    <w:rsid w:val="006F4D3A"/>
    <w:rsid w:val="007017E6"/>
    <w:rsid w:val="00713472"/>
    <w:rsid w:val="00714B77"/>
    <w:rsid w:val="00737B6B"/>
    <w:rsid w:val="00751EB5"/>
    <w:rsid w:val="00775CA3"/>
    <w:rsid w:val="007B0064"/>
    <w:rsid w:val="007F56A4"/>
    <w:rsid w:val="00815C94"/>
    <w:rsid w:val="00862327"/>
    <w:rsid w:val="00890C0C"/>
    <w:rsid w:val="008A5165"/>
    <w:rsid w:val="008C0E5E"/>
    <w:rsid w:val="008C23CC"/>
    <w:rsid w:val="008D526E"/>
    <w:rsid w:val="00941682"/>
    <w:rsid w:val="0097319B"/>
    <w:rsid w:val="00997D64"/>
    <w:rsid w:val="009F17DC"/>
    <w:rsid w:val="00A1385F"/>
    <w:rsid w:val="00A15573"/>
    <w:rsid w:val="00A87810"/>
    <w:rsid w:val="00A90B88"/>
    <w:rsid w:val="00A911C5"/>
    <w:rsid w:val="00A95B4F"/>
    <w:rsid w:val="00AA4C6B"/>
    <w:rsid w:val="00AA6A23"/>
    <w:rsid w:val="00AB4960"/>
    <w:rsid w:val="00AC4000"/>
    <w:rsid w:val="00B01965"/>
    <w:rsid w:val="00B46F3C"/>
    <w:rsid w:val="00B54464"/>
    <w:rsid w:val="00B6543C"/>
    <w:rsid w:val="00B950BB"/>
    <w:rsid w:val="00BE2E7E"/>
    <w:rsid w:val="00C14D3D"/>
    <w:rsid w:val="00C15116"/>
    <w:rsid w:val="00C23952"/>
    <w:rsid w:val="00C31453"/>
    <w:rsid w:val="00C35870"/>
    <w:rsid w:val="00C50715"/>
    <w:rsid w:val="00C90B74"/>
    <w:rsid w:val="00CB3AB6"/>
    <w:rsid w:val="00CE21B3"/>
    <w:rsid w:val="00D05A64"/>
    <w:rsid w:val="00D106A1"/>
    <w:rsid w:val="00D457FB"/>
    <w:rsid w:val="00D6189E"/>
    <w:rsid w:val="00D7246A"/>
    <w:rsid w:val="00D873C5"/>
    <w:rsid w:val="00D94A31"/>
    <w:rsid w:val="00DA52F8"/>
    <w:rsid w:val="00DF1CF9"/>
    <w:rsid w:val="00DF5266"/>
    <w:rsid w:val="00E0614D"/>
    <w:rsid w:val="00EB5E12"/>
    <w:rsid w:val="00EF1B86"/>
    <w:rsid w:val="00EF567E"/>
    <w:rsid w:val="00EF5DF0"/>
    <w:rsid w:val="00F1186D"/>
    <w:rsid w:val="00F20B9D"/>
    <w:rsid w:val="00F461ED"/>
    <w:rsid w:val="00F5589E"/>
    <w:rsid w:val="00F56292"/>
    <w:rsid w:val="00F60F48"/>
    <w:rsid w:val="00F66721"/>
    <w:rsid w:val="00F77D0D"/>
    <w:rsid w:val="00F81996"/>
    <w:rsid w:val="00FA385A"/>
    <w:rsid w:val="00FC6AC0"/>
    <w:rsid w:val="00FE517E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CabealhodoSumrio">
    <w:name w:val="TOC Heading"/>
    <w:basedOn w:val="Ttulo1"/>
    <w:next w:val="Normal"/>
    <w:uiPriority w:val="39"/>
    <w:unhideWhenUsed/>
    <w:qFormat/>
    <w:rsid w:val="00670B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670BF8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yperlink">
    <w:name w:val="Hyperlink"/>
    <w:basedOn w:val="Fontepargpadro"/>
    <w:uiPriority w:val="99"/>
    <w:unhideWhenUsed/>
    <w:rsid w:val="00A138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7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1748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william maejima</cp:lastModifiedBy>
  <cp:revision>44</cp:revision>
  <cp:lastPrinted>2018-08-21T02:06:00Z</cp:lastPrinted>
  <dcterms:created xsi:type="dcterms:W3CDTF">2018-02-21T01:21:00Z</dcterms:created>
  <dcterms:modified xsi:type="dcterms:W3CDTF">2018-08-25T02:29:00Z</dcterms:modified>
</cp:coreProperties>
</file>