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D02C" w14:textId="77777777" w:rsidR="004C1699" w:rsidRDefault="004C1699">
      <w:pPr>
        <w:jc w:val="center"/>
        <w:rPr>
          <w:rFonts w:ascii="EB Garamond" w:eastAsia="EB Garamond" w:hAnsi="EB Garamond" w:cs="EB Garamond"/>
          <w:sz w:val="34"/>
          <w:szCs w:val="34"/>
        </w:rPr>
      </w:pPr>
    </w:p>
    <w:p w14:paraId="5DB42869" w14:textId="77777777" w:rsidR="004C1699" w:rsidRDefault="004C1699">
      <w:pPr>
        <w:jc w:val="center"/>
        <w:rPr>
          <w:rFonts w:ascii="EB Garamond" w:eastAsia="EB Garamond" w:hAnsi="EB Garamond" w:cs="EB Garamond"/>
          <w:sz w:val="34"/>
          <w:szCs w:val="34"/>
        </w:rPr>
      </w:pPr>
    </w:p>
    <w:p w14:paraId="637F2ADF" w14:textId="77777777" w:rsidR="004C1699" w:rsidRDefault="004C1699">
      <w:pPr>
        <w:jc w:val="center"/>
        <w:rPr>
          <w:rFonts w:ascii="EB Garamond" w:eastAsia="EB Garamond" w:hAnsi="EB Garamond" w:cs="EB Garamond"/>
          <w:sz w:val="34"/>
          <w:szCs w:val="34"/>
        </w:rPr>
      </w:pPr>
    </w:p>
    <w:p w14:paraId="209C87FA" w14:textId="77777777" w:rsidR="004C1699" w:rsidRDefault="000D7B1B">
      <w:pPr>
        <w:jc w:val="center"/>
        <w:rPr>
          <w:rFonts w:ascii="EB Garamond" w:eastAsia="EB Garamond" w:hAnsi="EB Garamond" w:cs="EB Garamond"/>
          <w:sz w:val="34"/>
          <w:szCs w:val="34"/>
        </w:rPr>
      </w:pPr>
      <w:r>
        <w:rPr>
          <w:rFonts w:ascii="EB Garamond" w:eastAsia="EB Garamond" w:hAnsi="EB Garamond" w:cs="EB Garamond"/>
          <w:sz w:val="34"/>
          <w:szCs w:val="34"/>
        </w:rPr>
        <w:t>University of Washington</w:t>
      </w:r>
    </w:p>
    <w:p w14:paraId="301948EE" w14:textId="66F1B59B" w:rsidR="004C1699" w:rsidRDefault="000D7B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EB Garamond" w:eastAsia="EB Garamond" w:hAnsi="EB Garamond" w:cs="EB Garamond"/>
          <w:sz w:val="34"/>
          <w:szCs w:val="34"/>
        </w:rPr>
      </w:pPr>
      <w:r>
        <w:rPr>
          <w:rFonts w:ascii="EB Garamond" w:eastAsia="EB Garamond" w:hAnsi="EB Garamond" w:cs="EB Garamond"/>
          <w:sz w:val="34"/>
          <w:szCs w:val="34"/>
        </w:rPr>
        <w:t xml:space="preserve">ME </w:t>
      </w:r>
      <w:r w:rsidR="00E84F03">
        <w:rPr>
          <w:rFonts w:ascii="EB Garamond" w:eastAsia="EB Garamond" w:hAnsi="EB Garamond" w:cs="EB Garamond"/>
          <w:sz w:val="34"/>
          <w:szCs w:val="34"/>
        </w:rPr>
        <w:t>574</w:t>
      </w:r>
      <w:r>
        <w:rPr>
          <w:rFonts w:ascii="EB Garamond" w:eastAsia="EB Garamond" w:hAnsi="EB Garamond" w:cs="EB Garamond"/>
          <w:sz w:val="34"/>
          <w:szCs w:val="34"/>
        </w:rPr>
        <w:t xml:space="preserve"> </w:t>
      </w:r>
    </w:p>
    <w:p w14:paraId="550F9466" w14:textId="77777777" w:rsidR="004C1699" w:rsidRDefault="004C169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EB Garamond" w:eastAsia="EB Garamond" w:hAnsi="EB Garamond" w:cs="EB Garamond"/>
          <w:sz w:val="34"/>
          <w:szCs w:val="34"/>
        </w:rPr>
      </w:pPr>
    </w:p>
    <w:p w14:paraId="51BCE0E6" w14:textId="77777777" w:rsidR="004C1699" w:rsidRDefault="004C169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EB Garamond" w:eastAsia="EB Garamond" w:hAnsi="EB Garamond" w:cs="EB Garamond"/>
          <w:sz w:val="34"/>
          <w:szCs w:val="34"/>
        </w:rPr>
      </w:pPr>
    </w:p>
    <w:p w14:paraId="560CBB35" w14:textId="77777777" w:rsidR="004C1699" w:rsidRDefault="004C169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EB Garamond" w:eastAsia="EB Garamond" w:hAnsi="EB Garamond" w:cs="EB Garamond"/>
          <w:sz w:val="34"/>
          <w:szCs w:val="34"/>
        </w:rPr>
      </w:pPr>
    </w:p>
    <w:p w14:paraId="3459B759" w14:textId="77777777" w:rsidR="00E84F03" w:rsidRPr="00E84F03" w:rsidRDefault="00E84F03" w:rsidP="00E84F03">
      <w:pPr>
        <w:jc w:val="center"/>
        <w:rPr>
          <w:rFonts w:ascii="EB Garamond" w:eastAsia="EB Garamond" w:hAnsi="EB Garamond" w:cs="EB Garamond"/>
          <w:sz w:val="34"/>
          <w:szCs w:val="34"/>
        </w:rPr>
      </w:pPr>
      <w:r w:rsidRPr="00E84F03">
        <w:rPr>
          <w:rFonts w:ascii="EB Garamond" w:eastAsia="EB Garamond" w:hAnsi="EB Garamond" w:cs="EB Garamond"/>
          <w:sz w:val="34"/>
          <w:szCs w:val="34"/>
        </w:rPr>
        <w:t xml:space="preserve">Introduction to Applied  </w:t>
      </w:r>
    </w:p>
    <w:p w14:paraId="5C189C7D" w14:textId="77777777" w:rsidR="00E84F03" w:rsidRDefault="00E84F03" w:rsidP="00E84F03">
      <w:pPr>
        <w:jc w:val="center"/>
        <w:rPr>
          <w:rFonts w:ascii="EB Garamond" w:eastAsia="EB Garamond" w:hAnsi="EB Garamond" w:cs="EB Garamond"/>
          <w:sz w:val="34"/>
          <w:szCs w:val="34"/>
        </w:rPr>
      </w:pPr>
      <w:r w:rsidRPr="00E84F03">
        <w:rPr>
          <w:rFonts w:ascii="EB Garamond" w:eastAsia="EB Garamond" w:hAnsi="EB Garamond" w:cs="EB Garamond"/>
          <w:sz w:val="34"/>
          <w:szCs w:val="34"/>
        </w:rPr>
        <w:t xml:space="preserve">Parallel Computing for Engineers </w:t>
      </w:r>
    </w:p>
    <w:p w14:paraId="062695DB" w14:textId="72B31AD0" w:rsidR="004C1699" w:rsidRDefault="000D7B1B" w:rsidP="00E84F03">
      <w:pPr>
        <w:jc w:val="center"/>
        <w:rPr>
          <w:rFonts w:ascii="EB Garamond" w:eastAsia="EB Garamond" w:hAnsi="EB Garamond" w:cs="EB Garamond"/>
          <w:sz w:val="34"/>
          <w:szCs w:val="34"/>
        </w:rPr>
      </w:pPr>
      <w:r>
        <w:rPr>
          <w:rFonts w:ascii="EB Garamond" w:eastAsia="EB Garamond" w:hAnsi="EB Garamond" w:cs="EB Garamond"/>
          <w:sz w:val="34"/>
          <w:szCs w:val="34"/>
        </w:rPr>
        <w:t>Project Proposal</w:t>
      </w:r>
    </w:p>
    <w:p w14:paraId="114FA523" w14:textId="77777777" w:rsidR="004C1699" w:rsidRDefault="004C1699">
      <w:pPr>
        <w:jc w:val="center"/>
        <w:rPr>
          <w:rFonts w:ascii="EB Garamond" w:eastAsia="EB Garamond" w:hAnsi="EB Garamond" w:cs="EB Garamond"/>
          <w:sz w:val="26"/>
          <w:szCs w:val="26"/>
        </w:rPr>
      </w:pPr>
    </w:p>
    <w:p w14:paraId="377EFA7E" w14:textId="77777777" w:rsidR="004C1699" w:rsidRDefault="004C1699">
      <w:pPr>
        <w:jc w:val="center"/>
        <w:rPr>
          <w:rFonts w:ascii="EB Garamond" w:eastAsia="EB Garamond" w:hAnsi="EB Garamond" w:cs="EB Garamond"/>
          <w:sz w:val="26"/>
          <w:szCs w:val="26"/>
        </w:rPr>
      </w:pPr>
    </w:p>
    <w:p w14:paraId="1D5C9841" w14:textId="77777777" w:rsidR="004C1699" w:rsidRDefault="004C1699">
      <w:pPr>
        <w:jc w:val="center"/>
        <w:rPr>
          <w:rFonts w:ascii="EB Garamond" w:eastAsia="EB Garamond" w:hAnsi="EB Garamond" w:cs="EB Garamond"/>
          <w:sz w:val="26"/>
          <w:szCs w:val="26"/>
        </w:rPr>
      </w:pPr>
    </w:p>
    <w:p w14:paraId="0449BF59" w14:textId="77777777" w:rsidR="004C1699" w:rsidRDefault="004C1699">
      <w:pPr>
        <w:jc w:val="center"/>
        <w:rPr>
          <w:rFonts w:ascii="EB Garamond" w:eastAsia="EB Garamond" w:hAnsi="EB Garamond" w:cs="EB Garamond"/>
          <w:sz w:val="26"/>
          <w:szCs w:val="26"/>
        </w:rPr>
      </w:pPr>
    </w:p>
    <w:p w14:paraId="1C3E629F" w14:textId="77777777" w:rsidR="004C1699" w:rsidRDefault="004C1699">
      <w:pPr>
        <w:jc w:val="center"/>
        <w:rPr>
          <w:rFonts w:ascii="EB Garamond" w:eastAsia="EB Garamond" w:hAnsi="EB Garamond" w:cs="EB Garamond"/>
          <w:sz w:val="26"/>
          <w:szCs w:val="26"/>
        </w:rPr>
      </w:pPr>
    </w:p>
    <w:p w14:paraId="205A2476" w14:textId="77777777" w:rsidR="004C1699" w:rsidRDefault="004C1699">
      <w:pPr>
        <w:jc w:val="center"/>
        <w:rPr>
          <w:rFonts w:ascii="EB Garamond" w:eastAsia="EB Garamond" w:hAnsi="EB Garamond" w:cs="EB Garamond"/>
          <w:sz w:val="26"/>
          <w:szCs w:val="26"/>
        </w:rPr>
      </w:pPr>
    </w:p>
    <w:p w14:paraId="3D358D45" w14:textId="77777777" w:rsidR="004C1699" w:rsidRDefault="004C1699">
      <w:pPr>
        <w:jc w:val="center"/>
        <w:rPr>
          <w:rFonts w:ascii="EB Garamond" w:eastAsia="EB Garamond" w:hAnsi="EB Garamond" w:cs="EB Garamond"/>
          <w:sz w:val="26"/>
          <w:szCs w:val="26"/>
        </w:rPr>
      </w:pPr>
    </w:p>
    <w:p w14:paraId="4A797811" w14:textId="77777777" w:rsidR="004C1699" w:rsidRDefault="004C1699">
      <w:pPr>
        <w:jc w:val="center"/>
        <w:rPr>
          <w:rFonts w:ascii="EB Garamond" w:eastAsia="EB Garamond" w:hAnsi="EB Garamond" w:cs="EB Garamond"/>
          <w:sz w:val="26"/>
          <w:szCs w:val="26"/>
        </w:rPr>
      </w:pPr>
    </w:p>
    <w:p w14:paraId="31000283" w14:textId="77777777" w:rsidR="004C1699" w:rsidRDefault="004C1699">
      <w:pPr>
        <w:jc w:val="center"/>
        <w:rPr>
          <w:rFonts w:ascii="EB Garamond" w:eastAsia="EB Garamond" w:hAnsi="EB Garamond" w:cs="EB Garamond"/>
          <w:sz w:val="26"/>
          <w:szCs w:val="26"/>
        </w:rPr>
      </w:pPr>
    </w:p>
    <w:p w14:paraId="0836D75E" w14:textId="7CC45C7A" w:rsidR="00E84F03" w:rsidRDefault="000D7B1B">
      <w:pPr>
        <w:jc w:val="center"/>
        <w:rPr>
          <w:rFonts w:ascii="EB Garamond" w:eastAsia="EB Garamond" w:hAnsi="EB Garamond" w:cs="EB Garamond"/>
          <w:sz w:val="36"/>
          <w:szCs w:val="36"/>
        </w:rPr>
      </w:pPr>
      <w:r>
        <w:rPr>
          <w:rFonts w:ascii="EB Garamond" w:eastAsia="EB Garamond" w:hAnsi="EB Garamond" w:cs="EB Garamond"/>
          <w:sz w:val="26"/>
          <w:szCs w:val="26"/>
        </w:rPr>
        <w:br/>
      </w:r>
      <w:r w:rsidR="00E84F03" w:rsidRPr="00E84F03">
        <w:rPr>
          <w:rFonts w:ascii="EB Garamond" w:eastAsia="EB Garamond" w:hAnsi="EB Garamond" w:cs="EB Garamond"/>
          <w:sz w:val="36"/>
          <w:szCs w:val="36"/>
        </w:rPr>
        <w:t>Vanessa Roybal</w:t>
      </w:r>
    </w:p>
    <w:p w14:paraId="686D295D" w14:textId="6915BF3D" w:rsidR="004C1699" w:rsidRDefault="00E84F03">
      <w:pPr>
        <w:jc w:val="center"/>
        <w:rPr>
          <w:rFonts w:ascii="EB Garamond" w:eastAsia="EB Garamond" w:hAnsi="EB Garamond" w:cs="EB Garamond"/>
          <w:sz w:val="36"/>
          <w:szCs w:val="36"/>
        </w:rPr>
      </w:pPr>
      <w:r>
        <w:rPr>
          <w:rFonts w:ascii="EB Garamond" w:eastAsia="EB Garamond" w:hAnsi="EB Garamond" w:cs="EB Garamond"/>
          <w:sz w:val="36"/>
          <w:szCs w:val="36"/>
        </w:rPr>
        <w:t>Rui Wang</w:t>
      </w:r>
    </w:p>
    <w:p w14:paraId="3ED8C374" w14:textId="1EA4AD78" w:rsidR="004C1699" w:rsidRDefault="00E84F03">
      <w:pPr>
        <w:jc w:val="center"/>
        <w:rPr>
          <w:rFonts w:ascii="EB Garamond" w:eastAsia="EB Garamond" w:hAnsi="EB Garamond" w:cs="EB Garamond"/>
          <w:sz w:val="36"/>
          <w:szCs w:val="36"/>
        </w:rPr>
      </w:pPr>
      <w:r>
        <w:rPr>
          <w:rFonts w:ascii="EB Garamond" w:eastAsia="EB Garamond" w:hAnsi="EB Garamond" w:cs="EB Garamond"/>
          <w:sz w:val="36"/>
          <w:szCs w:val="36"/>
        </w:rPr>
        <w:t>Bingwen Hu</w:t>
      </w:r>
    </w:p>
    <w:p w14:paraId="1CCF1DD9" w14:textId="77777777" w:rsidR="004C1699" w:rsidRDefault="000D7B1B">
      <w:pPr>
        <w:jc w:val="center"/>
      </w:pPr>
      <w:r>
        <w:br w:type="page"/>
      </w:r>
    </w:p>
    <w:p w14:paraId="30A907A1" w14:textId="272DC66D" w:rsidR="00E84F03" w:rsidRDefault="00E84F03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sz w:val="28"/>
          <w:szCs w:val="28"/>
        </w:rPr>
        <w:lastRenderedPageBreak/>
        <w:t xml:space="preserve">Title: </w:t>
      </w:r>
      <w:r w:rsidR="00301630">
        <w:rPr>
          <w:rFonts w:ascii="EB Garamond" w:eastAsia="EB Garamond" w:hAnsi="EB Garamond" w:cs="EB Garamond"/>
          <w:i/>
          <w:sz w:val="28"/>
          <w:szCs w:val="28"/>
        </w:rPr>
        <w:t>Image</w:t>
      </w:r>
      <w:r w:rsidR="009F5B6A">
        <w:rPr>
          <w:rFonts w:ascii="EB Garamond" w:eastAsia="EB Garamond" w:hAnsi="EB Garamond" w:cs="EB Garamond"/>
          <w:i/>
          <w:sz w:val="28"/>
          <w:szCs w:val="28"/>
        </w:rPr>
        <w:t xml:space="preserve"> deconvolution for optical microscopy</w:t>
      </w:r>
    </w:p>
    <w:p w14:paraId="2222022A" w14:textId="77777777" w:rsidR="00CD52C4" w:rsidRPr="00B15266" w:rsidRDefault="00CD52C4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i/>
          <w:sz w:val="28"/>
          <w:szCs w:val="28"/>
        </w:rPr>
      </w:pPr>
    </w:p>
    <w:p w14:paraId="50B8C61A" w14:textId="5522BC92" w:rsidR="004C1699" w:rsidRDefault="000D7B1B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sz w:val="28"/>
          <w:szCs w:val="28"/>
        </w:rPr>
        <w:t>Introduction</w:t>
      </w:r>
    </w:p>
    <w:p w14:paraId="5B94BD18" w14:textId="40876130" w:rsidR="004C1699" w:rsidRDefault="008562BF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The resolution </w:t>
      </w:r>
      <w:r w:rsidR="00301630">
        <w:rPr>
          <w:rFonts w:ascii="EB Garamond" w:eastAsia="EB Garamond" w:hAnsi="EB Garamond" w:cs="EB Garamond"/>
        </w:rPr>
        <w:t xml:space="preserve">and contrast </w:t>
      </w:r>
      <w:r>
        <w:rPr>
          <w:rFonts w:ascii="EB Garamond" w:eastAsia="EB Garamond" w:hAnsi="EB Garamond" w:cs="EB Garamond"/>
        </w:rPr>
        <w:t xml:space="preserve">of </w:t>
      </w:r>
      <w:r w:rsidR="00301630">
        <w:rPr>
          <w:rFonts w:ascii="EB Garamond" w:eastAsia="EB Garamond" w:hAnsi="EB Garamond" w:cs="EB Garamond"/>
        </w:rPr>
        <w:t xml:space="preserve">digital </w:t>
      </w:r>
      <w:r>
        <w:rPr>
          <w:rFonts w:ascii="EB Garamond" w:eastAsia="EB Garamond" w:hAnsi="EB Garamond" w:cs="EB Garamond"/>
        </w:rPr>
        <w:t xml:space="preserve">images </w:t>
      </w:r>
      <w:r w:rsidR="00301630">
        <w:rPr>
          <w:rFonts w:ascii="EB Garamond" w:eastAsia="EB Garamond" w:hAnsi="EB Garamond" w:cs="EB Garamond"/>
        </w:rPr>
        <w:t>captured in</w:t>
      </w:r>
      <w:r>
        <w:rPr>
          <w:rFonts w:ascii="EB Garamond" w:eastAsia="EB Garamond" w:hAnsi="EB Garamond" w:cs="EB Garamond" w:hint="eastAsia"/>
        </w:rPr>
        <w:t xml:space="preserve"> </w:t>
      </w:r>
      <w:r>
        <w:rPr>
          <w:rFonts w:ascii="EB Garamond" w:eastAsia="EB Garamond" w:hAnsi="EB Garamond" w:cs="EB Garamond"/>
        </w:rPr>
        <w:t xml:space="preserve">optical microscopy can be improved </w:t>
      </w:r>
      <w:r w:rsidR="00301630">
        <w:rPr>
          <w:rFonts w:ascii="EB Garamond" w:eastAsia="EB Garamond" w:hAnsi="EB Garamond" w:cs="EB Garamond"/>
        </w:rPr>
        <w:t xml:space="preserve">leveraging </w:t>
      </w:r>
      <w:r>
        <w:rPr>
          <w:rFonts w:ascii="EB Garamond" w:eastAsia="EB Garamond" w:hAnsi="EB Garamond" w:cs="EB Garamond"/>
        </w:rPr>
        <w:t xml:space="preserve">deconvolution. </w:t>
      </w:r>
      <w:r w:rsidR="001F149F">
        <w:rPr>
          <w:rFonts w:ascii="EB Garamond" w:eastAsia="EB Garamond" w:hAnsi="EB Garamond" w:cs="EB Garamond"/>
        </w:rPr>
        <w:fldChar w:fldCharType="begin"/>
      </w:r>
      <w:r w:rsidR="001F149F">
        <w:rPr>
          <w:rFonts w:ascii="EB Garamond" w:eastAsia="EB Garamond" w:hAnsi="EB Garamond" w:cs="EB Garamond"/>
        </w:rPr>
        <w:instrText xml:space="preserve"> REF _Ref103375358 \r \h </w:instrText>
      </w:r>
      <w:r w:rsidR="001F149F">
        <w:rPr>
          <w:rFonts w:ascii="EB Garamond" w:eastAsia="EB Garamond" w:hAnsi="EB Garamond" w:cs="EB Garamond"/>
        </w:rPr>
      </w:r>
      <w:r w:rsidR="001F149F">
        <w:rPr>
          <w:rFonts w:ascii="EB Garamond" w:eastAsia="EB Garamond" w:hAnsi="EB Garamond" w:cs="EB Garamond"/>
        </w:rPr>
        <w:fldChar w:fldCharType="separate"/>
      </w:r>
      <w:r w:rsidR="001F149F">
        <w:rPr>
          <w:rFonts w:ascii="EB Garamond" w:eastAsia="EB Garamond" w:hAnsi="EB Garamond" w:cs="EB Garamond"/>
        </w:rPr>
        <w:t xml:space="preserve">[1] </w:t>
      </w:r>
      <w:r w:rsidR="001F149F">
        <w:rPr>
          <w:rFonts w:ascii="EB Garamond" w:eastAsia="EB Garamond" w:hAnsi="EB Garamond" w:cs="EB Garamond"/>
        </w:rPr>
        <w:fldChar w:fldCharType="end"/>
      </w:r>
      <w:r w:rsidR="007E06BF">
        <w:t xml:space="preserve">It </w:t>
      </w:r>
      <w:r w:rsidR="007E06BF" w:rsidRPr="0030459B">
        <w:rPr>
          <w:rFonts w:ascii="EB Garamond" w:eastAsia="EB Garamond" w:hAnsi="EB Garamond" w:cs="EB Garamond"/>
        </w:rPr>
        <w:t xml:space="preserve">is </w:t>
      </w:r>
      <w:r w:rsidR="007E06BF">
        <w:rPr>
          <w:rFonts w:ascii="EB Garamond" w:eastAsia="EB Garamond" w:hAnsi="EB Garamond" w:cs="EB Garamond"/>
        </w:rPr>
        <w:t>also a</w:t>
      </w:r>
      <w:r w:rsidR="007E06BF" w:rsidRPr="0030459B">
        <w:rPr>
          <w:rFonts w:ascii="EB Garamond" w:eastAsia="EB Garamond" w:hAnsi="EB Garamond" w:cs="EB Garamond"/>
        </w:rPr>
        <w:t xml:space="preserve"> process of using algorithms to reduce the noise and distortion in photographs</w:t>
      </w:r>
      <w:r w:rsidR="007E06BF">
        <w:rPr>
          <w:rFonts w:ascii="EB Garamond" w:eastAsia="EB Garamond" w:hAnsi="EB Garamond" w:cs="EB Garamond"/>
        </w:rPr>
        <w:t xml:space="preserve">. </w:t>
      </w:r>
      <w:r w:rsidR="0042341D">
        <w:rPr>
          <w:rFonts w:ascii="EB Garamond" w:eastAsia="EB Garamond" w:hAnsi="EB Garamond" w:cs="EB Garamond"/>
        </w:rPr>
        <w:t xml:space="preserve">Paralleled computing can </w:t>
      </w:r>
      <w:r w:rsidR="0042341D" w:rsidRPr="0042341D">
        <w:rPr>
          <w:rFonts w:ascii="EB Garamond" w:eastAsia="EB Garamond" w:hAnsi="EB Garamond" w:cs="EB Garamond"/>
        </w:rPr>
        <w:t xml:space="preserve">accelerate </w:t>
      </w:r>
      <w:r w:rsidR="007E06BF">
        <w:rPr>
          <w:rFonts w:ascii="EB Garamond" w:eastAsia="EB Garamond" w:hAnsi="EB Garamond" w:cs="EB Garamond"/>
        </w:rPr>
        <w:t xml:space="preserve">process of </w:t>
      </w:r>
      <w:r w:rsidR="0042341D" w:rsidRPr="0042341D">
        <w:rPr>
          <w:rFonts w:ascii="EB Garamond" w:eastAsia="EB Garamond" w:hAnsi="EB Garamond" w:cs="EB Garamond"/>
        </w:rPr>
        <w:t xml:space="preserve">deconvolution </w:t>
      </w:r>
      <w:r w:rsidR="007E06BF">
        <w:rPr>
          <w:rFonts w:ascii="EB Garamond" w:eastAsia="EB Garamond" w:hAnsi="EB Garamond" w:cs="EB Garamond"/>
        </w:rPr>
        <w:t>especially in large datasets.</w:t>
      </w:r>
      <w:r w:rsidR="0042341D">
        <w:rPr>
          <w:rFonts w:ascii="EB Garamond" w:eastAsia="EB Garamond" w:hAnsi="EB Garamond" w:cs="EB Garamond"/>
        </w:rPr>
        <w:t xml:space="preserve"> </w:t>
      </w:r>
    </w:p>
    <w:p w14:paraId="43FA11CD" w14:textId="77777777" w:rsidR="0042341D" w:rsidRPr="008562BF" w:rsidRDefault="0042341D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</w:rPr>
      </w:pPr>
    </w:p>
    <w:p w14:paraId="11BC89CD" w14:textId="6176DE0D" w:rsidR="008562BF" w:rsidRPr="00447B91" w:rsidRDefault="00447B91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 w:hint="eastAsia"/>
        </w:rPr>
        <w:t>Our</w:t>
      </w:r>
      <w:r>
        <w:rPr>
          <w:rFonts w:ascii="EB Garamond" w:eastAsia="EB Garamond" w:hAnsi="EB Garamond" w:cs="EB Garamond"/>
        </w:rPr>
        <w:t xml:space="preserve"> objective is to implement deconvolution algorithm</w:t>
      </w:r>
      <w:r w:rsidR="004746A4">
        <w:rPr>
          <w:rFonts w:ascii="EB Garamond" w:eastAsia="EB Garamond" w:hAnsi="EB Garamond" w:cs="EB Garamond"/>
        </w:rPr>
        <w:t xml:space="preserve"> </w:t>
      </w:r>
      <w:r>
        <w:rPr>
          <w:rFonts w:ascii="EB Garamond" w:eastAsia="EB Garamond" w:hAnsi="EB Garamond" w:cs="EB Garamond"/>
        </w:rPr>
        <w:t xml:space="preserve">on </w:t>
      </w:r>
      <w:r w:rsidR="00473DD0">
        <w:rPr>
          <w:rFonts w:ascii="EB Garamond" w:eastAsia="EB Garamond" w:hAnsi="EB Garamond" w:cs="EB Garamond"/>
        </w:rPr>
        <w:t xml:space="preserve">2D </w:t>
      </w:r>
      <w:r>
        <w:rPr>
          <w:rFonts w:ascii="EB Garamond" w:eastAsia="EB Garamond" w:hAnsi="EB Garamond" w:cs="EB Garamond"/>
        </w:rPr>
        <w:t>optical microscopy images</w:t>
      </w:r>
      <w:r w:rsidR="004746A4">
        <w:rPr>
          <w:rFonts w:ascii="EB Garamond" w:eastAsia="EB Garamond" w:hAnsi="EB Garamond" w:cs="EB Garamond"/>
        </w:rPr>
        <w:t xml:space="preserve"> based on CUDA. </w:t>
      </w:r>
      <w:r w:rsidR="000D7B1B">
        <w:rPr>
          <w:rFonts w:ascii="EB Garamond" w:eastAsia="EB Garamond" w:hAnsi="EB Garamond" w:cs="EB Garamond"/>
        </w:rPr>
        <w:t>Several algorithms could be utilized such as</w:t>
      </w:r>
      <w:r w:rsidR="007E06BF">
        <w:rPr>
          <w:rFonts w:ascii="EB Garamond" w:eastAsia="EB Garamond" w:hAnsi="EB Garamond" w:cs="EB Garamond"/>
        </w:rPr>
        <w:t xml:space="preserve"> </w:t>
      </w:r>
      <w:r w:rsidR="007E06BF" w:rsidRPr="00447B91">
        <w:rPr>
          <w:rFonts w:ascii="EB Garamond" w:eastAsia="EB Garamond" w:hAnsi="EB Garamond" w:cs="EB Garamond"/>
        </w:rPr>
        <w:t>Richardson–Lucy</w:t>
      </w:r>
      <w:r w:rsidR="001F149F">
        <w:rPr>
          <w:rFonts w:ascii="EB Garamond" w:eastAsia="EB Garamond" w:hAnsi="EB Garamond" w:cs="EB Garamond"/>
        </w:rPr>
        <w:fldChar w:fldCharType="begin"/>
      </w:r>
      <w:r w:rsidR="001F149F">
        <w:rPr>
          <w:rFonts w:ascii="EB Garamond" w:eastAsia="EB Garamond" w:hAnsi="EB Garamond" w:cs="EB Garamond"/>
        </w:rPr>
        <w:instrText xml:space="preserve"> REF _Ref103375377 \r \h </w:instrText>
      </w:r>
      <w:r w:rsidR="001F149F">
        <w:rPr>
          <w:rFonts w:ascii="EB Garamond" w:eastAsia="EB Garamond" w:hAnsi="EB Garamond" w:cs="EB Garamond"/>
        </w:rPr>
      </w:r>
      <w:r w:rsidR="001F149F">
        <w:rPr>
          <w:rFonts w:ascii="EB Garamond" w:eastAsia="EB Garamond" w:hAnsi="EB Garamond" w:cs="EB Garamond"/>
        </w:rPr>
        <w:fldChar w:fldCharType="separate"/>
      </w:r>
      <w:r w:rsidR="001F149F">
        <w:rPr>
          <w:rFonts w:ascii="EB Garamond" w:eastAsia="EB Garamond" w:hAnsi="EB Garamond" w:cs="EB Garamond"/>
        </w:rPr>
        <w:t xml:space="preserve">[4] </w:t>
      </w:r>
      <w:r w:rsidR="001F149F">
        <w:rPr>
          <w:rFonts w:ascii="EB Garamond" w:eastAsia="EB Garamond" w:hAnsi="EB Garamond" w:cs="EB Garamond"/>
        </w:rPr>
        <w:fldChar w:fldCharType="end"/>
      </w:r>
      <w:r w:rsidR="007E06BF" w:rsidRPr="00447B91">
        <w:rPr>
          <w:rFonts w:ascii="EB Garamond" w:eastAsia="EB Garamond" w:hAnsi="EB Garamond" w:cs="EB Garamond"/>
        </w:rPr>
        <w:t xml:space="preserve"> </w:t>
      </w:r>
      <w:r w:rsidR="004746A4">
        <w:rPr>
          <w:rFonts w:ascii="EB Garamond" w:eastAsia="EB Garamond" w:hAnsi="EB Garamond" w:cs="EB Garamond"/>
        </w:rPr>
        <w:t xml:space="preserve">and </w:t>
      </w:r>
      <w:r w:rsidR="004746A4" w:rsidRPr="004746A4">
        <w:rPr>
          <w:rFonts w:ascii="EB Garamond" w:eastAsia="EB Garamond" w:hAnsi="EB Garamond" w:cs="EB Garamond"/>
        </w:rPr>
        <w:t xml:space="preserve">Jansson-Van Cittert </w:t>
      </w:r>
      <w:r w:rsidR="004746A4">
        <w:rPr>
          <w:rFonts w:ascii="EB Garamond" w:eastAsia="EB Garamond" w:hAnsi="EB Garamond" w:cs="EB Garamond"/>
        </w:rPr>
        <w:t>algorithm</w:t>
      </w:r>
      <w:r w:rsidR="001F149F">
        <w:rPr>
          <w:rFonts w:ascii="EB Garamond" w:eastAsia="EB Garamond" w:hAnsi="EB Garamond" w:cs="EB Garamond"/>
        </w:rPr>
        <w:fldChar w:fldCharType="begin"/>
      </w:r>
      <w:r w:rsidR="001F149F">
        <w:rPr>
          <w:rFonts w:ascii="EB Garamond" w:eastAsia="EB Garamond" w:hAnsi="EB Garamond" w:cs="EB Garamond"/>
        </w:rPr>
        <w:instrText xml:space="preserve"> REF _Ref103375386 \r \h </w:instrText>
      </w:r>
      <w:r w:rsidR="001F149F">
        <w:rPr>
          <w:rFonts w:ascii="EB Garamond" w:eastAsia="EB Garamond" w:hAnsi="EB Garamond" w:cs="EB Garamond"/>
        </w:rPr>
      </w:r>
      <w:r w:rsidR="001F149F">
        <w:rPr>
          <w:rFonts w:ascii="EB Garamond" w:eastAsia="EB Garamond" w:hAnsi="EB Garamond" w:cs="EB Garamond"/>
        </w:rPr>
        <w:fldChar w:fldCharType="separate"/>
      </w:r>
      <w:r w:rsidR="001F149F">
        <w:rPr>
          <w:rFonts w:ascii="EB Garamond" w:eastAsia="EB Garamond" w:hAnsi="EB Garamond" w:cs="EB Garamond"/>
        </w:rPr>
        <w:t xml:space="preserve">[5] </w:t>
      </w:r>
      <w:r w:rsidR="001F149F">
        <w:rPr>
          <w:rFonts w:ascii="EB Garamond" w:eastAsia="EB Garamond" w:hAnsi="EB Garamond" w:cs="EB Garamond"/>
        </w:rPr>
        <w:fldChar w:fldCharType="end"/>
      </w:r>
      <w:r w:rsidR="004746A4">
        <w:rPr>
          <w:rFonts w:ascii="EB Garamond" w:eastAsia="EB Garamond" w:hAnsi="EB Garamond" w:cs="EB Garamond"/>
        </w:rPr>
        <w:t>. We</w:t>
      </w:r>
      <w:r w:rsidR="00473DD0">
        <w:rPr>
          <w:rFonts w:ascii="EB Garamond" w:eastAsia="EB Garamond" w:hAnsi="EB Garamond" w:cs="EB Garamond"/>
        </w:rPr>
        <w:t xml:space="preserve"> </w:t>
      </w:r>
      <w:r w:rsidR="004746A4">
        <w:rPr>
          <w:rFonts w:ascii="EB Garamond" w:eastAsia="EB Garamond" w:hAnsi="EB Garamond" w:cs="EB Garamond"/>
        </w:rPr>
        <w:t xml:space="preserve">will </w:t>
      </w:r>
      <w:r w:rsidR="00473DD0">
        <w:rPr>
          <w:rFonts w:ascii="EB Garamond" w:eastAsia="EB Garamond" w:hAnsi="EB Garamond" w:cs="EB Garamond"/>
        </w:rPr>
        <w:t xml:space="preserve">also explore extending this approach to </w:t>
      </w:r>
      <w:r w:rsidR="004746A4">
        <w:rPr>
          <w:rFonts w:ascii="EB Garamond" w:eastAsia="EB Garamond" w:hAnsi="EB Garamond" w:cs="EB Garamond"/>
        </w:rPr>
        <w:t>three-dimensional</w:t>
      </w:r>
      <w:r w:rsidR="00473DD0">
        <w:rPr>
          <w:rFonts w:ascii="EB Garamond" w:eastAsia="EB Garamond" w:hAnsi="EB Garamond" w:cs="EB Garamond"/>
        </w:rPr>
        <w:t xml:space="preserve"> images</w:t>
      </w:r>
      <w:r w:rsidR="004746A4">
        <w:rPr>
          <w:rFonts w:ascii="EB Garamond" w:eastAsia="EB Garamond" w:hAnsi="EB Garamond" w:cs="EB Garamond"/>
        </w:rPr>
        <w:t>.</w:t>
      </w:r>
    </w:p>
    <w:p w14:paraId="1BFFC71F" w14:textId="0FE0CE41" w:rsidR="004C1699" w:rsidRDefault="004C1699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i/>
          <w:sz w:val="28"/>
          <w:szCs w:val="28"/>
        </w:rPr>
      </w:pPr>
    </w:p>
    <w:p w14:paraId="3E86C0CF" w14:textId="6D50BD4F" w:rsidR="004C1699" w:rsidRDefault="000D7B1B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sz w:val="28"/>
          <w:szCs w:val="28"/>
        </w:rPr>
        <w:t>Approach</w:t>
      </w:r>
    </w:p>
    <w:p w14:paraId="402FDE61" w14:textId="28691B93" w:rsidR="001F149F" w:rsidRDefault="001F149F" w:rsidP="001F149F">
      <w:pPr>
        <w:pStyle w:val="NormalWeb"/>
        <w:spacing w:before="0" w:beforeAutospacing="0" w:after="0" w:afterAutospacing="0"/>
      </w:pPr>
      <w:r>
        <w:rPr>
          <w:rFonts w:ascii="EB Garamond" w:hAnsi="EB Garamond"/>
          <w:color w:val="000000"/>
        </w:rPr>
        <w:t xml:space="preserve">We plan to use Python as our main programming language with </w:t>
      </w:r>
      <w:r>
        <w:rPr>
          <w:rFonts w:ascii="EB Garamond" w:hAnsi="EB Garamond"/>
          <w:color w:val="000000"/>
        </w:rPr>
        <w:t>pi</w:t>
      </w:r>
      <w:r w:rsidR="008B0ED0">
        <w:rPr>
          <w:rFonts w:ascii="EB Garamond" w:hAnsi="EB Garamond"/>
          <w:color w:val="000000"/>
        </w:rPr>
        <w:t>llow</w:t>
      </w:r>
      <w:r>
        <w:rPr>
          <w:rFonts w:ascii="EB Garamond" w:hAnsi="EB Garamond"/>
          <w:color w:val="000000"/>
        </w:rPr>
        <w:t xml:space="preserve">, </w:t>
      </w:r>
      <w:r w:rsidR="008B0ED0">
        <w:rPr>
          <w:rFonts w:ascii="EB Garamond" w:hAnsi="EB Garamond"/>
          <w:color w:val="000000"/>
        </w:rPr>
        <w:t>scipy, numpy, matplotlib, TensorFlow</w:t>
      </w:r>
      <w:r>
        <w:rPr>
          <w:rFonts w:ascii="EB Garamond" w:hAnsi="EB Garamond"/>
          <w:color w:val="000000"/>
        </w:rPr>
        <w:t xml:space="preserve"> for </w:t>
      </w:r>
      <w:r w:rsidR="008B0ED0">
        <w:rPr>
          <w:rFonts w:ascii="EB Garamond" w:hAnsi="EB Garamond"/>
          <w:color w:val="000000"/>
        </w:rPr>
        <w:t>implementations of image and deconvolution algorithms</w:t>
      </w:r>
      <w:r>
        <w:rPr>
          <w:rFonts w:ascii="EB Garamond" w:hAnsi="EB Garamond"/>
          <w:color w:val="000000"/>
        </w:rPr>
        <w:t>.</w:t>
      </w:r>
    </w:p>
    <w:p w14:paraId="6A880D67" w14:textId="55C308C7" w:rsidR="004C1699" w:rsidRDefault="004C1699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i/>
          <w:sz w:val="28"/>
          <w:szCs w:val="28"/>
        </w:rPr>
      </w:pPr>
    </w:p>
    <w:p w14:paraId="3634A19F" w14:textId="77777777" w:rsidR="00CD52C4" w:rsidRDefault="00CD52C4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i/>
          <w:sz w:val="28"/>
          <w:szCs w:val="28"/>
        </w:rPr>
      </w:pPr>
    </w:p>
    <w:p w14:paraId="61D51BB7" w14:textId="12CEEB83" w:rsidR="00CD52C4" w:rsidRDefault="000D7B1B" w:rsidP="00CD52C4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sz w:val="28"/>
          <w:szCs w:val="28"/>
        </w:rPr>
        <w:t>References</w:t>
      </w:r>
    </w:p>
    <w:bookmarkStart w:id="0" w:name="_Ref103374690"/>
    <w:p w14:paraId="0EDACD50" w14:textId="09086F4F" w:rsidR="001D697C" w:rsidRPr="001F149F" w:rsidRDefault="001F149F" w:rsidP="001D697C">
      <w:pPr>
        <w:pStyle w:val="ListParagraph"/>
        <w:numPr>
          <w:ilvl w:val="0"/>
          <w:numId w:val="2"/>
        </w:numPr>
        <w:rPr>
          <w:rFonts w:ascii="EB Garamond" w:eastAsia="EB Garamond" w:hAnsi="EB Garamond" w:cs="EB Garamond"/>
          <w:color w:val="000000" w:themeColor="text1"/>
          <w:sz w:val="24"/>
          <w:szCs w:val="24"/>
          <w:lang w:val="en-US"/>
        </w:rPr>
      </w:pPr>
      <w:r w:rsidRPr="001F149F">
        <w:rPr>
          <w:rFonts w:ascii="EB Garamond" w:eastAsia="EB Garamond" w:hAnsi="EB Garamond" w:cs="EB Garamond"/>
          <w:color w:val="000000" w:themeColor="text1"/>
          <w:sz w:val="24"/>
          <w:szCs w:val="24"/>
          <w:lang w:val="en-US"/>
        </w:rPr>
        <w:fldChar w:fldCharType="begin"/>
      </w:r>
      <w:r w:rsidRPr="001F149F">
        <w:rPr>
          <w:rFonts w:ascii="EB Garamond" w:eastAsia="EB Garamond" w:hAnsi="EB Garamond" w:cs="EB Garamond"/>
          <w:color w:val="000000" w:themeColor="text1"/>
          <w:sz w:val="24"/>
          <w:szCs w:val="24"/>
          <w:lang w:val="en-US"/>
        </w:rPr>
        <w:instrText xml:space="preserve"> HYPERLINK "chrome-extension://efaidnbmnnnibpcajpcglclefindmkaj/https:/www.nature.com/articles/s41587-020-0560-x.pdf" </w:instrText>
      </w:r>
      <w:r w:rsidRPr="001F149F">
        <w:rPr>
          <w:rFonts w:ascii="EB Garamond" w:eastAsia="EB Garamond" w:hAnsi="EB Garamond" w:cs="EB Garamond"/>
          <w:color w:val="000000" w:themeColor="text1"/>
          <w:sz w:val="24"/>
          <w:szCs w:val="24"/>
          <w:lang w:val="en-US"/>
        </w:rPr>
      </w:r>
      <w:r w:rsidRPr="001F149F">
        <w:rPr>
          <w:rFonts w:ascii="EB Garamond" w:eastAsia="EB Garamond" w:hAnsi="EB Garamond" w:cs="EB Garamond"/>
          <w:color w:val="000000" w:themeColor="text1"/>
          <w:sz w:val="24"/>
          <w:szCs w:val="24"/>
          <w:lang w:val="en-US"/>
        </w:rPr>
        <w:fldChar w:fldCharType="separate"/>
      </w:r>
      <w:bookmarkStart w:id="1" w:name="_Ref103375358"/>
      <w:r w:rsidR="001D697C" w:rsidRPr="001F149F">
        <w:rPr>
          <w:rStyle w:val="Hyperlink"/>
          <w:rFonts w:ascii="EB Garamond" w:eastAsia="EB Garamond" w:hAnsi="EB Garamond" w:cs="EB Garamond"/>
          <w:color w:val="000000" w:themeColor="text1"/>
          <w:sz w:val="24"/>
          <w:szCs w:val="24"/>
          <w:u w:val="none"/>
          <w:lang w:val="en-US"/>
        </w:rPr>
        <w:t>Guo, M., Li, Y., Su, Y., Lambert, T., Nogare, D. D., Moyle, M. W., ... &amp; Shroff, H. (2020). Rapid image deconvolution and multiview fusion for optical microscopy. Nature biotechnology, 38(11), 1337-1346.</w:t>
      </w:r>
      <w:bookmarkEnd w:id="1"/>
      <w:r w:rsidRPr="001F149F">
        <w:rPr>
          <w:rFonts w:ascii="EB Garamond" w:eastAsia="EB Garamond" w:hAnsi="EB Garamond" w:cs="EB Garamond"/>
          <w:color w:val="000000" w:themeColor="text1"/>
          <w:sz w:val="24"/>
          <w:szCs w:val="24"/>
          <w:lang w:val="en-US"/>
        </w:rPr>
        <w:fldChar w:fldCharType="end"/>
      </w:r>
    </w:p>
    <w:p w14:paraId="7A856135" w14:textId="355EADD8" w:rsidR="001D697C" w:rsidRPr="001F149F" w:rsidRDefault="001F149F" w:rsidP="001D697C">
      <w:pPr>
        <w:pStyle w:val="ListParagraph"/>
        <w:numPr>
          <w:ilvl w:val="0"/>
          <w:numId w:val="2"/>
        </w:numPr>
        <w:rPr>
          <w:rFonts w:ascii="EB Garamond" w:eastAsia="EB Garamond" w:hAnsi="EB Garamond" w:cs="EB Garamond"/>
          <w:color w:val="000000" w:themeColor="text1"/>
          <w:sz w:val="24"/>
          <w:szCs w:val="24"/>
          <w:lang w:val="en-US"/>
        </w:rPr>
      </w:pPr>
      <w:hyperlink r:id="rId6" w:history="1">
        <w:r w:rsidR="001D697C" w:rsidRPr="001F149F">
          <w:rPr>
            <w:rStyle w:val="Hyperlink"/>
            <w:rFonts w:ascii="EB Garamond" w:eastAsia="EB Garamond" w:hAnsi="EB Garamond" w:cs="EB Garamond"/>
            <w:color w:val="000000" w:themeColor="text1"/>
            <w:sz w:val="24"/>
            <w:szCs w:val="24"/>
            <w:u w:val="none"/>
            <w:lang w:val="en-US"/>
          </w:rPr>
          <w:t>Xie, W., Reder, N. P., Koyuncu, C., Leo, P., Hawley, S., Huang, H., ... &amp; Liu, J. T. (2022). Prostate Cancer Risk Stratification via Nondestructive 3D Pathology with Deep Learning–Assisted Gland Analysis. Cancer Research, 82(2), 334-345.</w:t>
        </w:r>
      </w:hyperlink>
    </w:p>
    <w:p w14:paraId="209461DF" w14:textId="33B81383" w:rsidR="001D697C" w:rsidRPr="001F149F" w:rsidRDefault="001F149F" w:rsidP="001D697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color w:val="000000" w:themeColor="text1"/>
          <w:sz w:val="24"/>
          <w:szCs w:val="24"/>
          <w:lang w:val="en-US"/>
        </w:rPr>
      </w:pPr>
      <w:hyperlink r:id="rId7" w:history="1">
        <w:r w:rsidR="001D697C" w:rsidRPr="001F149F">
          <w:rPr>
            <w:rStyle w:val="Hyperlink"/>
            <w:rFonts w:ascii="EB Garamond" w:eastAsia="EB Garamond" w:hAnsi="EB Garamond" w:cs="EB Garamond"/>
            <w:color w:val="000000" w:themeColor="text1"/>
            <w:sz w:val="24"/>
            <w:szCs w:val="24"/>
            <w:u w:val="none"/>
            <w:lang w:val="en-US"/>
          </w:rPr>
          <w:t>Asa Giannini and John Giannini</w:t>
        </w:r>
        <w:r w:rsidR="001D697C" w:rsidRPr="001F149F">
          <w:rPr>
            <w:rStyle w:val="Hyperlink"/>
            <w:rFonts w:ascii="EB Garamond" w:eastAsia="EB Garamond" w:hAnsi="EB Garamond" w:cs="EB Garamond"/>
            <w:color w:val="000000" w:themeColor="text1"/>
            <w:sz w:val="24"/>
            <w:szCs w:val="24"/>
            <w:u w:val="none"/>
            <w:lang w:val="en-US"/>
          </w:rPr>
          <w:t xml:space="preserve">. (2016) </w:t>
        </w:r>
        <w:r w:rsidR="001D697C" w:rsidRPr="001F149F">
          <w:rPr>
            <w:rStyle w:val="Hyperlink"/>
            <w:rFonts w:ascii="EB Garamond" w:eastAsia="EB Garamond" w:hAnsi="EB Garamond" w:cs="EB Garamond"/>
            <w:color w:val="000000" w:themeColor="text1"/>
            <w:sz w:val="24"/>
            <w:szCs w:val="24"/>
            <w:u w:val="none"/>
            <w:lang w:val="en-US"/>
          </w:rPr>
          <w:t>2D and 3D Fluorescence Deconvolution Manual</w:t>
        </w:r>
        <w:r w:rsidR="001D697C" w:rsidRPr="001F149F">
          <w:rPr>
            <w:rStyle w:val="Hyperlink"/>
            <w:rFonts w:ascii="EB Garamond" w:eastAsia="EB Garamond" w:hAnsi="EB Garamond" w:cs="EB Garamond"/>
            <w:color w:val="000000" w:themeColor="text1"/>
            <w:sz w:val="24"/>
            <w:szCs w:val="24"/>
            <w:u w:val="none"/>
            <w:lang w:val="en-US"/>
          </w:rPr>
          <w:t>.</w:t>
        </w:r>
      </w:hyperlink>
    </w:p>
    <w:p w14:paraId="47951B50" w14:textId="6C2791D0" w:rsidR="00CD52C4" w:rsidRPr="001F149F" w:rsidRDefault="001D697C" w:rsidP="00CD52C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color w:val="000000" w:themeColor="text1"/>
          <w:sz w:val="24"/>
          <w:szCs w:val="24"/>
          <w:lang w:val="en-US"/>
        </w:rPr>
      </w:pPr>
      <w:hyperlink r:id="rId8" w:history="1">
        <w:bookmarkStart w:id="2" w:name="_Ref103375377"/>
        <w:r w:rsidR="00CD52C4" w:rsidRPr="001F149F">
          <w:rPr>
            <w:rStyle w:val="Hyperlink"/>
            <w:rFonts w:ascii="EB Garamond" w:eastAsia="EB Garamond" w:hAnsi="EB Garamond" w:cs="EB Garamond"/>
            <w:color w:val="000000" w:themeColor="text1"/>
            <w:sz w:val="24"/>
            <w:szCs w:val="24"/>
            <w:u w:val="none"/>
            <w:lang w:val="en-US"/>
          </w:rPr>
          <w:t>Richardson–Lucy deconvolution | Wikipedia</w:t>
        </w:r>
        <w:bookmarkEnd w:id="2"/>
      </w:hyperlink>
      <w:r w:rsidR="00CD52C4" w:rsidRPr="001F149F">
        <w:rPr>
          <w:rFonts w:ascii="EB Garamond" w:eastAsia="EB Garamond" w:hAnsi="EB Garamond" w:cs="EB Garamond"/>
          <w:color w:val="000000" w:themeColor="text1"/>
          <w:sz w:val="24"/>
          <w:szCs w:val="24"/>
          <w:lang w:val="en-US"/>
        </w:rPr>
        <w:t xml:space="preserve"> </w:t>
      </w:r>
      <w:bookmarkEnd w:id="0"/>
    </w:p>
    <w:p w14:paraId="38A594A7" w14:textId="5456C267" w:rsidR="00CD52C4" w:rsidRPr="001F149F" w:rsidRDefault="001F149F" w:rsidP="00CD52C4">
      <w:pPr>
        <w:pStyle w:val="ListParagraph"/>
        <w:numPr>
          <w:ilvl w:val="0"/>
          <w:numId w:val="2"/>
        </w:numPr>
        <w:rPr>
          <w:rFonts w:ascii="EB Garamond" w:eastAsia="EB Garamond" w:hAnsi="EB Garamond" w:cs="EB Garamond"/>
          <w:color w:val="000000" w:themeColor="text1"/>
          <w:sz w:val="24"/>
          <w:szCs w:val="24"/>
          <w:lang w:val="en-US"/>
        </w:rPr>
      </w:pPr>
      <w:hyperlink r:id="rId9" w:history="1">
        <w:bookmarkStart w:id="3" w:name="_Ref103375386"/>
        <w:r w:rsidR="00CD52C4" w:rsidRPr="001F149F">
          <w:rPr>
            <w:rStyle w:val="Hyperlink"/>
            <w:rFonts w:ascii="EB Garamond" w:eastAsia="EB Garamond" w:hAnsi="EB Garamond" w:cs="EB Garamond"/>
            <w:color w:val="000000" w:themeColor="text1"/>
            <w:sz w:val="24"/>
            <w:szCs w:val="24"/>
            <w:u w:val="none"/>
            <w:lang w:val="en-US"/>
          </w:rPr>
          <w:t>Ludwig, S., Le Teurnier, B., Pedrini, G., Peng, X., &amp; Osten, W. (2019). Image reconstruction and enhancement by deconvolution in scatter-plate microscopy. Optics Express, 27(16), 23049-23058.</w:t>
        </w:r>
        <w:bookmarkEnd w:id="3"/>
      </w:hyperlink>
    </w:p>
    <w:p w14:paraId="3E45B21E" w14:textId="77777777" w:rsidR="00CD52C4" w:rsidRPr="00F32B52" w:rsidRDefault="00CD52C4" w:rsidP="001D697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 w:hint="eastAsia"/>
          <w:sz w:val="24"/>
          <w:szCs w:val="24"/>
          <w:lang w:val="en-US"/>
        </w:rPr>
      </w:pPr>
    </w:p>
    <w:p w14:paraId="77325ADF" w14:textId="77777777" w:rsidR="00CD52C4" w:rsidRDefault="00CD52C4">
      <w:p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i/>
          <w:sz w:val="28"/>
          <w:szCs w:val="28"/>
        </w:rPr>
      </w:pPr>
    </w:p>
    <w:p w14:paraId="603EA0B2" w14:textId="589DA386" w:rsidR="004C1699" w:rsidRPr="00F32B52" w:rsidRDefault="004C16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EB Garamond" w:eastAsia="EB Garamond" w:hAnsi="EB Garamond" w:cs="EB Garamond"/>
          <w:i/>
        </w:rPr>
      </w:pPr>
    </w:p>
    <w:sectPr w:rsidR="004C1699" w:rsidRPr="00F32B5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91F82"/>
    <w:multiLevelType w:val="multilevel"/>
    <w:tmpl w:val="D97C2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8D617B"/>
    <w:multiLevelType w:val="hybridMultilevel"/>
    <w:tmpl w:val="6DB645AE"/>
    <w:lvl w:ilvl="0" w:tplc="3050C030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042253">
    <w:abstractNumId w:val="0"/>
  </w:num>
  <w:num w:numId="2" w16cid:durableId="114718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99"/>
    <w:rsid w:val="000B19E6"/>
    <w:rsid w:val="000D7B1B"/>
    <w:rsid w:val="001D697C"/>
    <w:rsid w:val="001F149F"/>
    <w:rsid w:val="00301630"/>
    <w:rsid w:val="0030459B"/>
    <w:rsid w:val="0042341D"/>
    <w:rsid w:val="00447B91"/>
    <w:rsid w:val="00473DD0"/>
    <w:rsid w:val="004746A4"/>
    <w:rsid w:val="004C1699"/>
    <w:rsid w:val="007E06BF"/>
    <w:rsid w:val="008562BF"/>
    <w:rsid w:val="008B0ED0"/>
    <w:rsid w:val="009F5B6A"/>
    <w:rsid w:val="00B15266"/>
    <w:rsid w:val="00CD52C4"/>
    <w:rsid w:val="00E84F03"/>
    <w:rsid w:val="00F3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05054"/>
  <w15:docId w15:val="{C90A38B5-B085-624D-A465-DE63A649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SimSun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SimSun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SimSun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SimSun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SimSun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SimSun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SimSun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746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2B52"/>
    <w:pPr>
      <w:spacing w:line="276" w:lineRule="auto"/>
      <w:ind w:left="720"/>
      <w:contextualSpacing/>
    </w:pPr>
    <w:rPr>
      <w:rFonts w:ascii="Arial" w:eastAsia="SimSun" w:hAnsi="Arial" w:cs="Arial"/>
      <w:sz w:val="22"/>
      <w:szCs w:val="22"/>
      <w:lang w:val="en"/>
    </w:rPr>
  </w:style>
  <w:style w:type="paragraph" w:styleId="NormalWeb">
    <w:name w:val="Normal (Web)"/>
    <w:basedOn w:val="Normal"/>
    <w:uiPriority w:val="99"/>
    <w:semiHidden/>
    <w:unhideWhenUsed/>
    <w:rsid w:val="001F149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chardson%E2%80%93Lucy_deconvolution" TargetMode="External"/><Relationship Id="rId3" Type="http://schemas.openxmlformats.org/officeDocument/2006/relationships/styles" Target="styles.xml"/><Relationship Id="rId7" Type="http://schemas.openxmlformats.org/officeDocument/2006/relationships/hyperlink" Target="chrome-extension://efaidnbmnnnibpcajpcglclefindmkaj/https:/pages.stolaf.edu/wp-content/uploads/sites/803/2016/12/Giannini_Giannini_Deconvolution_Manual_2016121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hrome-extension://efaidnbmnnnibpcajpcglclefindmkaj/https:/s3.amazonaws.com/files.digication.com/M6b5df1b655fd18f245ea99b6b252d403?AWSAccessKeyId=AKIAJBQAXZEE3MAI6INA&amp;Expires=1652478668&amp;Signature=R3Vj8XbpxGdXEXmPx9VwyWY0d2U%3D&amp;response-content-disposition=inline%3B%20filename%3D%22334.full.pdf%2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hrome-extension://efaidnbmnnnibpcajpcglclefindmkaj/https:/opg.optica.org/DirectPDFAccess/798064F1-8564-4B55-A24367712EE7433E_416272/oe-27-16-23049.pdf?da=1&amp;id=416272&amp;seq=0&amp;mobile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</b:Tag>
    <b:SourceType>InternetSite</b:SourceType>
    <b:Guid>{ADAD92EA-BA6D-A240-805D-E2A913041BBF}</b:Guid>
    <b:Title>Richardson–Lucy deconvolution</b:Title>
    <b:InternetSiteTitle>Wikipedia</b:InternetSiteTitle>
    <b:URL>https://en.wikipedia.org/wiki/Richardson%E2%80%93Lucy_deconvolution</b:URL>
    <b:RefOrder>1</b:RefOrder>
  </b:Source>
</b:Sources>
</file>

<file path=customXml/itemProps1.xml><?xml version="1.0" encoding="utf-8"?>
<ds:datastoreItem xmlns:ds="http://schemas.openxmlformats.org/officeDocument/2006/customXml" ds:itemID="{ABEB8F13-B01B-7344-B1F5-50A2766C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bingwhu</cp:lastModifiedBy>
  <cp:revision>4</cp:revision>
  <dcterms:created xsi:type="dcterms:W3CDTF">2022-05-13T20:48:00Z</dcterms:created>
  <dcterms:modified xsi:type="dcterms:W3CDTF">2022-05-14T06:07:00Z</dcterms:modified>
</cp:coreProperties>
</file>