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122B" w14:textId="7DE9B7C5" w:rsidR="00A768C0" w:rsidRDefault="00A768C0">
      <w:r>
        <w:t xml:space="preserve">What is included in this doc? This document contains questions and answers related to </w:t>
      </w:r>
      <w:r w:rsidR="00555CE2">
        <w:t xml:space="preserve">Billing and Payouts </w:t>
      </w:r>
      <w:r>
        <w:t>topic</w:t>
      </w:r>
    </w:p>
    <w:p w14:paraId="71D0A7F8" w14:textId="625EFC30" w:rsidR="0082346F" w:rsidRPr="0082346F" w:rsidRDefault="00A768C0" w:rsidP="00800B88">
      <w:pPr>
        <w:pStyle w:val="ListParagraph"/>
        <w:numPr>
          <w:ilvl w:val="0"/>
          <w:numId w:val="1"/>
        </w:numPr>
      </w:pPr>
      <w:r w:rsidRPr="0082346F">
        <w:rPr>
          <w:b/>
          <w:bCs/>
        </w:rPr>
        <w:t xml:space="preserve">Question: </w:t>
      </w:r>
      <w:r w:rsidR="00B64F2B">
        <w:rPr>
          <w:b/>
          <w:bCs/>
        </w:rPr>
        <w:t xml:space="preserve">When will </w:t>
      </w:r>
      <w:r w:rsidR="003C12E7">
        <w:rPr>
          <w:b/>
          <w:bCs/>
        </w:rPr>
        <w:t xml:space="preserve">the partner </w:t>
      </w:r>
      <w:r w:rsidR="00B64F2B">
        <w:rPr>
          <w:b/>
          <w:bCs/>
        </w:rPr>
        <w:t>be paid</w:t>
      </w:r>
      <w:r w:rsidR="00DC3E6D">
        <w:rPr>
          <w:b/>
          <w:bCs/>
        </w:rPr>
        <w:t xml:space="preserve"> for </w:t>
      </w:r>
      <w:r w:rsidR="003C12E7">
        <w:rPr>
          <w:b/>
          <w:bCs/>
        </w:rPr>
        <w:t>their</w:t>
      </w:r>
      <w:r w:rsidR="00DC3E6D">
        <w:rPr>
          <w:b/>
          <w:bCs/>
        </w:rPr>
        <w:t xml:space="preserve"> marketplace transaction</w:t>
      </w:r>
      <w:r w:rsidRPr="0082346F">
        <w:rPr>
          <w:b/>
          <w:bCs/>
        </w:rPr>
        <w:t>?</w:t>
      </w:r>
    </w:p>
    <w:p w14:paraId="485F08DC" w14:textId="3AEFBB17" w:rsidR="00A768C0" w:rsidRDefault="00A768C0" w:rsidP="0082346F">
      <w:pPr>
        <w:pStyle w:val="ListParagraph"/>
      </w:pPr>
      <w:r w:rsidRPr="00BC2208">
        <w:t>Answer:</w:t>
      </w:r>
      <w:r>
        <w:t xml:space="preserve"> </w:t>
      </w:r>
      <w:r w:rsidR="00284037">
        <w:t>Payment schedule will</w:t>
      </w:r>
      <w:r w:rsidR="001D1A0A">
        <w:t xml:space="preserve"> primarily</w:t>
      </w:r>
      <w:r w:rsidR="00284037">
        <w:t xml:space="preserve"> depend on </w:t>
      </w:r>
      <w:r w:rsidR="006233D8">
        <w:t xml:space="preserve">two key factors: the type of agreement the customer is on (i.e. EA or </w:t>
      </w:r>
      <w:r w:rsidR="00AF4984">
        <w:t>non-EA</w:t>
      </w:r>
      <w:r w:rsidR="006233D8">
        <w:t xml:space="preserve">) and whether the purchase is subscription based or usage based. </w:t>
      </w:r>
      <w:r w:rsidR="00AF0DC1">
        <w:t>For subscription-based</w:t>
      </w:r>
      <w:r w:rsidR="00DC3E6D">
        <w:t xml:space="preserve">, </w:t>
      </w:r>
      <w:r w:rsidR="006753D4">
        <w:t xml:space="preserve">purchases from EA customers are paid </w:t>
      </w:r>
      <w:r w:rsidR="00EA3147">
        <w:t xml:space="preserve">out to partners </w:t>
      </w:r>
      <w:r w:rsidR="00456E53">
        <w:t>in the subsequent month</w:t>
      </w:r>
      <w:r w:rsidR="00794175">
        <w:t xml:space="preserve"> </w:t>
      </w:r>
      <w:r w:rsidR="003C12E7">
        <w:t>following the</w:t>
      </w:r>
      <w:r w:rsidR="00794175">
        <w:t xml:space="preserve"> purchase</w:t>
      </w:r>
      <w:r w:rsidR="00456E53">
        <w:t xml:space="preserve">, </w:t>
      </w:r>
      <w:r w:rsidR="00D24004">
        <w:t xml:space="preserve">regardless </w:t>
      </w:r>
      <w:r w:rsidR="00794175">
        <w:t>of whether the customer has paid yet or not</w:t>
      </w:r>
      <w:r w:rsidR="00182518">
        <w:t xml:space="preserve">. </w:t>
      </w:r>
      <w:r w:rsidR="00A46429">
        <w:t>Payments on</w:t>
      </w:r>
      <w:r w:rsidR="002B2EEB">
        <w:t xml:space="preserve"> </w:t>
      </w:r>
      <w:r w:rsidR="00AF4984">
        <w:t xml:space="preserve">non-EA </w:t>
      </w:r>
      <w:r w:rsidR="002B2EEB">
        <w:t>customer</w:t>
      </w:r>
      <w:r w:rsidR="00A46429">
        <w:t xml:space="preserve"> purchases are dependent on customer </w:t>
      </w:r>
      <w:proofErr w:type="gramStart"/>
      <w:r w:rsidR="00A46429">
        <w:t>collection</w:t>
      </w:r>
      <w:r w:rsidR="005C30AE">
        <w:t>, and</w:t>
      </w:r>
      <w:proofErr w:type="gramEnd"/>
      <w:r w:rsidR="002B2EEB">
        <w:t xml:space="preserve"> are paid</w:t>
      </w:r>
      <w:r w:rsidR="006630C3">
        <w:t xml:space="preserve"> out to partners</w:t>
      </w:r>
      <w:r w:rsidR="00D24004">
        <w:t xml:space="preserve"> in the</w:t>
      </w:r>
      <w:r w:rsidR="0070180E">
        <w:t xml:space="preserve"> subsequent month following </w:t>
      </w:r>
      <w:r w:rsidR="00B5202B">
        <w:t xml:space="preserve">the </w:t>
      </w:r>
      <w:r w:rsidR="002B2EEB">
        <w:t>customer</w:t>
      </w:r>
      <w:r w:rsidR="0070180E">
        <w:t xml:space="preserve"> payment</w:t>
      </w:r>
      <w:r w:rsidR="006630C3">
        <w:t xml:space="preserve"> to Microsoft</w:t>
      </w:r>
      <w:r w:rsidR="002B2EEB">
        <w:t xml:space="preserve">. </w:t>
      </w:r>
      <w:r w:rsidR="009A7074">
        <w:t xml:space="preserve">For example, if a </w:t>
      </w:r>
      <w:r w:rsidR="003B4E2F">
        <w:t xml:space="preserve">non-EA customer makes a purchase in Month 1, it will get invoiced in Month 2, and if customer pays the invoice </w:t>
      </w:r>
      <w:r w:rsidR="00F62B06">
        <w:t xml:space="preserve">in Month 3, then partner gets paid in Month 4. However, if customer pays invoice early (before due date) in Month 2, then partner will be paid in Month 3. </w:t>
      </w:r>
      <w:r w:rsidR="00F82E94">
        <w:t xml:space="preserve">For </w:t>
      </w:r>
      <w:proofErr w:type="gramStart"/>
      <w:r w:rsidR="00F82E94">
        <w:t>u</w:t>
      </w:r>
      <w:r w:rsidR="00A5608D">
        <w:t>sage based</w:t>
      </w:r>
      <w:proofErr w:type="gramEnd"/>
      <w:r w:rsidR="00A5608D">
        <w:t xml:space="preserve"> purchases</w:t>
      </w:r>
      <w:r w:rsidR="00F82E94">
        <w:t>,</w:t>
      </w:r>
      <w:r w:rsidR="000A4258">
        <w:t xml:space="preserve"> an </w:t>
      </w:r>
      <w:r w:rsidR="00010430">
        <w:t xml:space="preserve">extra month </w:t>
      </w:r>
      <w:r w:rsidR="000A4258">
        <w:t xml:space="preserve">is added </w:t>
      </w:r>
      <w:r w:rsidR="00010430">
        <w:t>for payment</w:t>
      </w:r>
      <w:r w:rsidR="00432037">
        <w:t xml:space="preserve"> </w:t>
      </w:r>
      <w:r w:rsidR="000A4258">
        <w:t xml:space="preserve">on </w:t>
      </w:r>
      <w:r w:rsidR="00432037">
        <w:t>EA customer</w:t>
      </w:r>
      <w:r w:rsidR="000A4258">
        <w:t xml:space="preserve"> transactions</w:t>
      </w:r>
      <w:r w:rsidR="0071160A">
        <w:t>, whereby</w:t>
      </w:r>
      <w:r w:rsidR="000A4258">
        <w:t xml:space="preserve"> Microsoft </w:t>
      </w:r>
      <w:r w:rsidR="00E05066">
        <w:t xml:space="preserve">consolidates all </w:t>
      </w:r>
      <w:proofErr w:type="gramStart"/>
      <w:r w:rsidR="00E05066">
        <w:t>previous month</w:t>
      </w:r>
      <w:proofErr w:type="gramEnd"/>
      <w:r w:rsidR="00E05066">
        <w:t xml:space="preserve"> usage </w:t>
      </w:r>
      <w:r w:rsidR="000E6700">
        <w:t>in the month after</w:t>
      </w:r>
      <w:r w:rsidR="0071160A">
        <w:t xml:space="preserve"> the</w:t>
      </w:r>
      <w:r w:rsidR="000E6700">
        <w:t xml:space="preserve"> consumption</w:t>
      </w:r>
      <w:r w:rsidR="0071160A">
        <w:t xml:space="preserve"> </w:t>
      </w:r>
      <w:proofErr w:type="gramStart"/>
      <w:r w:rsidR="0071160A">
        <w:t>event, and</w:t>
      </w:r>
      <w:proofErr w:type="gramEnd"/>
      <w:r w:rsidR="0071160A">
        <w:t xml:space="preserve"> then pays out the partner in the month </w:t>
      </w:r>
      <w:r w:rsidR="00D32554">
        <w:t>thereafter.</w:t>
      </w:r>
      <w:r w:rsidR="006A3763">
        <w:t xml:space="preserve"> There is n</w:t>
      </w:r>
      <w:r w:rsidR="00432037">
        <w:t>o</w:t>
      </w:r>
      <w:r w:rsidR="00DD0588">
        <w:t xml:space="preserve"> payout schedule impact on</w:t>
      </w:r>
      <w:r w:rsidR="00AF4984">
        <w:t xml:space="preserve"> </w:t>
      </w:r>
      <w:proofErr w:type="gramStart"/>
      <w:r w:rsidR="00AF4984">
        <w:t>usage based</w:t>
      </w:r>
      <w:proofErr w:type="gramEnd"/>
      <w:r w:rsidR="00AF4984">
        <w:t xml:space="preserve"> transactions</w:t>
      </w:r>
      <w:r w:rsidR="00432037">
        <w:t xml:space="preserve"> </w:t>
      </w:r>
      <w:r w:rsidR="00201C8E">
        <w:t>by</w:t>
      </w:r>
      <w:r w:rsidR="00432037">
        <w:t xml:space="preserve"> </w:t>
      </w:r>
      <w:r w:rsidR="00AF4984">
        <w:t>non</w:t>
      </w:r>
      <w:r w:rsidR="00DD0588">
        <w:t>-</w:t>
      </w:r>
      <w:r w:rsidR="00AF4984">
        <w:t>EA</w:t>
      </w:r>
      <w:r w:rsidR="00432037">
        <w:t xml:space="preserve"> customers</w:t>
      </w:r>
      <w:r w:rsidR="00734772">
        <w:t xml:space="preserve">. Customers are still invoiced in Month 2 on previous </w:t>
      </w:r>
      <w:proofErr w:type="gramStart"/>
      <w:r w:rsidR="00734772">
        <w:t>month</w:t>
      </w:r>
      <w:proofErr w:type="gramEnd"/>
      <w:r w:rsidR="00734772">
        <w:t xml:space="preserve"> </w:t>
      </w:r>
      <w:r w:rsidR="00D326F1">
        <w:t>usage, and partner will be paid in the subsequent month following the customer payment to Microsoft</w:t>
      </w:r>
      <w:r w:rsidR="00016ECB">
        <w:t>.</w:t>
      </w:r>
      <w:r w:rsidR="007D5161">
        <w:t xml:space="preserve"> Please refer to this </w:t>
      </w:r>
      <w:r w:rsidR="002F2DD4">
        <w:t xml:space="preserve">article for further details on how payout schedules work in Marketplace: </w:t>
      </w:r>
      <w:hyperlink r:id="rId8" w:history="1">
        <w:r w:rsidR="002F2DD4" w:rsidRPr="002F2DD4">
          <w:rPr>
            <w:rStyle w:val="Hyperlink"/>
          </w:rPr>
          <w:t>Payout schedules and processes - Marketplace publisher | Microsoft Learn</w:t>
        </w:r>
      </w:hyperlink>
    </w:p>
    <w:p w14:paraId="16ACC835" w14:textId="77777777" w:rsidR="00A768C0" w:rsidRDefault="00A768C0" w:rsidP="00A768C0">
      <w:pPr>
        <w:ind w:firstLine="720"/>
      </w:pPr>
    </w:p>
    <w:p w14:paraId="72BEEE46" w14:textId="2DEFFA92" w:rsidR="00A768C0" w:rsidRPr="00A768C0" w:rsidRDefault="00A768C0" w:rsidP="00A768C0">
      <w:pPr>
        <w:pStyle w:val="ListParagraph"/>
        <w:numPr>
          <w:ilvl w:val="0"/>
          <w:numId w:val="1"/>
        </w:numPr>
        <w:rPr>
          <w:b/>
          <w:bCs/>
        </w:rPr>
      </w:pPr>
      <w:r w:rsidRPr="00A768C0">
        <w:rPr>
          <w:b/>
          <w:bCs/>
        </w:rPr>
        <w:t xml:space="preserve">Question: </w:t>
      </w:r>
      <w:r w:rsidR="00B40E27">
        <w:rPr>
          <w:b/>
          <w:bCs/>
        </w:rPr>
        <w:t xml:space="preserve">How can I </w:t>
      </w:r>
      <w:r w:rsidR="002C335E">
        <w:rPr>
          <w:b/>
          <w:bCs/>
        </w:rPr>
        <w:t xml:space="preserve">tell if the customer is on EA or </w:t>
      </w:r>
      <w:r w:rsidR="00201C8E">
        <w:rPr>
          <w:b/>
          <w:bCs/>
        </w:rPr>
        <w:t>non-EA</w:t>
      </w:r>
      <w:r w:rsidR="002C335E">
        <w:rPr>
          <w:b/>
          <w:bCs/>
        </w:rPr>
        <w:t xml:space="preserve"> agreement?</w:t>
      </w:r>
    </w:p>
    <w:p w14:paraId="238B8384" w14:textId="35951FAF" w:rsidR="00A768C0" w:rsidRDefault="00A768C0" w:rsidP="002C335E">
      <w:pPr>
        <w:pStyle w:val="ListParagraph"/>
      </w:pPr>
      <w:r>
        <w:t xml:space="preserve">Answer: </w:t>
      </w:r>
      <w:r w:rsidR="002C335E">
        <w:t xml:space="preserve">There are multiple ways to check </w:t>
      </w:r>
      <w:r w:rsidR="00967225">
        <w:t xml:space="preserve">whether a customer is on an EA or </w:t>
      </w:r>
      <w:r w:rsidR="00201C8E">
        <w:t xml:space="preserve">non-EA </w:t>
      </w:r>
      <w:r w:rsidR="00967225">
        <w:t xml:space="preserve">agreement. </w:t>
      </w:r>
    </w:p>
    <w:p w14:paraId="7F60F7AC" w14:textId="0F163DD3" w:rsidR="00967225" w:rsidRDefault="00022332" w:rsidP="00967225">
      <w:pPr>
        <w:pStyle w:val="ListParagraph"/>
        <w:numPr>
          <w:ilvl w:val="0"/>
          <w:numId w:val="2"/>
        </w:numPr>
      </w:pPr>
      <w:r>
        <w:t>In Partner Center Insights</w:t>
      </w:r>
      <w:r w:rsidR="00F73944">
        <w:t xml:space="preserve"> Revenue report, Sales </w:t>
      </w:r>
      <w:proofErr w:type="gramStart"/>
      <w:r w:rsidR="00F73944">
        <w:t>Channel field</w:t>
      </w:r>
      <w:proofErr w:type="gramEnd"/>
      <w:r w:rsidR="00F73944">
        <w:t xml:space="preserve"> will say Enterprise for EA customers. All other sales channels are non</w:t>
      </w:r>
      <w:r w:rsidR="00201C8E">
        <w:t>-</w:t>
      </w:r>
      <w:r w:rsidR="00F73944">
        <w:t>EA</w:t>
      </w:r>
    </w:p>
    <w:p w14:paraId="52DC896C" w14:textId="0EC83173" w:rsidR="00201C8E" w:rsidRDefault="00AF7F3A" w:rsidP="00967225">
      <w:pPr>
        <w:pStyle w:val="ListParagraph"/>
        <w:numPr>
          <w:ilvl w:val="0"/>
          <w:numId w:val="2"/>
        </w:numPr>
      </w:pPr>
      <w:r>
        <w:t>T</w:t>
      </w:r>
      <w:r w:rsidR="00585CA8">
        <w:t>he customer billing account ID</w:t>
      </w:r>
      <w:r>
        <w:t xml:space="preserve"> used in the Private Offer</w:t>
      </w:r>
      <w:r w:rsidR="00585CA8">
        <w:t xml:space="preserve"> will be 7 or 8 digits if the customer is </w:t>
      </w:r>
      <w:proofErr w:type="gramStart"/>
      <w:r w:rsidR="00585CA8">
        <w:t>on</w:t>
      </w:r>
      <w:proofErr w:type="gramEnd"/>
      <w:r w:rsidR="00585CA8">
        <w:t xml:space="preserve"> an EA agreement. If this billing account ID shows a long string of numbers </w:t>
      </w:r>
      <w:r w:rsidR="003208E6">
        <w:t>and letters, the customer is on a non-EA ag</w:t>
      </w:r>
      <w:r w:rsidR="004A7D7E">
        <w:t>reement</w:t>
      </w:r>
    </w:p>
    <w:p w14:paraId="4028653E" w14:textId="05778C85" w:rsidR="004A7D7E" w:rsidRDefault="004A7D7E" w:rsidP="00967225">
      <w:pPr>
        <w:pStyle w:val="ListParagraph"/>
        <w:numPr>
          <w:ilvl w:val="0"/>
          <w:numId w:val="2"/>
        </w:numPr>
      </w:pPr>
      <w:r>
        <w:t xml:space="preserve">In </w:t>
      </w:r>
      <w:r w:rsidR="007C32B0">
        <w:t xml:space="preserve">the </w:t>
      </w:r>
      <w:r>
        <w:t>Earnings Report, if the related invoice number</w:t>
      </w:r>
      <w:r w:rsidR="009B3EE7">
        <w:t xml:space="preserve"> starts with an </w:t>
      </w:r>
      <w:proofErr w:type="gramStart"/>
      <w:r w:rsidR="009B3EE7">
        <w:t>E</w:t>
      </w:r>
      <w:proofErr w:type="gramEnd"/>
      <w:r w:rsidR="009B3EE7">
        <w:t xml:space="preserve"> then this is an EA customer. If the invoice number starts with a G this is a non-EA customer.</w:t>
      </w:r>
    </w:p>
    <w:p w14:paraId="64D2A068" w14:textId="77777777" w:rsidR="00E942A1" w:rsidRDefault="00E942A1" w:rsidP="00FC0D32">
      <w:pPr>
        <w:pStyle w:val="ListParagraph"/>
      </w:pPr>
    </w:p>
    <w:p w14:paraId="70D6B051" w14:textId="502F3135" w:rsidR="00A768C0" w:rsidRDefault="003E7CC7" w:rsidP="00A768C0">
      <w:pPr>
        <w:pStyle w:val="ListParagraph"/>
        <w:numPr>
          <w:ilvl w:val="0"/>
          <w:numId w:val="1"/>
        </w:numPr>
        <w:rPr>
          <w:b/>
          <w:bCs/>
        </w:rPr>
      </w:pPr>
      <w:r w:rsidRPr="003E7CC7">
        <w:rPr>
          <w:b/>
          <w:bCs/>
        </w:rPr>
        <w:lastRenderedPageBreak/>
        <w:t xml:space="preserve">Question: </w:t>
      </w:r>
      <w:r w:rsidR="006339E7">
        <w:rPr>
          <w:b/>
          <w:bCs/>
        </w:rPr>
        <w:t>Why is there a discrepancy between what the partner was paid and what th</w:t>
      </w:r>
      <w:r w:rsidR="007B7AC5">
        <w:rPr>
          <w:b/>
          <w:bCs/>
        </w:rPr>
        <w:t>e transaction amount was</w:t>
      </w:r>
    </w:p>
    <w:p w14:paraId="021845F8" w14:textId="1CA81722" w:rsidR="004B6CDE" w:rsidRDefault="00BC2208" w:rsidP="00BC2208">
      <w:pPr>
        <w:ind w:left="360" w:firstLine="360"/>
      </w:pPr>
      <w:r>
        <w:t>A</w:t>
      </w:r>
      <w:r w:rsidR="003E7CC7">
        <w:t xml:space="preserve">nswer: </w:t>
      </w:r>
      <w:r w:rsidR="007B7AC5">
        <w:t>There can b</w:t>
      </w:r>
      <w:r w:rsidR="006661C8">
        <w:t>e</w:t>
      </w:r>
      <w:r w:rsidR="007B7AC5">
        <w:t xml:space="preserve"> multiple factors why a partner’s payout does not match the transaction amount. When not accounting for the marketplace agency fee that gets deducted from the payout, the most common reason will be due to foreign </w:t>
      </w:r>
      <w:r w:rsidR="008F6826">
        <w:t xml:space="preserve">currency exchange rates. </w:t>
      </w:r>
      <w:r w:rsidR="000177F6">
        <w:t xml:space="preserve">Microsoft Treasury uses </w:t>
      </w:r>
      <w:r w:rsidR="006408DD">
        <w:t>a</w:t>
      </w:r>
      <w:r w:rsidR="000177F6">
        <w:t xml:space="preserve"> monthly exchange rate </w:t>
      </w:r>
      <w:r w:rsidR="007B029B">
        <w:t xml:space="preserve">at the month of customer purchase to translate </w:t>
      </w:r>
      <w:r w:rsidR="00D34450">
        <w:t xml:space="preserve">the </w:t>
      </w:r>
      <w:r w:rsidR="007B029B">
        <w:t>customer</w:t>
      </w:r>
      <w:r w:rsidR="00D34450">
        <w:t>’s local currency</w:t>
      </w:r>
      <w:r w:rsidR="007B029B">
        <w:t xml:space="preserve"> payment </w:t>
      </w:r>
      <w:r w:rsidR="00D34450">
        <w:t>to the</w:t>
      </w:r>
      <w:r w:rsidR="007B029B">
        <w:t xml:space="preserve"> partner’s designated payout currency.</w:t>
      </w:r>
      <w:r w:rsidR="00457E3C">
        <w:t xml:space="preserve"> </w:t>
      </w:r>
      <w:r w:rsidR="001110C2">
        <w:t xml:space="preserve">The offer price is translated using </w:t>
      </w:r>
      <w:r w:rsidR="00991B77">
        <w:t>a monthly exchange rate at the month the private offer is first saved in Partner Center.</w:t>
      </w:r>
      <w:r w:rsidR="00457E3C">
        <w:t xml:space="preserve"> Due to these </w:t>
      </w:r>
      <w:r w:rsidR="00B914EF">
        <w:t xml:space="preserve">different exchange rates being used, there could be a difference in what the partner is expecting to receive on the purchase and what they </w:t>
      </w:r>
      <w:proofErr w:type="gramStart"/>
      <w:r w:rsidR="00B914EF">
        <w:t>actually receive</w:t>
      </w:r>
      <w:proofErr w:type="gramEnd"/>
      <w:r w:rsidR="00B914EF">
        <w:t xml:space="preserve">. For more details on how currency conversion works in the Marketplace, please refer here: </w:t>
      </w:r>
      <w:hyperlink r:id="rId9" w:history="1">
        <w:r w:rsidR="003E04B6" w:rsidRPr="003E04B6">
          <w:rPr>
            <w:rStyle w:val="Hyperlink"/>
          </w:rPr>
          <w:t>Geographic availability and currency support for the Microsoft commercial marketplace - Marketplace publisher | Microsoft Learn</w:t>
        </w:r>
      </w:hyperlink>
    </w:p>
    <w:p w14:paraId="744AF2F2" w14:textId="5CA07B3E" w:rsidR="003E7CC7" w:rsidRDefault="004B6CDE" w:rsidP="003E7CC7">
      <w:pPr>
        <w:pStyle w:val="ListParagraph"/>
      </w:pPr>
      <w:r>
        <w:t xml:space="preserve"> </w:t>
      </w:r>
    </w:p>
    <w:p w14:paraId="7A87AA1E" w14:textId="54008E9B" w:rsidR="00A768C0" w:rsidRPr="004A7D43" w:rsidRDefault="001B7563" w:rsidP="001B7563">
      <w:pPr>
        <w:pStyle w:val="ListParagraph"/>
        <w:numPr>
          <w:ilvl w:val="0"/>
          <w:numId w:val="1"/>
        </w:numPr>
        <w:rPr>
          <w:b/>
          <w:bCs/>
        </w:rPr>
      </w:pPr>
      <w:r w:rsidRPr="004A7D43">
        <w:rPr>
          <w:b/>
          <w:bCs/>
        </w:rPr>
        <w:t xml:space="preserve">Question: </w:t>
      </w:r>
      <w:r w:rsidR="004A7D43" w:rsidRPr="004A7D43">
        <w:rPr>
          <w:b/>
          <w:bCs/>
        </w:rPr>
        <w:t xml:space="preserve">Who </w:t>
      </w:r>
      <w:r w:rsidR="00E036A6">
        <w:rPr>
          <w:b/>
          <w:bCs/>
        </w:rPr>
        <w:t>can the partner</w:t>
      </w:r>
      <w:r w:rsidR="004A7D43" w:rsidRPr="004A7D43">
        <w:rPr>
          <w:b/>
          <w:bCs/>
        </w:rPr>
        <w:t xml:space="preserve"> ask for advice or consult on bank changes or account changes due to payment issues?</w:t>
      </w:r>
    </w:p>
    <w:p w14:paraId="4165EC8D" w14:textId="41E54126" w:rsidR="0083212E" w:rsidRDefault="001B7563" w:rsidP="001B7563">
      <w:pPr>
        <w:pStyle w:val="ListParagraph"/>
      </w:pPr>
      <w:r>
        <w:t xml:space="preserve">Answer: </w:t>
      </w:r>
      <w:r w:rsidR="0083212E" w:rsidRPr="0083212E">
        <w:t xml:space="preserve">Microsoft cannot provide consultation or guidance, but if </w:t>
      </w:r>
      <w:r w:rsidR="00136260">
        <w:t>the partner’s</w:t>
      </w:r>
      <w:r w:rsidR="0083212E" w:rsidRPr="0083212E">
        <w:t xml:space="preserve"> bank is no longer going to support payments, </w:t>
      </w:r>
      <w:r w:rsidR="00136260">
        <w:t>they</w:t>
      </w:r>
      <w:r w:rsidR="0083212E" w:rsidRPr="0083212E">
        <w:t xml:space="preserve"> should consider other options.</w:t>
      </w:r>
    </w:p>
    <w:p w14:paraId="2F83E01F" w14:textId="77777777" w:rsidR="0083212E" w:rsidRDefault="0083212E" w:rsidP="001B7563">
      <w:pPr>
        <w:pStyle w:val="ListParagraph"/>
      </w:pPr>
    </w:p>
    <w:p w14:paraId="40F2B576" w14:textId="1F988BDA" w:rsidR="000C3BFB" w:rsidRDefault="0083212E" w:rsidP="0083212E">
      <w:pPr>
        <w:pStyle w:val="ListParagraph"/>
        <w:numPr>
          <w:ilvl w:val="0"/>
          <w:numId w:val="1"/>
        </w:numPr>
      </w:pPr>
      <w:r w:rsidRPr="007D2D36">
        <w:rPr>
          <w:b/>
          <w:bCs/>
        </w:rPr>
        <w:t>Question:</w:t>
      </w:r>
      <w:r>
        <w:t xml:space="preserve"> </w:t>
      </w:r>
      <w:r w:rsidR="004A6A0F" w:rsidRPr="007D2D36">
        <w:rPr>
          <w:b/>
          <w:bCs/>
        </w:rPr>
        <w:t>What</w:t>
      </w:r>
      <w:r w:rsidR="00B97BA4">
        <w:rPr>
          <w:b/>
          <w:bCs/>
        </w:rPr>
        <w:t xml:space="preserve"> if</w:t>
      </w:r>
      <w:r w:rsidR="004A6A0F" w:rsidRPr="007D2D36">
        <w:rPr>
          <w:b/>
          <w:bCs/>
        </w:rPr>
        <w:t xml:space="preserve"> </w:t>
      </w:r>
      <w:r w:rsidR="00136260">
        <w:rPr>
          <w:b/>
          <w:bCs/>
        </w:rPr>
        <w:t>the partner’s</w:t>
      </w:r>
      <w:r w:rsidR="004A6A0F" w:rsidRPr="007D2D36">
        <w:rPr>
          <w:b/>
          <w:bCs/>
        </w:rPr>
        <w:t xml:space="preserve"> currency is not being accepted by </w:t>
      </w:r>
      <w:r w:rsidR="000C3BFB" w:rsidRPr="007D2D36">
        <w:rPr>
          <w:b/>
          <w:bCs/>
        </w:rPr>
        <w:t>Microsoft’s</w:t>
      </w:r>
      <w:r w:rsidR="004A6A0F" w:rsidRPr="007D2D36">
        <w:rPr>
          <w:b/>
          <w:bCs/>
        </w:rPr>
        <w:t xml:space="preserve"> bank</w:t>
      </w:r>
      <w:r w:rsidR="000C3BFB" w:rsidRPr="007D2D36">
        <w:rPr>
          <w:b/>
          <w:bCs/>
        </w:rPr>
        <w:t>s?</w:t>
      </w:r>
    </w:p>
    <w:p w14:paraId="2E9E6B13" w14:textId="0905CE09" w:rsidR="007D2D36" w:rsidRDefault="000C3BFB" w:rsidP="000C3BFB">
      <w:pPr>
        <w:ind w:left="720"/>
      </w:pPr>
      <w:r>
        <w:t xml:space="preserve">Answer: </w:t>
      </w:r>
      <w:r w:rsidR="00136260">
        <w:t>Partner m</w:t>
      </w:r>
      <w:r w:rsidR="007D2D36" w:rsidRPr="007D2D36">
        <w:t xml:space="preserve">ay update </w:t>
      </w:r>
      <w:r w:rsidR="00136260">
        <w:t>their</w:t>
      </w:r>
      <w:r w:rsidR="007D2D36" w:rsidRPr="007D2D36">
        <w:t xml:space="preserve"> payment instrument to PayPal and/or change the</w:t>
      </w:r>
      <w:r w:rsidR="00136260">
        <w:t xml:space="preserve">ir </w:t>
      </w:r>
      <w:r w:rsidR="007D2D36" w:rsidRPr="007D2D36">
        <w:t xml:space="preserve">currency in </w:t>
      </w:r>
      <w:r w:rsidR="00136260">
        <w:t xml:space="preserve">their </w:t>
      </w:r>
      <w:r w:rsidR="007D2D36" w:rsidRPr="007D2D36">
        <w:t xml:space="preserve">Partner Center Payment Profile. Once </w:t>
      </w:r>
      <w:r w:rsidR="00136260">
        <w:t>the</w:t>
      </w:r>
      <w:r w:rsidR="007D2D36" w:rsidRPr="007D2D36">
        <w:t xml:space="preserve"> Payment Profile is updated, we can attempt another payment.</w:t>
      </w:r>
    </w:p>
    <w:p w14:paraId="5B557B1B" w14:textId="2D28EF45" w:rsidR="00FC7979" w:rsidRPr="008A6F43" w:rsidRDefault="007D2D36" w:rsidP="007D2D36">
      <w:pPr>
        <w:pStyle w:val="ListParagraph"/>
        <w:numPr>
          <w:ilvl w:val="0"/>
          <w:numId w:val="1"/>
        </w:numPr>
        <w:rPr>
          <w:b/>
          <w:bCs/>
        </w:rPr>
      </w:pPr>
      <w:r w:rsidRPr="008A6F43">
        <w:rPr>
          <w:b/>
          <w:bCs/>
        </w:rPr>
        <w:t xml:space="preserve">Question: </w:t>
      </w:r>
      <w:r w:rsidR="00FC7979" w:rsidRPr="008A6F43">
        <w:rPr>
          <w:b/>
          <w:bCs/>
        </w:rPr>
        <w:t xml:space="preserve">Why is </w:t>
      </w:r>
      <w:r w:rsidR="00B97BA4">
        <w:rPr>
          <w:b/>
          <w:bCs/>
        </w:rPr>
        <w:t>the</w:t>
      </w:r>
      <w:r w:rsidR="00FC7979" w:rsidRPr="008A6F43">
        <w:rPr>
          <w:b/>
          <w:bCs/>
        </w:rPr>
        <w:t xml:space="preserve"> "estimated monthly payout" not exactly </w:t>
      </w:r>
      <w:proofErr w:type="gramStart"/>
      <w:r w:rsidR="00FC7979" w:rsidRPr="008A6F43">
        <w:rPr>
          <w:b/>
          <w:bCs/>
        </w:rPr>
        <w:t>accurate  (</w:t>
      </w:r>
      <w:proofErr w:type="gramEnd"/>
      <w:r w:rsidR="00FC7979" w:rsidRPr="008A6F43">
        <w:rPr>
          <w:b/>
          <w:bCs/>
        </w:rPr>
        <w:t>i.e. shows payment to be received in two months when it should be next month)?</w:t>
      </w:r>
    </w:p>
    <w:p w14:paraId="6B5E8FA9" w14:textId="77777777" w:rsidR="008A6F43" w:rsidRDefault="00FC7979" w:rsidP="00FC7979">
      <w:pPr>
        <w:ind w:left="720"/>
      </w:pPr>
      <w:r>
        <w:t xml:space="preserve">Answer: </w:t>
      </w:r>
      <w:r w:rsidR="008A6F43" w:rsidRPr="008A6F43">
        <w:t xml:space="preserve">The Estimated Payment Month in Partner Center is a standard estimated time frame that is set in the UI in a way that best accommodates multiple marketplace programs. As such, it may not accurately reflect the actual payment month, depending on the program at hand. For example, if your program pays out transactions in the month directly following those transactions, then the unprocessed balance will be paid sooner </w:t>
      </w:r>
      <w:proofErr w:type="gramStart"/>
      <w:r w:rsidR="008A6F43" w:rsidRPr="008A6F43">
        <w:t>than what</w:t>
      </w:r>
      <w:proofErr w:type="gramEnd"/>
      <w:r w:rsidR="008A6F43" w:rsidRPr="008A6F43">
        <w:t xml:space="preserve"> is shown in the UI (e.g. July transactions to be paid in August).</w:t>
      </w:r>
    </w:p>
    <w:p w14:paraId="743C23E2" w14:textId="77777777" w:rsidR="008A6F43" w:rsidRDefault="008A6F43" w:rsidP="00FC7979">
      <w:pPr>
        <w:ind w:left="720"/>
      </w:pPr>
    </w:p>
    <w:p w14:paraId="252C31CF" w14:textId="462BC478" w:rsidR="00773120" w:rsidRDefault="00766490" w:rsidP="005D6B97">
      <w:pPr>
        <w:pStyle w:val="ListParagraph"/>
        <w:numPr>
          <w:ilvl w:val="0"/>
          <w:numId w:val="1"/>
        </w:numPr>
      </w:pPr>
      <w:r w:rsidRPr="00BC2208">
        <w:rPr>
          <w:b/>
          <w:bCs/>
        </w:rPr>
        <w:lastRenderedPageBreak/>
        <w:t>Q</w:t>
      </w:r>
      <w:r w:rsidR="00D13995" w:rsidRPr="00BC2208">
        <w:rPr>
          <w:b/>
          <w:bCs/>
        </w:rPr>
        <w:t xml:space="preserve">uestion: Where do customers go if they have questions on their invoice? </w:t>
      </w:r>
      <w:r w:rsidR="00D13995">
        <w:t xml:space="preserve">Answer: </w:t>
      </w:r>
      <w:r w:rsidR="00773120">
        <w:t>Customers with questions/issues on billing</w:t>
      </w:r>
      <w:r w:rsidR="003D4EBB">
        <w:t xml:space="preserve"> and</w:t>
      </w:r>
      <w:r w:rsidR="00773120">
        <w:t xml:space="preserve"> </w:t>
      </w:r>
      <w:proofErr w:type="gramStart"/>
      <w:r w:rsidR="00773120">
        <w:t>invoicing</w:t>
      </w:r>
      <w:proofErr w:type="gramEnd"/>
      <w:r w:rsidR="00773120">
        <w:t xml:space="preserve"> will need </w:t>
      </w:r>
      <w:r w:rsidR="0069595E">
        <w:t xml:space="preserve">to </w:t>
      </w:r>
      <w:r w:rsidR="001A0812">
        <w:t>open</w:t>
      </w:r>
      <w:r w:rsidR="00773120">
        <w:t xml:space="preserve"> </w:t>
      </w:r>
      <w:r w:rsidR="00E74365">
        <w:t>a support</w:t>
      </w:r>
      <w:r w:rsidR="00773120">
        <w:t xml:space="preserve"> </w:t>
      </w:r>
      <w:r w:rsidR="00075B1C">
        <w:t>ticket</w:t>
      </w:r>
      <w:r w:rsidR="00E74365">
        <w:t xml:space="preserve"> in Azure Portal</w:t>
      </w:r>
      <w:r w:rsidR="00075B1C">
        <w:t xml:space="preserve">. This ticket will </w:t>
      </w:r>
      <w:r w:rsidR="00E74365">
        <w:t xml:space="preserve">then </w:t>
      </w:r>
      <w:r w:rsidR="00075B1C">
        <w:t xml:space="preserve">be routed to </w:t>
      </w:r>
      <w:r w:rsidR="00E74365">
        <w:t>the appropriate Invoice Support</w:t>
      </w:r>
      <w:r w:rsidR="00075B1C">
        <w:t xml:space="preserve"> team for assistance. </w:t>
      </w:r>
    </w:p>
    <w:p w14:paraId="50A39105" w14:textId="77777777" w:rsidR="0069595E" w:rsidRDefault="0069595E" w:rsidP="0069595E">
      <w:pPr>
        <w:pStyle w:val="ListParagraph"/>
      </w:pPr>
    </w:p>
    <w:p w14:paraId="152E12C1" w14:textId="54E6E9DA" w:rsidR="00BA4CEF" w:rsidRPr="00BA4CEF" w:rsidRDefault="0069595E" w:rsidP="0069595E">
      <w:pPr>
        <w:pStyle w:val="ListParagraph"/>
        <w:numPr>
          <w:ilvl w:val="0"/>
          <w:numId w:val="1"/>
        </w:numPr>
      </w:pPr>
      <w:r w:rsidRPr="00BC2208">
        <w:rPr>
          <w:b/>
          <w:bCs/>
        </w:rPr>
        <w:t xml:space="preserve">Question: </w:t>
      </w:r>
      <w:r w:rsidR="00BA4CEF">
        <w:rPr>
          <w:b/>
          <w:bCs/>
        </w:rPr>
        <w:t xml:space="preserve">The dates shown on the customer invoice do not match the </w:t>
      </w:r>
      <w:r w:rsidR="007C0D92">
        <w:rPr>
          <w:b/>
          <w:bCs/>
        </w:rPr>
        <w:t xml:space="preserve">actual </w:t>
      </w:r>
      <w:r w:rsidR="00BA4CEF">
        <w:rPr>
          <w:b/>
          <w:bCs/>
        </w:rPr>
        <w:t>subscription dates</w:t>
      </w:r>
      <w:r w:rsidR="00436FD8">
        <w:rPr>
          <w:b/>
          <w:bCs/>
        </w:rPr>
        <w:t xml:space="preserve"> from the private offer, what is the process to get the invoice dates amended</w:t>
      </w:r>
      <w:r w:rsidRPr="00BC2208">
        <w:rPr>
          <w:b/>
          <w:bCs/>
        </w:rPr>
        <w:t xml:space="preserve">? </w:t>
      </w:r>
    </w:p>
    <w:p w14:paraId="2392253F" w14:textId="77777777" w:rsidR="00BA4CEF" w:rsidRDefault="00BA4CEF" w:rsidP="00BA4CEF">
      <w:pPr>
        <w:pStyle w:val="ListParagraph"/>
      </w:pPr>
    </w:p>
    <w:p w14:paraId="68EEC849" w14:textId="1EAB67C1" w:rsidR="0069595E" w:rsidRDefault="0069595E" w:rsidP="00BA4CEF">
      <w:pPr>
        <w:pStyle w:val="ListParagraph"/>
      </w:pPr>
      <w:r>
        <w:t xml:space="preserve">Answer: </w:t>
      </w:r>
      <w:r w:rsidR="0020786B" w:rsidRPr="0020786B">
        <w:t xml:space="preserve">There is not </w:t>
      </w:r>
      <w:proofErr w:type="gramStart"/>
      <w:r w:rsidR="0020786B" w:rsidRPr="0020786B">
        <w:t>a way</w:t>
      </w:r>
      <w:proofErr w:type="gramEnd"/>
      <w:r w:rsidR="0020786B" w:rsidRPr="0020786B">
        <w:t xml:space="preserve"> to retroactively </w:t>
      </w:r>
      <w:r w:rsidR="001C73EF">
        <w:t xml:space="preserve">amend </w:t>
      </w:r>
      <w:r w:rsidR="0020786B" w:rsidRPr="0020786B">
        <w:t xml:space="preserve">invoice </w:t>
      </w:r>
      <w:r w:rsidR="001C73EF">
        <w:t>dates. T</w:t>
      </w:r>
      <w:r w:rsidR="001C73EF" w:rsidRPr="001C73EF">
        <w:t xml:space="preserve">he Microsoft invoice is system generated based on the </w:t>
      </w:r>
      <w:r w:rsidR="00436FD8">
        <w:t xml:space="preserve">actual </w:t>
      </w:r>
      <w:r w:rsidR="001C73EF" w:rsidRPr="001C73EF">
        <w:t>purchase date and term duration selected on the platform</w:t>
      </w:r>
      <w:r w:rsidR="007E4B1B">
        <w:t xml:space="preserve">. Note that </w:t>
      </w:r>
      <w:r w:rsidR="001C73EF" w:rsidRPr="001C73EF">
        <w:t xml:space="preserve">these dates may differ from the corresponding subscription </w:t>
      </w:r>
      <w:r w:rsidR="007E4B1B">
        <w:t>start/en</w:t>
      </w:r>
      <w:r w:rsidR="00971AC7">
        <w:t xml:space="preserve">d </w:t>
      </w:r>
      <w:r w:rsidR="001C73EF" w:rsidRPr="001C73EF">
        <w:t xml:space="preserve">dates as outlined </w:t>
      </w:r>
      <w:r w:rsidR="0030344B">
        <w:t>and</w:t>
      </w:r>
      <w:r w:rsidR="001C73EF" w:rsidRPr="001C73EF">
        <w:t xml:space="preserve"> agreed upon within </w:t>
      </w:r>
      <w:r w:rsidR="00971AC7">
        <w:t xml:space="preserve">the partner contracts signed by the customer </w:t>
      </w:r>
      <w:r w:rsidR="00266CF1">
        <w:t>within</w:t>
      </w:r>
      <w:r w:rsidR="00971AC7">
        <w:t xml:space="preserve"> </w:t>
      </w:r>
      <w:r w:rsidR="001C73EF" w:rsidRPr="001C73EF">
        <w:t>the Azure Portal platform private offer experience</w:t>
      </w:r>
      <w:r w:rsidR="0030344B">
        <w:t xml:space="preserve">. </w:t>
      </w:r>
      <w:r w:rsidR="00266CF1">
        <w:t xml:space="preserve">Customers should work directly with the partner to </w:t>
      </w:r>
      <w:r w:rsidR="00BA37BC">
        <w:t>gain supporting documentation on actual contract dates as needed for reconciliation purposes.</w:t>
      </w:r>
    </w:p>
    <w:p w14:paraId="1011B6E0" w14:textId="77777777" w:rsidR="00591512" w:rsidRDefault="00591512" w:rsidP="00DB1739">
      <w:pPr>
        <w:pStyle w:val="ListParagraph"/>
      </w:pPr>
    </w:p>
    <w:p w14:paraId="581D0B8B" w14:textId="7EF7CA8C" w:rsidR="00591512" w:rsidRPr="00046127" w:rsidRDefault="00591512" w:rsidP="00591512">
      <w:pPr>
        <w:pStyle w:val="ListParagraph"/>
        <w:numPr>
          <w:ilvl w:val="0"/>
          <w:numId w:val="1"/>
        </w:numPr>
        <w:rPr>
          <w:b/>
          <w:bCs/>
        </w:rPr>
      </w:pPr>
      <w:r w:rsidRPr="00046127">
        <w:rPr>
          <w:b/>
          <w:bCs/>
        </w:rPr>
        <w:t xml:space="preserve">Question: </w:t>
      </w:r>
      <w:r w:rsidR="006610ED" w:rsidRPr="00046127">
        <w:rPr>
          <w:b/>
          <w:bCs/>
        </w:rPr>
        <w:t>How does the customer refund process work?</w:t>
      </w:r>
    </w:p>
    <w:p w14:paraId="67ECAF77" w14:textId="0DF2E404" w:rsidR="00BA37BC" w:rsidRDefault="00BA37BC" w:rsidP="00BA37BC">
      <w:pPr>
        <w:ind w:left="720"/>
      </w:pPr>
      <w:r>
        <w:t xml:space="preserve">Answer: </w:t>
      </w:r>
      <w:r w:rsidR="00B53744">
        <w:t xml:space="preserve">Refunds are systematically processed if customer cancels within a </w:t>
      </w:r>
      <w:proofErr w:type="gramStart"/>
      <w:r w:rsidR="00B53744">
        <w:t>72 hour</w:t>
      </w:r>
      <w:proofErr w:type="gramEnd"/>
      <w:r w:rsidR="00B53744">
        <w:t xml:space="preserve"> window from the time of purchase. </w:t>
      </w:r>
      <w:r w:rsidR="00542880">
        <w:t xml:space="preserve">If outside this </w:t>
      </w:r>
      <w:proofErr w:type="gramStart"/>
      <w:r w:rsidR="00542880">
        <w:t>72 hour</w:t>
      </w:r>
      <w:proofErr w:type="gramEnd"/>
      <w:r w:rsidR="00542880">
        <w:t xml:space="preserve"> window, </w:t>
      </w:r>
      <w:proofErr w:type="gramStart"/>
      <w:r w:rsidR="0010581B">
        <w:t>customer</w:t>
      </w:r>
      <w:proofErr w:type="gramEnd"/>
      <w:r w:rsidR="0010581B">
        <w:t xml:space="preserve"> must </w:t>
      </w:r>
      <w:r w:rsidR="00C41C53">
        <w:t xml:space="preserve">create a support ticket </w:t>
      </w:r>
      <w:r w:rsidR="007A1974">
        <w:t xml:space="preserve">directly in Azure Portal </w:t>
      </w:r>
      <w:r w:rsidR="00C41C53">
        <w:t>to request a refund</w:t>
      </w:r>
      <w:r w:rsidR="007A1974">
        <w:t xml:space="preserve"> or work with the partner to create the support ticket on their behalf.</w:t>
      </w:r>
      <w:r w:rsidR="004B3A2D">
        <w:t xml:space="preserve"> For customers on </w:t>
      </w:r>
      <w:proofErr w:type="gramStart"/>
      <w:r w:rsidR="004B3A2D">
        <w:t>Non-EA</w:t>
      </w:r>
      <w:proofErr w:type="gramEnd"/>
      <w:r w:rsidR="004B3A2D">
        <w:t xml:space="preserve"> agreements, all refunds are issued </w:t>
      </w:r>
      <w:r w:rsidR="00206F1D">
        <w:t>via line-item adjustments on their invoice</w:t>
      </w:r>
      <w:r w:rsidR="0095592A">
        <w:t>, with</w:t>
      </w:r>
      <w:r w:rsidR="00206F1D">
        <w:t xml:space="preserve"> a </w:t>
      </w:r>
      <w:r w:rsidR="0095592A">
        <w:t>revised</w:t>
      </w:r>
      <w:r w:rsidR="00206F1D">
        <w:t xml:space="preserve"> invoice </w:t>
      </w:r>
      <w:r w:rsidR="0095592A">
        <w:t>being issued if previously sent.</w:t>
      </w:r>
      <w:r w:rsidR="000D4BDD">
        <w:t xml:space="preserve"> For customers on EA agreements, </w:t>
      </w:r>
      <w:r w:rsidR="007F1FBA">
        <w:t xml:space="preserve">all refunds are issued via Credit Memos, whereby customer must use the Credit Memo to apply against the unpaid invoice. </w:t>
      </w:r>
    </w:p>
    <w:p w14:paraId="12FF079C" w14:textId="77777777" w:rsidR="002A1C91" w:rsidRDefault="002A1C91" w:rsidP="00DB1739">
      <w:pPr>
        <w:pStyle w:val="ListParagraph"/>
      </w:pPr>
    </w:p>
    <w:p w14:paraId="29104540" w14:textId="77777777" w:rsidR="00BC2208" w:rsidRPr="00BC2208" w:rsidRDefault="005B3AE6" w:rsidP="000B1AA6">
      <w:pPr>
        <w:pStyle w:val="ListParagraph"/>
        <w:numPr>
          <w:ilvl w:val="0"/>
          <w:numId w:val="1"/>
        </w:numPr>
      </w:pPr>
      <w:r w:rsidRPr="00BC2208">
        <w:rPr>
          <w:b/>
          <w:bCs/>
        </w:rPr>
        <w:t xml:space="preserve">Question: My customer needed </w:t>
      </w:r>
      <w:proofErr w:type="gramStart"/>
      <w:r w:rsidRPr="00BC2208">
        <w:rPr>
          <w:b/>
          <w:bCs/>
        </w:rPr>
        <w:t>a credit</w:t>
      </w:r>
      <w:proofErr w:type="gramEnd"/>
      <w:r w:rsidRPr="00BC2208">
        <w:rPr>
          <w:b/>
          <w:bCs/>
        </w:rPr>
        <w:t xml:space="preserve"> for an Azure Marketplace service. We </w:t>
      </w:r>
      <w:proofErr w:type="gramStart"/>
      <w:r w:rsidRPr="00BC2208">
        <w:rPr>
          <w:b/>
          <w:bCs/>
        </w:rPr>
        <w:t>aren't able to</w:t>
      </w:r>
      <w:proofErr w:type="gramEnd"/>
      <w:r w:rsidRPr="00BC2208">
        <w:rPr>
          <w:b/>
          <w:bCs/>
        </w:rPr>
        <w:t xml:space="preserve"> see their credit in the EA portal. When will it be visible?</w:t>
      </w:r>
    </w:p>
    <w:p w14:paraId="05C7EC3D" w14:textId="2B724B5F" w:rsidR="005B3AE6" w:rsidRDefault="005B3AE6" w:rsidP="00BC2208">
      <w:pPr>
        <w:pStyle w:val="ListParagraph"/>
      </w:pPr>
      <w:r>
        <w:t xml:space="preserve">Answer: </w:t>
      </w:r>
      <w:r w:rsidR="001A00C2" w:rsidRPr="001A00C2">
        <w:t xml:space="preserve">Credits for Azure Marketplace and Azure Charges Billed Separately cannot be provided in the Azure portal due to a systems limitation. They can only be provided via a credit memo. These credits are not visible in the Azure portal or in Explore.ms. </w:t>
      </w:r>
    </w:p>
    <w:p w14:paraId="60B60992" w14:textId="77777777" w:rsidR="001A00C2" w:rsidRDefault="001A00C2" w:rsidP="005B3AE6">
      <w:pPr>
        <w:ind w:left="720"/>
      </w:pPr>
    </w:p>
    <w:p w14:paraId="2B80EF50" w14:textId="3413F8EF" w:rsidR="001A00C2" w:rsidRPr="004008AE" w:rsidRDefault="001A00C2" w:rsidP="001A00C2">
      <w:pPr>
        <w:pStyle w:val="ListParagraph"/>
        <w:numPr>
          <w:ilvl w:val="0"/>
          <w:numId w:val="1"/>
        </w:numPr>
        <w:rPr>
          <w:b/>
          <w:bCs/>
        </w:rPr>
      </w:pPr>
      <w:r w:rsidRPr="004008AE">
        <w:rPr>
          <w:b/>
          <w:bCs/>
        </w:rPr>
        <w:t>Question: Who will the Marketplace credit memo be sent to?</w:t>
      </w:r>
    </w:p>
    <w:p w14:paraId="246D19C4" w14:textId="77777777" w:rsidR="004008AE" w:rsidRDefault="001A00C2" w:rsidP="004008AE">
      <w:pPr>
        <w:ind w:left="720"/>
      </w:pPr>
      <w:r>
        <w:lastRenderedPageBreak/>
        <w:t xml:space="preserve">Answer: </w:t>
      </w:r>
      <w:r w:rsidR="004008AE" w:rsidRPr="004008AE">
        <w:t xml:space="preserve">The credit memo will be sent to </w:t>
      </w:r>
      <w:proofErr w:type="gramStart"/>
      <w:r w:rsidR="004008AE" w:rsidRPr="004008AE">
        <w:t>the Bill</w:t>
      </w:r>
      <w:proofErr w:type="gramEnd"/>
      <w:r w:rsidR="004008AE" w:rsidRPr="004008AE">
        <w:t xml:space="preserve"> To contact on the enrollment. For Direct enrollments this will be to the customer. For Indirect enrollments this will be the customer's partner.</w:t>
      </w:r>
    </w:p>
    <w:p w14:paraId="5BBE761C" w14:textId="77777777" w:rsidR="004008AE" w:rsidRDefault="004008AE" w:rsidP="004008AE">
      <w:pPr>
        <w:ind w:left="720"/>
      </w:pPr>
    </w:p>
    <w:p w14:paraId="27EBA40C" w14:textId="64EF25D2" w:rsidR="004008AE" w:rsidRPr="005827DF" w:rsidRDefault="004008AE" w:rsidP="004008AE">
      <w:pPr>
        <w:pStyle w:val="ListParagraph"/>
        <w:numPr>
          <w:ilvl w:val="0"/>
          <w:numId w:val="1"/>
        </w:numPr>
        <w:rPr>
          <w:b/>
          <w:bCs/>
        </w:rPr>
      </w:pPr>
      <w:r w:rsidRPr="005827DF">
        <w:rPr>
          <w:b/>
          <w:bCs/>
        </w:rPr>
        <w:t xml:space="preserve">Question: </w:t>
      </w:r>
      <w:r w:rsidR="005827DF" w:rsidRPr="005827DF">
        <w:rPr>
          <w:b/>
          <w:bCs/>
        </w:rPr>
        <w:t>The customer received a credit memo. How do they use it?</w:t>
      </w:r>
    </w:p>
    <w:p w14:paraId="79EABDF2" w14:textId="2FC70A36" w:rsidR="005827DF" w:rsidRDefault="005827DF" w:rsidP="005827DF">
      <w:pPr>
        <w:pStyle w:val="ListParagraph"/>
      </w:pPr>
      <w:r>
        <w:t xml:space="preserve">Answer: </w:t>
      </w:r>
      <w:r w:rsidRPr="005827DF">
        <w:t>The customer or partner can reach out to their local Global Financial Services Credit and Collections team to apply the credit memo.</w:t>
      </w:r>
    </w:p>
    <w:p w14:paraId="775FB5BC" w14:textId="77777777" w:rsidR="005827DF" w:rsidRDefault="005827DF" w:rsidP="005827DF">
      <w:pPr>
        <w:pStyle w:val="ListParagraph"/>
      </w:pPr>
    </w:p>
    <w:p w14:paraId="03C7CBBA" w14:textId="6D97BD8B" w:rsidR="005827DF" w:rsidRPr="00F65707" w:rsidRDefault="005827DF" w:rsidP="005827DF">
      <w:pPr>
        <w:pStyle w:val="ListParagraph"/>
        <w:numPr>
          <w:ilvl w:val="0"/>
          <w:numId w:val="1"/>
        </w:numPr>
        <w:rPr>
          <w:b/>
          <w:bCs/>
        </w:rPr>
      </w:pPr>
      <w:r w:rsidRPr="00F65707">
        <w:rPr>
          <w:b/>
          <w:bCs/>
        </w:rPr>
        <w:t xml:space="preserve">Question: </w:t>
      </w:r>
      <w:r w:rsidR="00FC2468" w:rsidRPr="00F65707">
        <w:rPr>
          <w:b/>
          <w:bCs/>
        </w:rPr>
        <w:t>Why can't the customer get their credit in the Azure portal?</w:t>
      </w:r>
    </w:p>
    <w:p w14:paraId="0F0C6B01" w14:textId="6FE822AC" w:rsidR="00FC2468" w:rsidRPr="00515F5C" w:rsidRDefault="00C25AF7" w:rsidP="00FC2468">
      <w:pPr>
        <w:pStyle w:val="ListParagraph"/>
      </w:pPr>
      <w:r w:rsidRPr="00515F5C">
        <w:t>A</w:t>
      </w:r>
      <w:r w:rsidR="00F02397">
        <w:t>nswer</w:t>
      </w:r>
      <w:r w:rsidR="00FC2468" w:rsidRPr="00515F5C">
        <w:t xml:space="preserve">: </w:t>
      </w:r>
      <w:r w:rsidR="00F65707" w:rsidRPr="00515F5C">
        <w:t>Due to a system limitation in the Azure portal Microsoft is unable to process Microsoft credits in the Azure portal. Engineering is working on a solution to this issue.</w:t>
      </w:r>
    </w:p>
    <w:p w14:paraId="5D515FF9" w14:textId="77777777" w:rsidR="00A36B40" w:rsidRDefault="00A36B40" w:rsidP="00FC2468">
      <w:pPr>
        <w:pStyle w:val="ListParagraph"/>
        <w:rPr>
          <w:caps/>
        </w:rPr>
      </w:pPr>
    </w:p>
    <w:p w14:paraId="2C767607" w14:textId="4C30D5A0" w:rsidR="00A36B40" w:rsidRPr="00515F5C" w:rsidRDefault="00A36B40" w:rsidP="00515F5C">
      <w:pPr>
        <w:pStyle w:val="ListParagraph"/>
        <w:numPr>
          <w:ilvl w:val="0"/>
          <w:numId w:val="1"/>
        </w:numPr>
        <w:rPr>
          <w:b/>
          <w:bCs/>
        </w:rPr>
      </w:pPr>
      <w:r w:rsidRPr="00515F5C">
        <w:rPr>
          <w:b/>
          <w:bCs/>
        </w:rPr>
        <w:t xml:space="preserve">Question: </w:t>
      </w:r>
      <w:r w:rsidR="001F6958" w:rsidRPr="00515F5C">
        <w:rPr>
          <w:b/>
          <w:bCs/>
        </w:rPr>
        <w:t>How</w:t>
      </w:r>
      <w:r w:rsidRPr="00515F5C">
        <w:rPr>
          <w:b/>
          <w:bCs/>
        </w:rPr>
        <w:t xml:space="preserve"> can </w:t>
      </w:r>
      <w:r w:rsidR="00F02397">
        <w:rPr>
          <w:b/>
          <w:bCs/>
        </w:rPr>
        <w:t xml:space="preserve">I </w:t>
      </w:r>
      <w:r w:rsidRPr="00515F5C">
        <w:rPr>
          <w:b/>
          <w:bCs/>
        </w:rPr>
        <w:t xml:space="preserve">tell </w:t>
      </w:r>
      <w:r w:rsidR="0010213F">
        <w:rPr>
          <w:b/>
          <w:bCs/>
        </w:rPr>
        <w:t>if the</w:t>
      </w:r>
      <w:r w:rsidRPr="00515F5C">
        <w:rPr>
          <w:b/>
          <w:bCs/>
        </w:rPr>
        <w:t xml:space="preserve"> customer has paid their invoice yet?</w:t>
      </w:r>
    </w:p>
    <w:p w14:paraId="6968F140" w14:textId="14257F2E" w:rsidR="002348B1" w:rsidRDefault="002348B1" w:rsidP="00FC2468">
      <w:pPr>
        <w:pStyle w:val="ListParagraph"/>
      </w:pPr>
      <w:r w:rsidRPr="00515F5C">
        <w:t xml:space="preserve">Answer: You can see the collection status of transactions in the </w:t>
      </w:r>
      <w:hyperlink r:id="rId10" w:history="1">
        <w:r w:rsidRPr="00515F5C">
          <w:t>Revenue page of Partner Center</w:t>
        </w:r>
      </w:hyperlink>
      <w:r w:rsidR="004866D8">
        <w:t xml:space="preserve">.  </w:t>
      </w:r>
    </w:p>
    <w:p w14:paraId="566A96CD" w14:textId="77777777" w:rsidR="006610ED" w:rsidRDefault="006610ED" w:rsidP="00FC2468">
      <w:pPr>
        <w:pStyle w:val="ListParagraph"/>
      </w:pPr>
    </w:p>
    <w:p w14:paraId="69BE2AEE" w14:textId="48ECB40C" w:rsidR="006610ED" w:rsidRPr="00D34438" w:rsidRDefault="006610ED" w:rsidP="006610ED">
      <w:pPr>
        <w:pStyle w:val="ListParagraph"/>
        <w:numPr>
          <w:ilvl w:val="0"/>
          <w:numId w:val="1"/>
        </w:numPr>
        <w:rPr>
          <w:b/>
          <w:bCs/>
        </w:rPr>
      </w:pPr>
      <w:r w:rsidRPr="00D34438">
        <w:rPr>
          <w:b/>
          <w:bCs/>
        </w:rPr>
        <w:t xml:space="preserve"> Question: Is there any way to get paid earlier than the standard scheduled payout date?</w:t>
      </w:r>
    </w:p>
    <w:p w14:paraId="3DE338AB" w14:textId="1D631CA0" w:rsidR="004866D8" w:rsidRDefault="004866D8" w:rsidP="004866D8">
      <w:pPr>
        <w:ind w:left="720"/>
      </w:pPr>
      <w:r w:rsidRPr="00D34438">
        <w:t>Answer:</w:t>
      </w:r>
      <w:r>
        <w:t xml:space="preserve"> </w:t>
      </w:r>
      <w:r w:rsidR="00D34438">
        <w:t>No, there is not currently a way for partners to get paid outside the standard payout cycle dates.</w:t>
      </w:r>
    </w:p>
    <w:p w14:paraId="27B927FF" w14:textId="3C2456EC" w:rsidR="00FA41EC" w:rsidRPr="009A0063" w:rsidRDefault="009A0063" w:rsidP="006610ED">
      <w:pPr>
        <w:pStyle w:val="ListParagraph"/>
        <w:numPr>
          <w:ilvl w:val="0"/>
          <w:numId w:val="1"/>
        </w:numPr>
        <w:rPr>
          <w:b/>
          <w:bCs/>
        </w:rPr>
      </w:pPr>
      <w:r w:rsidRPr="009A0063">
        <w:rPr>
          <w:b/>
          <w:bCs/>
        </w:rPr>
        <w:t xml:space="preserve">Question: </w:t>
      </w:r>
      <w:r w:rsidR="009E253E" w:rsidRPr="009A0063">
        <w:rPr>
          <w:b/>
          <w:bCs/>
        </w:rPr>
        <w:t xml:space="preserve">Is there a way to </w:t>
      </w:r>
      <w:r w:rsidR="00AB54FE" w:rsidRPr="009A0063">
        <w:rPr>
          <w:b/>
          <w:bCs/>
        </w:rPr>
        <w:t>request an additional transaction gets included</w:t>
      </w:r>
      <w:r w:rsidRPr="009A0063">
        <w:rPr>
          <w:b/>
          <w:bCs/>
        </w:rPr>
        <w:t xml:space="preserve"> in the partner payout</w:t>
      </w:r>
      <w:r w:rsidR="00AB54FE" w:rsidRPr="009A0063">
        <w:rPr>
          <w:b/>
          <w:bCs/>
        </w:rPr>
        <w:t>?</w:t>
      </w:r>
    </w:p>
    <w:p w14:paraId="056CEA35" w14:textId="3C8E2F06" w:rsidR="009A0063" w:rsidRDefault="009A0063" w:rsidP="009A0063">
      <w:pPr>
        <w:pStyle w:val="ListParagraph"/>
      </w:pPr>
      <w:r w:rsidRPr="00D34438">
        <w:t>Answer:</w:t>
      </w:r>
      <w:r>
        <w:t xml:space="preserve"> No, there is not currently a way to request additional transactions </w:t>
      </w:r>
      <w:r w:rsidR="00E10D41">
        <w:t xml:space="preserve">be included in the partner payout as this is all systematically calculated based on </w:t>
      </w:r>
      <w:r w:rsidR="00AE59B8">
        <w:t xml:space="preserve">a variety of factors, including transaction maturity date and </w:t>
      </w:r>
      <w:r w:rsidR="005C10CF">
        <w:t>customer collection.</w:t>
      </w:r>
    </w:p>
    <w:p w14:paraId="57A54EDF" w14:textId="77777777" w:rsidR="009A0063" w:rsidRDefault="009A0063" w:rsidP="009A0063">
      <w:pPr>
        <w:ind w:left="720"/>
      </w:pPr>
    </w:p>
    <w:p w14:paraId="58B3F12B" w14:textId="5B3395DC" w:rsidR="009A0063" w:rsidRPr="0091545A" w:rsidRDefault="009A0063" w:rsidP="006610ED">
      <w:pPr>
        <w:pStyle w:val="ListParagraph"/>
        <w:numPr>
          <w:ilvl w:val="0"/>
          <w:numId w:val="1"/>
        </w:numPr>
        <w:rPr>
          <w:b/>
          <w:bCs/>
        </w:rPr>
      </w:pPr>
      <w:r w:rsidRPr="0091545A">
        <w:rPr>
          <w:b/>
          <w:bCs/>
        </w:rPr>
        <w:t>Question: How can I see what is included in my upcoming payout</w:t>
      </w:r>
      <w:r w:rsidR="0091545A">
        <w:rPr>
          <w:b/>
          <w:bCs/>
        </w:rPr>
        <w:t xml:space="preserve"> or in a sent payout</w:t>
      </w:r>
      <w:r w:rsidRPr="0091545A">
        <w:rPr>
          <w:b/>
          <w:bCs/>
        </w:rPr>
        <w:t>?</w:t>
      </w:r>
    </w:p>
    <w:p w14:paraId="0E8EDC3E" w14:textId="7EB1D5DC" w:rsidR="005C10CF" w:rsidRDefault="005C10CF" w:rsidP="005C10CF">
      <w:pPr>
        <w:ind w:left="720"/>
      </w:pPr>
      <w:r>
        <w:t xml:space="preserve">Answer: </w:t>
      </w:r>
      <w:r w:rsidR="0091545A">
        <w:t>You can use Partner Center Earnings Report to filter by upcoming payout transactions or sent transactions and download the results.</w:t>
      </w:r>
      <w:r w:rsidR="000F7840">
        <w:t xml:space="preserve"> For sent transactions, you can filter by payout reference ID to see only those transactions included in a specific month’s payout.</w:t>
      </w:r>
    </w:p>
    <w:p w14:paraId="75BA9DE8" w14:textId="77777777" w:rsidR="008639A3" w:rsidRDefault="008639A3" w:rsidP="005C10CF">
      <w:pPr>
        <w:ind w:left="720"/>
      </w:pPr>
    </w:p>
    <w:p w14:paraId="67C4050A" w14:textId="59B311DD" w:rsidR="008639A3" w:rsidRPr="00167211" w:rsidRDefault="008639A3" w:rsidP="008639A3">
      <w:pPr>
        <w:pStyle w:val="ListParagraph"/>
        <w:numPr>
          <w:ilvl w:val="0"/>
          <w:numId w:val="1"/>
        </w:numPr>
        <w:rPr>
          <w:b/>
          <w:bCs/>
        </w:rPr>
      </w:pPr>
      <w:r w:rsidRPr="00167211">
        <w:rPr>
          <w:b/>
          <w:bCs/>
        </w:rPr>
        <w:lastRenderedPageBreak/>
        <w:t xml:space="preserve">Question: When will </w:t>
      </w:r>
      <w:r w:rsidR="0099533F" w:rsidRPr="00167211">
        <w:rPr>
          <w:b/>
          <w:bCs/>
        </w:rPr>
        <w:t xml:space="preserve">I see a transaction moved </w:t>
      </w:r>
      <w:r w:rsidR="00A06B75" w:rsidRPr="00167211">
        <w:rPr>
          <w:b/>
          <w:bCs/>
        </w:rPr>
        <w:t>to Upcoming in Partner Center Earnings?</w:t>
      </w:r>
    </w:p>
    <w:p w14:paraId="1EB702EB" w14:textId="54BE2F74" w:rsidR="00A06B75" w:rsidRDefault="00A06B75" w:rsidP="00A06B75">
      <w:pPr>
        <w:pStyle w:val="ListParagraph"/>
      </w:pPr>
      <w:r>
        <w:t>Answer:</w:t>
      </w:r>
      <w:r w:rsidR="00770656">
        <w:t xml:space="preserve"> Applicable transactions will move to Upcoming status </w:t>
      </w:r>
      <w:r w:rsidR="00167211">
        <w:t>by the 6</w:t>
      </w:r>
      <w:r w:rsidR="00167211" w:rsidRPr="00167211">
        <w:rPr>
          <w:vertAlign w:val="superscript"/>
        </w:rPr>
        <w:t>th</w:t>
      </w:r>
      <w:r w:rsidR="00167211">
        <w:t xml:space="preserve"> of each month</w:t>
      </w:r>
    </w:p>
    <w:p w14:paraId="785CBDAB" w14:textId="77777777" w:rsidR="00167211" w:rsidRDefault="00167211" w:rsidP="00A06B75">
      <w:pPr>
        <w:pStyle w:val="ListParagraph"/>
      </w:pPr>
    </w:p>
    <w:p w14:paraId="34C4D0DC" w14:textId="3161D773" w:rsidR="006610ED" w:rsidRPr="004C78E9" w:rsidRDefault="00BC3CCC" w:rsidP="00D6526F">
      <w:pPr>
        <w:pStyle w:val="ListParagraph"/>
        <w:numPr>
          <w:ilvl w:val="0"/>
          <w:numId w:val="1"/>
        </w:numPr>
        <w:rPr>
          <w:b/>
          <w:bCs/>
        </w:rPr>
      </w:pPr>
      <w:r>
        <w:t xml:space="preserve"> </w:t>
      </w:r>
      <w:r w:rsidRPr="004C78E9">
        <w:rPr>
          <w:b/>
          <w:bCs/>
        </w:rPr>
        <w:t xml:space="preserve">Question: </w:t>
      </w:r>
      <w:r w:rsidR="00D6526F" w:rsidRPr="004C78E9">
        <w:rPr>
          <w:b/>
          <w:bCs/>
        </w:rPr>
        <w:t>How do I find out how much withholding tax was deducted from the payout</w:t>
      </w:r>
    </w:p>
    <w:p w14:paraId="7D50688A" w14:textId="23303EC5" w:rsidR="000F7840" w:rsidRDefault="000F7840" w:rsidP="000F7840">
      <w:pPr>
        <w:ind w:left="720"/>
      </w:pPr>
      <w:r>
        <w:t xml:space="preserve">Answer: </w:t>
      </w:r>
      <w:r w:rsidR="004C78E9">
        <w:t xml:space="preserve">You can use Partner Center Earnings Report to see how much </w:t>
      </w:r>
      <w:proofErr w:type="gramStart"/>
      <w:r w:rsidR="004C78E9">
        <w:t>withholding tax</w:t>
      </w:r>
      <w:proofErr w:type="gramEnd"/>
      <w:r w:rsidR="004C78E9">
        <w:t xml:space="preserve"> was deducted from the partner’s payout, if any. </w:t>
      </w:r>
      <w:r w:rsidR="003E467E">
        <w:t xml:space="preserve">This will be at the very bottom of Earnings Report under the Payments Summary tab where it will display the </w:t>
      </w:r>
      <w:proofErr w:type="gramStart"/>
      <w:r w:rsidR="003E467E">
        <w:t xml:space="preserve">payment </w:t>
      </w:r>
      <w:r w:rsidR="00C86082">
        <w:t xml:space="preserve"> amount</w:t>
      </w:r>
      <w:proofErr w:type="gramEnd"/>
      <w:r w:rsidR="00C86082">
        <w:t xml:space="preserve"> and how much withholding tax was deducted. </w:t>
      </w:r>
    </w:p>
    <w:p w14:paraId="505B461C" w14:textId="77777777" w:rsidR="004658C6" w:rsidRPr="00D97F85" w:rsidRDefault="004658C6" w:rsidP="00D97F85">
      <w:pPr>
        <w:rPr>
          <w:caps/>
        </w:rPr>
      </w:pPr>
    </w:p>
    <w:p w14:paraId="2DEE24C9" w14:textId="77777777" w:rsidR="004658C6" w:rsidRDefault="004658C6" w:rsidP="00FC2468">
      <w:pPr>
        <w:pStyle w:val="ListParagraph"/>
        <w:rPr>
          <w:caps/>
        </w:rPr>
      </w:pPr>
    </w:p>
    <w:p w14:paraId="177B81D9" w14:textId="05E6FA84" w:rsidR="004658C6" w:rsidRPr="00FC2468" w:rsidRDefault="004658C6" w:rsidP="00FC2468">
      <w:pPr>
        <w:pStyle w:val="ListParagraph"/>
        <w:rPr>
          <w:caps/>
        </w:rPr>
      </w:pPr>
    </w:p>
    <w:p w14:paraId="5A831738" w14:textId="08823AF0" w:rsidR="001A00C2" w:rsidRDefault="001A00C2" w:rsidP="001A00C2">
      <w:pPr>
        <w:ind w:left="720"/>
      </w:pPr>
    </w:p>
    <w:p w14:paraId="222EA46B" w14:textId="77777777" w:rsidR="001B7563" w:rsidRDefault="001B7563" w:rsidP="001B7563">
      <w:pPr>
        <w:pStyle w:val="ListParagraph"/>
      </w:pPr>
    </w:p>
    <w:p w14:paraId="75D480A3" w14:textId="77777777" w:rsidR="00A768C0" w:rsidRDefault="00A768C0"/>
    <w:p w14:paraId="1E739B50" w14:textId="77777777" w:rsidR="00A768C0" w:rsidRDefault="00A768C0"/>
    <w:sectPr w:rsidR="00A7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F53E6"/>
    <w:multiLevelType w:val="hybridMultilevel"/>
    <w:tmpl w:val="EC4A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7358E0"/>
    <w:multiLevelType w:val="hybridMultilevel"/>
    <w:tmpl w:val="A84C0338"/>
    <w:lvl w:ilvl="0" w:tplc="A52C27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408620">
    <w:abstractNumId w:val="1"/>
  </w:num>
  <w:num w:numId="2" w16cid:durableId="197691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C0"/>
    <w:rsid w:val="00010430"/>
    <w:rsid w:val="0001301B"/>
    <w:rsid w:val="00014279"/>
    <w:rsid w:val="00016ECB"/>
    <w:rsid w:val="000177F6"/>
    <w:rsid w:val="00022332"/>
    <w:rsid w:val="00046127"/>
    <w:rsid w:val="00075B1C"/>
    <w:rsid w:val="00087A34"/>
    <w:rsid w:val="000A4258"/>
    <w:rsid w:val="000B0556"/>
    <w:rsid w:val="000B4871"/>
    <w:rsid w:val="000C3BFB"/>
    <w:rsid w:val="000D4BDD"/>
    <w:rsid w:val="000E6700"/>
    <w:rsid w:val="000F7840"/>
    <w:rsid w:val="0010213F"/>
    <w:rsid w:val="0010581B"/>
    <w:rsid w:val="001110C2"/>
    <w:rsid w:val="00136260"/>
    <w:rsid w:val="00167211"/>
    <w:rsid w:val="00182518"/>
    <w:rsid w:val="001A00C2"/>
    <w:rsid w:val="001A0812"/>
    <w:rsid w:val="001B7563"/>
    <w:rsid w:val="001C73EF"/>
    <w:rsid w:val="001D1A0A"/>
    <w:rsid w:val="001F6958"/>
    <w:rsid w:val="00201C8E"/>
    <w:rsid w:val="00206F1D"/>
    <w:rsid w:val="0020786B"/>
    <w:rsid w:val="002348B1"/>
    <w:rsid w:val="00266CF1"/>
    <w:rsid w:val="00284037"/>
    <w:rsid w:val="00286563"/>
    <w:rsid w:val="002A1C91"/>
    <w:rsid w:val="002B2EEB"/>
    <w:rsid w:val="002C335E"/>
    <w:rsid w:val="002F2DD4"/>
    <w:rsid w:val="0030344B"/>
    <w:rsid w:val="003208E6"/>
    <w:rsid w:val="003B4E2F"/>
    <w:rsid w:val="003C12E7"/>
    <w:rsid w:val="003D4EBB"/>
    <w:rsid w:val="003E04B6"/>
    <w:rsid w:val="003E467E"/>
    <w:rsid w:val="003E7CC7"/>
    <w:rsid w:val="004008AE"/>
    <w:rsid w:val="00432037"/>
    <w:rsid w:val="00436FD8"/>
    <w:rsid w:val="00456E53"/>
    <w:rsid w:val="00457E3C"/>
    <w:rsid w:val="004658C6"/>
    <w:rsid w:val="004712D9"/>
    <w:rsid w:val="00483C0F"/>
    <w:rsid w:val="004866D8"/>
    <w:rsid w:val="004A6A0F"/>
    <w:rsid w:val="004A7D43"/>
    <w:rsid w:val="004A7D7E"/>
    <w:rsid w:val="004B3A2D"/>
    <w:rsid w:val="004B6CDE"/>
    <w:rsid w:val="004B6E3E"/>
    <w:rsid w:val="004C78E9"/>
    <w:rsid w:val="00515F5C"/>
    <w:rsid w:val="00542880"/>
    <w:rsid w:val="00555CE2"/>
    <w:rsid w:val="005827DF"/>
    <w:rsid w:val="00585CA8"/>
    <w:rsid w:val="00591512"/>
    <w:rsid w:val="005B3AE6"/>
    <w:rsid w:val="005C10CF"/>
    <w:rsid w:val="005C30AE"/>
    <w:rsid w:val="006233D8"/>
    <w:rsid w:val="006339E7"/>
    <w:rsid w:val="006408DD"/>
    <w:rsid w:val="006610ED"/>
    <w:rsid w:val="006630C3"/>
    <w:rsid w:val="006643E1"/>
    <w:rsid w:val="006661C8"/>
    <w:rsid w:val="006753D4"/>
    <w:rsid w:val="0069595E"/>
    <w:rsid w:val="006A3763"/>
    <w:rsid w:val="006B3E69"/>
    <w:rsid w:val="006C0E43"/>
    <w:rsid w:val="0070180E"/>
    <w:rsid w:val="0071160A"/>
    <w:rsid w:val="00734772"/>
    <w:rsid w:val="00765434"/>
    <w:rsid w:val="00766490"/>
    <w:rsid w:val="00770656"/>
    <w:rsid w:val="00773120"/>
    <w:rsid w:val="00794175"/>
    <w:rsid w:val="007A1974"/>
    <w:rsid w:val="007B029B"/>
    <w:rsid w:val="007B7AC5"/>
    <w:rsid w:val="007C0D92"/>
    <w:rsid w:val="007C32B0"/>
    <w:rsid w:val="007D12AD"/>
    <w:rsid w:val="007D2D36"/>
    <w:rsid w:val="007D5161"/>
    <w:rsid w:val="007E4B1B"/>
    <w:rsid w:val="007F1FBA"/>
    <w:rsid w:val="007F37A2"/>
    <w:rsid w:val="0082346F"/>
    <w:rsid w:val="0083212E"/>
    <w:rsid w:val="008639A3"/>
    <w:rsid w:val="008A6F43"/>
    <w:rsid w:val="008B7F64"/>
    <w:rsid w:val="008F6826"/>
    <w:rsid w:val="00902605"/>
    <w:rsid w:val="0091545A"/>
    <w:rsid w:val="009236F9"/>
    <w:rsid w:val="00923F1C"/>
    <w:rsid w:val="0095592A"/>
    <w:rsid w:val="00967225"/>
    <w:rsid w:val="00970C1E"/>
    <w:rsid w:val="00971AC7"/>
    <w:rsid w:val="00991B77"/>
    <w:rsid w:val="0099533F"/>
    <w:rsid w:val="009A0063"/>
    <w:rsid w:val="009A7074"/>
    <w:rsid w:val="009B3EE7"/>
    <w:rsid w:val="009B43C0"/>
    <w:rsid w:val="009C0E82"/>
    <w:rsid w:val="009E253E"/>
    <w:rsid w:val="009E7A04"/>
    <w:rsid w:val="00A06B75"/>
    <w:rsid w:val="00A21F13"/>
    <w:rsid w:val="00A24B66"/>
    <w:rsid w:val="00A34CF8"/>
    <w:rsid w:val="00A36B40"/>
    <w:rsid w:val="00A418CD"/>
    <w:rsid w:val="00A456A2"/>
    <w:rsid w:val="00A46429"/>
    <w:rsid w:val="00A5608D"/>
    <w:rsid w:val="00A768C0"/>
    <w:rsid w:val="00AB471E"/>
    <w:rsid w:val="00AB54FE"/>
    <w:rsid w:val="00AE59B8"/>
    <w:rsid w:val="00AF0DC1"/>
    <w:rsid w:val="00AF4984"/>
    <w:rsid w:val="00AF6C21"/>
    <w:rsid w:val="00AF7F3A"/>
    <w:rsid w:val="00B22949"/>
    <w:rsid w:val="00B40E27"/>
    <w:rsid w:val="00B5202B"/>
    <w:rsid w:val="00B53744"/>
    <w:rsid w:val="00B64F2B"/>
    <w:rsid w:val="00B858CC"/>
    <w:rsid w:val="00B914EF"/>
    <w:rsid w:val="00B97BA4"/>
    <w:rsid w:val="00BA37BC"/>
    <w:rsid w:val="00BA4CEF"/>
    <w:rsid w:val="00BC2208"/>
    <w:rsid w:val="00BC3CCC"/>
    <w:rsid w:val="00C158D2"/>
    <w:rsid w:val="00C25AF7"/>
    <w:rsid w:val="00C41C53"/>
    <w:rsid w:val="00C426AA"/>
    <w:rsid w:val="00C86082"/>
    <w:rsid w:val="00C954DF"/>
    <w:rsid w:val="00CA1D92"/>
    <w:rsid w:val="00D13995"/>
    <w:rsid w:val="00D24004"/>
    <w:rsid w:val="00D32554"/>
    <w:rsid w:val="00D326F1"/>
    <w:rsid w:val="00D34438"/>
    <w:rsid w:val="00D34450"/>
    <w:rsid w:val="00D6526F"/>
    <w:rsid w:val="00D663BC"/>
    <w:rsid w:val="00D87599"/>
    <w:rsid w:val="00D97F85"/>
    <w:rsid w:val="00DB1739"/>
    <w:rsid w:val="00DC3E6D"/>
    <w:rsid w:val="00DD0588"/>
    <w:rsid w:val="00E02389"/>
    <w:rsid w:val="00E036A6"/>
    <w:rsid w:val="00E05066"/>
    <w:rsid w:val="00E10D41"/>
    <w:rsid w:val="00E2688D"/>
    <w:rsid w:val="00E74365"/>
    <w:rsid w:val="00E81505"/>
    <w:rsid w:val="00E942A1"/>
    <w:rsid w:val="00EA3147"/>
    <w:rsid w:val="00EF4193"/>
    <w:rsid w:val="00EF785C"/>
    <w:rsid w:val="00F02397"/>
    <w:rsid w:val="00F30742"/>
    <w:rsid w:val="00F62B06"/>
    <w:rsid w:val="00F65707"/>
    <w:rsid w:val="00F73944"/>
    <w:rsid w:val="00F82E94"/>
    <w:rsid w:val="00FA41EC"/>
    <w:rsid w:val="00FC0D32"/>
    <w:rsid w:val="00FC2468"/>
    <w:rsid w:val="00FC517B"/>
    <w:rsid w:val="00FC7979"/>
    <w:rsid w:val="00FD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3DB9"/>
  <w15:chartTrackingRefBased/>
  <w15:docId w15:val="{BC792822-770C-4FC1-B9E6-9C3ECFCD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8C0"/>
    <w:rPr>
      <w:rFonts w:eastAsiaTheme="majorEastAsia" w:cstheme="majorBidi"/>
      <w:color w:val="272727" w:themeColor="text1" w:themeTint="D8"/>
    </w:rPr>
  </w:style>
  <w:style w:type="paragraph" w:styleId="Title">
    <w:name w:val="Title"/>
    <w:basedOn w:val="Normal"/>
    <w:next w:val="Normal"/>
    <w:link w:val="TitleChar"/>
    <w:uiPriority w:val="10"/>
    <w:qFormat/>
    <w:rsid w:val="00A76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8C0"/>
    <w:pPr>
      <w:spacing w:before="160"/>
      <w:jc w:val="center"/>
    </w:pPr>
    <w:rPr>
      <w:i/>
      <w:iCs/>
      <w:color w:val="404040" w:themeColor="text1" w:themeTint="BF"/>
    </w:rPr>
  </w:style>
  <w:style w:type="character" w:customStyle="1" w:styleId="QuoteChar">
    <w:name w:val="Quote Char"/>
    <w:basedOn w:val="DefaultParagraphFont"/>
    <w:link w:val="Quote"/>
    <w:uiPriority w:val="29"/>
    <w:rsid w:val="00A768C0"/>
    <w:rPr>
      <w:i/>
      <w:iCs/>
      <w:color w:val="404040" w:themeColor="text1" w:themeTint="BF"/>
    </w:rPr>
  </w:style>
  <w:style w:type="paragraph" w:styleId="ListParagraph">
    <w:name w:val="List Paragraph"/>
    <w:basedOn w:val="Normal"/>
    <w:uiPriority w:val="34"/>
    <w:qFormat/>
    <w:rsid w:val="00A768C0"/>
    <w:pPr>
      <w:ind w:left="720"/>
      <w:contextualSpacing/>
    </w:pPr>
  </w:style>
  <w:style w:type="character" w:styleId="IntenseEmphasis">
    <w:name w:val="Intense Emphasis"/>
    <w:basedOn w:val="DefaultParagraphFont"/>
    <w:uiPriority w:val="21"/>
    <w:qFormat/>
    <w:rsid w:val="00A768C0"/>
    <w:rPr>
      <w:i/>
      <w:iCs/>
      <w:color w:val="0F4761" w:themeColor="accent1" w:themeShade="BF"/>
    </w:rPr>
  </w:style>
  <w:style w:type="paragraph" w:styleId="IntenseQuote">
    <w:name w:val="Intense Quote"/>
    <w:basedOn w:val="Normal"/>
    <w:next w:val="Normal"/>
    <w:link w:val="IntenseQuoteChar"/>
    <w:uiPriority w:val="30"/>
    <w:qFormat/>
    <w:rsid w:val="00A76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8C0"/>
    <w:rPr>
      <w:i/>
      <w:iCs/>
      <w:color w:val="0F4761" w:themeColor="accent1" w:themeShade="BF"/>
    </w:rPr>
  </w:style>
  <w:style w:type="character" w:styleId="IntenseReference">
    <w:name w:val="Intense Reference"/>
    <w:basedOn w:val="DefaultParagraphFont"/>
    <w:uiPriority w:val="32"/>
    <w:qFormat/>
    <w:rsid w:val="00A768C0"/>
    <w:rPr>
      <w:b/>
      <w:bCs/>
      <w:smallCaps/>
      <w:color w:val="0F4761" w:themeColor="accent1" w:themeShade="BF"/>
      <w:spacing w:val="5"/>
    </w:rPr>
  </w:style>
  <w:style w:type="paragraph" w:customStyle="1" w:styleId="elementtoproof">
    <w:name w:val="elementtoproof"/>
    <w:basedOn w:val="Normal"/>
    <w:rsid w:val="00A768C0"/>
    <w:pPr>
      <w:spacing w:after="0" w:line="240" w:lineRule="auto"/>
    </w:pPr>
    <w:rPr>
      <w:rFonts w:ascii="Aptos" w:hAnsi="Aptos" w:cs="Aptos"/>
      <w:kern w:val="0"/>
      <w14:ligatures w14:val="none"/>
    </w:rPr>
  </w:style>
  <w:style w:type="character" w:styleId="Hyperlink">
    <w:name w:val="Hyperlink"/>
    <w:basedOn w:val="DefaultParagraphFont"/>
    <w:uiPriority w:val="99"/>
    <w:unhideWhenUsed/>
    <w:rsid w:val="003E7CC7"/>
    <w:rPr>
      <w:color w:val="467886" w:themeColor="hyperlink"/>
      <w:u w:val="single"/>
    </w:rPr>
  </w:style>
  <w:style w:type="character" w:styleId="UnresolvedMention">
    <w:name w:val="Unresolved Mention"/>
    <w:basedOn w:val="DefaultParagraphFont"/>
    <w:uiPriority w:val="99"/>
    <w:semiHidden/>
    <w:unhideWhenUsed/>
    <w:rsid w:val="003E7CC7"/>
    <w:rPr>
      <w:color w:val="605E5C"/>
      <w:shd w:val="clear" w:color="auto" w:fill="E1DFDD"/>
    </w:rPr>
  </w:style>
  <w:style w:type="character" w:styleId="FollowedHyperlink">
    <w:name w:val="FollowedHyperlink"/>
    <w:basedOn w:val="DefaultParagraphFont"/>
    <w:uiPriority w:val="99"/>
    <w:semiHidden/>
    <w:unhideWhenUsed/>
    <w:rsid w:val="002348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150935">
      <w:bodyDiv w:val="1"/>
      <w:marLeft w:val="0"/>
      <w:marRight w:val="0"/>
      <w:marTop w:val="0"/>
      <w:marBottom w:val="0"/>
      <w:divBdr>
        <w:top w:val="none" w:sz="0" w:space="0" w:color="auto"/>
        <w:left w:val="none" w:sz="0" w:space="0" w:color="auto"/>
        <w:bottom w:val="none" w:sz="0" w:space="0" w:color="auto"/>
        <w:right w:val="none" w:sz="0" w:space="0" w:color="auto"/>
      </w:divBdr>
    </w:div>
    <w:div w:id="514804901">
      <w:bodyDiv w:val="1"/>
      <w:marLeft w:val="0"/>
      <w:marRight w:val="0"/>
      <w:marTop w:val="0"/>
      <w:marBottom w:val="0"/>
      <w:divBdr>
        <w:top w:val="none" w:sz="0" w:space="0" w:color="auto"/>
        <w:left w:val="none" w:sz="0" w:space="0" w:color="auto"/>
        <w:bottom w:val="none" w:sz="0" w:space="0" w:color="auto"/>
        <w:right w:val="none" w:sz="0" w:space="0" w:color="auto"/>
      </w:divBdr>
    </w:div>
    <w:div w:id="643002206">
      <w:bodyDiv w:val="1"/>
      <w:marLeft w:val="0"/>
      <w:marRight w:val="0"/>
      <w:marTop w:val="0"/>
      <w:marBottom w:val="0"/>
      <w:divBdr>
        <w:top w:val="none" w:sz="0" w:space="0" w:color="auto"/>
        <w:left w:val="none" w:sz="0" w:space="0" w:color="auto"/>
        <w:bottom w:val="none" w:sz="0" w:space="0" w:color="auto"/>
        <w:right w:val="none" w:sz="0" w:space="0" w:color="auto"/>
      </w:divBdr>
    </w:div>
    <w:div w:id="737943599">
      <w:bodyDiv w:val="1"/>
      <w:marLeft w:val="0"/>
      <w:marRight w:val="0"/>
      <w:marTop w:val="0"/>
      <w:marBottom w:val="0"/>
      <w:divBdr>
        <w:top w:val="none" w:sz="0" w:space="0" w:color="auto"/>
        <w:left w:val="none" w:sz="0" w:space="0" w:color="auto"/>
        <w:bottom w:val="none" w:sz="0" w:space="0" w:color="auto"/>
        <w:right w:val="none" w:sz="0" w:space="0" w:color="auto"/>
      </w:divBdr>
    </w:div>
    <w:div w:id="1069966043">
      <w:bodyDiv w:val="1"/>
      <w:marLeft w:val="0"/>
      <w:marRight w:val="0"/>
      <w:marTop w:val="0"/>
      <w:marBottom w:val="0"/>
      <w:divBdr>
        <w:top w:val="none" w:sz="0" w:space="0" w:color="auto"/>
        <w:left w:val="none" w:sz="0" w:space="0" w:color="auto"/>
        <w:bottom w:val="none" w:sz="0" w:space="0" w:color="auto"/>
        <w:right w:val="none" w:sz="0" w:space="0" w:color="auto"/>
      </w:divBdr>
    </w:div>
    <w:div w:id="1294561446">
      <w:bodyDiv w:val="1"/>
      <w:marLeft w:val="0"/>
      <w:marRight w:val="0"/>
      <w:marTop w:val="0"/>
      <w:marBottom w:val="0"/>
      <w:divBdr>
        <w:top w:val="none" w:sz="0" w:space="0" w:color="auto"/>
        <w:left w:val="none" w:sz="0" w:space="0" w:color="auto"/>
        <w:bottom w:val="none" w:sz="0" w:space="0" w:color="auto"/>
        <w:right w:val="none" w:sz="0" w:space="0" w:color="auto"/>
      </w:divBdr>
    </w:div>
    <w:div w:id="1633318132">
      <w:bodyDiv w:val="1"/>
      <w:marLeft w:val="0"/>
      <w:marRight w:val="0"/>
      <w:marTop w:val="0"/>
      <w:marBottom w:val="0"/>
      <w:divBdr>
        <w:top w:val="none" w:sz="0" w:space="0" w:color="auto"/>
        <w:left w:val="none" w:sz="0" w:space="0" w:color="auto"/>
        <w:bottom w:val="none" w:sz="0" w:space="0" w:color="auto"/>
        <w:right w:val="none" w:sz="0" w:space="0" w:color="auto"/>
      </w:divBdr>
    </w:div>
    <w:div w:id="190286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artner-center/marketplace-offers/payout-policy-detai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nam06.safelinks.protection.outlook.com/?url=https%3A%2F%2Flearn.microsoft.com%2Fen-us%2Fazure%2Fmarketplace%2Frevenue-dashboard&amp;data=05%7C01%7Cfongchasen%40microsoft.com%7C2884ad42364e44bbfec308db0c685390%7C72f988bf86f141af91ab2d7cd011db47%7C1%7C0%7C638117414456811393%7CUnknown%7CTWFpbGZsb3d8eyJWIjoiMC4wLjAwMDAiLCJQIjoiV2luMzIiLCJBTiI6Ik1haWwiLCJXVCI6Mn0%3D%7C3000%7C%7C%7C&amp;sdata=jkP%2FRYNpyQ6AArMp4uRStzNvOvk3VzHUqIU8z1TFeG8%3D&amp;reserved=0" TargetMode="External"/><Relationship Id="rId4" Type="http://schemas.openxmlformats.org/officeDocument/2006/relationships/numbering" Target="numbering.xml"/><Relationship Id="rId9" Type="http://schemas.openxmlformats.org/officeDocument/2006/relationships/hyperlink" Target="https://learn.microsoft.com/en-us/partner-center/marketplace-offers/marketplace-geo-availability-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29F079427F184B82907D10D67B80EB" ma:contentTypeVersion="16" ma:contentTypeDescription="Create a new document." ma:contentTypeScope="" ma:versionID="39fc18756d78664e60870fffd54c9046">
  <xsd:schema xmlns:xsd="http://www.w3.org/2001/XMLSchema" xmlns:xs="http://www.w3.org/2001/XMLSchema" xmlns:p="http://schemas.microsoft.com/office/2006/metadata/properties" xmlns:ns1="http://schemas.microsoft.com/sharepoint/v3" xmlns:ns2="e2a6c657-9643-40e0-8b84-cd316d62565f" xmlns:ns3="230e9df3-be65-4c73-a93b-d1236ebd677e" targetNamespace="http://schemas.microsoft.com/office/2006/metadata/properties" ma:root="true" ma:fieldsID="04a9ac4308bcd76830df2d3632ee87d7" ns1:_="" ns2:_="" ns3:_="">
    <xsd:import namespace="http://schemas.microsoft.com/sharepoint/v3"/>
    <xsd:import namespace="e2a6c657-9643-40e0-8b84-cd316d62565f"/>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element ref="ns2:Proces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6c657-9643-40e0-8b84-cd316d625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element name="Processed" ma:index="23" nillable="true" ma:displayName="Processed" ma:default="0" ma:format="Dropdown" ma:internalName="Process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6eed5fd-9895-47a5-b9b2-875a412c78b0}" ma:internalName="TaxCatchAll" ma:showField="CatchAllData" ma:web="1d435380-22dc-4963-96e7-3317ccc3c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e2a6c657-9643-40e0-8b84-cd316d62565f">
      <Terms xmlns="http://schemas.microsoft.com/office/infopath/2007/PartnerControls"/>
    </lcf76f155ced4ddcb4097134ff3c332f>
    <Processed xmlns="e2a6c657-9643-40e0-8b84-cd316d62565f">false</Process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3FE11C-1A48-4631-8209-6225FD518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a6c657-9643-40e0-8b84-cd316d62565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D0A9BC-3995-43FF-9DD2-AFFE3BC9D987}">
  <ds:schemaRefs>
    <ds:schemaRef ds:uri="http://schemas.microsoft.com/office/2006/metadata/properties"/>
    <ds:schemaRef ds:uri="http://schemas.microsoft.com/office/infopath/2007/PartnerControls"/>
    <ds:schemaRef ds:uri="http://schemas.microsoft.com/sharepoint/v3"/>
    <ds:schemaRef ds:uri="230e9df3-be65-4c73-a93b-d1236ebd677e"/>
    <ds:schemaRef ds:uri="e2a6c657-9643-40e0-8b84-cd316d62565f"/>
  </ds:schemaRefs>
</ds:datastoreItem>
</file>

<file path=customXml/itemProps3.xml><?xml version="1.0" encoding="utf-8"?>
<ds:datastoreItem xmlns:ds="http://schemas.openxmlformats.org/officeDocument/2006/customXml" ds:itemID="{22938FCD-9331-44E4-ACC2-9A40D9D95095}">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305</TotalTime>
  <Pages>5</Pages>
  <Words>1617</Words>
  <Characters>8137</Characters>
  <Application>Microsoft Office Word</Application>
  <DocSecurity>0</DocSecurity>
  <Lines>169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Nguyen</dc:creator>
  <cp:keywords/>
  <dc:description/>
  <cp:lastModifiedBy>Christine Brown</cp:lastModifiedBy>
  <cp:revision>150</cp:revision>
  <dcterms:created xsi:type="dcterms:W3CDTF">2025-04-02T20:49:00Z</dcterms:created>
  <dcterms:modified xsi:type="dcterms:W3CDTF">2025-10-15T04:30:00Z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0x010100C429F079427F184B82907D10D67B80EB</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docLang">
    <vt:lpwstr>en</vt:lpwstr>
  </property>
  <property fmtid="{D5CDD505-2E9C-101B-9397-08002B2CF9AE}" pid="11" name="Order">
    <vt:r8>28200</vt:r8>
  </property>
</Properties>
</file>