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C152F" w14:textId="77777777" w:rsidR="003E5858" w:rsidRDefault="004655FF">
      <w:pPr>
        <w:pStyle w:val="Heading1"/>
        <w:rPr>
          <w:rFonts w:eastAsia="Times New Roman"/>
        </w:rPr>
      </w:pPr>
      <w:r>
        <w:rPr>
          <w:rFonts w:eastAsia="Times New Roman"/>
        </w:rPr>
        <w:t xml:space="preserve">Contoso Sessions at Microsoft Build Conference 2025 </w:t>
      </w:r>
    </w:p>
    <w:p w14:paraId="2416E56B" w14:textId="04027696" w:rsidR="004655FF" w:rsidRDefault="004655FF" w:rsidP="003E5858">
      <w:pPr>
        <w:pStyle w:val="Heading2"/>
      </w:pPr>
      <w:r>
        <w:t>A collaboration between the two companies</w:t>
      </w:r>
    </w:p>
    <w:p w14:paraId="7DAF7D1E" w14:textId="7993D0EA" w:rsidR="004655FF" w:rsidRDefault="004655FF" w:rsidP="004655FF">
      <w:r>
        <w:t xml:space="preserve">In this document, we have a list of all the topics that Contoso, the ebike company will present at Microsoft Build 2025. Contoso is excited to partner with Microsoft to make the world </w:t>
      </w:r>
      <w:proofErr w:type="gramStart"/>
      <w:r>
        <w:t>a more greener</w:t>
      </w:r>
      <w:proofErr w:type="gramEnd"/>
      <w:r>
        <w:t xml:space="preserve"> place. </w:t>
      </w:r>
    </w:p>
    <w:p w14:paraId="28308570" w14:textId="0C9E0C77" w:rsidR="004655FF" w:rsidRPr="004655FF" w:rsidRDefault="004655FF" w:rsidP="004655FF">
      <w:r>
        <w:t xml:space="preserve">Contoso is a leading ebikes manufacturer, </w:t>
      </w:r>
      <w:r w:rsidR="00967533">
        <w:t xml:space="preserve">based out of Canada. They also command </w:t>
      </w:r>
      <w:proofErr w:type="gramStart"/>
      <w:r w:rsidR="00967533">
        <w:t>the majority of</w:t>
      </w:r>
      <w:proofErr w:type="gramEnd"/>
      <w:r w:rsidR="00967533">
        <w:t xml:space="preserve"> the market share in </w:t>
      </w:r>
      <w:r>
        <w:t>both North America and LATAM. All Contoso bikes can be customized by customers. This is a feature unique to Contoso, as the bikes are indeed assembled and shipped from Canada. Contoso has a diverse range of customers including students commuting to school, professionals commuting to work, and baby boomers interested in riding but wanting a little extra kick in case they run out of energy.</w:t>
      </w:r>
      <w:r w:rsidR="00967533">
        <w:t xml:space="preserve"> They</w:t>
      </w:r>
      <w:r>
        <w:t xml:space="preserve"> ship worldwide and have done business with customers as far away as Iceland, Finland, Sweden, Switzerland, the UK, France, Israel, Jordan, and Dubai.</w:t>
      </w:r>
    </w:p>
    <w:p w14:paraId="62EBEF28" w14:textId="687BE104" w:rsidR="004655FF" w:rsidRPr="004655FF" w:rsidRDefault="004655FF" w:rsidP="004655FF"/>
    <w:p w14:paraId="1D6C1224" w14:textId="77777777" w:rsidR="004655FF" w:rsidRDefault="004655FF">
      <w:pPr>
        <w:pStyle w:val="Heading2"/>
        <w:rPr>
          <w:rFonts w:eastAsia="Times New Roman"/>
        </w:rPr>
      </w:pPr>
      <w:r>
        <w:rPr>
          <w:rFonts w:eastAsia="Times New Roman"/>
        </w:rPr>
        <w:t>1. Future of Ebiking</w:t>
      </w:r>
    </w:p>
    <w:p w14:paraId="5600A181" w14:textId="77777777" w:rsidR="004655FF" w:rsidRDefault="004655FF">
      <w:pPr>
        <w:spacing w:before="100" w:beforeAutospacing="1" w:after="100" w:afterAutospacing="1"/>
        <w:rPr>
          <w:rFonts w:eastAsiaTheme="minorEastAsia"/>
        </w:rPr>
      </w:pPr>
      <w:r>
        <w:rPr>
          <w:b/>
          <w:bCs/>
        </w:rPr>
        <w:t>Description:</w:t>
      </w:r>
      <w:r>
        <w:t xml:space="preserve"> Explore the latest advancements in ebike technology and how Contoso is revolutionizing urban mobility with cutting-edge innovations. This session will cover the integration of smart technology, AI-driven navigation systems, and enhanced battery performance to shape the future of ebiking.</w:t>
      </w:r>
    </w:p>
    <w:p w14:paraId="7140B511" w14:textId="77777777" w:rsidR="004655FF" w:rsidRDefault="004655FF">
      <w:pPr>
        <w:spacing w:before="100" w:beforeAutospacing="1" w:after="100" w:afterAutospacing="1"/>
      </w:pPr>
      <w:r>
        <w:rPr>
          <w:b/>
          <w:bCs/>
        </w:rPr>
        <w:t>Speaker:</w:t>
      </w:r>
      <w:r>
        <w:t xml:space="preserve"> Alex Morgan, Chief Innovation Officer at Contoso</w:t>
      </w:r>
    </w:p>
    <w:p w14:paraId="5A6F39E5" w14:textId="77777777" w:rsidR="004655FF" w:rsidRDefault="004655FF">
      <w:pPr>
        <w:spacing w:before="100" w:beforeAutospacing="1" w:after="100" w:afterAutospacing="1"/>
      </w:pPr>
      <w:r>
        <w:rPr>
          <w:b/>
          <w:bCs/>
        </w:rPr>
        <w:t>Timeslot:</w:t>
      </w:r>
      <w:r>
        <w:t xml:space="preserve"> May 20, 2025, 10:00 AM - 11:00 AM</w:t>
      </w:r>
    </w:p>
    <w:p w14:paraId="780CF59B" w14:textId="77777777" w:rsidR="004655FF" w:rsidRDefault="004655FF">
      <w:pPr>
        <w:spacing w:before="100" w:beforeAutospacing="1" w:after="100" w:afterAutospacing="1"/>
      </w:pPr>
      <w:r>
        <w:rPr>
          <w:b/>
          <w:bCs/>
        </w:rPr>
        <w:t>Type:</w:t>
      </w:r>
      <w:r>
        <w:t xml:space="preserve"> Breakout Session</w:t>
      </w:r>
    </w:p>
    <w:p w14:paraId="24373F56" w14:textId="77777777" w:rsidR="004655FF" w:rsidRDefault="004655FF">
      <w:pPr>
        <w:pStyle w:val="Heading2"/>
        <w:rPr>
          <w:rFonts w:eastAsia="Times New Roman"/>
        </w:rPr>
      </w:pPr>
      <w:r>
        <w:rPr>
          <w:rFonts w:eastAsia="Times New Roman"/>
        </w:rPr>
        <w:t>2. Saving the Environment: Ebikes as a Green Alternative</w:t>
      </w:r>
    </w:p>
    <w:p w14:paraId="76857BD0" w14:textId="77777777" w:rsidR="004655FF" w:rsidRDefault="004655FF">
      <w:pPr>
        <w:spacing w:before="100" w:beforeAutospacing="1" w:after="100" w:afterAutospacing="1"/>
        <w:rPr>
          <w:rFonts w:eastAsiaTheme="minorEastAsia"/>
        </w:rPr>
      </w:pPr>
      <w:r>
        <w:rPr>
          <w:b/>
          <w:bCs/>
        </w:rPr>
        <w:t>Description:</w:t>
      </w:r>
      <w:r>
        <w:t xml:space="preserve"> This session highlights the role of ebikes in reducing carbon footprints and promoting sustainable transportation. Learn how Contoso’s designs contribute to eco-friendly commuting and how cities can adopt ebike-friendly infrastructure.</w:t>
      </w:r>
    </w:p>
    <w:p w14:paraId="79EBD5E4" w14:textId="77777777" w:rsidR="004655FF" w:rsidRDefault="004655FF">
      <w:pPr>
        <w:spacing w:before="100" w:beforeAutospacing="1" w:after="100" w:afterAutospacing="1"/>
      </w:pPr>
      <w:r>
        <w:rPr>
          <w:b/>
          <w:bCs/>
        </w:rPr>
        <w:t>Speaker:</w:t>
      </w:r>
      <w:r>
        <w:t xml:space="preserve"> Dr. Mia Chen, Sustainability Lead at Contoso</w:t>
      </w:r>
    </w:p>
    <w:p w14:paraId="67798B6E" w14:textId="77777777" w:rsidR="004655FF" w:rsidRDefault="004655FF">
      <w:pPr>
        <w:spacing w:before="100" w:beforeAutospacing="1" w:after="100" w:afterAutospacing="1"/>
      </w:pPr>
      <w:r>
        <w:rPr>
          <w:b/>
          <w:bCs/>
        </w:rPr>
        <w:lastRenderedPageBreak/>
        <w:t>Timeslot:</w:t>
      </w:r>
      <w:r>
        <w:t xml:space="preserve"> May 20, 2025, 1:00 PM - 2:00 PM</w:t>
      </w:r>
    </w:p>
    <w:p w14:paraId="3CE6E1B0" w14:textId="77777777" w:rsidR="004655FF" w:rsidRDefault="004655FF">
      <w:pPr>
        <w:spacing w:before="100" w:beforeAutospacing="1" w:after="100" w:afterAutospacing="1"/>
      </w:pPr>
      <w:r>
        <w:rPr>
          <w:b/>
          <w:bCs/>
        </w:rPr>
        <w:t>Type:</w:t>
      </w:r>
      <w:r>
        <w:t xml:space="preserve"> Breakout Session</w:t>
      </w:r>
    </w:p>
    <w:p w14:paraId="006CF7E8" w14:textId="77777777" w:rsidR="004655FF" w:rsidRDefault="004655FF">
      <w:pPr>
        <w:pStyle w:val="Heading2"/>
        <w:rPr>
          <w:rFonts w:eastAsia="Times New Roman"/>
        </w:rPr>
      </w:pPr>
      <w:r>
        <w:rPr>
          <w:rFonts w:eastAsia="Times New Roman"/>
        </w:rPr>
        <w:t>3. Contoso Ebike Demo: Smart Features in Action</w:t>
      </w:r>
    </w:p>
    <w:p w14:paraId="6F6F2006" w14:textId="77777777" w:rsidR="004655FF" w:rsidRDefault="004655FF">
      <w:pPr>
        <w:spacing w:before="100" w:beforeAutospacing="1" w:after="100" w:afterAutospacing="1"/>
        <w:rPr>
          <w:rFonts w:eastAsiaTheme="minorEastAsia"/>
        </w:rPr>
      </w:pPr>
      <w:r>
        <w:rPr>
          <w:b/>
          <w:bCs/>
        </w:rPr>
        <w:t>Description:</w:t>
      </w:r>
      <w:r>
        <w:t xml:space="preserve"> Join us for an interactive demonstration showcasing the smart features of Contoso's latest ebike models. From voice-activated controls to real-time performance monitoring, this demo will give attendees a hands-on experience of the future of ebiking.</w:t>
      </w:r>
    </w:p>
    <w:p w14:paraId="152C6E7C" w14:textId="77777777" w:rsidR="004655FF" w:rsidRDefault="004655FF">
      <w:pPr>
        <w:spacing w:before="100" w:beforeAutospacing="1" w:after="100" w:afterAutospacing="1"/>
      </w:pPr>
      <w:r>
        <w:rPr>
          <w:b/>
          <w:bCs/>
        </w:rPr>
        <w:t>Speaker:</w:t>
      </w:r>
      <w:r>
        <w:t xml:space="preserve"> Jamie Lee, Product Manager at Contoso</w:t>
      </w:r>
    </w:p>
    <w:p w14:paraId="64974411" w14:textId="77777777" w:rsidR="004655FF" w:rsidRDefault="004655FF">
      <w:pPr>
        <w:spacing w:before="100" w:beforeAutospacing="1" w:after="100" w:afterAutospacing="1"/>
      </w:pPr>
      <w:r>
        <w:rPr>
          <w:b/>
          <w:bCs/>
        </w:rPr>
        <w:t>Timeslot:</w:t>
      </w:r>
      <w:r>
        <w:t xml:space="preserve"> May 21, 2025, 11:30 AM - 12:15 PM</w:t>
      </w:r>
    </w:p>
    <w:p w14:paraId="1A1B22C9" w14:textId="77777777" w:rsidR="004655FF" w:rsidRDefault="004655FF">
      <w:pPr>
        <w:spacing w:before="100" w:beforeAutospacing="1" w:after="100" w:afterAutospacing="1"/>
      </w:pPr>
      <w:r>
        <w:rPr>
          <w:b/>
          <w:bCs/>
        </w:rPr>
        <w:t>Type:</w:t>
      </w:r>
      <w:r>
        <w:t xml:space="preserve"> Demo Session</w:t>
      </w:r>
    </w:p>
    <w:p w14:paraId="1E122DFF" w14:textId="77777777" w:rsidR="004655FF" w:rsidRDefault="004655FF">
      <w:pPr>
        <w:pStyle w:val="Heading2"/>
        <w:rPr>
          <w:rFonts w:eastAsia="Times New Roman"/>
        </w:rPr>
      </w:pPr>
      <w:r>
        <w:rPr>
          <w:rFonts w:eastAsia="Times New Roman"/>
        </w:rPr>
        <w:t>4. Building a Connected Ebike Ecosystem</w:t>
      </w:r>
    </w:p>
    <w:p w14:paraId="3A7B5339" w14:textId="77777777" w:rsidR="004655FF" w:rsidRDefault="004655FF">
      <w:pPr>
        <w:spacing w:before="100" w:beforeAutospacing="1" w:after="100" w:afterAutospacing="1"/>
        <w:rPr>
          <w:rFonts w:eastAsiaTheme="minorEastAsia"/>
        </w:rPr>
      </w:pPr>
      <w:r>
        <w:rPr>
          <w:b/>
          <w:bCs/>
        </w:rPr>
        <w:t>Description:</w:t>
      </w:r>
      <w:r>
        <w:t xml:space="preserve"> Discover how Contoso is leveraging IoT and cloud technologies to create a seamless connected ecosystem for ebike users. This session will delve into data analytics, predictive maintenance, and personalized rider experiences.</w:t>
      </w:r>
    </w:p>
    <w:p w14:paraId="28348567" w14:textId="77777777" w:rsidR="004655FF" w:rsidRDefault="004655FF">
      <w:pPr>
        <w:spacing w:before="100" w:beforeAutospacing="1" w:after="100" w:afterAutospacing="1"/>
      </w:pPr>
      <w:r>
        <w:rPr>
          <w:b/>
          <w:bCs/>
        </w:rPr>
        <w:t>Speaker:</w:t>
      </w:r>
      <w:r>
        <w:t xml:space="preserve"> Raj Patel, Head of IoT Development at Contoso</w:t>
      </w:r>
    </w:p>
    <w:p w14:paraId="01EE9624" w14:textId="29EA3CEA" w:rsidR="004655FF" w:rsidRDefault="004655FF">
      <w:pPr>
        <w:spacing w:before="100" w:beforeAutospacing="1" w:after="100" w:afterAutospacing="1"/>
      </w:pPr>
      <w:r>
        <w:rPr>
          <w:b/>
          <w:bCs/>
        </w:rPr>
        <w:t>Timeslot:</w:t>
      </w:r>
      <w:r>
        <w:t xml:space="preserve"> May 21, 2025, </w:t>
      </w:r>
      <w:r w:rsidR="005D656A">
        <w:t>1</w:t>
      </w:r>
      <w:r>
        <w:t xml:space="preserve">:00 PM - </w:t>
      </w:r>
      <w:r w:rsidR="005D656A">
        <w:t>2</w:t>
      </w:r>
      <w:r>
        <w:t>:00 PM</w:t>
      </w:r>
    </w:p>
    <w:p w14:paraId="0EEC1292" w14:textId="39028EC3" w:rsidR="004655FF" w:rsidRDefault="004655FF" w:rsidP="004655FF">
      <w:r>
        <w:rPr>
          <w:b/>
          <w:bCs/>
        </w:rPr>
        <w:t>Type:</w:t>
      </w:r>
      <w:r>
        <w:t xml:space="preserve"> Breakout Session</w:t>
      </w:r>
    </w:p>
    <w:p w14:paraId="3CE96CA9" w14:textId="77777777" w:rsidR="00480F2E" w:rsidRDefault="00480F2E" w:rsidP="004655FF"/>
    <w:p w14:paraId="2BA584A3" w14:textId="023B2C44" w:rsidR="00480F2E" w:rsidRDefault="00480F2E" w:rsidP="00480F2E">
      <w:pPr>
        <w:pStyle w:val="Heading2"/>
        <w:rPr>
          <w:rFonts w:eastAsia="Times New Roman"/>
        </w:rPr>
      </w:pPr>
      <w:r w:rsidRPr="324DE974">
        <w:rPr>
          <w:rFonts w:eastAsia="Times New Roman"/>
        </w:rPr>
        <w:t xml:space="preserve">5. </w:t>
      </w:r>
      <w:r w:rsidR="4FF23066" w:rsidRPr="324DE974">
        <w:rPr>
          <w:rFonts w:eastAsia="Times New Roman"/>
        </w:rPr>
        <w:t>Pricing Analytics for</w:t>
      </w:r>
      <w:r w:rsidRPr="324DE974">
        <w:rPr>
          <w:rFonts w:eastAsia="Times New Roman"/>
        </w:rPr>
        <w:t xml:space="preserve"> an Ebike </w:t>
      </w:r>
    </w:p>
    <w:p w14:paraId="07DE3B95" w14:textId="28EF0CCC" w:rsidR="00480F2E" w:rsidRDefault="00480F2E" w:rsidP="00480F2E">
      <w:pPr>
        <w:spacing w:before="100" w:beforeAutospacing="1" w:after="100" w:afterAutospacing="1"/>
      </w:pPr>
      <w:r>
        <w:rPr>
          <w:b/>
          <w:bCs/>
        </w:rPr>
        <w:t>Description:</w:t>
      </w:r>
      <w:r>
        <w:t xml:space="preserve"> In a world where ebikes are quickly getting commoditized, learn how Contoso keeps its competitive advantage and maintains quality and price on par or even better than industry standards. Contoso uses analytics and advanced ML models to adjust our ebike prices to match the value they provide to our customers. For this, we have partnered with Microsoft to create a state-of-the-art system that can monitor and adjust prices within </w:t>
      </w:r>
      <w:proofErr w:type="gramStart"/>
      <w:r>
        <w:t>few</w:t>
      </w:r>
      <w:proofErr w:type="gramEnd"/>
      <w:r>
        <w:t xml:space="preserve"> seconds on any given day so that customers always get the best out of their purchasing experience. </w:t>
      </w:r>
      <w:r w:rsidR="3262C250">
        <w:t xml:space="preserve">This session is a </w:t>
      </w:r>
      <w:r w:rsidR="46E83468">
        <w:t>collaboration between Contoso and Microsoft.</w:t>
      </w:r>
    </w:p>
    <w:p w14:paraId="73A078DA" w14:textId="534A649E" w:rsidR="00480F2E" w:rsidRDefault="00480F2E" w:rsidP="00480F2E">
      <w:pPr>
        <w:spacing w:before="100" w:beforeAutospacing="1" w:after="100" w:afterAutospacing="1"/>
      </w:pPr>
      <w:r>
        <w:rPr>
          <w:b/>
          <w:bCs/>
        </w:rPr>
        <w:lastRenderedPageBreak/>
        <w:t>Speaker:</w:t>
      </w:r>
      <w:r>
        <w:t xml:space="preserve"> Suzanna Seltzer, Head of Sales at Contoso and </w:t>
      </w:r>
      <w:r w:rsidR="001B2768">
        <w:t>Adele Vance</w:t>
      </w:r>
      <w:r>
        <w:t xml:space="preserve">, VP of Azure </w:t>
      </w:r>
      <w:r w:rsidR="009B5F47">
        <w:t>Analytics</w:t>
      </w:r>
      <w:r>
        <w:t xml:space="preserve"> at Microsoft.</w:t>
      </w:r>
    </w:p>
    <w:p w14:paraId="6E492619" w14:textId="77777777" w:rsidR="00480F2E" w:rsidRDefault="00480F2E" w:rsidP="00480F2E">
      <w:pPr>
        <w:spacing w:before="100" w:beforeAutospacing="1" w:after="100" w:afterAutospacing="1"/>
      </w:pPr>
      <w:r>
        <w:rPr>
          <w:b/>
          <w:bCs/>
        </w:rPr>
        <w:t>Timeslot:</w:t>
      </w:r>
      <w:r>
        <w:t xml:space="preserve"> May 21, 2025, 2:00 PM - 3:00 PM</w:t>
      </w:r>
    </w:p>
    <w:p w14:paraId="0747844C" w14:textId="77777777" w:rsidR="00480F2E" w:rsidRPr="004655FF" w:rsidRDefault="00480F2E" w:rsidP="00480F2E">
      <w:r>
        <w:rPr>
          <w:b/>
          <w:bCs/>
        </w:rPr>
        <w:t>Type:</w:t>
      </w:r>
      <w:r>
        <w:t xml:space="preserve"> Breakout Session</w:t>
      </w:r>
    </w:p>
    <w:p w14:paraId="5DDABD85" w14:textId="77777777" w:rsidR="00480F2E" w:rsidRPr="004655FF" w:rsidRDefault="00480F2E" w:rsidP="004655FF"/>
    <w:sectPr w:rsidR="00480F2E" w:rsidRPr="0046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Hs8nixFZcBpjR" int2:id="OpJ6IM4n">
      <int2:state int2:value="Rejected" int2:type="AugLoop_Text_Critique"/>
    </int2:textHash>
    <int2:textHash int2:hashCode="CgpbGT0GVOlEXM" int2:id="VMaFqj9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FF"/>
    <w:rsid w:val="00131770"/>
    <w:rsid w:val="0016190D"/>
    <w:rsid w:val="001B2768"/>
    <w:rsid w:val="002436AC"/>
    <w:rsid w:val="00271E0C"/>
    <w:rsid w:val="002D1C8B"/>
    <w:rsid w:val="003E5858"/>
    <w:rsid w:val="004655FF"/>
    <w:rsid w:val="00480F2E"/>
    <w:rsid w:val="005433A2"/>
    <w:rsid w:val="005524D3"/>
    <w:rsid w:val="00590863"/>
    <w:rsid w:val="005D656A"/>
    <w:rsid w:val="00673361"/>
    <w:rsid w:val="00700275"/>
    <w:rsid w:val="007879CF"/>
    <w:rsid w:val="00855A21"/>
    <w:rsid w:val="0087424B"/>
    <w:rsid w:val="008802E3"/>
    <w:rsid w:val="0088754D"/>
    <w:rsid w:val="00887E44"/>
    <w:rsid w:val="008D017B"/>
    <w:rsid w:val="00967533"/>
    <w:rsid w:val="00980C62"/>
    <w:rsid w:val="009A1B0E"/>
    <w:rsid w:val="009B5F47"/>
    <w:rsid w:val="00A26B7B"/>
    <w:rsid w:val="00A5071A"/>
    <w:rsid w:val="00B33F7A"/>
    <w:rsid w:val="00B756F7"/>
    <w:rsid w:val="00B7651B"/>
    <w:rsid w:val="00CF130B"/>
    <w:rsid w:val="00E47611"/>
    <w:rsid w:val="00EB5D5A"/>
    <w:rsid w:val="00F75CA9"/>
    <w:rsid w:val="01BC932E"/>
    <w:rsid w:val="091FE2EA"/>
    <w:rsid w:val="2AE1C9EF"/>
    <w:rsid w:val="324DE974"/>
    <w:rsid w:val="3262C250"/>
    <w:rsid w:val="3ADCFFAD"/>
    <w:rsid w:val="46E83468"/>
    <w:rsid w:val="4FF2306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60A0"/>
  <w15:chartTrackingRefBased/>
  <w15:docId w15:val="{AEDADEBF-A2E1-4561-A8BD-0738BE92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5F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655F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655F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65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F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655F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655F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65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5FF"/>
    <w:rPr>
      <w:rFonts w:eastAsiaTheme="majorEastAsia" w:cstheme="majorBidi"/>
      <w:color w:val="272727" w:themeColor="text1" w:themeTint="D8"/>
    </w:rPr>
  </w:style>
  <w:style w:type="paragraph" w:styleId="Title">
    <w:name w:val="Title"/>
    <w:basedOn w:val="Normal"/>
    <w:next w:val="Normal"/>
    <w:link w:val="TitleChar"/>
    <w:uiPriority w:val="10"/>
    <w:qFormat/>
    <w:rsid w:val="004655F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55F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655F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655F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655FF"/>
    <w:pPr>
      <w:spacing w:before="160"/>
      <w:jc w:val="center"/>
    </w:pPr>
    <w:rPr>
      <w:i/>
      <w:iCs/>
      <w:color w:val="404040" w:themeColor="text1" w:themeTint="BF"/>
    </w:rPr>
  </w:style>
  <w:style w:type="character" w:customStyle="1" w:styleId="QuoteChar">
    <w:name w:val="Quote Char"/>
    <w:basedOn w:val="DefaultParagraphFont"/>
    <w:link w:val="Quote"/>
    <w:uiPriority w:val="29"/>
    <w:rsid w:val="004655FF"/>
    <w:rPr>
      <w:i/>
      <w:iCs/>
      <w:color w:val="404040" w:themeColor="text1" w:themeTint="BF"/>
    </w:rPr>
  </w:style>
  <w:style w:type="paragraph" w:styleId="ListParagraph">
    <w:name w:val="List Paragraph"/>
    <w:basedOn w:val="Normal"/>
    <w:uiPriority w:val="34"/>
    <w:qFormat/>
    <w:rsid w:val="004655FF"/>
    <w:pPr>
      <w:ind w:left="720"/>
      <w:contextualSpacing/>
    </w:pPr>
  </w:style>
  <w:style w:type="character" w:styleId="IntenseEmphasis">
    <w:name w:val="Intense Emphasis"/>
    <w:basedOn w:val="DefaultParagraphFont"/>
    <w:uiPriority w:val="21"/>
    <w:qFormat/>
    <w:rsid w:val="004655FF"/>
    <w:rPr>
      <w:i/>
      <w:iCs/>
      <w:color w:val="0F4761" w:themeColor="accent1" w:themeShade="BF"/>
    </w:rPr>
  </w:style>
  <w:style w:type="paragraph" w:styleId="IntenseQuote">
    <w:name w:val="Intense Quote"/>
    <w:basedOn w:val="Normal"/>
    <w:next w:val="Normal"/>
    <w:link w:val="IntenseQuoteChar"/>
    <w:uiPriority w:val="30"/>
    <w:qFormat/>
    <w:rsid w:val="00465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5FF"/>
    <w:rPr>
      <w:i/>
      <w:iCs/>
      <w:color w:val="0F4761" w:themeColor="accent1" w:themeShade="BF"/>
    </w:rPr>
  </w:style>
  <w:style w:type="character" w:styleId="IntenseReference">
    <w:name w:val="Intense Reference"/>
    <w:basedOn w:val="DefaultParagraphFont"/>
    <w:uiPriority w:val="32"/>
    <w:qFormat/>
    <w:rsid w:val="004655FF"/>
    <w:rPr>
      <w:b/>
      <w:bCs/>
      <w:smallCaps/>
      <w:color w:val="0F4761" w:themeColor="accent1" w:themeShade="BF"/>
      <w:spacing w:val="5"/>
    </w:rPr>
  </w:style>
  <w:style w:type="paragraph" w:styleId="NormalWeb">
    <w:name w:val="Normal (Web)"/>
    <w:basedOn w:val="Normal"/>
    <w:uiPriority w:val="99"/>
    <w:semiHidden/>
    <w:unhideWhenUsed/>
    <w:rsid w:val="004655FF"/>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2449">
      <w:bodyDiv w:val="1"/>
      <w:marLeft w:val="0"/>
      <w:marRight w:val="0"/>
      <w:marTop w:val="0"/>
      <w:marBottom w:val="0"/>
      <w:divBdr>
        <w:top w:val="none" w:sz="0" w:space="0" w:color="auto"/>
        <w:left w:val="none" w:sz="0" w:space="0" w:color="auto"/>
        <w:bottom w:val="none" w:sz="0" w:space="0" w:color="auto"/>
        <w:right w:val="none" w:sz="0" w:space="0" w:color="auto"/>
      </w:divBdr>
    </w:div>
    <w:div w:id="241336065">
      <w:bodyDiv w:val="1"/>
      <w:marLeft w:val="0"/>
      <w:marRight w:val="0"/>
      <w:marTop w:val="0"/>
      <w:marBottom w:val="0"/>
      <w:divBdr>
        <w:top w:val="none" w:sz="0" w:space="0" w:color="auto"/>
        <w:left w:val="none" w:sz="0" w:space="0" w:color="auto"/>
        <w:bottom w:val="none" w:sz="0" w:space="0" w:color="auto"/>
        <w:right w:val="none" w:sz="0" w:space="0" w:color="auto"/>
      </w:divBdr>
    </w:div>
    <w:div w:id="362053583">
      <w:bodyDiv w:val="1"/>
      <w:marLeft w:val="0"/>
      <w:marRight w:val="0"/>
      <w:marTop w:val="0"/>
      <w:marBottom w:val="0"/>
      <w:divBdr>
        <w:top w:val="none" w:sz="0" w:space="0" w:color="auto"/>
        <w:left w:val="none" w:sz="0" w:space="0" w:color="auto"/>
        <w:bottom w:val="none" w:sz="0" w:space="0" w:color="auto"/>
        <w:right w:val="none" w:sz="0" w:space="0" w:color="auto"/>
      </w:divBdr>
    </w:div>
    <w:div w:id="470711445">
      <w:bodyDiv w:val="1"/>
      <w:marLeft w:val="0"/>
      <w:marRight w:val="0"/>
      <w:marTop w:val="0"/>
      <w:marBottom w:val="0"/>
      <w:divBdr>
        <w:top w:val="none" w:sz="0" w:space="0" w:color="auto"/>
        <w:left w:val="none" w:sz="0" w:space="0" w:color="auto"/>
        <w:bottom w:val="none" w:sz="0" w:space="0" w:color="auto"/>
        <w:right w:val="none" w:sz="0" w:space="0" w:color="auto"/>
      </w:divBdr>
    </w:div>
    <w:div w:id="498885486">
      <w:bodyDiv w:val="1"/>
      <w:marLeft w:val="0"/>
      <w:marRight w:val="0"/>
      <w:marTop w:val="0"/>
      <w:marBottom w:val="0"/>
      <w:divBdr>
        <w:top w:val="none" w:sz="0" w:space="0" w:color="auto"/>
        <w:left w:val="none" w:sz="0" w:space="0" w:color="auto"/>
        <w:bottom w:val="none" w:sz="0" w:space="0" w:color="auto"/>
        <w:right w:val="none" w:sz="0" w:space="0" w:color="auto"/>
      </w:divBdr>
    </w:div>
    <w:div w:id="515579191">
      <w:bodyDiv w:val="1"/>
      <w:marLeft w:val="0"/>
      <w:marRight w:val="0"/>
      <w:marTop w:val="0"/>
      <w:marBottom w:val="0"/>
      <w:divBdr>
        <w:top w:val="none" w:sz="0" w:space="0" w:color="auto"/>
        <w:left w:val="none" w:sz="0" w:space="0" w:color="auto"/>
        <w:bottom w:val="none" w:sz="0" w:space="0" w:color="auto"/>
        <w:right w:val="none" w:sz="0" w:space="0" w:color="auto"/>
      </w:divBdr>
    </w:div>
    <w:div w:id="622157487">
      <w:bodyDiv w:val="1"/>
      <w:marLeft w:val="0"/>
      <w:marRight w:val="0"/>
      <w:marTop w:val="0"/>
      <w:marBottom w:val="0"/>
      <w:divBdr>
        <w:top w:val="none" w:sz="0" w:space="0" w:color="auto"/>
        <w:left w:val="none" w:sz="0" w:space="0" w:color="auto"/>
        <w:bottom w:val="none" w:sz="0" w:space="0" w:color="auto"/>
        <w:right w:val="none" w:sz="0" w:space="0" w:color="auto"/>
      </w:divBdr>
    </w:div>
    <w:div w:id="705907381">
      <w:bodyDiv w:val="1"/>
      <w:marLeft w:val="0"/>
      <w:marRight w:val="0"/>
      <w:marTop w:val="0"/>
      <w:marBottom w:val="0"/>
      <w:divBdr>
        <w:top w:val="none" w:sz="0" w:space="0" w:color="auto"/>
        <w:left w:val="none" w:sz="0" w:space="0" w:color="auto"/>
        <w:bottom w:val="none" w:sz="0" w:space="0" w:color="auto"/>
        <w:right w:val="none" w:sz="0" w:space="0" w:color="auto"/>
      </w:divBdr>
    </w:div>
    <w:div w:id="773135271">
      <w:bodyDiv w:val="1"/>
      <w:marLeft w:val="0"/>
      <w:marRight w:val="0"/>
      <w:marTop w:val="0"/>
      <w:marBottom w:val="0"/>
      <w:divBdr>
        <w:top w:val="none" w:sz="0" w:space="0" w:color="auto"/>
        <w:left w:val="none" w:sz="0" w:space="0" w:color="auto"/>
        <w:bottom w:val="none" w:sz="0" w:space="0" w:color="auto"/>
        <w:right w:val="none" w:sz="0" w:space="0" w:color="auto"/>
      </w:divBdr>
    </w:div>
    <w:div w:id="981614735">
      <w:bodyDiv w:val="1"/>
      <w:marLeft w:val="0"/>
      <w:marRight w:val="0"/>
      <w:marTop w:val="0"/>
      <w:marBottom w:val="0"/>
      <w:divBdr>
        <w:top w:val="none" w:sz="0" w:space="0" w:color="auto"/>
        <w:left w:val="none" w:sz="0" w:space="0" w:color="auto"/>
        <w:bottom w:val="none" w:sz="0" w:space="0" w:color="auto"/>
        <w:right w:val="none" w:sz="0" w:space="0" w:color="auto"/>
      </w:divBdr>
    </w:div>
    <w:div w:id="1009793611">
      <w:bodyDiv w:val="1"/>
      <w:marLeft w:val="0"/>
      <w:marRight w:val="0"/>
      <w:marTop w:val="0"/>
      <w:marBottom w:val="0"/>
      <w:divBdr>
        <w:top w:val="none" w:sz="0" w:space="0" w:color="auto"/>
        <w:left w:val="none" w:sz="0" w:space="0" w:color="auto"/>
        <w:bottom w:val="none" w:sz="0" w:space="0" w:color="auto"/>
        <w:right w:val="none" w:sz="0" w:space="0" w:color="auto"/>
      </w:divBdr>
    </w:div>
    <w:div w:id="1097865765">
      <w:bodyDiv w:val="1"/>
      <w:marLeft w:val="0"/>
      <w:marRight w:val="0"/>
      <w:marTop w:val="0"/>
      <w:marBottom w:val="0"/>
      <w:divBdr>
        <w:top w:val="none" w:sz="0" w:space="0" w:color="auto"/>
        <w:left w:val="none" w:sz="0" w:space="0" w:color="auto"/>
        <w:bottom w:val="none" w:sz="0" w:space="0" w:color="auto"/>
        <w:right w:val="none" w:sz="0" w:space="0" w:color="auto"/>
      </w:divBdr>
    </w:div>
    <w:div w:id="1265765700">
      <w:bodyDiv w:val="1"/>
      <w:marLeft w:val="0"/>
      <w:marRight w:val="0"/>
      <w:marTop w:val="0"/>
      <w:marBottom w:val="0"/>
      <w:divBdr>
        <w:top w:val="none" w:sz="0" w:space="0" w:color="auto"/>
        <w:left w:val="none" w:sz="0" w:space="0" w:color="auto"/>
        <w:bottom w:val="none" w:sz="0" w:space="0" w:color="auto"/>
        <w:right w:val="none" w:sz="0" w:space="0" w:color="auto"/>
      </w:divBdr>
    </w:div>
    <w:div w:id="1269778884">
      <w:bodyDiv w:val="1"/>
      <w:marLeft w:val="0"/>
      <w:marRight w:val="0"/>
      <w:marTop w:val="0"/>
      <w:marBottom w:val="0"/>
      <w:divBdr>
        <w:top w:val="none" w:sz="0" w:space="0" w:color="auto"/>
        <w:left w:val="none" w:sz="0" w:space="0" w:color="auto"/>
        <w:bottom w:val="none" w:sz="0" w:space="0" w:color="auto"/>
        <w:right w:val="none" w:sz="0" w:space="0" w:color="auto"/>
      </w:divBdr>
    </w:div>
    <w:div w:id="1484274375">
      <w:bodyDiv w:val="1"/>
      <w:marLeft w:val="0"/>
      <w:marRight w:val="0"/>
      <w:marTop w:val="0"/>
      <w:marBottom w:val="0"/>
      <w:divBdr>
        <w:top w:val="none" w:sz="0" w:space="0" w:color="auto"/>
        <w:left w:val="none" w:sz="0" w:space="0" w:color="auto"/>
        <w:bottom w:val="none" w:sz="0" w:space="0" w:color="auto"/>
        <w:right w:val="none" w:sz="0" w:space="0" w:color="auto"/>
      </w:divBdr>
    </w:div>
    <w:div w:id="1536236421">
      <w:bodyDiv w:val="1"/>
      <w:marLeft w:val="0"/>
      <w:marRight w:val="0"/>
      <w:marTop w:val="0"/>
      <w:marBottom w:val="0"/>
      <w:divBdr>
        <w:top w:val="none" w:sz="0" w:space="0" w:color="auto"/>
        <w:left w:val="none" w:sz="0" w:space="0" w:color="auto"/>
        <w:bottom w:val="none" w:sz="0" w:space="0" w:color="auto"/>
        <w:right w:val="none" w:sz="0" w:space="0" w:color="auto"/>
      </w:divBdr>
    </w:div>
    <w:div w:id="1626622096">
      <w:marLeft w:val="0"/>
      <w:marRight w:val="0"/>
      <w:marTop w:val="0"/>
      <w:marBottom w:val="0"/>
      <w:divBdr>
        <w:top w:val="none" w:sz="0" w:space="0" w:color="auto"/>
        <w:left w:val="none" w:sz="0" w:space="0" w:color="auto"/>
        <w:bottom w:val="none" w:sz="0" w:space="0" w:color="auto"/>
        <w:right w:val="none" w:sz="0" w:space="0" w:color="auto"/>
      </w:divBdr>
    </w:div>
    <w:div w:id="1638681110">
      <w:bodyDiv w:val="1"/>
      <w:marLeft w:val="0"/>
      <w:marRight w:val="0"/>
      <w:marTop w:val="0"/>
      <w:marBottom w:val="0"/>
      <w:divBdr>
        <w:top w:val="none" w:sz="0" w:space="0" w:color="auto"/>
        <w:left w:val="none" w:sz="0" w:space="0" w:color="auto"/>
        <w:bottom w:val="none" w:sz="0" w:space="0" w:color="auto"/>
        <w:right w:val="none" w:sz="0" w:space="0" w:color="auto"/>
      </w:divBdr>
    </w:div>
    <w:div w:id="1658151312">
      <w:bodyDiv w:val="1"/>
      <w:marLeft w:val="0"/>
      <w:marRight w:val="0"/>
      <w:marTop w:val="0"/>
      <w:marBottom w:val="0"/>
      <w:divBdr>
        <w:top w:val="none" w:sz="0" w:space="0" w:color="auto"/>
        <w:left w:val="none" w:sz="0" w:space="0" w:color="auto"/>
        <w:bottom w:val="none" w:sz="0" w:space="0" w:color="auto"/>
        <w:right w:val="none" w:sz="0" w:space="0" w:color="auto"/>
      </w:divBdr>
    </w:div>
    <w:div w:id="1670136613">
      <w:bodyDiv w:val="1"/>
      <w:marLeft w:val="0"/>
      <w:marRight w:val="0"/>
      <w:marTop w:val="0"/>
      <w:marBottom w:val="0"/>
      <w:divBdr>
        <w:top w:val="none" w:sz="0" w:space="0" w:color="auto"/>
        <w:left w:val="none" w:sz="0" w:space="0" w:color="auto"/>
        <w:bottom w:val="none" w:sz="0" w:space="0" w:color="auto"/>
        <w:right w:val="none" w:sz="0" w:space="0" w:color="auto"/>
      </w:divBdr>
    </w:div>
    <w:div w:id="1868253379">
      <w:marLeft w:val="0"/>
      <w:marRight w:val="0"/>
      <w:marTop w:val="0"/>
      <w:marBottom w:val="0"/>
      <w:divBdr>
        <w:top w:val="none" w:sz="0" w:space="0" w:color="auto"/>
        <w:left w:val="none" w:sz="0" w:space="0" w:color="auto"/>
        <w:bottom w:val="none" w:sz="0" w:space="0" w:color="auto"/>
        <w:right w:val="none" w:sz="0" w:space="0" w:color="auto"/>
      </w:divBdr>
    </w:div>
    <w:div w:id="18788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5189aa2-456f-4f1d-b383-e45af6931b22" xsi:nil="true"/>
    <lcf76f155ced4ddcb4097134ff3c332f xmlns="7f5a3170-362d-49fd-a2db-b15e6b9c03a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C3B34F19BB6B4EA78F941BF2F4E88D" ma:contentTypeVersion="11" ma:contentTypeDescription="Create a new document." ma:contentTypeScope="" ma:versionID="f298ad4a12b3d1ae33828450b251521f">
  <xsd:schema xmlns:xsd="http://www.w3.org/2001/XMLSchema" xmlns:xs="http://www.w3.org/2001/XMLSchema" xmlns:p="http://schemas.microsoft.com/office/2006/metadata/properties" xmlns:ns2="7f5a3170-362d-49fd-a2db-b15e6b9c03aa" xmlns:ns3="f5189aa2-456f-4f1d-b383-e45af6931b22" targetNamespace="http://schemas.microsoft.com/office/2006/metadata/properties" ma:root="true" ma:fieldsID="fe4af8f1c24a751cc05746e461b39377" ns2:_="" ns3:_="">
    <xsd:import namespace="7f5a3170-362d-49fd-a2db-b15e6b9c03aa"/>
    <xsd:import namespace="f5189aa2-456f-4f1d-b383-e45af6931b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a3170-362d-49fd-a2db-b15e6b9c03a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3731388-745a-4c1f-b81c-5dbc40fde60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189aa2-456f-4f1d-b383-e45af6931b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e759348-ff23-4491-a874-e8d48857f550}" ma:internalName="TaxCatchAll" ma:showField="CatchAllData" ma:web="f5189aa2-456f-4f1d-b383-e45af6931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59E11E-1566-429C-A1B8-0ECA5AD3398A}">
  <ds:schemaRefs>
    <ds:schemaRef ds:uri="http://schemas.microsoft.com/sharepoint/v3/contenttype/forms"/>
  </ds:schemaRefs>
</ds:datastoreItem>
</file>

<file path=customXml/itemProps2.xml><?xml version="1.0" encoding="utf-8"?>
<ds:datastoreItem xmlns:ds="http://schemas.openxmlformats.org/officeDocument/2006/customXml" ds:itemID="{DE3EA060-E265-4213-8716-29D2A479310C}">
  <ds:schemaRefs>
    <ds:schemaRef ds:uri="http://schemas.microsoft.com/office/2006/metadata/properties"/>
    <ds:schemaRef ds:uri="http://schemas.microsoft.com/office/infopath/2007/PartnerControls"/>
    <ds:schemaRef ds:uri="f5189aa2-456f-4f1d-b383-e45af6931b22"/>
    <ds:schemaRef ds:uri="7f5a3170-362d-49fd-a2db-b15e6b9c03aa"/>
  </ds:schemaRefs>
</ds:datastoreItem>
</file>

<file path=customXml/itemProps3.xml><?xml version="1.0" encoding="utf-8"?>
<ds:datastoreItem xmlns:ds="http://schemas.openxmlformats.org/officeDocument/2006/customXml" ds:itemID="{5B545BD1-9556-4DEC-98BC-CF41132D2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a3170-362d-49fd-a2db-b15e6b9c03aa"/>
    <ds:schemaRef ds:uri="f5189aa2-456f-4f1d-b383-e45af6931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1389</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Deepthi Kovvuru</dc:creator>
  <cp:keywords/>
  <dc:description/>
  <cp:lastModifiedBy>Sai Deepthi Kovvuru</cp:lastModifiedBy>
  <cp:revision>15</cp:revision>
  <dcterms:created xsi:type="dcterms:W3CDTF">2025-04-02T14:08:00Z</dcterms:created>
  <dcterms:modified xsi:type="dcterms:W3CDTF">2025-04-03T18:31:00Z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0x010100FEC3B34F19BB6B4EA78F941BF2F4E88D</vt:lpwstr>
  </property>
  <property fmtid="{D5CDD505-2E9C-101B-9397-08002B2CF9AE}" pid="3" name="MSIP_Label_defa4170-0d19-0005-0004-bc88714345d2_Enabled">
    <vt:lpwstr>true</vt:lpwstr>
  </property>
  <property fmtid="{D5CDD505-2E9C-101B-9397-08002B2CF9AE}" pid="4" name="MSIP_Label_defa4170-0d19-0005-0004-bc88714345d2_SetDate">
    <vt:lpwstr>2025-04-02T14:08:29Z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7ebcf57d-059a-4d89-82dc-a01ce81251c2</vt:lpwstr>
  </property>
  <property fmtid="{D5CDD505-2E9C-101B-9397-08002B2CF9AE}" pid="8" name="MSIP_Label_defa4170-0d19-0005-0004-bc88714345d2_ActionId">
    <vt:lpwstr>b2869b82-fcba-4898-b7ef-58715a09e39e</vt:lpwstr>
  </property>
  <property fmtid="{D5CDD505-2E9C-101B-9397-08002B2CF9AE}" pid="9" name="MSIP_Label_defa4170-0d19-0005-0004-bc88714345d2_ContentBits">
    <vt:lpwstr>0</vt:lpwstr>
  </property>
  <property fmtid="{D5CDD505-2E9C-101B-9397-08002B2CF9AE}" pid="10" name="MSIP_Label_defa4170-0d19-0005-0004-bc88714345d2_Tag">
    <vt:lpwstr>10, 3, 0, 2</vt:lpwstr>
  </property>
  <property fmtid="{D5CDD505-2E9C-101B-9397-08002B2CF9AE}" pid="11" name="MediaServiceImageTags">
    <vt:lpwstr/>
  </property>
</Properties>
</file>