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sectPr w:rsidR="006A7DAE" w:rsidRPr="006A7DAE" w:rsidSect="00E2741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9332E" w14:textId="77777777" w:rsidR="00AF325F" w:rsidRDefault="00AF325F" w:rsidP="00E40C63">
      <w:pPr>
        <w:spacing w:after="0"/>
      </w:pPr>
      <w:r>
        <w:separator/>
      </w:r>
    </w:p>
  </w:endnote>
  <w:endnote w:type="continuationSeparator" w:id="0">
    <w:p w14:paraId="1AFA58CB" w14:textId="77777777" w:rsidR="00AF325F" w:rsidRDefault="00AF325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A981" w14:textId="77777777" w:rsidR="00C55A78" w:rsidRDefault="00C55A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="00CC7D89" w:rsidRPr="003F210F" w14:paraId="580B8E78" w14:textId="77777777" w:rsidTr="00C55A78">
      <w:trPr>
        <w:trHeight w:val="305"/>
      </w:trPr>
      <w:tc>
        <w:tcPr>
          <w:tcW w:w="1667" w:type="pct"/>
        </w:tcPr>
        <w:p w14:paraId="060816AB" w14:textId="4F6B586B" w:rsidR="00CC7D89" w:rsidRPr="00F820B5" w:rsidRDefault="0093463A" w:rsidP="00CC7D89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</w:tcPr>
            <w:p w14:paraId="7F5A5A49" w14:textId="18829387" w:rsidR="00CC7D89" w:rsidRPr="00F820B5" w:rsidRDefault="00C54D38" w:rsidP="00C54D38">
              <w:pPr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</w:tcPr>
            <w:p w14:paraId="48469D40" w14:textId="0EE2B86F" w:rsidR="00CC7D89" w:rsidRPr="00CC7D89" w:rsidRDefault="006F681A" w:rsidP="00CC7D89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</w:rPr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C1224" w14:textId="77777777" w:rsidR="00AF325F" w:rsidRDefault="00AF325F" w:rsidP="00E40C63">
      <w:pPr>
        <w:spacing w:after="0"/>
      </w:pPr>
      <w:r>
        <w:separator/>
      </w:r>
    </w:p>
  </w:footnote>
  <w:footnote w:type="continuationSeparator" w:id="0">
    <w:p w14:paraId="765E369E" w14:textId="77777777" w:rsidR="00AF325F" w:rsidRDefault="00AF325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6CF8F" w14:textId="77777777" w:rsidR="00C55A78" w:rsidRDefault="00C55A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1D51A1" w:rsidRPr="0080018E" w14:paraId="1EF18D61" w14:textId="77777777" w:rsidTr="00C55A78">
      <w:trPr>
        <w:trHeight w:val="272"/>
      </w:trPr>
      <w:tc>
        <w:tcPr>
          <w:tcW w:w="3173" w:type="pct"/>
        </w:tcPr>
        <w:p w14:paraId="2A386776" w14:textId="68A2A406" w:rsidR="001D51A1" w:rsidRDefault="00000000" w:rsidP="001D51A1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eastAsiaTheme="majorEastAsia" w:hAnsiTheme="majorHAnsi" w:cstheme="majorHAnsi"/>
                <w:color w:val="242424"/>
                <w:sz w:val="36"/>
                <w:szCs w:val="36"/>
              </w:r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rPr>
                  <w:rFonts w:asciiTheme="majorHAnsi" w:eastAsiaTheme="majorEastAsia" w:hAnsiTheme="majorHAnsi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14:paraId="12F63D10" w14:textId="7BB5A2E2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55A78">
            <w:rPr>
              <w:noProof/>
            </w:rPr>
            <w:t>Thursday, 10 September 2026</w:t>
          </w:r>
          <w:r>
            <w:fldChar w:fldCharType="end"/>
          </w:r>
        </w:p>
        <w:p w14:paraId="558255E4" w14:textId="61AD762B" w:rsidR="001D51A1" w:rsidRDefault="001D51A1" w:rsidP="006F681A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jc w:val="right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1D5D4032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C55A78">
            <w:rPr>
              <w:noProof/>
            </w:rPr>
            <w:t>Thursday, 10 September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A78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55A7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55A78"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55A78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55A7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55A78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55A7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55A7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55A78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55A7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Foundation\Reporting\ReportParts\ReportTheme\Defaul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33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dcterms:created xsi:type="dcterms:W3CDTF">2026-07-31T16:08:00Z</dcterms:created>
  <dcterms:modified xsi:type="dcterms:W3CDTF">2026-09-10T19:14:00Z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