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45E7A" w:rsidR="00860604" w:rsidP="00945E7A" w:rsidRDefault="001A2107" w14:paraId="7BD44916" w14:textId="7DC1385B">
      <w:pPr>
        <w:pStyle w:val="Heading1"/>
      </w:pPr>
      <w:r w:rsidR="56867310">
        <w:rPr/>
        <w:t>Agent Eval</w:t>
      </w:r>
      <w:r w:rsidR="3074FFCC">
        <w:rPr/>
        <w:t xml:space="preserve">uation </w:t>
      </w:r>
      <w:r w:rsidR="56867310">
        <w:rPr/>
        <w:t>Checklist</w:t>
      </w:r>
    </w:p>
    <w:p w:rsidR="08E734EC" w:rsidP="7725802E" w:rsidRDefault="08E734EC" w14:paraId="751A2B6C" w14:textId="1C586ACD">
      <w:pPr>
        <w:spacing w:before="0" w:beforeAutospacing="off" w:after="160" w:afterAutospacing="off" w:line="276" w:lineRule="auto"/>
        <w:rPr>
          <w:rFonts w:ascii="Aptos" w:hAnsi="Aptos" w:eastAsia="Aptos" w:cs="Aptos"/>
          <w:i w:val="1"/>
          <w:iCs w:val="1"/>
          <w:noProof w:val="0"/>
          <w:sz w:val="20"/>
          <w:szCs w:val="20"/>
          <w:u w:val="single"/>
          <w:lang w:val="en-US"/>
        </w:rPr>
      </w:pPr>
      <w:r w:rsidRPr="7725802E" w:rsidR="08E734EC">
        <w:rPr>
          <w:rFonts w:ascii="Aptos" w:hAnsi="Aptos" w:eastAsia="Aptos" w:cs="Aptos"/>
          <w:i w:val="1"/>
          <w:iCs w:val="1"/>
          <w:noProof w:val="0"/>
          <w:sz w:val="20"/>
          <w:szCs w:val="20"/>
          <w:lang w:val="en-US"/>
        </w:rPr>
        <w:t xml:space="preserve">Can be found in </w:t>
      </w:r>
      <w:r w:rsidRPr="7725802E" w:rsidR="08E734EC">
        <w:rPr>
          <w:rFonts w:ascii="Aptos" w:hAnsi="Aptos" w:eastAsia="Aptos" w:cs="Aptos"/>
          <w:i w:val="1"/>
          <w:iCs w:val="1"/>
          <w:noProof w:val="0"/>
          <w:sz w:val="20"/>
          <w:szCs w:val="20"/>
          <w:u w:val="single"/>
          <w:lang w:val="en-US"/>
        </w:rPr>
        <w:t>aka.ms/</w:t>
      </w:r>
      <w:r w:rsidRPr="7725802E" w:rsidR="08E734EC">
        <w:rPr>
          <w:rFonts w:ascii="Aptos" w:hAnsi="Aptos" w:eastAsia="Aptos" w:cs="Aptos"/>
          <w:i w:val="1"/>
          <w:iCs w:val="1"/>
          <w:noProof w:val="0"/>
          <w:sz w:val="20"/>
          <w:szCs w:val="20"/>
          <w:u w:val="single"/>
          <w:lang w:val="en-US"/>
        </w:rPr>
        <w:t>EvalGuidanceKit</w:t>
      </w:r>
    </w:p>
    <w:p w:rsidR="6D5DE51A" w:rsidP="00E25EC1" w:rsidRDefault="6D5DE51A" w14:paraId="62FC6393" w14:textId="2431E635">
      <w:pPr>
        <w:pStyle w:val="Heading3"/>
      </w:pPr>
      <w:r>
        <w:t>How to Use This Guide</w:t>
      </w:r>
    </w:p>
    <w:p w:rsidR="00A563BA" w:rsidP="002F3142" w:rsidRDefault="001564C8" w14:paraId="306FC5B4" w14:textId="4DC6F648">
      <w:pPr>
        <w:rPr>
          <w:sz w:val="20"/>
          <w:szCs w:val="20"/>
        </w:rPr>
      </w:pPr>
      <w:r>
        <w:rPr>
          <w:sz w:val="20"/>
          <w:szCs w:val="20"/>
        </w:rPr>
        <w:t>Agent evaluation (e</w:t>
      </w:r>
      <w:r w:rsidR="009B79C2">
        <w:rPr>
          <w:sz w:val="20"/>
          <w:szCs w:val="20"/>
        </w:rPr>
        <w:t>val</w:t>
      </w:r>
      <w:r>
        <w:rPr>
          <w:sz w:val="20"/>
          <w:szCs w:val="20"/>
        </w:rPr>
        <w:t>)</w:t>
      </w:r>
      <w:r w:rsidR="009B79C2">
        <w:rPr>
          <w:sz w:val="20"/>
          <w:szCs w:val="20"/>
        </w:rPr>
        <w:t xml:space="preserve"> </w:t>
      </w:r>
      <w:r w:rsidR="00F17873">
        <w:rPr>
          <w:sz w:val="20"/>
          <w:szCs w:val="20"/>
        </w:rPr>
        <w:t xml:space="preserve">should be an iterative </w:t>
      </w:r>
      <w:r w:rsidR="009E6688">
        <w:rPr>
          <w:sz w:val="20"/>
          <w:szCs w:val="20"/>
        </w:rPr>
        <w:t>process</w:t>
      </w:r>
      <w:r w:rsidR="00F17873">
        <w:rPr>
          <w:sz w:val="20"/>
          <w:szCs w:val="20"/>
        </w:rPr>
        <w:t xml:space="preserve"> seeding from the agent envision/design phase, </w:t>
      </w:r>
      <w:r w:rsidR="001A75B4">
        <w:rPr>
          <w:sz w:val="20"/>
          <w:szCs w:val="20"/>
        </w:rPr>
        <w:t xml:space="preserve">continuing </w:t>
      </w:r>
      <w:r w:rsidR="00F17873">
        <w:rPr>
          <w:sz w:val="20"/>
          <w:szCs w:val="20"/>
        </w:rPr>
        <w:t xml:space="preserve">all the way through agent deployment and regression detection. </w:t>
      </w:r>
      <w:r>
        <w:rPr>
          <w:sz w:val="20"/>
          <w:szCs w:val="20"/>
        </w:rPr>
        <w:t xml:space="preserve">This template provides the essential elements in building an agent evaluation (Eval) test sets and how to implement </w:t>
      </w:r>
      <w:r w:rsidR="00821E66">
        <w:rPr>
          <w:sz w:val="20"/>
          <w:szCs w:val="20"/>
        </w:rPr>
        <w:t>and iterate</w:t>
      </w:r>
      <w:r w:rsidR="00813194">
        <w:rPr>
          <w:sz w:val="20"/>
          <w:szCs w:val="20"/>
        </w:rPr>
        <w:t xml:space="preserve">, through </w:t>
      </w:r>
      <w:r w:rsidR="00B358BD">
        <w:rPr>
          <w:sz w:val="20"/>
          <w:szCs w:val="20"/>
        </w:rPr>
        <w:t xml:space="preserve">a four-stage </w:t>
      </w:r>
      <w:r w:rsidR="00821E66">
        <w:rPr>
          <w:sz w:val="20"/>
          <w:szCs w:val="20"/>
        </w:rPr>
        <w:t xml:space="preserve">structure </w:t>
      </w:r>
      <w:r w:rsidR="001A75B4">
        <w:rPr>
          <w:sz w:val="20"/>
          <w:szCs w:val="20"/>
        </w:rPr>
        <w:t>throughout</w:t>
      </w:r>
      <w:r w:rsidR="00637204">
        <w:rPr>
          <w:sz w:val="20"/>
          <w:szCs w:val="20"/>
        </w:rPr>
        <w:t xml:space="preserve"> an</w:t>
      </w:r>
      <w:r w:rsidR="00B358BD">
        <w:rPr>
          <w:sz w:val="20"/>
          <w:szCs w:val="20"/>
        </w:rPr>
        <w:t xml:space="preserve"> agent</w:t>
      </w:r>
      <w:r w:rsidR="00637204">
        <w:rPr>
          <w:sz w:val="20"/>
          <w:szCs w:val="20"/>
        </w:rPr>
        <w:t>’s</w:t>
      </w:r>
      <w:r w:rsidR="00B358BD">
        <w:rPr>
          <w:sz w:val="20"/>
          <w:szCs w:val="20"/>
        </w:rPr>
        <w:t xml:space="preserve"> lifecycle</w:t>
      </w:r>
      <w:r>
        <w:rPr>
          <w:sz w:val="20"/>
          <w:szCs w:val="20"/>
        </w:rPr>
        <w:t>.</w:t>
      </w:r>
    </w:p>
    <w:p w:rsidRPr="00557015" w:rsidR="00270934" w:rsidP="00B93C50" w:rsidRDefault="00270934" w14:paraId="00B5AF63" w14:textId="1741ADEB">
      <w:pPr>
        <w:pStyle w:val="ListParagraph"/>
        <w:numPr>
          <w:ilvl w:val="0"/>
          <w:numId w:val="2"/>
        </w:numPr>
        <w:rPr>
          <w:sz w:val="20"/>
          <w:szCs w:val="20"/>
        </w:rPr>
      </w:pPr>
      <w:r w:rsidRPr="00557015">
        <w:rPr>
          <w:sz w:val="20"/>
          <w:szCs w:val="20"/>
        </w:rPr>
        <w:t>Stage 1</w:t>
      </w:r>
      <w:r w:rsidRPr="00557015" w:rsidR="00980F14">
        <w:rPr>
          <w:sz w:val="20"/>
          <w:szCs w:val="20"/>
        </w:rPr>
        <w:t xml:space="preserve"> – </w:t>
      </w:r>
      <w:r w:rsidR="00FC378A">
        <w:rPr>
          <w:sz w:val="20"/>
          <w:szCs w:val="20"/>
        </w:rPr>
        <w:t>Build</w:t>
      </w:r>
      <w:r w:rsidRPr="00557015" w:rsidR="00980F14">
        <w:rPr>
          <w:sz w:val="20"/>
          <w:szCs w:val="20"/>
        </w:rPr>
        <w:t xml:space="preserve"> foundational eval test sets </w:t>
      </w:r>
    </w:p>
    <w:p w:rsidRPr="00557015" w:rsidR="00270934" w:rsidP="00B93C50" w:rsidRDefault="00270934" w14:paraId="4A60FE9F" w14:textId="3D243A47">
      <w:pPr>
        <w:pStyle w:val="ListParagraph"/>
        <w:numPr>
          <w:ilvl w:val="0"/>
          <w:numId w:val="2"/>
        </w:numPr>
        <w:rPr>
          <w:sz w:val="20"/>
          <w:szCs w:val="20"/>
        </w:rPr>
      </w:pPr>
      <w:r w:rsidRPr="00557015">
        <w:rPr>
          <w:sz w:val="20"/>
          <w:szCs w:val="20"/>
        </w:rPr>
        <w:t>Stage 2</w:t>
      </w:r>
      <w:r w:rsidRPr="00557015" w:rsidR="0056264B">
        <w:rPr>
          <w:sz w:val="20"/>
          <w:szCs w:val="20"/>
        </w:rPr>
        <w:t xml:space="preserve"> </w:t>
      </w:r>
      <w:r w:rsidRPr="00557015" w:rsidR="00A54320">
        <w:rPr>
          <w:sz w:val="20"/>
          <w:szCs w:val="20"/>
        </w:rPr>
        <w:t>–</w:t>
      </w:r>
      <w:r w:rsidRPr="00557015" w:rsidR="0056264B">
        <w:rPr>
          <w:sz w:val="20"/>
          <w:szCs w:val="20"/>
        </w:rPr>
        <w:t xml:space="preserve"> </w:t>
      </w:r>
      <w:r w:rsidRPr="00557015" w:rsidR="00A54320">
        <w:rPr>
          <w:sz w:val="20"/>
          <w:szCs w:val="20"/>
        </w:rPr>
        <w:t>Establish baseline, iterate and refine test set</w:t>
      </w:r>
      <w:r w:rsidRPr="00557015" w:rsidR="00F968ED">
        <w:rPr>
          <w:sz w:val="20"/>
          <w:szCs w:val="20"/>
        </w:rPr>
        <w:t xml:space="preserve"> &amp; agent instruction</w:t>
      </w:r>
    </w:p>
    <w:p w:rsidRPr="00557015" w:rsidR="00270934" w:rsidP="00B93C50" w:rsidRDefault="00270934" w14:paraId="1762DF95" w14:textId="527427BB">
      <w:pPr>
        <w:pStyle w:val="ListParagraph"/>
        <w:numPr>
          <w:ilvl w:val="0"/>
          <w:numId w:val="2"/>
        </w:numPr>
        <w:rPr>
          <w:sz w:val="20"/>
          <w:szCs w:val="20"/>
        </w:rPr>
      </w:pPr>
      <w:r w:rsidRPr="00557015">
        <w:rPr>
          <w:sz w:val="20"/>
          <w:szCs w:val="20"/>
        </w:rPr>
        <w:t>Stage 3</w:t>
      </w:r>
      <w:r w:rsidRPr="00557015" w:rsidR="00F968ED">
        <w:rPr>
          <w:sz w:val="20"/>
          <w:szCs w:val="20"/>
        </w:rPr>
        <w:t xml:space="preserve"> – Systematic expansion </w:t>
      </w:r>
      <w:r w:rsidRPr="00557015" w:rsidR="00427C7B">
        <w:rPr>
          <w:sz w:val="20"/>
          <w:szCs w:val="20"/>
        </w:rPr>
        <w:t>(regression, variation, diagnostic, edge cases)</w:t>
      </w:r>
    </w:p>
    <w:p w:rsidR="00E21E61" w:rsidP="00B93C50" w:rsidRDefault="00270934" w14:paraId="4938637B" w14:textId="7C3C86D6">
      <w:pPr>
        <w:pStyle w:val="ListParagraph"/>
        <w:numPr>
          <w:ilvl w:val="0"/>
          <w:numId w:val="2"/>
        </w:numPr>
        <w:rPr>
          <w:sz w:val="20"/>
          <w:szCs w:val="20"/>
        </w:rPr>
      </w:pPr>
      <w:r w:rsidRPr="00557015">
        <w:rPr>
          <w:sz w:val="20"/>
          <w:szCs w:val="20"/>
        </w:rPr>
        <w:t>Stage 4</w:t>
      </w:r>
      <w:r w:rsidRPr="00557015" w:rsidR="00821E66">
        <w:rPr>
          <w:sz w:val="20"/>
          <w:szCs w:val="20"/>
        </w:rPr>
        <w:t xml:space="preserve"> </w:t>
      </w:r>
      <w:r w:rsidRPr="00557015" w:rsidR="00C168CF">
        <w:rPr>
          <w:sz w:val="20"/>
          <w:szCs w:val="20"/>
        </w:rPr>
        <w:t xml:space="preserve">– </w:t>
      </w:r>
      <w:r w:rsidR="00B50DB8">
        <w:rPr>
          <w:sz w:val="20"/>
          <w:szCs w:val="20"/>
        </w:rPr>
        <w:t>C</w:t>
      </w:r>
      <w:r w:rsidRPr="00557015" w:rsidR="00C168CF">
        <w:rPr>
          <w:sz w:val="20"/>
          <w:szCs w:val="20"/>
        </w:rPr>
        <w:t>ontinuous quality improvement</w:t>
      </w:r>
      <w:r w:rsidR="00B50DB8">
        <w:rPr>
          <w:sz w:val="20"/>
          <w:szCs w:val="20"/>
        </w:rPr>
        <w:t xml:space="preserve"> eval operation</w:t>
      </w:r>
    </w:p>
    <w:p w:rsidRPr="00945E7A" w:rsidR="00945E7A" w:rsidP="00945E7A" w:rsidRDefault="00945E7A" w14:paraId="5C02E145" w14:textId="77777777">
      <w:pPr>
        <w:pStyle w:val="ListParagraph"/>
        <w:ind w:left="360"/>
        <w:rPr>
          <w:sz w:val="20"/>
          <w:szCs w:val="20"/>
        </w:rPr>
      </w:pPr>
    </w:p>
    <w:p w:rsidRPr="00F156E1" w:rsidR="001D1625" w:rsidP="00F156E1" w:rsidRDefault="00951210" w14:paraId="2B54B00A" w14:textId="74201F09">
      <w:pPr>
        <w:pStyle w:val="Heading3"/>
      </w:pPr>
      <w:r>
        <w:t xml:space="preserve">Stage 1 </w:t>
      </w:r>
      <w:r w:rsidR="00FC378A">
        <w:t>–</w:t>
      </w:r>
      <w:r>
        <w:t xml:space="preserve"> </w:t>
      </w:r>
      <w:r w:rsidR="00EA33AE">
        <w:t>F</w:t>
      </w:r>
      <w:r w:rsidR="00FC378A">
        <w:t xml:space="preserve">oundational </w:t>
      </w:r>
      <w:r w:rsidR="00EA33AE">
        <w:t>E</w:t>
      </w:r>
      <w:r w:rsidR="00FC378A">
        <w:t>v</w:t>
      </w:r>
      <w:r w:rsidR="00EA33AE">
        <w:t>al</w:t>
      </w:r>
      <w:r w:rsidR="00FC378A">
        <w:t xml:space="preserve"> </w:t>
      </w:r>
      <w:r w:rsidR="00EA33AE">
        <w:t>S</w:t>
      </w:r>
      <w:r w:rsidR="00FC378A">
        <w:t>ets</w:t>
      </w:r>
      <w:r w:rsidR="00EA33AE">
        <w:t xml:space="preserve"> Building</w:t>
      </w:r>
    </w:p>
    <w:p w:rsidR="00D940AF" w:rsidP="003B40DF" w:rsidRDefault="00AF605B" w14:paraId="0547B484" w14:textId="494CD8AF">
      <w:pPr>
        <w:rPr>
          <w:sz w:val="20"/>
          <w:szCs w:val="20"/>
        </w:rPr>
      </w:pPr>
      <w:r w:rsidRPr="00AF605B">
        <w:rPr>
          <w:b/>
          <w:bCs/>
          <w:sz w:val="20"/>
          <w:szCs w:val="20"/>
        </w:rPr>
        <w:t>Goal:</w:t>
      </w:r>
      <w:r>
        <w:rPr>
          <w:sz w:val="20"/>
          <w:szCs w:val="20"/>
        </w:rPr>
        <w:t xml:space="preserve"> Create and run a foundational eval test set that </w:t>
      </w:r>
      <w:r w:rsidR="00BA11DF">
        <w:rPr>
          <w:sz w:val="20"/>
          <w:szCs w:val="20"/>
        </w:rPr>
        <w:t>assesses</w:t>
      </w:r>
      <w:r>
        <w:rPr>
          <w:sz w:val="20"/>
          <w:szCs w:val="20"/>
        </w:rPr>
        <w:t xml:space="preserve"> agent’s </w:t>
      </w:r>
      <w:r w:rsidR="001D1625">
        <w:rPr>
          <w:sz w:val="20"/>
          <w:szCs w:val="20"/>
        </w:rPr>
        <w:t>core</w:t>
      </w:r>
      <w:r>
        <w:rPr>
          <w:sz w:val="20"/>
          <w:szCs w:val="20"/>
        </w:rPr>
        <w:t xml:space="preserve"> scenarios.  </w:t>
      </w:r>
    </w:p>
    <w:p w:rsidRPr="002F3613" w:rsidR="003B40DF" w:rsidP="003B40DF" w:rsidRDefault="00D940AF" w14:paraId="458F04F1" w14:textId="73B3D17B">
      <w:pPr>
        <w:rPr>
          <w:sz w:val="20"/>
          <w:szCs w:val="20"/>
        </w:rPr>
      </w:pPr>
      <w:r>
        <w:rPr>
          <w:sz w:val="20"/>
          <w:szCs w:val="20"/>
        </w:rPr>
        <w:t xml:space="preserve">An eval </w:t>
      </w:r>
      <w:r w:rsidRPr="00D940AF">
        <w:rPr>
          <w:b/>
          <w:bCs/>
          <w:sz w:val="20"/>
          <w:szCs w:val="20"/>
        </w:rPr>
        <w:t>test set</w:t>
      </w:r>
      <w:r>
        <w:rPr>
          <w:sz w:val="20"/>
          <w:szCs w:val="20"/>
        </w:rPr>
        <w:t xml:space="preserve"> is a group of </w:t>
      </w:r>
      <w:r w:rsidRPr="00D940AF">
        <w:rPr>
          <w:b/>
          <w:bCs/>
          <w:sz w:val="20"/>
          <w:szCs w:val="20"/>
        </w:rPr>
        <w:t>test case</w:t>
      </w:r>
      <w:r>
        <w:rPr>
          <w:b/>
          <w:bCs/>
          <w:sz w:val="20"/>
          <w:szCs w:val="20"/>
        </w:rPr>
        <w:t>s</w:t>
      </w:r>
      <w:r>
        <w:rPr>
          <w:sz w:val="20"/>
          <w:szCs w:val="20"/>
        </w:rPr>
        <w:t xml:space="preserve">. </w:t>
      </w:r>
      <w:r w:rsidRPr="002F3613" w:rsidR="003B40DF">
        <w:rPr>
          <w:sz w:val="20"/>
          <w:szCs w:val="20"/>
        </w:rPr>
        <w:t xml:space="preserve">A test case is an individual prompt-and-response pair to evaluate an agent’s answer to a specific question. It includes a </w:t>
      </w:r>
      <w:r w:rsidRPr="002F3613" w:rsidR="003B40DF">
        <w:rPr>
          <w:b/>
          <w:bCs/>
          <w:i/>
          <w:iCs/>
          <w:sz w:val="20"/>
          <w:szCs w:val="20"/>
        </w:rPr>
        <w:t>test prompt</w:t>
      </w:r>
      <w:r w:rsidRPr="002F3613" w:rsidR="003B40DF">
        <w:rPr>
          <w:sz w:val="20"/>
          <w:szCs w:val="20"/>
        </w:rPr>
        <w:t xml:space="preserve"> and an optional </w:t>
      </w:r>
      <w:r w:rsidRPr="002F3613" w:rsidR="003B40DF">
        <w:rPr>
          <w:b/>
          <w:bCs/>
          <w:i/>
          <w:iCs/>
          <w:sz w:val="20"/>
          <w:szCs w:val="20"/>
        </w:rPr>
        <w:t>expected response (assertion)</w:t>
      </w:r>
      <w:r w:rsidRPr="002F3613" w:rsidR="003B40DF">
        <w:rPr>
          <w:sz w:val="20"/>
          <w:szCs w:val="20"/>
        </w:rPr>
        <w:t xml:space="preserve"> directly manifesting from the agent instruction requirement. A test case should also specify the </w:t>
      </w:r>
      <w:r w:rsidRPr="002F3613" w:rsidR="003B40DF">
        <w:rPr>
          <w:b/>
          <w:bCs/>
          <w:i/>
          <w:iCs/>
          <w:sz w:val="20"/>
          <w:szCs w:val="20"/>
        </w:rPr>
        <w:t>acceptance criteria</w:t>
      </w:r>
      <w:r w:rsidRPr="002F3613" w:rsidR="003B40DF">
        <w:rPr>
          <w:sz w:val="20"/>
          <w:szCs w:val="20"/>
        </w:rPr>
        <w:t xml:space="preserve"> and test method to evaluate the quality. </w:t>
      </w:r>
    </w:p>
    <w:tbl>
      <w:tblPr>
        <w:tblStyle w:val="TableGrid"/>
        <w:tblW w:w="0" w:type="auto"/>
        <w:tblLook w:val="04A0" w:firstRow="1" w:lastRow="0" w:firstColumn="1" w:lastColumn="0" w:noHBand="0" w:noVBand="1"/>
      </w:tblPr>
      <w:tblGrid>
        <w:gridCol w:w="2042"/>
        <w:gridCol w:w="2339"/>
        <w:gridCol w:w="2442"/>
        <w:gridCol w:w="2527"/>
      </w:tblGrid>
      <w:tr w:rsidRPr="006F7031" w:rsidR="003B40DF" w:rsidTr="005F1CF3" w14:paraId="21E6D588" w14:textId="77777777">
        <w:tc>
          <w:tcPr>
            <w:tcW w:w="2042" w:type="dxa"/>
          </w:tcPr>
          <w:p w:rsidR="003B40DF" w:rsidP="00C159A5" w:rsidRDefault="003B40DF" w14:paraId="1ABD659F" w14:textId="5C0F274E">
            <w:pPr>
              <w:rPr>
                <w:sz w:val="22"/>
                <w:szCs w:val="22"/>
              </w:rPr>
            </w:pPr>
            <w:r w:rsidRPr="006F7031">
              <w:rPr>
                <w:b/>
                <w:bCs/>
                <w:sz w:val="22"/>
                <w:szCs w:val="22"/>
              </w:rPr>
              <w:t xml:space="preserve">Agent </w:t>
            </w:r>
            <w:r w:rsidR="004B6446">
              <w:rPr>
                <w:b/>
                <w:bCs/>
                <w:sz w:val="22"/>
                <w:szCs w:val="22"/>
              </w:rPr>
              <w:t>Scenario</w:t>
            </w:r>
          </w:p>
          <w:p w:rsidRPr="006F7858" w:rsidR="003B40DF" w:rsidP="00C159A5" w:rsidRDefault="003B40DF" w14:paraId="6EF056F5" w14:textId="6C01DADD">
            <w:pPr>
              <w:rPr>
                <w:i/>
                <w:iCs/>
                <w:sz w:val="22"/>
                <w:szCs w:val="22"/>
              </w:rPr>
            </w:pPr>
          </w:p>
        </w:tc>
        <w:tc>
          <w:tcPr>
            <w:tcW w:w="2339" w:type="dxa"/>
          </w:tcPr>
          <w:p w:rsidRPr="006F7031" w:rsidR="003B40DF" w:rsidP="00C159A5" w:rsidRDefault="003B40DF" w14:paraId="1544D8D0" w14:textId="77777777">
            <w:pPr>
              <w:rPr>
                <w:b/>
                <w:bCs/>
                <w:sz w:val="22"/>
                <w:szCs w:val="22"/>
              </w:rPr>
            </w:pPr>
            <w:r w:rsidRPr="006F7031">
              <w:rPr>
                <w:b/>
                <w:bCs/>
                <w:sz w:val="22"/>
                <w:szCs w:val="22"/>
              </w:rPr>
              <w:t>Test prompt</w:t>
            </w:r>
          </w:p>
          <w:p w:rsidRPr="006F7031" w:rsidR="003B40DF" w:rsidP="00C159A5" w:rsidRDefault="003B40DF" w14:paraId="0D3E54F2" w14:textId="77777777">
            <w:pPr>
              <w:rPr>
                <w:i/>
                <w:iCs/>
                <w:sz w:val="22"/>
                <w:szCs w:val="22"/>
              </w:rPr>
            </w:pPr>
            <w:r w:rsidRPr="006F7858">
              <w:rPr>
                <w:i/>
                <w:iCs/>
                <w:sz w:val="18"/>
                <w:szCs w:val="18"/>
              </w:rPr>
              <w:t>Sample question prompt to an agent</w:t>
            </w:r>
          </w:p>
        </w:tc>
        <w:tc>
          <w:tcPr>
            <w:tcW w:w="2442" w:type="dxa"/>
          </w:tcPr>
          <w:p w:rsidRPr="006F7031" w:rsidR="003B40DF" w:rsidP="00C159A5" w:rsidRDefault="003B40DF" w14:paraId="2B4D6FED" w14:textId="77777777">
            <w:pPr>
              <w:rPr>
                <w:b/>
                <w:bCs/>
                <w:sz w:val="22"/>
                <w:szCs w:val="22"/>
              </w:rPr>
            </w:pPr>
            <w:r w:rsidRPr="006F7031">
              <w:rPr>
                <w:b/>
                <w:bCs/>
                <w:sz w:val="22"/>
                <w:szCs w:val="22"/>
              </w:rPr>
              <w:t>Expected Response</w:t>
            </w:r>
          </w:p>
        </w:tc>
        <w:tc>
          <w:tcPr>
            <w:tcW w:w="2527" w:type="dxa"/>
          </w:tcPr>
          <w:p w:rsidR="003B40DF" w:rsidP="00C159A5" w:rsidRDefault="003B40DF" w14:paraId="54CBB0C9" w14:textId="3D743627">
            <w:pPr>
              <w:rPr>
                <w:b/>
                <w:bCs/>
                <w:sz w:val="22"/>
                <w:szCs w:val="22"/>
              </w:rPr>
            </w:pPr>
            <w:r w:rsidRPr="006F7031">
              <w:rPr>
                <w:b/>
                <w:bCs/>
                <w:sz w:val="22"/>
                <w:szCs w:val="22"/>
              </w:rPr>
              <w:t>Acceptance Criteria</w:t>
            </w:r>
          </w:p>
          <w:p w:rsidR="003B40DF" w:rsidP="00C159A5" w:rsidRDefault="003B40DF" w14:paraId="098217CD" w14:textId="77777777">
            <w:pPr>
              <w:rPr>
                <w:i/>
                <w:iCs/>
                <w:sz w:val="18"/>
                <w:szCs w:val="18"/>
              </w:rPr>
            </w:pPr>
            <w:r>
              <w:rPr>
                <w:i/>
                <w:iCs/>
                <w:sz w:val="18"/>
                <w:szCs w:val="18"/>
              </w:rPr>
              <w:t>Define what a successful response looks like</w:t>
            </w:r>
            <w:r w:rsidR="004C2776">
              <w:rPr>
                <w:i/>
                <w:iCs/>
                <w:sz w:val="18"/>
                <w:szCs w:val="18"/>
              </w:rPr>
              <w:t>. What passes and what not</w:t>
            </w:r>
            <w:r w:rsidR="00B44986">
              <w:rPr>
                <w:i/>
                <w:iCs/>
                <w:sz w:val="18"/>
                <w:szCs w:val="18"/>
              </w:rPr>
              <w:t>.</w:t>
            </w:r>
          </w:p>
          <w:p w:rsidRPr="00AA575B" w:rsidR="00B44986" w:rsidP="00C159A5" w:rsidRDefault="00B44986" w14:paraId="2549F91F" w14:textId="5C731515">
            <w:pPr>
              <w:rPr>
                <w:i/>
                <w:iCs/>
                <w:sz w:val="18"/>
                <w:szCs w:val="18"/>
              </w:rPr>
            </w:pPr>
          </w:p>
        </w:tc>
      </w:tr>
      <w:tr w:rsidRPr="00573991" w:rsidR="003B40DF" w:rsidTr="005F1CF3" w14:paraId="7D3AA0FC" w14:textId="77777777">
        <w:tc>
          <w:tcPr>
            <w:tcW w:w="2042" w:type="dxa"/>
          </w:tcPr>
          <w:p w:rsidRPr="00573991" w:rsidR="003B40DF" w:rsidP="00C159A5" w:rsidRDefault="003B40DF" w14:paraId="2F9A8FE2" w14:textId="77777777">
            <w:pPr>
              <w:rPr>
                <w:i/>
                <w:iCs/>
                <w:sz w:val="20"/>
                <w:szCs w:val="20"/>
              </w:rPr>
            </w:pPr>
            <w:r w:rsidRPr="00573991">
              <w:rPr>
                <w:i/>
                <w:iCs/>
                <w:sz w:val="20"/>
                <w:szCs w:val="20"/>
              </w:rPr>
              <w:t>Agent should answer policy content based on the policy knowledge article.</w:t>
            </w:r>
          </w:p>
        </w:tc>
        <w:tc>
          <w:tcPr>
            <w:tcW w:w="2339" w:type="dxa"/>
          </w:tcPr>
          <w:p w:rsidRPr="00573991" w:rsidR="003B40DF" w:rsidP="00C159A5" w:rsidRDefault="003B40DF" w14:paraId="578EA3E5" w14:textId="77777777">
            <w:pPr>
              <w:rPr>
                <w:i/>
                <w:iCs/>
                <w:sz w:val="20"/>
                <w:szCs w:val="20"/>
              </w:rPr>
            </w:pPr>
            <w:r w:rsidRPr="00573991">
              <w:rPr>
                <w:i/>
                <w:iCs/>
                <w:sz w:val="20"/>
                <w:szCs w:val="20"/>
              </w:rPr>
              <w:t>“How many sick leave days does an employee get?”</w:t>
            </w:r>
          </w:p>
        </w:tc>
        <w:tc>
          <w:tcPr>
            <w:tcW w:w="2442" w:type="dxa"/>
          </w:tcPr>
          <w:p w:rsidRPr="00573991" w:rsidR="003B40DF" w:rsidP="00C159A5" w:rsidRDefault="003B40DF" w14:paraId="16327D62" w14:textId="77777777">
            <w:pPr>
              <w:rPr>
                <w:i/>
                <w:iCs/>
                <w:sz w:val="20"/>
                <w:szCs w:val="20"/>
              </w:rPr>
            </w:pPr>
            <w:r w:rsidRPr="00573991">
              <w:rPr>
                <w:i/>
                <w:iCs/>
                <w:sz w:val="20"/>
                <w:szCs w:val="20"/>
              </w:rPr>
              <w:t>“30 days</w:t>
            </w:r>
            <w:r>
              <w:rPr>
                <w:i/>
                <w:iCs/>
                <w:sz w:val="20"/>
                <w:szCs w:val="20"/>
              </w:rPr>
              <w:t>. &lt;citation&gt;</w:t>
            </w:r>
            <w:r w:rsidRPr="00573991">
              <w:rPr>
                <w:i/>
                <w:iCs/>
                <w:sz w:val="20"/>
                <w:szCs w:val="20"/>
              </w:rPr>
              <w:t>”</w:t>
            </w:r>
          </w:p>
        </w:tc>
        <w:tc>
          <w:tcPr>
            <w:tcW w:w="2527" w:type="dxa"/>
          </w:tcPr>
          <w:p w:rsidRPr="00D5182F" w:rsidR="003B40DF" w:rsidP="00B93C50" w:rsidRDefault="003B40DF" w14:paraId="2A00CF60" w14:textId="77777777">
            <w:pPr>
              <w:pStyle w:val="ListParagraph"/>
              <w:numPr>
                <w:ilvl w:val="0"/>
                <w:numId w:val="1"/>
              </w:numPr>
              <w:rPr>
                <w:i/>
                <w:iCs/>
                <w:sz w:val="20"/>
                <w:szCs w:val="20"/>
              </w:rPr>
            </w:pPr>
            <w:r w:rsidRPr="00D5182F">
              <w:rPr>
                <w:i/>
                <w:iCs/>
                <w:sz w:val="20"/>
                <w:szCs w:val="20"/>
              </w:rPr>
              <w:t>The response must contain the exact text from the policy knowledge</w:t>
            </w:r>
            <w:r>
              <w:rPr>
                <w:i/>
                <w:iCs/>
                <w:sz w:val="20"/>
                <w:szCs w:val="20"/>
              </w:rPr>
              <w:t xml:space="preserve"> -&gt; text match.</w:t>
            </w:r>
          </w:p>
          <w:p w:rsidR="003B40DF" w:rsidP="00B93C50" w:rsidRDefault="003B40DF" w14:paraId="7C20673E" w14:textId="77777777">
            <w:pPr>
              <w:pStyle w:val="ListParagraph"/>
              <w:numPr>
                <w:ilvl w:val="0"/>
                <w:numId w:val="1"/>
              </w:numPr>
              <w:rPr>
                <w:i/>
                <w:iCs/>
                <w:sz w:val="20"/>
                <w:szCs w:val="20"/>
              </w:rPr>
            </w:pPr>
            <w:r w:rsidRPr="00D5182F">
              <w:rPr>
                <w:i/>
                <w:iCs/>
                <w:sz w:val="20"/>
                <w:szCs w:val="20"/>
              </w:rPr>
              <w:t xml:space="preserve">The response must </w:t>
            </w:r>
            <w:r>
              <w:rPr>
                <w:i/>
                <w:iCs/>
                <w:sz w:val="20"/>
                <w:szCs w:val="20"/>
              </w:rPr>
              <w:t>include a citation. -&gt;?</w:t>
            </w:r>
          </w:p>
          <w:p w:rsidRPr="00D5182F" w:rsidR="003B40DF" w:rsidP="00C159A5" w:rsidRDefault="003B40DF" w14:paraId="0225BFC5" w14:textId="77777777">
            <w:pPr>
              <w:pStyle w:val="ListParagraph"/>
              <w:ind w:left="360"/>
              <w:rPr>
                <w:i/>
                <w:iCs/>
                <w:sz w:val="20"/>
                <w:szCs w:val="20"/>
              </w:rPr>
            </w:pPr>
          </w:p>
        </w:tc>
      </w:tr>
      <w:tr w:rsidRPr="00573991" w:rsidR="003B40DF" w:rsidTr="005F1CF3" w14:paraId="53E3FD35" w14:textId="77777777">
        <w:tc>
          <w:tcPr>
            <w:tcW w:w="2042" w:type="dxa"/>
          </w:tcPr>
          <w:p w:rsidRPr="00573991" w:rsidR="003B40DF" w:rsidP="00C159A5" w:rsidRDefault="003B40DF" w14:paraId="4D3EDB22" w14:textId="77777777">
            <w:pPr>
              <w:rPr>
                <w:i/>
                <w:iCs/>
                <w:sz w:val="20"/>
                <w:szCs w:val="20"/>
              </w:rPr>
            </w:pPr>
            <w:r>
              <w:rPr>
                <w:i/>
                <w:iCs/>
                <w:sz w:val="20"/>
                <w:szCs w:val="20"/>
              </w:rPr>
              <w:t>Agent should not answer questions beyond the policy knowledge article. Direct answers from HR human support.</w:t>
            </w:r>
          </w:p>
        </w:tc>
        <w:tc>
          <w:tcPr>
            <w:tcW w:w="2339" w:type="dxa"/>
          </w:tcPr>
          <w:p w:rsidRPr="00573991" w:rsidR="003B40DF" w:rsidP="00C159A5" w:rsidRDefault="003B40DF" w14:paraId="7F69945E" w14:textId="77777777">
            <w:pPr>
              <w:rPr>
                <w:i/>
                <w:iCs/>
                <w:sz w:val="20"/>
                <w:szCs w:val="20"/>
              </w:rPr>
            </w:pPr>
            <w:r w:rsidRPr="00573991">
              <w:rPr>
                <w:i/>
                <w:iCs/>
                <w:sz w:val="20"/>
                <w:szCs w:val="20"/>
              </w:rPr>
              <w:t>“How many sick leave days does an employee get?”</w:t>
            </w:r>
          </w:p>
        </w:tc>
        <w:tc>
          <w:tcPr>
            <w:tcW w:w="2442" w:type="dxa"/>
          </w:tcPr>
          <w:p w:rsidRPr="00573991" w:rsidR="003B40DF" w:rsidP="00C159A5" w:rsidRDefault="003B40DF" w14:paraId="106DE55E" w14:textId="77777777">
            <w:pPr>
              <w:rPr>
                <w:i/>
                <w:iCs/>
                <w:sz w:val="20"/>
                <w:szCs w:val="20"/>
              </w:rPr>
            </w:pPr>
            <w:r>
              <w:rPr>
                <w:i/>
                <w:iCs/>
                <w:sz w:val="20"/>
                <w:szCs w:val="20"/>
              </w:rPr>
              <w:t>“The policy document does not specify the sick leave days. Consult HR on your sick leave policy.”</w:t>
            </w:r>
          </w:p>
        </w:tc>
        <w:tc>
          <w:tcPr>
            <w:tcW w:w="2527" w:type="dxa"/>
          </w:tcPr>
          <w:p w:rsidRPr="00D5182F" w:rsidR="003B40DF" w:rsidP="00B93C50" w:rsidRDefault="002E1FB4" w14:paraId="63050D81" w14:textId="2B053441">
            <w:pPr>
              <w:pStyle w:val="ListParagraph"/>
              <w:numPr>
                <w:ilvl w:val="0"/>
                <w:numId w:val="1"/>
              </w:numPr>
              <w:rPr>
                <w:i/>
                <w:iCs/>
                <w:sz w:val="20"/>
                <w:szCs w:val="20"/>
              </w:rPr>
            </w:pPr>
            <w:r>
              <w:rPr>
                <w:i/>
                <w:iCs/>
                <w:sz w:val="20"/>
                <w:szCs w:val="20"/>
              </w:rPr>
              <w:t>Response to forbidden case must route to human HR support.</w:t>
            </w:r>
          </w:p>
        </w:tc>
      </w:tr>
    </w:tbl>
    <w:p w:rsidRPr="005D121C" w:rsidR="005D121C" w:rsidP="003B40DF" w:rsidRDefault="005D121C" w14:paraId="1144D64F" w14:textId="77777777">
      <w:pPr>
        <w:rPr>
          <w:sz w:val="20"/>
          <w:szCs w:val="20"/>
        </w:rPr>
      </w:pPr>
    </w:p>
    <w:p w:rsidR="003B40DF" w:rsidP="003B40DF" w:rsidRDefault="00E21E61" w14:paraId="7A1213D2" w14:textId="68B731F1">
      <w:pPr>
        <w:rPr>
          <w:b/>
          <w:bCs/>
        </w:rPr>
      </w:pPr>
      <w:r>
        <w:rPr>
          <w:b/>
          <w:bCs/>
        </w:rPr>
        <w:t>Test Case template</w:t>
      </w:r>
    </w:p>
    <w:p w:rsidRPr="00007A3B" w:rsidR="003B40DF" w:rsidP="003B40DF" w:rsidRDefault="003B40DF" w14:paraId="228F4C50" w14:textId="2D3F62DA">
      <w:pPr>
        <w:rPr>
          <w:sz w:val="20"/>
          <w:szCs w:val="20"/>
        </w:rPr>
      </w:pPr>
      <w:r w:rsidRPr="00007A3B">
        <w:rPr>
          <w:sz w:val="20"/>
          <w:szCs w:val="20"/>
        </w:rPr>
        <w:t xml:space="preserve">□ Agent </w:t>
      </w:r>
      <w:r w:rsidR="004B6446">
        <w:rPr>
          <w:sz w:val="20"/>
          <w:szCs w:val="20"/>
        </w:rPr>
        <w:t>Scenario</w:t>
      </w:r>
      <w:r w:rsidRPr="00007A3B">
        <w:rPr>
          <w:sz w:val="20"/>
          <w:szCs w:val="20"/>
        </w:rPr>
        <w:t xml:space="preserve">  </w:t>
      </w:r>
      <w:r w:rsidRPr="00007A3B">
        <w:rPr>
          <w:sz w:val="20"/>
          <w:szCs w:val="20"/>
        </w:rPr>
        <w:tab/>
      </w:r>
      <w:r>
        <w:rPr>
          <w:sz w:val="20"/>
          <w:szCs w:val="20"/>
        </w:rPr>
        <w:tab/>
      </w:r>
      <w:r w:rsidRPr="00007A3B">
        <w:rPr>
          <w:sz w:val="20"/>
          <w:szCs w:val="20"/>
        </w:rPr>
        <w:t>_______________________________________________________</w:t>
      </w:r>
    </w:p>
    <w:p w:rsidRPr="00007A3B" w:rsidR="003B40DF" w:rsidP="003B40DF" w:rsidRDefault="003B40DF" w14:paraId="6E6F57A0" w14:textId="77777777">
      <w:pPr>
        <w:rPr>
          <w:sz w:val="20"/>
          <w:szCs w:val="20"/>
        </w:rPr>
      </w:pPr>
      <w:r w:rsidRPr="00007A3B">
        <w:rPr>
          <w:sz w:val="20"/>
          <w:szCs w:val="20"/>
        </w:rPr>
        <w:t xml:space="preserve">□ Test prompt                </w:t>
      </w:r>
      <w:r w:rsidRPr="00007A3B">
        <w:rPr>
          <w:sz w:val="20"/>
          <w:szCs w:val="20"/>
        </w:rPr>
        <w:tab/>
      </w:r>
      <w:r>
        <w:rPr>
          <w:sz w:val="20"/>
          <w:szCs w:val="20"/>
        </w:rPr>
        <w:tab/>
      </w:r>
      <w:r w:rsidRPr="00007A3B">
        <w:rPr>
          <w:sz w:val="20"/>
          <w:szCs w:val="20"/>
        </w:rPr>
        <w:t>_______________________________________________________</w:t>
      </w:r>
    </w:p>
    <w:p w:rsidRPr="00007A3B" w:rsidR="003B40DF" w:rsidP="003B40DF" w:rsidRDefault="003B40DF" w14:paraId="408188AA" w14:textId="77777777">
      <w:pPr>
        <w:rPr>
          <w:sz w:val="20"/>
          <w:szCs w:val="20"/>
        </w:rPr>
      </w:pPr>
      <w:r w:rsidRPr="00007A3B">
        <w:rPr>
          <w:sz w:val="20"/>
          <w:szCs w:val="20"/>
        </w:rPr>
        <w:t xml:space="preserve">□ Expected response         </w:t>
      </w:r>
      <w:r w:rsidRPr="00007A3B">
        <w:rPr>
          <w:sz w:val="20"/>
          <w:szCs w:val="20"/>
        </w:rPr>
        <w:tab/>
      </w:r>
      <w:r w:rsidRPr="00007A3B">
        <w:rPr>
          <w:sz w:val="20"/>
          <w:szCs w:val="20"/>
        </w:rPr>
        <w:t>________________________________________________________</w:t>
      </w:r>
    </w:p>
    <w:p w:rsidRPr="00007A3B" w:rsidR="003B40DF" w:rsidP="003B40DF" w:rsidRDefault="003B40DF" w14:paraId="4464BF32" w14:textId="77777777">
      <w:pPr>
        <w:rPr>
          <w:sz w:val="20"/>
          <w:szCs w:val="20"/>
        </w:rPr>
      </w:pPr>
      <w:r w:rsidRPr="00007A3B">
        <w:rPr>
          <w:sz w:val="20"/>
          <w:szCs w:val="20"/>
        </w:rPr>
        <w:t>□ Acceptance criteria</w:t>
      </w:r>
      <w:r w:rsidRPr="00007A3B">
        <w:rPr>
          <w:sz w:val="20"/>
          <w:szCs w:val="20"/>
        </w:rPr>
        <w:tab/>
      </w:r>
      <w:r w:rsidRPr="00007A3B">
        <w:rPr>
          <w:sz w:val="20"/>
          <w:szCs w:val="20"/>
        </w:rPr>
        <w:tab/>
      </w:r>
      <w:r w:rsidRPr="00007A3B">
        <w:rPr>
          <w:sz w:val="20"/>
          <w:szCs w:val="20"/>
        </w:rPr>
        <w:t>________________________________________________________</w:t>
      </w:r>
    </w:p>
    <w:p w:rsidR="00E21E61" w:rsidP="00E21E61" w:rsidRDefault="00E21E61" w14:paraId="757D19B3" w14:textId="43942C72">
      <w:pPr>
        <w:rPr>
          <w:sz w:val="20"/>
          <w:szCs w:val="20"/>
        </w:rPr>
      </w:pPr>
    </w:p>
    <w:tbl>
      <w:tblPr>
        <w:tblStyle w:val="TableGrid"/>
        <w:tblW w:w="0" w:type="auto"/>
        <w:tblLook w:val="04A0" w:firstRow="1" w:lastRow="0" w:firstColumn="1" w:lastColumn="0" w:noHBand="0" w:noVBand="1"/>
      </w:tblPr>
      <w:tblGrid>
        <w:gridCol w:w="9350"/>
      </w:tblGrid>
      <w:tr w:rsidR="00E21E61" w:rsidTr="00B368AA" w14:paraId="78F5DE3B" w14:textId="77777777">
        <w:tc>
          <w:tcPr>
            <w:tcW w:w="9350" w:type="dxa"/>
            <w:shd w:val="clear" w:color="auto" w:fill="DAE9F7" w:themeFill="text2" w:themeFillTint="1A"/>
          </w:tcPr>
          <w:p w:rsidR="00B368AA" w:rsidP="00B368AA" w:rsidRDefault="00B368AA" w14:paraId="7A72BF88" w14:textId="64B99AC2">
            <w:pPr>
              <w:rPr>
                <w:sz w:val="20"/>
                <w:szCs w:val="20"/>
              </w:rPr>
            </w:pPr>
            <w:r w:rsidRPr="00B368AA">
              <w:rPr>
                <w:rFonts w:ascii="Segoe UI Emoji" w:hAnsi="Segoe UI Emoji" w:cs="Segoe UI Emoji"/>
                <w:b/>
                <w:bCs/>
                <w:sz w:val="20"/>
                <w:szCs w:val="20"/>
              </w:rPr>
              <w:t>📋</w:t>
            </w:r>
            <w:r w:rsidRPr="00B368AA">
              <w:rPr>
                <w:b/>
                <w:bCs/>
                <w:sz w:val="20"/>
                <w:szCs w:val="20"/>
              </w:rPr>
              <w:t xml:space="preserve"> </w:t>
            </w:r>
            <w:r>
              <w:rPr>
                <w:b/>
                <w:bCs/>
                <w:sz w:val="20"/>
                <w:szCs w:val="20"/>
              </w:rPr>
              <w:t>Tip</w:t>
            </w:r>
            <w:r w:rsidRPr="00B368AA">
              <w:rPr>
                <w:sz w:val="20"/>
                <w:szCs w:val="20"/>
              </w:rPr>
              <w:t> </w:t>
            </w:r>
          </w:p>
          <w:p w:rsidRPr="00B368AA" w:rsidR="00B368AA" w:rsidP="00B368AA" w:rsidRDefault="00B368AA" w14:paraId="003E392E" w14:textId="77777777">
            <w:pPr>
              <w:rPr>
                <w:sz w:val="20"/>
                <w:szCs w:val="20"/>
              </w:rPr>
            </w:pPr>
          </w:p>
          <w:p w:rsidR="000C2513" w:rsidP="00B93C50" w:rsidRDefault="000C2513" w14:paraId="54A7CA63" w14:textId="3A17818C">
            <w:pPr>
              <w:pStyle w:val="ListParagraph"/>
              <w:numPr>
                <w:ilvl w:val="0"/>
                <w:numId w:val="3"/>
              </w:numPr>
              <w:rPr>
                <w:sz w:val="20"/>
                <w:szCs w:val="20"/>
              </w:rPr>
            </w:pPr>
            <w:r>
              <w:rPr>
                <w:b/>
                <w:bCs/>
                <w:sz w:val="20"/>
                <w:szCs w:val="20"/>
              </w:rPr>
              <w:t>Agent Scenario</w:t>
            </w:r>
          </w:p>
          <w:p w:rsidR="00B368AA" w:rsidP="00A14CBF" w:rsidRDefault="00A14CBF" w14:paraId="1BD111F1" w14:textId="09C1B8B2">
            <w:pPr>
              <w:pStyle w:val="ListParagraph"/>
              <w:ind w:left="360"/>
              <w:rPr>
                <w:sz w:val="20"/>
                <w:szCs w:val="20"/>
              </w:rPr>
            </w:pPr>
            <w:r>
              <w:rPr>
                <w:sz w:val="20"/>
                <w:szCs w:val="20"/>
              </w:rPr>
              <w:t xml:space="preserve">A foundational test set should include test cases that cover the </w:t>
            </w:r>
            <w:r w:rsidR="005E669F">
              <w:rPr>
                <w:sz w:val="20"/>
                <w:szCs w:val="20"/>
              </w:rPr>
              <w:t xml:space="preserve">agent’s </w:t>
            </w:r>
            <w:r>
              <w:rPr>
                <w:sz w:val="20"/>
                <w:szCs w:val="20"/>
              </w:rPr>
              <w:t xml:space="preserve">key scenarios </w:t>
            </w:r>
            <w:r w:rsidR="005E669F">
              <w:rPr>
                <w:sz w:val="20"/>
                <w:szCs w:val="20"/>
              </w:rPr>
              <w:t>or use cases</w:t>
            </w:r>
            <w:r>
              <w:rPr>
                <w:sz w:val="20"/>
                <w:szCs w:val="20"/>
              </w:rPr>
              <w:t xml:space="preserve">. </w:t>
            </w:r>
            <w:r w:rsidR="009A1A50">
              <w:rPr>
                <w:sz w:val="20"/>
                <w:szCs w:val="20"/>
              </w:rPr>
              <w:t xml:space="preserve">Use the agent scenario as guidance, focus on what the agent is intended to handle or avoid. This process helps you compile a targeted list of test prompts, and should be closely coordinated with the development of agent instructions. </w:t>
            </w:r>
          </w:p>
          <w:p w:rsidR="004C5346" w:rsidP="004C5346" w:rsidRDefault="004C5346" w14:paraId="770BA218" w14:textId="77777777">
            <w:pPr>
              <w:pStyle w:val="ListParagraph"/>
              <w:ind w:left="360"/>
              <w:rPr>
                <w:sz w:val="20"/>
                <w:szCs w:val="20"/>
              </w:rPr>
            </w:pPr>
          </w:p>
          <w:p w:rsidRPr="00323158" w:rsidR="005D3120" w:rsidP="00B93C50" w:rsidRDefault="004C5346" w14:paraId="1D1B8883" w14:textId="77777777">
            <w:pPr>
              <w:pStyle w:val="ListParagraph"/>
              <w:numPr>
                <w:ilvl w:val="0"/>
                <w:numId w:val="3"/>
              </w:numPr>
              <w:rPr>
                <w:b/>
                <w:bCs/>
                <w:sz w:val="20"/>
                <w:szCs w:val="20"/>
              </w:rPr>
            </w:pPr>
            <w:r w:rsidRPr="00323158">
              <w:rPr>
                <w:b/>
                <w:bCs/>
                <w:sz w:val="20"/>
                <w:szCs w:val="20"/>
              </w:rPr>
              <w:t>Acceptance Criteria</w:t>
            </w:r>
          </w:p>
          <w:p w:rsidR="004B1340" w:rsidP="004B1340" w:rsidRDefault="004B1340" w14:paraId="2DC0E545" w14:textId="68ABC181">
            <w:pPr>
              <w:ind w:left="360"/>
              <w:rPr>
                <w:sz w:val="20"/>
                <w:szCs w:val="20"/>
              </w:rPr>
            </w:pPr>
            <w:r>
              <w:rPr>
                <w:sz w:val="20"/>
                <w:szCs w:val="20"/>
              </w:rPr>
              <w:t xml:space="preserve">Clearly define what constitutes success. This can be challenging at first, so consider refining your criteria through iteration. Run the test prompt, review the response, and evaluate its quality by asking: </w:t>
            </w:r>
            <w:r w:rsidRPr="00944927">
              <w:rPr>
                <w:i/>
                <w:iCs/>
                <w:sz w:val="20"/>
                <w:szCs w:val="20"/>
              </w:rPr>
              <w:t>Does it answer the main question? Does it use the correct information? Is the tone and style appropriate? Does it respect sharing permissions?</w:t>
            </w:r>
            <w:r>
              <w:rPr>
                <w:sz w:val="20"/>
                <w:szCs w:val="20"/>
              </w:rPr>
              <w:t xml:space="preserve"> Your insights from these questions will help you establish acceptance criteria and, if needed, an expected response.</w:t>
            </w:r>
          </w:p>
          <w:p w:rsidR="009A1A50" w:rsidP="004B1340" w:rsidRDefault="009A1A50" w14:paraId="46EAAABE" w14:textId="77777777">
            <w:pPr>
              <w:ind w:left="360"/>
              <w:rPr>
                <w:sz w:val="20"/>
                <w:szCs w:val="20"/>
              </w:rPr>
            </w:pPr>
          </w:p>
          <w:p w:rsidR="009A1A50" w:rsidP="00B93C50" w:rsidRDefault="009A1A50" w14:paraId="5D272A96" w14:textId="426414F3">
            <w:pPr>
              <w:pStyle w:val="ListParagraph"/>
              <w:numPr>
                <w:ilvl w:val="0"/>
                <w:numId w:val="3"/>
              </w:numPr>
              <w:rPr>
                <w:sz w:val="20"/>
                <w:szCs w:val="20"/>
              </w:rPr>
            </w:pPr>
            <w:r>
              <w:rPr>
                <w:b/>
                <w:bCs/>
                <w:sz w:val="20"/>
                <w:szCs w:val="20"/>
              </w:rPr>
              <w:t>Test Set</w:t>
            </w:r>
          </w:p>
          <w:p w:rsidRPr="009A1A50" w:rsidR="009A1A50" w:rsidP="009A1A50" w:rsidRDefault="009A1A50" w14:paraId="3DAE3E51" w14:textId="5D4BBF54">
            <w:pPr>
              <w:pStyle w:val="ListParagraph"/>
              <w:ind w:left="360"/>
              <w:rPr>
                <w:sz w:val="20"/>
                <w:szCs w:val="20"/>
              </w:rPr>
            </w:pPr>
            <w:r w:rsidRPr="00A00100">
              <w:rPr>
                <w:i/>
                <w:iCs/>
                <w:sz w:val="20"/>
                <w:szCs w:val="20"/>
              </w:rPr>
              <w:t>How many test cases are enough</w:t>
            </w:r>
            <w:r>
              <w:rPr>
                <w:sz w:val="20"/>
                <w:szCs w:val="20"/>
              </w:rPr>
              <w:t>?</w:t>
            </w:r>
            <w:r w:rsidR="00A00100">
              <w:rPr>
                <w:sz w:val="20"/>
                <w:szCs w:val="20"/>
              </w:rPr>
              <w:t xml:space="preserve"> There is no universal </w:t>
            </w:r>
            <w:r w:rsidR="001D1625">
              <w:rPr>
                <w:sz w:val="20"/>
                <w:szCs w:val="20"/>
              </w:rPr>
              <w:t>answer,</w:t>
            </w:r>
            <w:r w:rsidR="00A00100">
              <w:rPr>
                <w:sz w:val="20"/>
                <w:szCs w:val="20"/>
              </w:rPr>
              <w:t xml:space="preserve"> but </w:t>
            </w:r>
            <w:r w:rsidR="00E94BF1">
              <w:rPr>
                <w:sz w:val="20"/>
                <w:szCs w:val="20"/>
              </w:rPr>
              <w:t xml:space="preserve">one test prompt for </w:t>
            </w:r>
            <w:r w:rsidR="00FE46AF">
              <w:rPr>
                <w:sz w:val="20"/>
                <w:szCs w:val="20"/>
              </w:rPr>
              <w:t xml:space="preserve">a key </w:t>
            </w:r>
            <w:r w:rsidR="00CA21DA">
              <w:rPr>
                <w:sz w:val="20"/>
                <w:szCs w:val="20"/>
              </w:rPr>
              <w:t>scenario is a good start. Start with small. Iterate and refine.</w:t>
            </w:r>
          </w:p>
          <w:p w:rsidRPr="00A14CBF" w:rsidR="00D2530F" w:rsidP="00A14CBF" w:rsidRDefault="0015243E" w14:paraId="3B4248F6" w14:textId="20D2A54A">
            <w:pPr>
              <w:rPr>
                <w:sz w:val="20"/>
                <w:szCs w:val="20"/>
              </w:rPr>
            </w:pPr>
            <w:r w:rsidRPr="00A14CBF">
              <w:rPr>
                <w:sz w:val="20"/>
                <w:szCs w:val="20"/>
              </w:rPr>
              <w:t xml:space="preserve"> </w:t>
            </w:r>
          </w:p>
        </w:tc>
      </w:tr>
    </w:tbl>
    <w:p w:rsidR="00E21E61" w:rsidP="00E21E61" w:rsidRDefault="00E21E61" w14:paraId="00081D0D" w14:textId="77777777">
      <w:pPr>
        <w:rPr>
          <w:sz w:val="20"/>
          <w:szCs w:val="20"/>
        </w:rPr>
      </w:pPr>
    </w:p>
    <w:p w:rsidR="00117EB1" w:rsidP="00117EB1" w:rsidRDefault="00117EB1" w14:paraId="43B33B3E" w14:textId="77B2F0B5">
      <w:pPr>
        <w:pStyle w:val="Heading3"/>
      </w:pPr>
      <w:r>
        <w:t>Stage 2 – Establish Baseline and I</w:t>
      </w:r>
      <w:r w:rsidR="00CA4BD1">
        <w:t>mprove</w:t>
      </w:r>
    </w:p>
    <w:p w:rsidR="00117EB1" w:rsidP="00117EB1" w:rsidRDefault="00896E4F" w14:paraId="4DF4A3C5" w14:textId="66F0EF7C">
      <w:pPr>
        <w:rPr>
          <w:sz w:val="20"/>
          <w:szCs w:val="20"/>
        </w:rPr>
      </w:pPr>
      <w:r w:rsidRPr="00896E4F">
        <w:rPr>
          <w:b/>
          <w:bCs/>
          <w:sz w:val="20"/>
          <w:szCs w:val="20"/>
        </w:rPr>
        <w:t>Goal: </w:t>
      </w:r>
      <w:r w:rsidRPr="00896E4F">
        <w:rPr>
          <w:sz w:val="20"/>
          <w:szCs w:val="20"/>
        </w:rPr>
        <w:t>Run evaluations, establish baseline metrics</w:t>
      </w:r>
      <w:r w:rsidR="00901F88">
        <w:rPr>
          <w:sz w:val="20"/>
          <w:szCs w:val="20"/>
        </w:rPr>
        <w:t xml:space="preserve"> to benchmark </w:t>
      </w:r>
      <w:r w:rsidRPr="00896E4F">
        <w:rPr>
          <w:sz w:val="20"/>
          <w:szCs w:val="20"/>
        </w:rPr>
        <w:t xml:space="preserve">and </w:t>
      </w:r>
      <w:r w:rsidR="00901F88">
        <w:rPr>
          <w:sz w:val="20"/>
          <w:szCs w:val="20"/>
        </w:rPr>
        <w:t>improve</w:t>
      </w:r>
      <w:r w:rsidRPr="00896E4F">
        <w:rPr>
          <w:sz w:val="20"/>
          <w:szCs w:val="20"/>
        </w:rPr>
        <w:t>. </w:t>
      </w:r>
    </w:p>
    <w:p w:rsidR="00A55625" w:rsidRDefault="00A55625" w14:paraId="0F5CA219" w14:textId="61D06361">
      <w:r>
        <w:rPr>
          <w:sz w:val="20"/>
          <w:szCs w:val="20"/>
        </w:rPr>
        <w:t xml:space="preserve">Eval can be performed manually or with specialized tools. For manual evaluation, send the test prompt to the agent, review the response, use human judgment to determine if it meets the acceptance criteria, and record the result. Microsoft offers tools for agent evaluation, including the </w:t>
      </w:r>
      <w:hyperlink w:history="1" r:id="rId6">
        <w:r w:rsidRPr="00303139">
          <w:rPr>
            <w:rStyle w:val="Hyperlink"/>
            <w:sz w:val="20"/>
            <w:szCs w:val="20"/>
          </w:rPr>
          <w:t>Copilot Studio agent evaluation feature</w:t>
        </w:r>
      </w:hyperlink>
      <w:r>
        <w:rPr>
          <w:sz w:val="20"/>
          <w:szCs w:val="20"/>
        </w:rPr>
        <w:t xml:space="preserve"> (currently in public preview) and an upcoming pro-code M365 Copilot Agent Evaluation tool for M365 agents.</w:t>
      </w:r>
    </w:p>
    <w:p w:rsidRPr="00883486" w:rsidR="00883486" w:rsidP="00883486" w:rsidRDefault="00883486" w14:paraId="083940A2" w14:textId="38B0D507">
      <w:pPr>
        <w:rPr>
          <w:b/>
          <w:bCs/>
          <w:sz w:val="20"/>
          <w:szCs w:val="20"/>
        </w:rPr>
      </w:pPr>
      <w:r w:rsidRPr="00883486">
        <w:rPr>
          <w:b/>
          <w:bCs/>
          <w:sz w:val="20"/>
          <w:szCs w:val="20"/>
        </w:rPr>
        <w:t>Establish Baseline </w:t>
      </w:r>
    </w:p>
    <w:p w:rsidRPr="00883486" w:rsidR="00883486" w:rsidP="00B93C50" w:rsidRDefault="00883486" w14:paraId="17714738" w14:textId="3665C007">
      <w:pPr>
        <w:numPr>
          <w:ilvl w:val="0"/>
          <w:numId w:val="4"/>
        </w:numPr>
        <w:rPr>
          <w:sz w:val="20"/>
          <w:szCs w:val="20"/>
        </w:rPr>
      </w:pPr>
      <w:r w:rsidRPr="00883486">
        <w:rPr>
          <w:sz w:val="20"/>
          <w:szCs w:val="20"/>
        </w:rPr>
        <w:t>R</w:t>
      </w:r>
      <w:r w:rsidR="007C671C">
        <w:rPr>
          <w:sz w:val="20"/>
          <w:szCs w:val="20"/>
        </w:rPr>
        <w:t>u</w:t>
      </w:r>
      <w:r w:rsidRPr="00883486">
        <w:rPr>
          <w:sz w:val="20"/>
          <w:szCs w:val="20"/>
        </w:rPr>
        <w:t xml:space="preserve">n </w:t>
      </w:r>
      <w:r w:rsidR="007C671C">
        <w:rPr>
          <w:sz w:val="20"/>
          <w:szCs w:val="20"/>
        </w:rPr>
        <w:t xml:space="preserve">the </w:t>
      </w:r>
      <w:r w:rsidRPr="00883486">
        <w:rPr>
          <w:sz w:val="20"/>
          <w:szCs w:val="20"/>
        </w:rPr>
        <w:t xml:space="preserve">foundational test </w:t>
      </w:r>
      <w:r w:rsidR="007C671C">
        <w:rPr>
          <w:sz w:val="20"/>
          <w:szCs w:val="20"/>
        </w:rPr>
        <w:t>set</w:t>
      </w:r>
      <w:r w:rsidRPr="00883486">
        <w:rPr>
          <w:sz w:val="20"/>
          <w:szCs w:val="20"/>
        </w:rPr>
        <w:t xml:space="preserve"> against the agent </w:t>
      </w:r>
    </w:p>
    <w:p w:rsidRPr="00883486" w:rsidR="00883486" w:rsidP="00B93C50" w:rsidRDefault="00883486" w14:paraId="6FC5E3F1" w14:textId="77777777">
      <w:pPr>
        <w:numPr>
          <w:ilvl w:val="0"/>
          <w:numId w:val="5"/>
        </w:numPr>
        <w:rPr>
          <w:sz w:val="20"/>
          <w:szCs w:val="20"/>
        </w:rPr>
      </w:pPr>
      <w:r w:rsidRPr="00883486">
        <w:rPr>
          <w:sz w:val="20"/>
          <w:szCs w:val="20"/>
        </w:rPr>
        <w:t>Documented pass/fail for each test case </w:t>
      </w:r>
    </w:p>
    <w:p w:rsidRPr="00883486" w:rsidR="00883486" w:rsidP="00B93C50" w:rsidRDefault="00883486" w14:paraId="15C68206" w14:textId="77777777">
      <w:pPr>
        <w:numPr>
          <w:ilvl w:val="0"/>
          <w:numId w:val="6"/>
        </w:numPr>
        <w:rPr>
          <w:sz w:val="20"/>
          <w:szCs w:val="20"/>
        </w:rPr>
      </w:pPr>
      <w:r w:rsidRPr="00883486">
        <w:rPr>
          <w:sz w:val="20"/>
          <w:szCs w:val="20"/>
        </w:rPr>
        <w:t>Calculated overall pass rate: ______% </w:t>
      </w:r>
    </w:p>
    <w:p w:rsidRPr="00883486" w:rsidR="00883486" w:rsidP="00B93C50" w:rsidRDefault="00883486" w14:paraId="7B76E230" w14:textId="6EE02756">
      <w:pPr>
        <w:numPr>
          <w:ilvl w:val="0"/>
          <w:numId w:val="7"/>
        </w:numPr>
        <w:rPr>
          <w:sz w:val="20"/>
          <w:szCs w:val="20"/>
        </w:rPr>
      </w:pPr>
      <w:r w:rsidRPr="00883486">
        <w:rPr>
          <w:sz w:val="20"/>
          <w:szCs w:val="20"/>
        </w:rPr>
        <w:t xml:space="preserve">Recorded </w:t>
      </w:r>
      <w:r w:rsidR="00F221B0">
        <w:rPr>
          <w:sz w:val="20"/>
          <w:szCs w:val="20"/>
        </w:rPr>
        <w:t xml:space="preserve">agent version and </w:t>
      </w:r>
      <w:r w:rsidRPr="00883486">
        <w:rPr>
          <w:sz w:val="20"/>
          <w:szCs w:val="20"/>
        </w:rPr>
        <w:t>baseline date: ___________ </w:t>
      </w:r>
    </w:p>
    <w:p w:rsidRPr="008058AB" w:rsidR="00B368AA" w:rsidP="00E21E61" w:rsidRDefault="00682902" w14:paraId="4AF12453" w14:textId="1F608727">
      <w:pPr>
        <w:rPr>
          <w:b/>
          <w:bCs/>
          <w:sz w:val="20"/>
          <w:szCs w:val="20"/>
        </w:rPr>
      </w:pPr>
      <w:r>
        <w:rPr>
          <w:b/>
          <w:bCs/>
          <w:sz w:val="20"/>
          <w:szCs w:val="20"/>
        </w:rPr>
        <w:t>Root Cause Analysis</w:t>
      </w:r>
      <w:r w:rsidRPr="008058AB" w:rsidR="008058AB">
        <w:rPr>
          <w:b/>
          <w:bCs/>
          <w:sz w:val="20"/>
          <w:szCs w:val="20"/>
        </w:rPr>
        <w:t xml:space="preserve"> and Iterat</w:t>
      </w:r>
      <w:r w:rsidR="00312370">
        <w:rPr>
          <w:b/>
          <w:bCs/>
          <w:sz w:val="20"/>
          <w:szCs w:val="20"/>
        </w:rPr>
        <w:t>ion</w:t>
      </w:r>
    </w:p>
    <w:p w:rsidR="002C1572" w:rsidP="00E14AAE" w:rsidRDefault="002C1572" w14:paraId="45D21545" w14:textId="0CF68865">
      <w:pPr>
        <w:rPr>
          <w:sz w:val="20"/>
          <w:szCs w:val="20"/>
        </w:rPr>
      </w:pPr>
      <w:r>
        <w:rPr>
          <w:sz w:val="20"/>
          <w:szCs w:val="20"/>
        </w:rPr>
        <w:t xml:space="preserve">Review the </w:t>
      </w:r>
      <w:r w:rsidR="00A42FC9">
        <w:rPr>
          <w:sz w:val="20"/>
          <w:szCs w:val="20"/>
        </w:rPr>
        <w:t>Eval</w:t>
      </w:r>
      <w:r>
        <w:rPr>
          <w:sz w:val="20"/>
          <w:szCs w:val="20"/>
        </w:rPr>
        <w:t xml:space="preserve"> results to </w:t>
      </w:r>
      <w:r w:rsidR="0028019F">
        <w:rPr>
          <w:sz w:val="20"/>
          <w:szCs w:val="20"/>
        </w:rPr>
        <w:t>identify</w:t>
      </w:r>
      <w:r w:rsidR="00A42FC9">
        <w:rPr>
          <w:sz w:val="20"/>
          <w:szCs w:val="20"/>
        </w:rPr>
        <w:t xml:space="preserve"> false positives and true negatives for further analysis. A false positive occurs when an answer is marked as passing but should </w:t>
      </w:r>
      <w:r w:rsidR="00117FD1">
        <w:rPr>
          <w:sz w:val="20"/>
          <w:szCs w:val="20"/>
        </w:rPr>
        <w:t>fail</w:t>
      </w:r>
      <w:r w:rsidR="00A42FC9">
        <w:rPr>
          <w:sz w:val="20"/>
          <w:szCs w:val="20"/>
        </w:rPr>
        <w:t xml:space="preserve"> based on human judgement. A true negative is an answer correctly identified as a failure. </w:t>
      </w:r>
      <w:r w:rsidR="00117FD1">
        <w:rPr>
          <w:sz w:val="20"/>
          <w:szCs w:val="20"/>
        </w:rPr>
        <w:t>Assess these failed cases</w:t>
      </w:r>
      <w:r w:rsidR="00252605">
        <w:rPr>
          <w:sz w:val="20"/>
          <w:szCs w:val="20"/>
        </w:rPr>
        <w:t xml:space="preserve"> from two angles:</w:t>
      </w:r>
    </w:p>
    <w:p w:rsidR="00252605" w:rsidP="00B93C50" w:rsidRDefault="00F221B0" w14:paraId="40EC46C3" w14:textId="28EBF0C3">
      <w:pPr>
        <w:pStyle w:val="ListParagraph"/>
        <w:numPr>
          <w:ilvl w:val="0"/>
          <w:numId w:val="8"/>
        </w:numPr>
        <w:rPr>
          <w:sz w:val="20"/>
          <w:szCs w:val="20"/>
        </w:rPr>
      </w:pPr>
      <w:r>
        <w:rPr>
          <w:sz w:val="20"/>
          <w:szCs w:val="20"/>
        </w:rPr>
        <w:t xml:space="preserve">Test case issue - </w:t>
      </w:r>
      <w:r w:rsidR="00D43473">
        <w:rPr>
          <w:sz w:val="20"/>
          <w:szCs w:val="20"/>
        </w:rPr>
        <w:t xml:space="preserve">Are the test prompt/expected answer/acceptance criteria </w:t>
      </w:r>
      <w:r w:rsidR="00413AC5">
        <w:rPr>
          <w:sz w:val="20"/>
          <w:szCs w:val="20"/>
        </w:rPr>
        <w:t>leading to the failure?</w:t>
      </w:r>
    </w:p>
    <w:p w:rsidRPr="00D43473" w:rsidR="00413AC5" w:rsidP="00B93C50" w:rsidRDefault="00F221B0" w14:paraId="43A07314" w14:textId="5E788A9A">
      <w:pPr>
        <w:pStyle w:val="ListParagraph"/>
        <w:numPr>
          <w:ilvl w:val="0"/>
          <w:numId w:val="8"/>
        </w:numPr>
        <w:rPr>
          <w:sz w:val="20"/>
          <w:szCs w:val="20"/>
        </w:rPr>
      </w:pPr>
      <w:r>
        <w:rPr>
          <w:sz w:val="20"/>
          <w:szCs w:val="20"/>
        </w:rPr>
        <w:t xml:space="preserve">Agent design issue - </w:t>
      </w:r>
      <w:r w:rsidR="00CD7A00">
        <w:rPr>
          <w:sz w:val="20"/>
          <w:szCs w:val="20"/>
        </w:rPr>
        <w:t>Does</w:t>
      </w:r>
      <w:r w:rsidR="00413AC5">
        <w:rPr>
          <w:sz w:val="20"/>
          <w:szCs w:val="20"/>
        </w:rPr>
        <w:t xml:space="preserve"> the </w:t>
      </w:r>
      <w:r w:rsidR="00CD7A00">
        <w:rPr>
          <w:sz w:val="20"/>
          <w:szCs w:val="20"/>
        </w:rPr>
        <w:t xml:space="preserve">failure point to unclearness in </w:t>
      </w:r>
      <w:r w:rsidR="00413AC5">
        <w:rPr>
          <w:sz w:val="20"/>
          <w:szCs w:val="20"/>
        </w:rPr>
        <w:t>agent instruction</w:t>
      </w:r>
      <w:r w:rsidR="00CD7A00">
        <w:rPr>
          <w:sz w:val="20"/>
          <w:szCs w:val="20"/>
        </w:rPr>
        <w:t xml:space="preserve">, flaws in </w:t>
      </w:r>
      <w:r w:rsidR="00413AC5">
        <w:rPr>
          <w:sz w:val="20"/>
          <w:szCs w:val="20"/>
        </w:rPr>
        <w:t>knowledge/tool configuration</w:t>
      </w:r>
      <w:r w:rsidR="00CD7A00">
        <w:rPr>
          <w:sz w:val="20"/>
          <w:szCs w:val="20"/>
        </w:rPr>
        <w:t>?</w:t>
      </w:r>
    </w:p>
    <w:p w:rsidR="00A71293" w:rsidP="00A71293" w:rsidRDefault="00675D1D" w14:paraId="65FE4DF4" w14:textId="38EB3CA1">
      <w:pPr>
        <w:rPr>
          <w:sz w:val="20"/>
          <w:szCs w:val="20"/>
        </w:rPr>
      </w:pPr>
      <w:r>
        <w:rPr>
          <w:sz w:val="20"/>
          <w:szCs w:val="20"/>
        </w:rPr>
        <w:t xml:space="preserve">Identify root cause and improve by either refining the test case or </w:t>
      </w:r>
      <w:r w:rsidR="000D24CB">
        <w:rPr>
          <w:sz w:val="20"/>
          <w:szCs w:val="20"/>
        </w:rPr>
        <w:t>improving</w:t>
      </w:r>
      <w:r>
        <w:rPr>
          <w:sz w:val="20"/>
          <w:szCs w:val="20"/>
        </w:rPr>
        <w:t xml:space="preserve"> agent design.</w:t>
      </w:r>
    </w:p>
    <w:tbl>
      <w:tblPr>
        <w:tblStyle w:val="TableGrid"/>
        <w:tblW w:w="0" w:type="auto"/>
        <w:tblLook w:val="04A0" w:firstRow="1" w:lastRow="0" w:firstColumn="1" w:lastColumn="0" w:noHBand="0" w:noVBand="1"/>
      </w:tblPr>
      <w:tblGrid>
        <w:gridCol w:w="9350"/>
      </w:tblGrid>
      <w:tr w:rsidRPr="00D61244" w:rsidR="00A71293" w:rsidTr="00C159A5" w14:paraId="3C8D268B" w14:textId="77777777">
        <w:tc>
          <w:tcPr>
            <w:tcW w:w="9350" w:type="dxa"/>
            <w:shd w:val="clear" w:color="auto" w:fill="DAE9F7" w:themeFill="text2" w:themeFillTint="1A"/>
          </w:tcPr>
          <w:p w:rsidR="00A71293" w:rsidP="00C159A5" w:rsidRDefault="00A71293" w14:paraId="680175C3" w14:textId="77777777">
            <w:pPr>
              <w:rPr>
                <w:sz w:val="20"/>
                <w:szCs w:val="20"/>
              </w:rPr>
            </w:pPr>
            <w:r w:rsidRPr="00B368AA">
              <w:rPr>
                <w:rFonts w:ascii="Segoe UI Emoji" w:hAnsi="Segoe UI Emoji" w:cs="Segoe UI Emoji"/>
                <w:b/>
                <w:bCs/>
                <w:sz w:val="20"/>
                <w:szCs w:val="20"/>
              </w:rPr>
              <w:t>📋</w:t>
            </w:r>
            <w:r w:rsidRPr="00B368AA">
              <w:rPr>
                <w:b/>
                <w:bCs/>
                <w:sz w:val="20"/>
                <w:szCs w:val="20"/>
              </w:rPr>
              <w:t xml:space="preserve"> </w:t>
            </w:r>
            <w:r>
              <w:rPr>
                <w:b/>
                <w:bCs/>
                <w:sz w:val="20"/>
                <w:szCs w:val="20"/>
              </w:rPr>
              <w:t>Tip</w:t>
            </w:r>
            <w:r w:rsidRPr="00B368AA">
              <w:rPr>
                <w:sz w:val="20"/>
                <w:szCs w:val="20"/>
              </w:rPr>
              <w:t> </w:t>
            </w:r>
          </w:p>
          <w:p w:rsidRPr="00B368AA" w:rsidR="00A71293" w:rsidP="00C159A5" w:rsidRDefault="00A71293" w14:paraId="1B0F97CD" w14:textId="77777777">
            <w:pPr>
              <w:rPr>
                <w:sz w:val="20"/>
                <w:szCs w:val="20"/>
              </w:rPr>
            </w:pPr>
          </w:p>
          <w:p w:rsidR="00A71293" w:rsidP="00B93C50" w:rsidRDefault="00A71293" w14:paraId="403F64C5" w14:textId="0D80FE52">
            <w:pPr>
              <w:pStyle w:val="ListParagraph"/>
              <w:numPr>
                <w:ilvl w:val="0"/>
                <w:numId w:val="29"/>
              </w:numPr>
              <w:rPr>
                <w:sz w:val="20"/>
                <w:szCs w:val="20"/>
              </w:rPr>
            </w:pPr>
            <w:r>
              <w:rPr>
                <w:b/>
                <w:bCs/>
                <w:sz w:val="20"/>
                <w:szCs w:val="20"/>
              </w:rPr>
              <w:t>Eval Passing Score</w:t>
            </w:r>
          </w:p>
          <w:p w:rsidRPr="00B523E0" w:rsidR="00A71293" w:rsidP="00B523E0" w:rsidRDefault="00B523E0" w14:paraId="3CE4D3BC" w14:textId="158B8683">
            <w:pPr>
              <w:pStyle w:val="ListParagraph"/>
              <w:ind w:left="360"/>
              <w:rPr>
                <w:sz w:val="20"/>
                <w:szCs w:val="20"/>
              </w:rPr>
            </w:pPr>
            <w:r>
              <w:rPr>
                <w:sz w:val="20"/>
                <w:szCs w:val="20"/>
              </w:rPr>
              <w:t>AI agents can produce varying responses to the same prompt due to their probabilistic nature. This variability may cause answers to pass or fail based on how strict the acceptance criteria are. To ensure reliable evaluation, run each test set multiple times and calculate the average success rate. Aim for a realistic pass rate in the high 80s or 90s, depending on your business needs.</w:t>
            </w:r>
          </w:p>
          <w:p w:rsidRPr="00D61244" w:rsidR="00A71293" w:rsidP="00C159A5" w:rsidRDefault="00A71293" w14:paraId="319BAEC9" w14:textId="77777777">
            <w:pPr>
              <w:rPr>
                <w:sz w:val="20"/>
                <w:szCs w:val="20"/>
              </w:rPr>
            </w:pPr>
            <w:r w:rsidRPr="00D61244">
              <w:rPr>
                <w:sz w:val="20"/>
                <w:szCs w:val="20"/>
              </w:rPr>
              <w:t xml:space="preserve"> </w:t>
            </w:r>
          </w:p>
        </w:tc>
      </w:tr>
    </w:tbl>
    <w:p w:rsidR="00A71293" w:rsidP="00A71293" w:rsidRDefault="00A71293" w14:paraId="0E0C6DF4" w14:textId="77777777">
      <w:pPr>
        <w:rPr>
          <w:sz w:val="20"/>
          <w:szCs w:val="20"/>
        </w:rPr>
      </w:pPr>
    </w:p>
    <w:p w:rsidRPr="00D61244" w:rsidR="00557015" w:rsidP="69E17BCA" w:rsidRDefault="00557015" w14:paraId="7BEE5BD9" w14:textId="385D2CC6">
      <w:pPr>
        <w:pStyle w:val="Normal"/>
        <w:rPr>
          <w:sz w:val="20"/>
          <w:szCs w:val="20"/>
        </w:rPr>
      </w:pPr>
    </w:p>
    <w:p w:rsidRPr="00ED60BA" w:rsidR="009D00F7" w:rsidP="009D00F7" w:rsidRDefault="009D00F7" w14:paraId="46C143DC" w14:textId="07C68B2B">
      <w:pPr>
        <w:pStyle w:val="Heading3"/>
      </w:pPr>
      <w:r w:rsidRPr="00ED60BA">
        <w:t>Stage 3 – Systematic Expansion</w:t>
      </w:r>
    </w:p>
    <w:p w:rsidR="009D00F7" w:rsidP="009D00F7" w:rsidRDefault="009D3584" w14:paraId="677320E1" w14:textId="165476C1">
      <w:pPr>
        <w:rPr>
          <w:sz w:val="20"/>
          <w:szCs w:val="20"/>
        </w:rPr>
      </w:pPr>
      <w:r w:rsidRPr="009D3584">
        <w:rPr>
          <w:b/>
          <w:bCs/>
          <w:sz w:val="20"/>
          <w:szCs w:val="20"/>
        </w:rPr>
        <w:t>Goal</w:t>
      </w:r>
      <w:r>
        <w:rPr>
          <w:sz w:val="20"/>
          <w:szCs w:val="20"/>
        </w:rPr>
        <w:t xml:space="preserve">: </w:t>
      </w:r>
      <w:r w:rsidR="003546B2">
        <w:rPr>
          <w:sz w:val="20"/>
          <w:szCs w:val="20"/>
        </w:rPr>
        <w:t xml:space="preserve">Build comprehensive eval suites </w:t>
      </w:r>
      <w:r w:rsidR="00855F59">
        <w:rPr>
          <w:sz w:val="20"/>
          <w:szCs w:val="20"/>
        </w:rPr>
        <w:t xml:space="preserve">on different agent quality category. </w:t>
      </w:r>
    </w:p>
    <w:p w:rsidR="00EB4BB7" w:rsidRDefault="00EB4BB7" w14:paraId="63DBD563" w14:textId="77777777">
      <w:r>
        <w:rPr>
          <w:sz w:val="20"/>
          <w:szCs w:val="20"/>
        </w:rPr>
        <w:t>Stages 1 and 2 established the foundational test set for the agent’s primary use cases. Next, broaden your evaluation by creating test sets that assess various agent quality categories. The following list suggests categories that address different aspects of quality.</w:t>
      </w:r>
    </w:p>
    <w:tbl>
      <w:tblPr>
        <w:tblStyle w:val="TableGrid"/>
        <w:tblW w:w="0" w:type="auto"/>
        <w:tblLook w:val="04A0" w:firstRow="1" w:lastRow="0" w:firstColumn="1" w:lastColumn="0" w:noHBand="0" w:noVBand="1"/>
      </w:tblPr>
      <w:tblGrid>
        <w:gridCol w:w="2335"/>
        <w:gridCol w:w="7015"/>
      </w:tblGrid>
      <w:tr w:rsidR="0010549F" w:rsidTr="00A627D4" w14:paraId="324509D9" w14:textId="6E6A3EED">
        <w:tc>
          <w:tcPr>
            <w:tcW w:w="2335" w:type="dxa"/>
            <w:shd w:val="clear" w:color="auto" w:fill="D9F2D0" w:themeFill="accent6" w:themeFillTint="33"/>
          </w:tcPr>
          <w:p w:rsidR="0010549F" w:rsidP="009D00F7" w:rsidRDefault="0010549F" w14:paraId="4FB6C8E0" w14:textId="5E88242A">
            <w:pPr>
              <w:rPr>
                <w:sz w:val="20"/>
                <w:szCs w:val="20"/>
              </w:rPr>
            </w:pPr>
            <w:r>
              <w:rPr>
                <w:sz w:val="20"/>
                <w:szCs w:val="20"/>
              </w:rPr>
              <w:t>Quality</w:t>
            </w:r>
            <w:r w:rsidR="00E47FAF">
              <w:rPr>
                <w:sz w:val="20"/>
                <w:szCs w:val="20"/>
              </w:rPr>
              <w:t xml:space="preserve"> Category</w:t>
            </w:r>
          </w:p>
        </w:tc>
        <w:tc>
          <w:tcPr>
            <w:tcW w:w="7015" w:type="dxa"/>
            <w:shd w:val="clear" w:color="auto" w:fill="D9F2D0" w:themeFill="accent6" w:themeFillTint="33"/>
          </w:tcPr>
          <w:p w:rsidR="0010549F" w:rsidP="009D00F7" w:rsidRDefault="00A627D4" w14:paraId="7CFCFB9C" w14:textId="3C63F606">
            <w:pPr>
              <w:rPr>
                <w:sz w:val="20"/>
                <w:szCs w:val="20"/>
              </w:rPr>
            </w:pPr>
            <w:r>
              <w:rPr>
                <w:sz w:val="20"/>
                <w:szCs w:val="20"/>
              </w:rPr>
              <w:t>Goal</w:t>
            </w:r>
          </w:p>
        </w:tc>
      </w:tr>
      <w:tr w:rsidR="0010549F" w:rsidTr="00B72D2D" w14:paraId="5DE789B9" w14:textId="787D791F">
        <w:tc>
          <w:tcPr>
            <w:tcW w:w="2335" w:type="dxa"/>
          </w:tcPr>
          <w:p w:rsidRPr="00A627D4" w:rsidR="0010549F" w:rsidP="009D00F7" w:rsidRDefault="00E47FAF" w14:paraId="1D97A6D2" w14:textId="3DE4AC75">
            <w:pPr>
              <w:rPr>
                <w:b/>
                <w:bCs/>
                <w:sz w:val="20"/>
                <w:szCs w:val="20"/>
              </w:rPr>
            </w:pPr>
            <w:r w:rsidRPr="00A627D4">
              <w:rPr>
                <w:b/>
                <w:bCs/>
                <w:sz w:val="20"/>
                <w:szCs w:val="20"/>
              </w:rPr>
              <w:t xml:space="preserve">Foundational </w:t>
            </w:r>
            <w:r w:rsidRPr="00A627D4" w:rsidR="00C82DB9">
              <w:rPr>
                <w:b/>
                <w:bCs/>
                <w:sz w:val="20"/>
                <w:szCs w:val="20"/>
              </w:rPr>
              <w:t>core</w:t>
            </w:r>
          </w:p>
        </w:tc>
        <w:tc>
          <w:tcPr>
            <w:tcW w:w="7015" w:type="dxa"/>
          </w:tcPr>
          <w:p w:rsidR="0010549F" w:rsidP="003E1730" w:rsidRDefault="00337560" w14:paraId="2E7E9B10" w14:textId="2436A1B1">
            <w:pPr>
              <w:rPr>
                <w:sz w:val="20"/>
                <w:szCs w:val="20"/>
              </w:rPr>
            </w:pPr>
            <w:r>
              <w:rPr>
                <w:sz w:val="20"/>
                <w:szCs w:val="20"/>
              </w:rPr>
              <w:t xml:space="preserve">The </w:t>
            </w:r>
            <w:r w:rsidRPr="003E1730" w:rsidR="00C82DB9">
              <w:rPr>
                <w:sz w:val="20"/>
                <w:szCs w:val="20"/>
              </w:rPr>
              <w:t>‘must pass’ set.</w:t>
            </w:r>
            <w:r w:rsidRPr="003E1730" w:rsidR="003E1730">
              <w:rPr>
                <w:sz w:val="20"/>
                <w:szCs w:val="20"/>
              </w:rPr>
              <w:t xml:space="preserve"> </w:t>
            </w:r>
            <w:r w:rsidR="001508A5">
              <w:rPr>
                <w:sz w:val="20"/>
                <w:szCs w:val="20"/>
              </w:rPr>
              <w:t xml:space="preserve">It </w:t>
            </w:r>
            <w:r w:rsidRPr="003E1730" w:rsidR="00E700BD">
              <w:rPr>
                <w:sz w:val="20"/>
                <w:szCs w:val="20"/>
              </w:rPr>
              <w:t>gauge</w:t>
            </w:r>
            <w:r w:rsidR="001508A5">
              <w:rPr>
                <w:sz w:val="20"/>
                <w:szCs w:val="20"/>
              </w:rPr>
              <w:t xml:space="preserve">s the </w:t>
            </w:r>
            <w:r>
              <w:rPr>
                <w:sz w:val="20"/>
                <w:szCs w:val="20"/>
              </w:rPr>
              <w:t>essential</w:t>
            </w:r>
            <w:r w:rsidR="001508A5">
              <w:rPr>
                <w:sz w:val="20"/>
                <w:szCs w:val="20"/>
              </w:rPr>
              <w:t xml:space="preserve"> response quality</w:t>
            </w:r>
            <w:r w:rsidRPr="003E1730" w:rsidR="00E700BD">
              <w:rPr>
                <w:sz w:val="20"/>
                <w:szCs w:val="20"/>
              </w:rPr>
              <w:t xml:space="preserve"> at </w:t>
            </w:r>
            <w:r w:rsidRPr="003E1730" w:rsidR="003E1730">
              <w:rPr>
                <w:sz w:val="20"/>
                <w:szCs w:val="20"/>
              </w:rPr>
              <w:t xml:space="preserve">deployment and </w:t>
            </w:r>
            <w:r w:rsidR="001508A5">
              <w:rPr>
                <w:sz w:val="20"/>
                <w:szCs w:val="20"/>
              </w:rPr>
              <w:t xml:space="preserve">performs </w:t>
            </w:r>
            <w:r w:rsidRPr="003E1730" w:rsidR="003E1730">
              <w:rPr>
                <w:sz w:val="20"/>
                <w:szCs w:val="20"/>
              </w:rPr>
              <w:t>regression detection during operation.</w:t>
            </w:r>
          </w:p>
          <w:p w:rsidRPr="003E1730" w:rsidR="001508A5" w:rsidP="003E1730" w:rsidRDefault="001508A5" w14:paraId="009C8856" w14:textId="5A5598EC">
            <w:pPr>
              <w:rPr>
                <w:sz w:val="20"/>
                <w:szCs w:val="20"/>
              </w:rPr>
            </w:pPr>
          </w:p>
        </w:tc>
      </w:tr>
      <w:tr w:rsidR="0010549F" w:rsidTr="00B72D2D" w14:paraId="634AF679" w14:textId="6620DC3F">
        <w:tc>
          <w:tcPr>
            <w:tcW w:w="2335" w:type="dxa"/>
          </w:tcPr>
          <w:p w:rsidRPr="00A627D4" w:rsidR="0010549F" w:rsidP="009D00F7" w:rsidRDefault="00E47FAF" w14:paraId="169B6A55" w14:textId="76253A1A">
            <w:pPr>
              <w:rPr>
                <w:b/>
                <w:bCs/>
                <w:sz w:val="20"/>
                <w:szCs w:val="20"/>
              </w:rPr>
            </w:pPr>
            <w:r w:rsidRPr="00A627D4">
              <w:rPr>
                <w:b/>
                <w:bCs/>
                <w:sz w:val="20"/>
                <w:szCs w:val="20"/>
              </w:rPr>
              <w:t>Agent Robustness</w:t>
            </w:r>
          </w:p>
        </w:tc>
        <w:tc>
          <w:tcPr>
            <w:tcW w:w="7015" w:type="dxa"/>
          </w:tcPr>
          <w:p w:rsidR="0010549F" w:rsidP="009D00F7" w:rsidRDefault="004E33A1" w14:paraId="4AE3345C" w14:textId="4E8AABAB">
            <w:pPr>
              <w:rPr>
                <w:sz w:val="20"/>
                <w:szCs w:val="20"/>
              </w:rPr>
            </w:pPr>
            <w:r>
              <w:rPr>
                <w:sz w:val="20"/>
                <w:szCs w:val="20"/>
              </w:rPr>
              <w:t xml:space="preserve">One </w:t>
            </w:r>
            <w:r w:rsidR="009C10D2">
              <w:rPr>
                <w:sz w:val="20"/>
                <w:szCs w:val="20"/>
              </w:rPr>
              <w:t xml:space="preserve">AI agent’s </w:t>
            </w:r>
            <w:r>
              <w:rPr>
                <w:sz w:val="20"/>
                <w:szCs w:val="20"/>
              </w:rPr>
              <w:t xml:space="preserve">core </w:t>
            </w:r>
            <w:r w:rsidR="009C10D2">
              <w:rPr>
                <w:sz w:val="20"/>
                <w:szCs w:val="20"/>
              </w:rPr>
              <w:t>value over traditional software i</w:t>
            </w:r>
            <w:r>
              <w:rPr>
                <w:sz w:val="20"/>
                <w:szCs w:val="20"/>
              </w:rPr>
              <w:t>s its robustness in handling different use cases. This can include:</w:t>
            </w:r>
          </w:p>
          <w:p w:rsidRPr="00D4120D" w:rsidR="00D4120D" w:rsidP="004E33A1" w:rsidRDefault="00D4120D" w14:paraId="08CC71FE" w14:textId="77777777">
            <w:pPr>
              <w:pStyle w:val="ListParagraph"/>
              <w:numPr>
                <w:ilvl w:val="0"/>
                <w:numId w:val="1"/>
              </w:numPr>
              <w:rPr>
                <w:sz w:val="20"/>
                <w:szCs w:val="20"/>
              </w:rPr>
            </w:pPr>
            <w:r>
              <w:rPr>
                <w:i/>
                <w:iCs/>
                <w:sz w:val="20"/>
                <w:szCs w:val="20"/>
              </w:rPr>
              <w:t>How does the agent respond to the same question phrased in different terms?</w:t>
            </w:r>
          </w:p>
          <w:p w:rsidRPr="00F5710E" w:rsidR="00F5710E" w:rsidP="004E33A1" w:rsidRDefault="00D4120D" w14:paraId="19953820" w14:textId="77777777">
            <w:pPr>
              <w:pStyle w:val="ListParagraph"/>
              <w:numPr>
                <w:ilvl w:val="0"/>
                <w:numId w:val="1"/>
              </w:numPr>
              <w:rPr>
                <w:sz w:val="20"/>
                <w:szCs w:val="20"/>
              </w:rPr>
            </w:pPr>
            <w:r>
              <w:rPr>
                <w:i/>
                <w:iCs/>
                <w:sz w:val="20"/>
                <w:szCs w:val="20"/>
              </w:rPr>
              <w:t xml:space="preserve">How does the agent handle </w:t>
            </w:r>
            <w:r w:rsidR="00F5710E">
              <w:rPr>
                <w:i/>
                <w:iCs/>
                <w:sz w:val="20"/>
                <w:szCs w:val="20"/>
              </w:rPr>
              <w:t>rich context provided in the prompt?</w:t>
            </w:r>
          </w:p>
          <w:p w:rsidRPr="00C5622C" w:rsidR="00F5710E" w:rsidP="004E33A1" w:rsidRDefault="00F5710E" w14:paraId="00E52946" w14:textId="77777777">
            <w:pPr>
              <w:pStyle w:val="ListParagraph"/>
              <w:numPr>
                <w:ilvl w:val="0"/>
                <w:numId w:val="1"/>
              </w:numPr>
              <w:rPr>
                <w:sz w:val="20"/>
                <w:szCs w:val="20"/>
              </w:rPr>
            </w:pPr>
            <w:r>
              <w:rPr>
                <w:i/>
                <w:iCs/>
                <w:sz w:val="20"/>
                <w:szCs w:val="20"/>
              </w:rPr>
              <w:t>How to measure multi-intent in a single prompt?</w:t>
            </w:r>
          </w:p>
          <w:p w:rsidRPr="00C5622C" w:rsidR="00C5622C" w:rsidP="004E33A1" w:rsidRDefault="00C5622C" w14:paraId="76E77F00" w14:textId="12B105B6">
            <w:pPr>
              <w:pStyle w:val="ListParagraph"/>
              <w:numPr>
                <w:ilvl w:val="0"/>
                <w:numId w:val="1"/>
              </w:numPr>
              <w:rPr>
                <w:sz w:val="20"/>
                <w:szCs w:val="20"/>
              </w:rPr>
            </w:pPr>
            <w:r w:rsidRPr="00C5622C">
              <w:rPr>
                <w:i/>
                <w:iCs/>
                <w:sz w:val="20"/>
                <w:szCs w:val="20"/>
              </w:rPr>
              <w:t>Can agent answer user</w:t>
            </w:r>
            <w:r>
              <w:rPr>
                <w:i/>
                <w:iCs/>
                <w:sz w:val="20"/>
                <w:szCs w:val="20"/>
              </w:rPr>
              <w:t>-</w:t>
            </w:r>
            <w:r w:rsidRPr="00C5622C">
              <w:rPr>
                <w:i/>
                <w:iCs/>
                <w:sz w:val="20"/>
                <w:szCs w:val="20"/>
              </w:rPr>
              <w:t>specifi</w:t>
            </w:r>
            <w:r>
              <w:rPr>
                <w:i/>
                <w:iCs/>
                <w:sz w:val="20"/>
                <w:szCs w:val="20"/>
              </w:rPr>
              <w:t>c requests correctly</w:t>
            </w:r>
            <w:r w:rsidRPr="00C5622C">
              <w:rPr>
                <w:i/>
                <w:iCs/>
                <w:sz w:val="20"/>
                <w:szCs w:val="20"/>
              </w:rPr>
              <w:t>?</w:t>
            </w:r>
            <w:r w:rsidRPr="00C5622C">
              <w:rPr>
                <w:sz w:val="20"/>
                <w:szCs w:val="20"/>
              </w:rPr>
              <w:t xml:space="preserve"> </w:t>
            </w:r>
          </w:p>
          <w:p w:rsidR="009E6568" w:rsidP="009E6568" w:rsidRDefault="009E6568" w14:paraId="1777A37A" w14:textId="5C0A6F44">
            <w:pPr>
              <w:rPr>
                <w:sz w:val="20"/>
                <w:szCs w:val="20"/>
              </w:rPr>
            </w:pPr>
            <w:r>
              <w:rPr>
                <w:sz w:val="20"/>
                <w:szCs w:val="20"/>
              </w:rPr>
              <w:t>Agent should handle the use case variance with grace</w:t>
            </w:r>
            <w:r w:rsidR="00206208">
              <w:rPr>
                <w:sz w:val="20"/>
                <w:szCs w:val="20"/>
              </w:rPr>
              <w:t xml:space="preserve"> and can be evaluated with dedicated test cases.</w:t>
            </w:r>
          </w:p>
          <w:p w:rsidR="00337560" w:rsidP="009D00F7" w:rsidRDefault="00D4120D" w14:paraId="15AE3FF2" w14:textId="3985A619">
            <w:pPr>
              <w:rPr>
                <w:sz w:val="20"/>
                <w:szCs w:val="20"/>
              </w:rPr>
            </w:pPr>
            <w:r w:rsidRPr="009E6568">
              <w:rPr>
                <w:i/>
                <w:iCs/>
                <w:sz w:val="20"/>
                <w:szCs w:val="20"/>
              </w:rPr>
              <w:t xml:space="preserve"> </w:t>
            </w:r>
          </w:p>
        </w:tc>
      </w:tr>
      <w:tr w:rsidR="0010549F" w:rsidTr="00B72D2D" w14:paraId="6A9FC54F" w14:textId="464E262C">
        <w:tc>
          <w:tcPr>
            <w:tcW w:w="2335" w:type="dxa"/>
          </w:tcPr>
          <w:p w:rsidRPr="00A627D4" w:rsidR="0010549F" w:rsidP="009D00F7" w:rsidRDefault="00DD7AB2" w14:paraId="4DDE779E" w14:textId="1EA9C59F">
            <w:pPr>
              <w:rPr>
                <w:b/>
                <w:bCs/>
                <w:sz w:val="20"/>
                <w:szCs w:val="20"/>
              </w:rPr>
            </w:pPr>
            <w:r>
              <w:rPr>
                <w:b/>
                <w:bCs/>
                <w:sz w:val="20"/>
                <w:szCs w:val="20"/>
              </w:rPr>
              <w:t>Architecture</w:t>
            </w:r>
            <w:r w:rsidRPr="00A627D4" w:rsidR="00B72D2D">
              <w:rPr>
                <w:b/>
                <w:bCs/>
                <w:sz w:val="20"/>
                <w:szCs w:val="20"/>
              </w:rPr>
              <w:t xml:space="preserve"> </w:t>
            </w:r>
            <w:r w:rsidR="00206208">
              <w:rPr>
                <w:b/>
                <w:bCs/>
                <w:sz w:val="20"/>
                <w:szCs w:val="20"/>
              </w:rPr>
              <w:t>T</w:t>
            </w:r>
            <w:r w:rsidRPr="00A627D4" w:rsidR="00B72D2D">
              <w:rPr>
                <w:b/>
                <w:bCs/>
                <w:sz w:val="20"/>
                <w:szCs w:val="20"/>
              </w:rPr>
              <w:t>est</w:t>
            </w:r>
          </w:p>
        </w:tc>
        <w:tc>
          <w:tcPr>
            <w:tcW w:w="7015" w:type="dxa"/>
          </w:tcPr>
          <w:p w:rsidR="0010549F" w:rsidP="009D00F7" w:rsidRDefault="005D3B3D" w14:paraId="7F2CFF6C" w14:textId="48EDDBB5">
            <w:pPr>
              <w:rPr>
                <w:sz w:val="20"/>
                <w:szCs w:val="20"/>
              </w:rPr>
            </w:pPr>
            <w:r>
              <w:rPr>
                <w:sz w:val="20"/>
                <w:szCs w:val="20"/>
              </w:rPr>
              <w:t xml:space="preserve">Evaluate </w:t>
            </w:r>
            <w:r w:rsidR="00E14D98">
              <w:rPr>
                <w:sz w:val="20"/>
                <w:szCs w:val="20"/>
              </w:rPr>
              <w:t>the</w:t>
            </w:r>
            <w:r w:rsidR="00C5622C">
              <w:rPr>
                <w:sz w:val="20"/>
                <w:szCs w:val="20"/>
              </w:rPr>
              <w:t xml:space="preserve"> agent’s</w:t>
            </w:r>
            <w:r w:rsidR="00E14D98">
              <w:rPr>
                <w:sz w:val="20"/>
                <w:szCs w:val="20"/>
              </w:rPr>
              <w:t xml:space="preserve"> </w:t>
            </w:r>
            <w:r w:rsidR="0085297B">
              <w:rPr>
                <w:sz w:val="20"/>
                <w:szCs w:val="20"/>
              </w:rPr>
              <w:t xml:space="preserve">functional performance. </w:t>
            </w:r>
            <w:r w:rsidR="00C5622C">
              <w:rPr>
                <w:sz w:val="20"/>
                <w:szCs w:val="20"/>
              </w:rPr>
              <w:t>Dimensions can include:</w:t>
            </w:r>
          </w:p>
          <w:p w:rsidR="00C5622C" w:rsidP="00C5622C" w:rsidRDefault="0085297B" w14:paraId="1578365E" w14:textId="132AB709">
            <w:pPr>
              <w:pStyle w:val="ListParagraph"/>
              <w:numPr>
                <w:ilvl w:val="0"/>
                <w:numId w:val="43"/>
              </w:numPr>
              <w:rPr>
                <w:sz w:val="20"/>
                <w:szCs w:val="20"/>
              </w:rPr>
            </w:pPr>
            <w:r>
              <w:rPr>
                <w:sz w:val="20"/>
                <w:szCs w:val="20"/>
              </w:rPr>
              <w:t>Tool call, action</w:t>
            </w:r>
          </w:p>
          <w:p w:rsidR="0085297B" w:rsidP="00C5622C" w:rsidRDefault="007F5759" w14:paraId="278A6FB4" w14:textId="6A03E3E9">
            <w:pPr>
              <w:pStyle w:val="ListParagraph"/>
              <w:numPr>
                <w:ilvl w:val="0"/>
                <w:numId w:val="43"/>
              </w:numPr>
              <w:rPr>
                <w:sz w:val="20"/>
                <w:szCs w:val="20"/>
              </w:rPr>
            </w:pPr>
            <w:r>
              <w:rPr>
                <w:sz w:val="20"/>
                <w:szCs w:val="20"/>
              </w:rPr>
              <w:t>Knowledge retrieval/ Citation behavior</w:t>
            </w:r>
          </w:p>
          <w:p w:rsidR="007F5759" w:rsidP="00C5622C" w:rsidRDefault="00B91491" w14:paraId="101DFD35" w14:textId="42B9C39A">
            <w:pPr>
              <w:pStyle w:val="ListParagraph"/>
              <w:numPr>
                <w:ilvl w:val="0"/>
                <w:numId w:val="43"/>
              </w:numPr>
              <w:rPr>
                <w:sz w:val="20"/>
                <w:szCs w:val="20"/>
              </w:rPr>
            </w:pPr>
            <w:r>
              <w:rPr>
                <w:sz w:val="20"/>
                <w:szCs w:val="20"/>
              </w:rPr>
              <w:t>Routing logic</w:t>
            </w:r>
          </w:p>
          <w:p w:rsidRPr="00C5622C" w:rsidR="00B91491" w:rsidP="00C5622C" w:rsidRDefault="00B91491" w14:paraId="53EEF0E7" w14:textId="05750873">
            <w:pPr>
              <w:pStyle w:val="ListParagraph"/>
              <w:numPr>
                <w:ilvl w:val="0"/>
                <w:numId w:val="43"/>
              </w:numPr>
              <w:rPr>
                <w:sz w:val="20"/>
                <w:szCs w:val="20"/>
              </w:rPr>
            </w:pPr>
            <w:r>
              <w:rPr>
                <w:sz w:val="20"/>
                <w:szCs w:val="20"/>
              </w:rPr>
              <w:t>Integrating handoffs</w:t>
            </w:r>
          </w:p>
          <w:p w:rsidR="00206208" w:rsidP="009D00F7" w:rsidRDefault="00206208" w14:paraId="3F1B4D03" w14:textId="74FD7486">
            <w:pPr>
              <w:rPr>
                <w:sz w:val="20"/>
                <w:szCs w:val="20"/>
              </w:rPr>
            </w:pPr>
          </w:p>
        </w:tc>
      </w:tr>
      <w:tr w:rsidR="0010549F" w:rsidTr="00B72D2D" w14:paraId="45750D49" w14:textId="1EF27669">
        <w:tc>
          <w:tcPr>
            <w:tcW w:w="2335" w:type="dxa"/>
          </w:tcPr>
          <w:p w:rsidRPr="00A627D4" w:rsidR="0010549F" w:rsidP="009D00F7" w:rsidRDefault="00B72D2D" w14:paraId="0E614A88" w14:textId="14243096">
            <w:pPr>
              <w:rPr>
                <w:b/>
                <w:bCs/>
                <w:sz w:val="20"/>
                <w:szCs w:val="20"/>
              </w:rPr>
            </w:pPr>
            <w:r w:rsidRPr="00A627D4">
              <w:rPr>
                <w:b/>
                <w:bCs/>
                <w:sz w:val="20"/>
                <w:szCs w:val="20"/>
              </w:rPr>
              <w:t>Edge Cases</w:t>
            </w:r>
          </w:p>
        </w:tc>
        <w:tc>
          <w:tcPr>
            <w:tcW w:w="7015" w:type="dxa"/>
          </w:tcPr>
          <w:p w:rsidR="0010549F" w:rsidP="009D00F7" w:rsidRDefault="00E3697A" w14:paraId="3A9ACA41" w14:textId="77777777">
            <w:pPr>
              <w:rPr>
                <w:sz w:val="20"/>
                <w:szCs w:val="20"/>
              </w:rPr>
            </w:pPr>
            <w:r>
              <w:rPr>
                <w:sz w:val="20"/>
                <w:szCs w:val="20"/>
              </w:rPr>
              <w:t xml:space="preserve">How the agent should handle </w:t>
            </w:r>
            <w:r w:rsidR="00BB263C">
              <w:rPr>
                <w:sz w:val="20"/>
                <w:szCs w:val="20"/>
              </w:rPr>
              <w:t>edge case with guardrails.</w:t>
            </w:r>
          </w:p>
          <w:p w:rsidR="00BB263C" w:rsidP="00BB263C" w:rsidRDefault="00924A12" w14:paraId="4C13BC7C" w14:textId="77777777">
            <w:pPr>
              <w:pStyle w:val="ListParagraph"/>
              <w:numPr>
                <w:ilvl w:val="0"/>
                <w:numId w:val="44"/>
              </w:numPr>
              <w:rPr>
                <w:sz w:val="20"/>
                <w:szCs w:val="20"/>
              </w:rPr>
            </w:pPr>
            <w:r>
              <w:rPr>
                <w:sz w:val="20"/>
                <w:szCs w:val="20"/>
              </w:rPr>
              <w:t>Boundary conditions</w:t>
            </w:r>
          </w:p>
          <w:p w:rsidR="00924A12" w:rsidP="00BB263C" w:rsidRDefault="00924A12" w14:paraId="193A457A" w14:textId="77777777">
            <w:pPr>
              <w:pStyle w:val="ListParagraph"/>
              <w:numPr>
                <w:ilvl w:val="0"/>
                <w:numId w:val="44"/>
              </w:numPr>
              <w:rPr>
                <w:sz w:val="20"/>
                <w:szCs w:val="20"/>
              </w:rPr>
            </w:pPr>
            <w:r>
              <w:rPr>
                <w:sz w:val="20"/>
                <w:szCs w:val="20"/>
              </w:rPr>
              <w:t>Not allowed / out of scope behaviors</w:t>
            </w:r>
          </w:p>
          <w:p w:rsidRPr="00BB263C" w:rsidR="00924A12" w:rsidP="00924A12" w:rsidRDefault="00924A12" w14:paraId="56B55FE7" w14:textId="0ED8BBB6">
            <w:pPr>
              <w:pStyle w:val="ListParagraph"/>
              <w:ind w:left="360"/>
              <w:rPr>
                <w:sz w:val="20"/>
                <w:szCs w:val="20"/>
              </w:rPr>
            </w:pPr>
          </w:p>
        </w:tc>
      </w:tr>
    </w:tbl>
    <w:p w:rsidR="00740859" w:rsidP="009D00F7" w:rsidRDefault="00740859" w14:paraId="4842AB39" w14:textId="77777777">
      <w:pPr>
        <w:rPr>
          <w:sz w:val="20"/>
          <w:szCs w:val="20"/>
        </w:rPr>
      </w:pPr>
    </w:p>
    <w:p w:rsidRPr="00863EA6" w:rsidR="00863EA6" w:rsidP="00863EA6" w:rsidRDefault="00863EA6" w14:paraId="3752FA38" w14:textId="77777777">
      <w:pPr>
        <w:rPr>
          <w:sz w:val="20"/>
          <w:szCs w:val="20"/>
        </w:rPr>
      </w:pPr>
      <w:r w:rsidRPr="00863EA6">
        <w:rPr>
          <w:sz w:val="20"/>
          <w:szCs w:val="20"/>
        </w:rPr>
        <w:t> </w:t>
      </w:r>
    </w:p>
    <w:p w:rsidRPr="00863EA6" w:rsidR="00863EA6" w:rsidP="00863EA6" w:rsidRDefault="00863EA6" w14:paraId="3810B2EB" w14:textId="77777777">
      <w:pPr>
        <w:rPr>
          <w:sz w:val="20"/>
          <w:szCs w:val="20"/>
        </w:rPr>
      </w:pPr>
      <w:r w:rsidRPr="00863EA6">
        <w:rPr>
          <w:sz w:val="20"/>
          <w:szCs w:val="20"/>
        </w:rPr>
        <w:t> </w:t>
      </w:r>
    </w:p>
    <w:p w:rsidRPr="00863EA6" w:rsidR="00BB461C" w:rsidP="00863EA6" w:rsidRDefault="00863EA6" w14:paraId="330A07F7" w14:textId="77777777">
      <w:pPr>
        <w:rPr>
          <w:sz w:val="20"/>
          <w:szCs w:val="20"/>
        </w:rPr>
      </w:pPr>
      <w:r w:rsidRPr="00863EA6">
        <w:rPr>
          <w:sz w:val="20"/>
          <w:szCs w:val="20"/>
        </w:rPr>
        <w:t> </w:t>
      </w:r>
    </w:p>
    <w:tbl>
      <w:tblPr>
        <w:tblStyle w:val="TableGrid"/>
        <w:tblW w:w="0" w:type="auto"/>
        <w:tblLook w:val="04A0" w:firstRow="1" w:lastRow="0" w:firstColumn="1" w:lastColumn="0" w:noHBand="0" w:noVBand="1"/>
      </w:tblPr>
      <w:tblGrid>
        <w:gridCol w:w="9350"/>
      </w:tblGrid>
      <w:tr w:rsidR="00BB461C" w:rsidTr="00BB461C" w14:paraId="5DBBD215" w14:textId="77777777">
        <w:tc>
          <w:tcPr>
            <w:tcW w:w="9350" w:type="dxa"/>
            <w:shd w:val="clear" w:color="auto" w:fill="DAE9F7" w:themeFill="text2" w:themeFillTint="1A"/>
          </w:tcPr>
          <w:p w:rsidRPr="00863EA6" w:rsidR="00BB461C" w:rsidP="00BB461C" w:rsidRDefault="00BB461C" w14:paraId="5A54F545" w14:textId="77777777">
            <w:pPr>
              <w:spacing w:after="160" w:line="278" w:lineRule="auto"/>
              <w:rPr>
                <w:sz w:val="20"/>
                <w:szCs w:val="20"/>
              </w:rPr>
            </w:pPr>
            <w:r w:rsidRPr="00863EA6">
              <w:rPr>
                <w:rFonts w:ascii="Segoe UI Emoji" w:hAnsi="Segoe UI Emoji" w:cs="Segoe UI Emoji"/>
                <w:b/>
                <w:bCs/>
                <w:sz w:val="20"/>
                <w:szCs w:val="20"/>
              </w:rPr>
              <w:t>💡</w:t>
            </w:r>
            <w:r w:rsidRPr="00863EA6">
              <w:rPr>
                <w:b/>
                <w:bCs/>
                <w:sz w:val="20"/>
                <w:szCs w:val="20"/>
              </w:rPr>
              <w:t xml:space="preserve"> Category Purpose Reference</w:t>
            </w:r>
            <w:r w:rsidRPr="00863EA6">
              <w:rPr>
                <w:sz w:val="20"/>
                <w:szCs w:val="20"/>
              </w:rPr>
              <w:t> </w:t>
            </w:r>
          </w:p>
          <w:p w:rsidRPr="00863EA6" w:rsidR="00BB461C" w:rsidP="00BB461C" w:rsidRDefault="00BB461C" w14:paraId="08524A30" w14:textId="77777777">
            <w:pPr>
              <w:spacing w:after="160" w:line="278" w:lineRule="auto"/>
              <w:rPr>
                <w:sz w:val="20"/>
                <w:szCs w:val="20"/>
              </w:rPr>
            </w:pPr>
            <w:r w:rsidRPr="00863EA6">
              <w:rPr>
                <w:b/>
                <w:bCs/>
                <w:sz w:val="20"/>
                <w:szCs w:val="20"/>
              </w:rPr>
              <w:t>Core fails → </w:t>
            </w:r>
            <w:r w:rsidRPr="00863EA6">
              <w:rPr>
                <w:sz w:val="20"/>
                <w:szCs w:val="20"/>
              </w:rPr>
              <w:t>Something broke. Investigate recent changes. </w:t>
            </w:r>
          </w:p>
          <w:p w:rsidRPr="00863EA6" w:rsidR="00BB461C" w:rsidP="00BB461C" w:rsidRDefault="00924A12" w14:paraId="57F4B90D" w14:textId="760C2FE7">
            <w:pPr>
              <w:spacing w:after="160" w:line="278" w:lineRule="auto"/>
              <w:rPr>
                <w:sz w:val="20"/>
                <w:szCs w:val="20"/>
              </w:rPr>
            </w:pPr>
            <w:r>
              <w:rPr>
                <w:b/>
                <w:bCs/>
                <w:sz w:val="20"/>
                <w:szCs w:val="20"/>
              </w:rPr>
              <w:t>Robustness</w:t>
            </w:r>
            <w:r w:rsidRPr="00863EA6" w:rsidR="00BB461C">
              <w:rPr>
                <w:b/>
                <w:bCs/>
                <w:sz w:val="20"/>
                <w:szCs w:val="20"/>
              </w:rPr>
              <w:t xml:space="preserve"> fail → </w:t>
            </w:r>
            <w:r w:rsidRPr="00863EA6" w:rsidR="00BB461C">
              <w:rPr>
                <w:sz w:val="20"/>
                <w:szCs w:val="20"/>
              </w:rPr>
              <w:t xml:space="preserve">Agent is </w:t>
            </w:r>
            <w:r w:rsidR="00C80899">
              <w:rPr>
                <w:sz w:val="20"/>
                <w:szCs w:val="20"/>
              </w:rPr>
              <w:t>too strict</w:t>
            </w:r>
            <w:r w:rsidRPr="00863EA6" w:rsidR="00BB461C">
              <w:rPr>
                <w:sz w:val="20"/>
                <w:szCs w:val="20"/>
              </w:rPr>
              <w:t>. May be overfitted to specific phrasings. </w:t>
            </w:r>
          </w:p>
          <w:p w:rsidRPr="00863EA6" w:rsidR="00BB461C" w:rsidP="00BB461C" w:rsidRDefault="00DD7AB2" w14:paraId="626C089A" w14:textId="7AB2C08F">
            <w:pPr>
              <w:spacing w:after="160" w:line="278" w:lineRule="auto"/>
              <w:rPr>
                <w:sz w:val="20"/>
                <w:szCs w:val="20"/>
              </w:rPr>
            </w:pPr>
            <w:r>
              <w:rPr>
                <w:b/>
                <w:bCs/>
                <w:sz w:val="20"/>
                <w:szCs w:val="20"/>
              </w:rPr>
              <w:t>Architecture</w:t>
            </w:r>
            <w:r w:rsidRPr="00863EA6" w:rsidR="00BB461C">
              <w:rPr>
                <w:b/>
                <w:bCs/>
                <w:sz w:val="20"/>
                <w:szCs w:val="20"/>
              </w:rPr>
              <w:t xml:space="preserve"> fails → </w:t>
            </w:r>
            <w:r w:rsidRPr="00863EA6" w:rsidR="00BB461C">
              <w:rPr>
                <w:sz w:val="20"/>
                <w:szCs w:val="20"/>
              </w:rPr>
              <w:t>Specific </w:t>
            </w:r>
            <w:r w:rsidR="00C80899">
              <w:rPr>
                <w:sz w:val="20"/>
                <w:szCs w:val="20"/>
              </w:rPr>
              <w:t>component or workflow</w:t>
            </w:r>
            <w:r w:rsidRPr="00863EA6" w:rsidR="00BB461C">
              <w:rPr>
                <w:sz w:val="20"/>
                <w:szCs w:val="20"/>
              </w:rPr>
              <w:t xml:space="preserve"> needs </w:t>
            </w:r>
            <w:r w:rsidR="00C80899">
              <w:rPr>
                <w:sz w:val="20"/>
                <w:szCs w:val="20"/>
              </w:rPr>
              <w:t>debug</w:t>
            </w:r>
            <w:r w:rsidRPr="00863EA6" w:rsidR="00BB461C">
              <w:rPr>
                <w:sz w:val="20"/>
                <w:szCs w:val="20"/>
              </w:rPr>
              <w:t>. </w:t>
            </w:r>
          </w:p>
          <w:p w:rsidRPr="00863EA6" w:rsidR="00BB461C" w:rsidP="00BB461C" w:rsidRDefault="00BB461C" w14:paraId="6592F6D3" w14:textId="77777777">
            <w:pPr>
              <w:spacing w:after="160" w:line="278" w:lineRule="auto"/>
              <w:rPr>
                <w:sz w:val="20"/>
                <w:szCs w:val="20"/>
              </w:rPr>
            </w:pPr>
            <w:r w:rsidRPr="00863EA6">
              <w:rPr>
                <w:b/>
                <w:bCs/>
                <w:sz w:val="20"/>
                <w:szCs w:val="20"/>
              </w:rPr>
              <w:t>Edge Cases fail → </w:t>
            </w:r>
            <w:r w:rsidRPr="00863EA6">
              <w:rPr>
                <w:sz w:val="20"/>
                <w:szCs w:val="20"/>
              </w:rPr>
              <w:t>Guardrails need improvement. Strengthen boundaries. </w:t>
            </w:r>
          </w:p>
          <w:p w:rsidR="00BB461C" w:rsidP="00863EA6" w:rsidRDefault="00BB461C" w14:paraId="163DD908" w14:textId="77777777">
            <w:pPr>
              <w:rPr>
                <w:sz w:val="20"/>
                <w:szCs w:val="20"/>
              </w:rPr>
            </w:pPr>
          </w:p>
        </w:tc>
      </w:tr>
    </w:tbl>
    <w:p w:rsidRPr="00863EA6" w:rsidR="00863EA6" w:rsidP="00863EA6" w:rsidRDefault="00863EA6" w14:paraId="69824488" w14:textId="323B9684">
      <w:pPr>
        <w:rPr>
          <w:sz w:val="20"/>
          <w:szCs w:val="20"/>
        </w:rPr>
      </w:pPr>
    </w:p>
    <w:p w:rsidRPr="00863EA6" w:rsidR="00863EA6" w:rsidP="00863EA6" w:rsidRDefault="00863EA6" w14:paraId="4CE5DE6F" w14:textId="77777777">
      <w:pPr>
        <w:rPr>
          <w:sz w:val="20"/>
          <w:szCs w:val="20"/>
        </w:rPr>
      </w:pPr>
      <w:r w:rsidRPr="00863EA6">
        <w:rPr>
          <w:sz w:val="20"/>
          <w:szCs w:val="20"/>
        </w:rPr>
        <w:t> </w:t>
      </w:r>
    </w:p>
    <w:p w:rsidR="005D30C9" w:rsidP="005D30C9" w:rsidRDefault="005D30C9" w14:paraId="123615A3" w14:textId="74B3124B">
      <w:pPr>
        <w:pStyle w:val="Heading3"/>
      </w:pPr>
      <w:r>
        <w:t>Stage 4 – Continuous Quality Improvement</w:t>
      </w:r>
      <w:r w:rsidR="00B50DB8">
        <w:t xml:space="preserve"> Eval Operation</w:t>
      </w:r>
    </w:p>
    <w:p w:rsidR="00174E20" w:rsidP="009D00F7" w:rsidRDefault="00B50DB8" w14:paraId="23FFB270" w14:textId="7D3B5F77">
      <w:pPr>
        <w:rPr>
          <w:sz w:val="20"/>
          <w:szCs w:val="20"/>
        </w:rPr>
      </w:pPr>
      <w:r w:rsidRPr="00F156E1">
        <w:rPr>
          <w:b/>
          <w:bCs/>
          <w:sz w:val="20"/>
          <w:szCs w:val="20"/>
        </w:rPr>
        <w:t>Goal</w:t>
      </w:r>
      <w:r>
        <w:rPr>
          <w:sz w:val="20"/>
          <w:szCs w:val="20"/>
        </w:rPr>
        <w:t xml:space="preserve">: Establish </w:t>
      </w:r>
      <w:r w:rsidR="00CB5336">
        <w:rPr>
          <w:sz w:val="20"/>
          <w:szCs w:val="20"/>
        </w:rPr>
        <w:t>continuous</w:t>
      </w:r>
      <w:r w:rsidR="00D670E8">
        <w:rPr>
          <w:sz w:val="20"/>
          <w:szCs w:val="20"/>
        </w:rPr>
        <w:t xml:space="preserve"> eval </w:t>
      </w:r>
      <w:r w:rsidR="00CB5336">
        <w:rPr>
          <w:sz w:val="20"/>
          <w:szCs w:val="20"/>
        </w:rPr>
        <w:t>monitoring</w:t>
      </w:r>
      <w:r w:rsidR="00D670E8">
        <w:rPr>
          <w:sz w:val="20"/>
          <w:szCs w:val="20"/>
        </w:rPr>
        <w:t xml:space="preserve"> </w:t>
      </w:r>
      <w:r w:rsidR="00CB5336">
        <w:rPr>
          <w:sz w:val="20"/>
          <w:szCs w:val="20"/>
        </w:rPr>
        <w:t>to maintain</w:t>
      </w:r>
      <w:r w:rsidR="00D670E8">
        <w:rPr>
          <w:sz w:val="20"/>
          <w:szCs w:val="20"/>
        </w:rPr>
        <w:t xml:space="preserve"> agent</w:t>
      </w:r>
      <w:r w:rsidR="00651D18">
        <w:rPr>
          <w:sz w:val="20"/>
          <w:szCs w:val="20"/>
        </w:rPr>
        <w:t xml:space="preserve"> quality</w:t>
      </w:r>
      <w:r w:rsidR="00D670E8">
        <w:rPr>
          <w:sz w:val="20"/>
          <w:szCs w:val="20"/>
        </w:rPr>
        <w:t xml:space="preserve"> </w:t>
      </w:r>
      <w:r w:rsidR="00CB5336">
        <w:rPr>
          <w:sz w:val="20"/>
          <w:szCs w:val="20"/>
        </w:rPr>
        <w:t>during operation</w:t>
      </w:r>
      <w:r w:rsidR="00E50CFA">
        <w:rPr>
          <w:sz w:val="20"/>
          <w:szCs w:val="20"/>
        </w:rPr>
        <w:t>.</w:t>
      </w:r>
    </w:p>
    <w:p w:rsidR="00827A7A" w:rsidP="000056DC" w:rsidRDefault="00FE396A" w14:paraId="34474751" w14:textId="77777777">
      <w:pPr>
        <w:rPr>
          <w:sz w:val="20"/>
          <w:szCs w:val="20"/>
        </w:rPr>
      </w:pPr>
      <w:r>
        <w:rPr>
          <w:sz w:val="20"/>
          <w:szCs w:val="20"/>
        </w:rPr>
        <w:t xml:space="preserve">Once an agent is deployed to production, it enters a stable phase. To maintain quality and quickly detect regressions or issues from </w:t>
      </w:r>
      <w:r w:rsidR="00DB1855">
        <w:rPr>
          <w:sz w:val="20"/>
          <w:szCs w:val="20"/>
        </w:rPr>
        <w:t>product changes (e.g, model upgrade, knowledge system updates</w:t>
      </w:r>
      <w:r w:rsidR="00FA4D06">
        <w:rPr>
          <w:sz w:val="20"/>
          <w:szCs w:val="20"/>
        </w:rPr>
        <w:t xml:space="preserve">) or evolving use cases, set up ongoing eval operation. </w:t>
      </w:r>
      <w:r w:rsidR="001111CD">
        <w:rPr>
          <w:sz w:val="20"/>
          <w:szCs w:val="20"/>
        </w:rPr>
        <w:t>Set up regular eval runs</w:t>
      </w:r>
      <w:r w:rsidR="00526382">
        <w:rPr>
          <w:sz w:val="20"/>
          <w:szCs w:val="20"/>
        </w:rPr>
        <w:t xml:space="preserve"> or triggered by specific events </w:t>
      </w:r>
      <w:r w:rsidR="00F55CB0">
        <w:rPr>
          <w:sz w:val="20"/>
          <w:szCs w:val="20"/>
        </w:rPr>
        <w:t>for quality assurance.</w:t>
      </w:r>
    </w:p>
    <w:p w:rsidRPr="00B84DF3" w:rsidR="000056DC" w:rsidP="00827A7A" w:rsidRDefault="00827A7A" w14:paraId="536DA0DC" w14:textId="1A12A4C4">
      <w:pPr>
        <w:pStyle w:val="ListParagraph"/>
        <w:numPr>
          <w:ilvl w:val="0"/>
          <w:numId w:val="45"/>
        </w:numPr>
        <w:rPr>
          <w:sz w:val="20"/>
          <w:szCs w:val="20"/>
        </w:rPr>
      </w:pPr>
      <w:r w:rsidRPr="00B84DF3">
        <w:rPr>
          <w:sz w:val="20"/>
          <w:szCs w:val="20"/>
        </w:rPr>
        <w:t xml:space="preserve">Set up </w:t>
      </w:r>
      <w:r w:rsidRPr="00B84DF3">
        <w:rPr>
          <w:b/>
          <w:bCs/>
          <w:sz w:val="20"/>
          <w:szCs w:val="20"/>
        </w:rPr>
        <w:t xml:space="preserve">regular </w:t>
      </w:r>
      <w:r w:rsidRPr="00B84DF3" w:rsidR="00F43061">
        <w:rPr>
          <w:b/>
          <w:bCs/>
          <w:sz w:val="20"/>
          <w:szCs w:val="20"/>
        </w:rPr>
        <w:t>Eval</w:t>
      </w:r>
      <w:r w:rsidRPr="00B84DF3" w:rsidR="00F43061">
        <w:rPr>
          <w:sz w:val="20"/>
          <w:szCs w:val="20"/>
        </w:rPr>
        <w:t xml:space="preserve"> </w:t>
      </w:r>
      <w:r w:rsidRPr="00B84DF3">
        <w:rPr>
          <w:sz w:val="20"/>
          <w:szCs w:val="20"/>
        </w:rPr>
        <w:t>maintenance c</w:t>
      </w:r>
      <w:r w:rsidRPr="00B84DF3" w:rsidR="00F43061">
        <w:rPr>
          <w:sz w:val="20"/>
          <w:szCs w:val="20"/>
        </w:rPr>
        <w:t>adence</w:t>
      </w:r>
      <w:r w:rsidRPr="00B84DF3" w:rsidR="00B84DF3">
        <w:rPr>
          <w:sz w:val="20"/>
          <w:szCs w:val="20"/>
        </w:rPr>
        <w:t xml:space="preserve">. </w:t>
      </w:r>
    </w:p>
    <w:p w:rsidRPr="00B84DF3" w:rsidR="000056DC" w:rsidP="00827A7A" w:rsidRDefault="00693AEF" w14:paraId="2FC0ED0B" w14:textId="60DD2B06">
      <w:pPr>
        <w:pStyle w:val="ListParagraph"/>
        <w:numPr>
          <w:ilvl w:val="0"/>
          <w:numId w:val="45"/>
        </w:numPr>
        <w:rPr>
          <w:sz w:val="20"/>
          <w:szCs w:val="20"/>
        </w:rPr>
      </w:pPr>
      <w:r w:rsidRPr="00B84DF3">
        <w:rPr>
          <w:sz w:val="20"/>
          <w:szCs w:val="20"/>
        </w:rPr>
        <w:t>Suggested</w:t>
      </w:r>
      <w:r w:rsidRPr="00B84DF3" w:rsidR="000056DC">
        <w:rPr>
          <w:sz w:val="20"/>
          <w:szCs w:val="20"/>
        </w:rPr>
        <w:t xml:space="preserve"> </w:t>
      </w:r>
      <w:r w:rsidR="00B84DF3">
        <w:rPr>
          <w:sz w:val="20"/>
          <w:szCs w:val="20"/>
        </w:rPr>
        <w:t xml:space="preserve">full suite eval </w:t>
      </w:r>
      <w:r w:rsidRPr="00B84DF3" w:rsidR="00B84DF3">
        <w:rPr>
          <w:b/>
          <w:bCs/>
          <w:sz w:val="20"/>
          <w:szCs w:val="20"/>
        </w:rPr>
        <w:t>t</w:t>
      </w:r>
      <w:r w:rsidRPr="00B84DF3" w:rsidR="000056DC">
        <w:rPr>
          <w:b/>
          <w:bCs/>
          <w:sz w:val="20"/>
          <w:szCs w:val="20"/>
        </w:rPr>
        <w:t>riggers </w:t>
      </w:r>
    </w:p>
    <w:p w:rsidRPr="000056DC" w:rsidR="000056DC" w:rsidP="00B93C50" w:rsidRDefault="000056DC" w14:paraId="17527FA9" w14:textId="57735D1C">
      <w:pPr>
        <w:numPr>
          <w:ilvl w:val="0"/>
          <w:numId w:val="34"/>
        </w:numPr>
        <w:rPr>
          <w:sz w:val="20"/>
          <w:szCs w:val="20"/>
        </w:rPr>
      </w:pPr>
      <w:r w:rsidRPr="000056DC">
        <w:rPr>
          <w:sz w:val="20"/>
          <w:szCs w:val="20"/>
        </w:rPr>
        <w:t>Model change</w:t>
      </w:r>
    </w:p>
    <w:p w:rsidRPr="000056DC" w:rsidR="000056DC" w:rsidP="00B93C50" w:rsidRDefault="000056DC" w14:paraId="52F846DE" w14:textId="00CADB5A">
      <w:pPr>
        <w:numPr>
          <w:ilvl w:val="0"/>
          <w:numId w:val="35"/>
        </w:numPr>
        <w:rPr>
          <w:sz w:val="20"/>
          <w:szCs w:val="20"/>
        </w:rPr>
      </w:pPr>
      <w:r w:rsidRPr="000056DC">
        <w:rPr>
          <w:sz w:val="20"/>
          <w:szCs w:val="20"/>
        </w:rPr>
        <w:t xml:space="preserve">Major knowledge </w:t>
      </w:r>
      <w:r w:rsidR="00693AEF">
        <w:rPr>
          <w:sz w:val="20"/>
          <w:szCs w:val="20"/>
        </w:rPr>
        <w:t>setup</w:t>
      </w:r>
      <w:r w:rsidRPr="000056DC">
        <w:rPr>
          <w:sz w:val="20"/>
          <w:szCs w:val="20"/>
        </w:rPr>
        <w:t xml:space="preserve"> </w:t>
      </w:r>
      <w:r w:rsidR="00693AEF">
        <w:rPr>
          <w:sz w:val="20"/>
          <w:szCs w:val="20"/>
        </w:rPr>
        <w:t>update</w:t>
      </w:r>
      <w:r w:rsidRPr="000056DC">
        <w:rPr>
          <w:sz w:val="20"/>
          <w:szCs w:val="20"/>
        </w:rPr>
        <w:t> </w:t>
      </w:r>
    </w:p>
    <w:p w:rsidRPr="000056DC" w:rsidR="000056DC" w:rsidP="00B93C50" w:rsidRDefault="000056DC" w14:paraId="19C38FA3" w14:textId="014DBDFA">
      <w:pPr>
        <w:numPr>
          <w:ilvl w:val="0"/>
          <w:numId w:val="36"/>
        </w:numPr>
        <w:rPr>
          <w:sz w:val="20"/>
          <w:szCs w:val="20"/>
        </w:rPr>
      </w:pPr>
      <w:r w:rsidRPr="000056DC">
        <w:rPr>
          <w:sz w:val="20"/>
          <w:szCs w:val="20"/>
        </w:rPr>
        <w:t xml:space="preserve">New tool/connector integrations </w:t>
      </w:r>
    </w:p>
    <w:p w:rsidRPr="000056DC" w:rsidR="000056DC" w:rsidP="00B93C50" w:rsidRDefault="000056DC" w14:paraId="48E6836D" w14:textId="74C30651">
      <w:pPr>
        <w:numPr>
          <w:ilvl w:val="0"/>
          <w:numId w:val="38"/>
        </w:numPr>
        <w:rPr>
          <w:sz w:val="20"/>
          <w:szCs w:val="20"/>
        </w:rPr>
      </w:pPr>
      <w:r w:rsidRPr="000056DC">
        <w:rPr>
          <w:sz w:val="20"/>
          <w:szCs w:val="20"/>
        </w:rPr>
        <w:t>Production incident</w:t>
      </w:r>
    </w:p>
    <w:p w:rsidRPr="000056DC" w:rsidR="000056DC" w:rsidP="00B84DF3" w:rsidRDefault="000056DC" w14:paraId="7A93C208" w14:textId="274AF7F0">
      <w:pPr>
        <w:ind w:left="720"/>
        <w:rPr>
          <w:sz w:val="20"/>
          <w:szCs w:val="20"/>
        </w:rPr>
      </w:pPr>
    </w:p>
    <w:tbl>
      <w:tblPr>
        <w:tblStyle w:val="TableGrid"/>
        <w:tblW w:w="0" w:type="auto"/>
        <w:tblLook w:val="04A0" w:firstRow="1" w:lastRow="0" w:firstColumn="1" w:lastColumn="0" w:noHBand="0" w:noVBand="1"/>
      </w:tblPr>
      <w:tblGrid>
        <w:gridCol w:w="9350"/>
      </w:tblGrid>
      <w:tr w:rsidRPr="00945E7A" w:rsidR="007A78EF" w:rsidTr="007A78EF" w14:paraId="0550342A" w14:textId="77777777">
        <w:tc>
          <w:tcPr>
            <w:tcW w:w="9350" w:type="dxa"/>
            <w:shd w:val="clear" w:color="auto" w:fill="DAE9F7" w:themeFill="text2" w:themeFillTint="1A"/>
          </w:tcPr>
          <w:p w:rsidRPr="007A78EF" w:rsidR="007A78EF" w:rsidP="007A78EF" w:rsidRDefault="007A78EF" w14:paraId="191FA705" w14:textId="77777777">
            <w:pPr>
              <w:rPr>
                <w:sz w:val="20"/>
                <w:szCs w:val="20"/>
              </w:rPr>
            </w:pPr>
            <w:r w:rsidRPr="007A78EF">
              <w:rPr>
                <w:rFonts w:ascii="Segoe UI Emoji" w:hAnsi="Segoe UI Emoji" w:cs="Segoe UI Emoji"/>
                <w:b/>
                <w:bCs/>
                <w:sz w:val="20"/>
                <w:szCs w:val="20"/>
              </w:rPr>
              <w:t>💡</w:t>
            </w:r>
            <w:r w:rsidRPr="007A78EF">
              <w:rPr>
                <w:b/>
                <w:bCs/>
                <w:sz w:val="20"/>
                <w:szCs w:val="20"/>
              </w:rPr>
              <w:t xml:space="preserve"> Success Indicator</w:t>
            </w:r>
            <w:r w:rsidRPr="007A78EF">
              <w:rPr>
                <w:sz w:val="20"/>
                <w:szCs w:val="20"/>
              </w:rPr>
              <w:t> </w:t>
            </w:r>
          </w:p>
          <w:p w:rsidRPr="007A78EF" w:rsidR="007A78EF" w:rsidP="007A78EF" w:rsidRDefault="007A78EF" w14:paraId="6E5734D8" w14:textId="77777777">
            <w:pPr>
              <w:rPr>
                <w:sz w:val="20"/>
                <w:szCs w:val="20"/>
              </w:rPr>
            </w:pPr>
            <w:r w:rsidRPr="007A78EF">
              <w:rPr>
                <w:sz w:val="20"/>
                <w:szCs w:val="20"/>
              </w:rPr>
              <w:t>You've operationalized successfully when you can answer stakeholder concerns with specifics: </w:t>
            </w:r>
          </w:p>
          <w:p w:rsidRPr="007A78EF" w:rsidR="007A78EF" w:rsidP="007A78EF" w:rsidRDefault="007A78EF" w14:paraId="22932DFE" w14:textId="77777777">
            <w:pPr>
              <w:rPr>
                <w:sz w:val="20"/>
                <w:szCs w:val="20"/>
              </w:rPr>
            </w:pPr>
            <w:r w:rsidRPr="007A78EF">
              <w:rPr>
                <w:i/>
                <w:iCs/>
                <w:sz w:val="20"/>
                <w:szCs w:val="20"/>
              </w:rPr>
              <w:t>Instead of: </w:t>
            </w:r>
            <w:r w:rsidRPr="007A78EF">
              <w:rPr>
                <w:sz w:val="20"/>
                <w:szCs w:val="20"/>
              </w:rPr>
              <w:t>"The agent seems okay." </w:t>
            </w:r>
          </w:p>
          <w:p w:rsidRPr="007A78EF" w:rsidR="007A78EF" w:rsidP="007A78EF" w:rsidRDefault="007A78EF" w14:paraId="035835EE" w14:textId="77777777">
            <w:pPr>
              <w:rPr>
                <w:sz w:val="20"/>
                <w:szCs w:val="20"/>
              </w:rPr>
            </w:pPr>
            <w:r w:rsidRPr="007A78EF">
              <w:rPr>
                <w:b/>
                <w:bCs/>
                <w:sz w:val="20"/>
                <w:szCs w:val="20"/>
              </w:rPr>
              <w:t>You say: </w:t>
            </w:r>
            <w:r w:rsidRPr="007A78EF">
              <w:rPr>
                <w:sz w:val="20"/>
                <w:szCs w:val="20"/>
              </w:rPr>
              <w:t>"Policy Compliance is at 98%, but Personalization dropped to 87%—specifically, tenure-based policies aren't being applied. We've identified the root cause and are iterating." </w:t>
            </w:r>
          </w:p>
          <w:p w:rsidRPr="00945E7A" w:rsidR="007A78EF" w:rsidP="00143F64" w:rsidRDefault="007A78EF" w14:paraId="6CC965B8" w14:textId="77777777">
            <w:pPr>
              <w:rPr>
                <w:sz w:val="20"/>
                <w:szCs w:val="20"/>
              </w:rPr>
            </w:pPr>
          </w:p>
        </w:tc>
      </w:tr>
    </w:tbl>
    <w:p w:rsidR="009D00F7" w:rsidP="002F3142" w:rsidRDefault="009D00F7" w14:paraId="10BFD794" w14:textId="77777777"/>
    <w:sectPr w:rsidR="009D00F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E8B"/>
    <w:multiLevelType w:val="hybridMultilevel"/>
    <w:tmpl w:val="7B503F2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4A83EB4"/>
    <w:multiLevelType w:val="multilevel"/>
    <w:tmpl w:val="9BD6E5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5682180"/>
    <w:multiLevelType w:val="hybridMultilevel"/>
    <w:tmpl w:val="5C800466"/>
    <w:lvl w:ilvl="0" w:tplc="A344FA0A">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F77682"/>
    <w:multiLevelType w:val="hybridMultilevel"/>
    <w:tmpl w:val="46082B18"/>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07591320"/>
    <w:multiLevelType w:val="multilevel"/>
    <w:tmpl w:val="C2CE1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8BA031A"/>
    <w:multiLevelType w:val="hybridMultilevel"/>
    <w:tmpl w:val="2BCA2B12"/>
    <w:lvl w:ilvl="0" w:tplc="AD2888D2">
      <w:start w:val="1"/>
      <w:numFmt w:val="decimal"/>
      <w:lvlText w:val="%1."/>
      <w:lvlJc w:val="left"/>
      <w:pPr>
        <w:ind w:left="360" w:hanging="360"/>
      </w:pPr>
      <w:rPr>
        <w:rFonts w:hint="default"/>
        <w:b w:val="0"/>
        <w:bCs w:val="0"/>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6" w15:restartNumberingAfterBreak="0">
    <w:nsid w:val="0BE21391"/>
    <w:multiLevelType w:val="multilevel"/>
    <w:tmpl w:val="AC1E82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2563261"/>
    <w:multiLevelType w:val="hybridMultilevel"/>
    <w:tmpl w:val="65388B3A"/>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14983B10"/>
    <w:multiLevelType w:val="multilevel"/>
    <w:tmpl w:val="147EAE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8424894"/>
    <w:multiLevelType w:val="multilevel"/>
    <w:tmpl w:val="10EED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D5B7557"/>
    <w:multiLevelType w:val="multilevel"/>
    <w:tmpl w:val="DDE416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E8A5087"/>
    <w:multiLevelType w:val="multilevel"/>
    <w:tmpl w:val="119A90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B227352"/>
    <w:multiLevelType w:val="multilevel"/>
    <w:tmpl w:val="B3A44A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C683B22"/>
    <w:multiLevelType w:val="multilevel"/>
    <w:tmpl w:val="7E1457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C852CEC"/>
    <w:multiLevelType w:val="multilevel"/>
    <w:tmpl w:val="4E86C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D666BB4"/>
    <w:multiLevelType w:val="multilevel"/>
    <w:tmpl w:val="29B6A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F922C34"/>
    <w:multiLevelType w:val="multilevel"/>
    <w:tmpl w:val="18BAFC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0463CF9"/>
    <w:multiLevelType w:val="hybridMultilevel"/>
    <w:tmpl w:val="5C800466"/>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2687068"/>
    <w:multiLevelType w:val="multilevel"/>
    <w:tmpl w:val="134485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34464CE"/>
    <w:multiLevelType w:val="multilevel"/>
    <w:tmpl w:val="10945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7FF5DF1"/>
    <w:multiLevelType w:val="multilevel"/>
    <w:tmpl w:val="3BF218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8387C20"/>
    <w:multiLevelType w:val="multilevel"/>
    <w:tmpl w:val="5BD8CC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AFD43C4"/>
    <w:multiLevelType w:val="multilevel"/>
    <w:tmpl w:val="D098F9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B2D5FF3"/>
    <w:multiLevelType w:val="multilevel"/>
    <w:tmpl w:val="66B0D6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3C2055E8"/>
    <w:multiLevelType w:val="multilevel"/>
    <w:tmpl w:val="FA2C00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434C1025"/>
    <w:multiLevelType w:val="multilevel"/>
    <w:tmpl w:val="1A14E0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43A83CC6"/>
    <w:multiLevelType w:val="multilevel"/>
    <w:tmpl w:val="5AFCE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451F6A35"/>
    <w:multiLevelType w:val="multilevel"/>
    <w:tmpl w:val="9FCA79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4D0863D3"/>
    <w:multiLevelType w:val="multilevel"/>
    <w:tmpl w:val="B4849C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4F605E58"/>
    <w:multiLevelType w:val="hybridMultilevel"/>
    <w:tmpl w:val="44060114"/>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0" w15:restartNumberingAfterBreak="0">
    <w:nsid w:val="5087180A"/>
    <w:multiLevelType w:val="multilevel"/>
    <w:tmpl w:val="E188C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562F115C"/>
    <w:multiLevelType w:val="multilevel"/>
    <w:tmpl w:val="4014C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58707AAF"/>
    <w:multiLevelType w:val="multilevel"/>
    <w:tmpl w:val="9BDCB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5FAE6416"/>
    <w:multiLevelType w:val="multilevel"/>
    <w:tmpl w:val="B4408A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609E5560"/>
    <w:multiLevelType w:val="multilevel"/>
    <w:tmpl w:val="FEFEE0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66ED6D75"/>
    <w:multiLevelType w:val="multilevel"/>
    <w:tmpl w:val="BB60D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67707FBA"/>
    <w:multiLevelType w:val="hybridMultilevel"/>
    <w:tmpl w:val="749CFD2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15:restartNumberingAfterBreak="0">
    <w:nsid w:val="6C913F00"/>
    <w:multiLevelType w:val="multilevel"/>
    <w:tmpl w:val="34D66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6C9B442A"/>
    <w:multiLevelType w:val="multilevel"/>
    <w:tmpl w:val="A24235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6E7126BB"/>
    <w:multiLevelType w:val="multilevel"/>
    <w:tmpl w:val="FA680F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73D34030"/>
    <w:multiLevelType w:val="multilevel"/>
    <w:tmpl w:val="61F431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9406D39"/>
    <w:multiLevelType w:val="multilevel"/>
    <w:tmpl w:val="E16A47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79FD33B1"/>
    <w:multiLevelType w:val="multilevel"/>
    <w:tmpl w:val="8D1023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7ACD66E3"/>
    <w:multiLevelType w:val="multilevel"/>
    <w:tmpl w:val="D70EB6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7F0A07EE"/>
    <w:multiLevelType w:val="multilevel"/>
    <w:tmpl w:val="BFF4A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835219423">
    <w:abstractNumId w:val="7"/>
  </w:num>
  <w:num w:numId="2" w16cid:durableId="1207990323">
    <w:abstractNumId w:val="0"/>
  </w:num>
  <w:num w:numId="3" w16cid:durableId="1297179557">
    <w:abstractNumId w:val="2"/>
  </w:num>
  <w:num w:numId="4" w16cid:durableId="1749771442">
    <w:abstractNumId w:val="40"/>
  </w:num>
  <w:num w:numId="5" w16cid:durableId="1859270250">
    <w:abstractNumId w:val="31"/>
  </w:num>
  <w:num w:numId="6" w16cid:durableId="395781229">
    <w:abstractNumId w:val="28"/>
  </w:num>
  <w:num w:numId="7" w16cid:durableId="744498350">
    <w:abstractNumId w:val="19"/>
  </w:num>
  <w:num w:numId="8" w16cid:durableId="527331637">
    <w:abstractNumId w:val="5"/>
  </w:num>
  <w:num w:numId="9" w16cid:durableId="1132405128">
    <w:abstractNumId w:val="41"/>
  </w:num>
  <w:num w:numId="10" w16cid:durableId="1913077578">
    <w:abstractNumId w:val="8"/>
  </w:num>
  <w:num w:numId="11" w16cid:durableId="1755665413">
    <w:abstractNumId w:val="21"/>
  </w:num>
  <w:num w:numId="12" w16cid:durableId="1666126293">
    <w:abstractNumId w:val="10"/>
  </w:num>
  <w:num w:numId="13" w16cid:durableId="1891961667">
    <w:abstractNumId w:val="27"/>
  </w:num>
  <w:num w:numId="14" w16cid:durableId="992567718">
    <w:abstractNumId w:val="15"/>
  </w:num>
  <w:num w:numId="15" w16cid:durableId="118646392">
    <w:abstractNumId w:val="43"/>
  </w:num>
  <w:num w:numId="16" w16cid:durableId="920796547">
    <w:abstractNumId w:val="30"/>
  </w:num>
  <w:num w:numId="17" w16cid:durableId="1234966691">
    <w:abstractNumId w:val="1"/>
  </w:num>
  <w:num w:numId="18" w16cid:durableId="767626765">
    <w:abstractNumId w:val="38"/>
  </w:num>
  <w:num w:numId="19" w16cid:durableId="1551572588">
    <w:abstractNumId w:val="18"/>
  </w:num>
  <w:num w:numId="20" w16cid:durableId="370422811">
    <w:abstractNumId w:val="26"/>
  </w:num>
  <w:num w:numId="21" w16cid:durableId="1451775146">
    <w:abstractNumId w:val="13"/>
  </w:num>
  <w:num w:numId="22" w16cid:durableId="1262107034">
    <w:abstractNumId w:val="23"/>
  </w:num>
  <w:num w:numId="23" w16cid:durableId="1904951892">
    <w:abstractNumId w:val="42"/>
  </w:num>
  <w:num w:numId="24" w16cid:durableId="1915120881">
    <w:abstractNumId w:val="34"/>
  </w:num>
  <w:num w:numId="25" w16cid:durableId="1727096934">
    <w:abstractNumId w:val="20"/>
  </w:num>
  <w:num w:numId="26" w16cid:durableId="310184103">
    <w:abstractNumId w:val="32"/>
  </w:num>
  <w:num w:numId="27" w16cid:durableId="1626159703">
    <w:abstractNumId w:val="14"/>
  </w:num>
  <w:num w:numId="28" w16cid:durableId="290478754">
    <w:abstractNumId w:val="37"/>
  </w:num>
  <w:num w:numId="29" w16cid:durableId="1708137775">
    <w:abstractNumId w:val="17"/>
  </w:num>
  <w:num w:numId="30" w16cid:durableId="1372340293">
    <w:abstractNumId w:val="12"/>
  </w:num>
  <w:num w:numId="31" w16cid:durableId="393549471">
    <w:abstractNumId w:val="35"/>
  </w:num>
  <w:num w:numId="32" w16cid:durableId="836192768">
    <w:abstractNumId w:val="44"/>
  </w:num>
  <w:num w:numId="33" w16cid:durableId="1141927338">
    <w:abstractNumId w:val="11"/>
  </w:num>
  <w:num w:numId="34" w16cid:durableId="513418346">
    <w:abstractNumId w:val="25"/>
  </w:num>
  <w:num w:numId="35" w16cid:durableId="482888875">
    <w:abstractNumId w:val="16"/>
  </w:num>
  <w:num w:numId="36" w16cid:durableId="11683994">
    <w:abstractNumId w:val="4"/>
  </w:num>
  <w:num w:numId="37" w16cid:durableId="374278748">
    <w:abstractNumId w:val="39"/>
  </w:num>
  <w:num w:numId="38" w16cid:durableId="1293053436">
    <w:abstractNumId w:val="9"/>
  </w:num>
  <w:num w:numId="39" w16cid:durableId="2143884075">
    <w:abstractNumId w:val="22"/>
  </w:num>
  <w:num w:numId="40" w16cid:durableId="1186021435">
    <w:abstractNumId w:val="6"/>
  </w:num>
  <w:num w:numId="41" w16cid:durableId="809245225">
    <w:abstractNumId w:val="33"/>
  </w:num>
  <w:num w:numId="42" w16cid:durableId="1058934904">
    <w:abstractNumId w:val="24"/>
  </w:num>
  <w:num w:numId="43" w16cid:durableId="200630475">
    <w:abstractNumId w:val="3"/>
  </w:num>
  <w:num w:numId="44" w16cid:durableId="1118528036">
    <w:abstractNumId w:val="29"/>
  </w:num>
  <w:num w:numId="45" w16cid:durableId="395783299">
    <w:abstractNumId w:val="36"/>
  </w:num>
  <w:numIdMacAtCleanup w:val="4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1"/>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52B"/>
    <w:rsid w:val="000014F6"/>
    <w:rsid w:val="00001F8D"/>
    <w:rsid w:val="00002062"/>
    <w:rsid w:val="000020FE"/>
    <w:rsid w:val="00003007"/>
    <w:rsid w:val="00003BAC"/>
    <w:rsid w:val="00004AC9"/>
    <w:rsid w:val="000056DC"/>
    <w:rsid w:val="000061A2"/>
    <w:rsid w:val="000073A2"/>
    <w:rsid w:val="00007A3B"/>
    <w:rsid w:val="00010A64"/>
    <w:rsid w:val="000110A6"/>
    <w:rsid w:val="0001278C"/>
    <w:rsid w:val="00013098"/>
    <w:rsid w:val="00013F7A"/>
    <w:rsid w:val="00015C7F"/>
    <w:rsid w:val="0001605B"/>
    <w:rsid w:val="00017E25"/>
    <w:rsid w:val="00021815"/>
    <w:rsid w:val="00021CB3"/>
    <w:rsid w:val="000225C3"/>
    <w:rsid w:val="0002298B"/>
    <w:rsid w:val="000229C8"/>
    <w:rsid w:val="000238F3"/>
    <w:rsid w:val="00027180"/>
    <w:rsid w:val="000275BF"/>
    <w:rsid w:val="00030695"/>
    <w:rsid w:val="00031E9E"/>
    <w:rsid w:val="00032CB0"/>
    <w:rsid w:val="00033C73"/>
    <w:rsid w:val="0003487F"/>
    <w:rsid w:val="00034D65"/>
    <w:rsid w:val="00036F95"/>
    <w:rsid w:val="000370EA"/>
    <w:rsid w:val="00037660"/>
    <w:rsid w:val="0004017D"/>
    <w:rsid w:val="000413E7"/>
    <w:rsid w:val="00042C8B"/>
    <w:rsid w:val="000435E4"/>
    <w:rsid w:val="00043BD9"/>
    <w:rsid w:val="00044691"/>
    <w:rsid w:val="000446C1"/>
    <w:rsid w:val="0004624E"/>
    <w:rsid w:val="0004657E"/>
    <w:rsid w:val="00046FB9"/>
    <w:rsid w:val="00047946"/>
    <w:rsid w:val="00047CD0"/>
    <w:rsid w:val="000517FA"/>
    <w:rsid w:val="00053C18"/>
    <w:rsid w:val="0005437F"/>
    <w:rsid w:val="00056276"/>
    <w:rsid w:val="000565AF"/>
    <w:rsid w:val="00056AC6"/>
    <w:rsid w:val="0005731B"/>
    <w:rsid w:val="00057958"/>
    <w:rsid w:val="000604C6"/>
    <w:rsid w:val="00060A72"/>
    <w:rsid w:val="00063F82"/>
    <w:rsid w:val="000646F8"/>
    <w:rsid w:val="00064DE6"/>
    <w:rsid w:val="000708DB"/>
    <w:rsid w:val="00071AEF"/>
    <w:rsid w:val="00071E60"/>
    <w:rsid w:val="00072070"/>
    <w:rsid w:val="000731BF"/>
    <w:rsid w:val="00073A8A"/>
    <w:rsid w:val="00074E34"/>
    <w:rsid w:val="00076EA9"/>
    <w:rsid w:val="000772BC"/>
    <w:rsid w:val="00081075"/>
    <w:rsid w:val="000811F5"/>
    <w:rsid w:val="0008286E"/>
    <w:rsid w:val="000846B4"/>
    <w:rsid w:val="00085165"/>
    <w:rsid w:val="000852BB"/>
    <w:rsid w:val="00085D2D"/>
    <w:rsid w:val="00086B03"/>
    <w:rsid w:val="000900B4"/>
    <w:rsid w:val="00090E4C"/>
    <w:rsid w:val="000924AC"/>
    <w:rsid w:val="00092A91"/>
    <w:rsid w:val="0009473D"/>
    <w:rsid w:val="00095D14"/>
    <w:rsid w:val="00096944"/>
    <w:rsid w:val="00096D0F"/>
    <w:rsid w:val="00096F21"/>
    <w:rsid w:val="000A0078"/>
    <w:rsid w:val="000A08AD"/>
    <w:rsid w:val="000A392B"/>
    <w:rsid w:val="000A459B"/>
    <w:rsid w:val="000A5A0B"/>
    <w:rsid w:val="000B1988"/>
    <w:rsid w:val="000B229E"/>
    <w:rsid w:val="000B2FF8"/>
    <w:rsid w:val="000B609F"/>
    <w:rsid w:val="000B6FBF"/>
    <w:rsid w:val="000B75C2"/>
    <w:rsid w:val="000C0603"/>
    <w:rsid w:val="000C149F"/>
    <w:rsid w:val="000C2513"/>
    <w:rsid w:val="000C3C46"/>
    <w:rsid w:val="000C415A"/>
    <w:rsid w:val="000C54D1"/>
    <w:rsid w:val="000C59DD"/>
    <w:rsid w:val="000C693F"/>
    <w:rsid w:val="000D014E"/>
    <w:rsid w:val="000D10B5"/>
    <w:rsid w:val="000D24CB"/>
    <w:rsid w:val="000D24E4"/>
    <w:rsid w:val="000D4B2B"/>
    <w:rsid w:val="000D4DD7"/>
    <w:rsid w:val="000D5344"/>
    <w:rsid w:val="000D7899"/>
    <w:rsid w:val="000E0D81"/>
    <w:rsid w:val="000E13EA"/>
    <w:rsid w:val="000E1C5C"/>
    <w:rsid w:val="000E382F"/>
    <w:rsid w:val="000E3A7D"/>
    <w:rsid w:val="000E4D2C"/>
    <w:rsid w:val="000E5B5D"/>
    <w:rsid w:val="000E5C5F"/>
    <w:rsid w:val="000E75F4"/>
    <w:rsid w:val="000E7A0C"/>
    <w:rsid w:val="000E7C08"/>
    <w:rsid w:val="000E7DC9"/>
    <w:rsid w:val="000F12E5"/>
    <w:rsid w:val="000F583A"/>
    <w:rsid w:val="000F5D94"/>
    <w:rsid w:val="000F6BBD"/>
    <w:rsid w:val="00101049"/>
    <w:rsid w:val="001012A3"/>
    <w:rsid w:val="00102C18"/>
    <w:rsid w:val="0010549F"/>
    <w:rsid w:val="00110C51"/>
    <w:rsid w:val="001111CD"/>
    <w:rsid w:val="00111811"/>
    <w:rsid w:val="001124D5"/>
    <w:rsid w:val="00113526"/>
    <w:rsid w:val="001138EB"/>
    <w:rsid w:val="00113ACC"/>
    <w:rsid w:val="001159AF"/>
    <w:rsid w:val="00116013"/>
    <w:rsid w:val="00116397"/>
    <w:rsid w:val="00117EB1"/>
    <w:rsid w:val="00117FD1"/>
    <w:rsid w:val="001211AD"/>
    <w:rsid w:val="001214E8"/>
    <w:rsid w:val="0012185C"/>
    <w:rsid w:val="00122542"/>
    <w:rsid w:val="001234D1"/>
    <w:rsid w:val="001246EA"/>
    <w:rsid w:val="001305B9"/>
    <w:rsid w:val="00130987"/>
    <w:rsid w:val="00130B91"/>
    <w:rsid w:val="0013191E"/>
    <w:rsid w:val="00132B0F"/>
    <w:rsid w:val="00132D2F"/>
    <w:rsid w:val="0013319D"/>
    <w:rsid w:val="0013343C"/>
    <w:rsid w:val="001336FE"/>
    <w:rsid w:val="00134CD1"/>
    <w:rsid w:val="00136576"/>
    <w:rsid w:val="00136A0E"/>
    <w:rsid w:val="00136E08"/>
    <w:rsid w:val="00137C6C"/>
    <w:rsid w:val="001406F1"/>
    <w:rsid w:val="001409B4"/>
    <w:rsid w:val="00143F64"/>
    <w:rsid w:val="001446E2"/>
    <w:rsid w:val="00144814"/>
    <w:rsid w:val="00146497"/>
    <w:rsid w:val="00147C1A"/>
    <w:rsid w:val="001508A5"/>
    <w:rsid w:val="00150909"/>
    <w:rsid w:val="0015243E"/>
    <w:rsid w:val="001531BA"/>
    <w:rsid w:val="001533DD"/>
    <w:rsid w:val="00154330"/>
    <w:rsid w:val="00154A72"/>
    <w:rsid w:val="00155735"/>
    <w:rsid w:val="00155A12"/>
    <w:rsid w:val="001564C8"/>
    <w:rsid w:val="0015651C"/>
    <w:rsid w:val="00156CCB"/>
    <w:rsid w:val="00157165"/>
    <w:rsid w:val="0015721E"/>
    <w:rsid w:val="0016452B"/>
    <w:rsid w:val="00165707"/>
    <w:rsid w:val="0016623B"/>
    <w:rsid w:val="00167DC8"/>
    <w:rsid w:val="00167F17"/>
    <w:rsid w:val="00171829"/>
    <w:rsid w:val="00171A5E"/>
    <w:rsid w:val="00171E3B"/>
    <w:rsid w:val="00172499"/>
    <w:rsid w:val="00174E20"/>
    <w:rsid w:val="00177264"/>
    <w:rsid w:val="001774FB"/>
    <w:rsid w:val="00180B1A"/>
    <w:rsid w:val="00182D08"/>
    <w:rsid w:val="00183921"/>
    <w:rsid w:val="00184CD8"/>
    <w:rsid w:val="00187932"/>
    <w:rsid w:val="0019005B"/>
    <w:rsid w:val="00190204"/>
    <w:rsid w:val="00190DB4"/>
    <w:rsid w:val="00192637"/>
    <w:rsid w:val="0019264F"/>
    <w:rsid w:val="00192E6E"/>
    <w:rsid w:val="00193ACF"/>
    <w:rsid w:val="0019486B"/>
    <w:rsid w:val="00194C78"/>
    <w:rsid w:val="001950D4"/>
    <w:rsid w:val="00195C88"/>
    <w:rsid w:val="0019762B"/>
    <w:rsid w:val="0019768B"/>
    <w:rsid w:val="001A02FA"/>
    <w:rsid w:val="001A1905"/>
    <w:rsid w:val="001A2107"/>
    <w:rsid w:val="001A3020"/>
    <w:rsid w:val="001A5B37"/>
    <w:rsid w:val="001A5E53"/>
    <w:rsid w:val="001A73CC"/>
    <w:rsid w:val="001A7489"/>
    <w:rsid w:val="001A75B4"/>
    <w:rsid w:val="001A77A1"/>
    <w:rsid w:val="001A7B53"/>
    <w:rsid w:val="001B2D76"/>
    <w:rsid w:val="001B36FE"/>
    <w:rsid w:val="001B5837"/>
    <w:rsid w:val="001B622E"/>
    <w:rsid w:val="001B662C"/>
    <w:rsid w:val="001B6FEC"/>
    <w:rsid w:val="001B7235"/>
    <w:rsid w:val="001C15F6"/>
    <w:rsid w:val="001C22B4"/>
    <w:rsid w:val="001C3F43"/>
    <w:rsid w:val="001C62B5"/>
    <w:rsid w:val="001C7632"/>
    <w:rsid w:val="001C7640"/>
    <w:rsid w:val="001D1625"/>
    <w:rsid w:val="001D1ED5"/>
    <w:rsid w:val="001D2F7C"/>
    <w:rsid w:val="001D3141"/>
    <w:rsid w:val="001D3C38"/>
    <w:rsid w:val="001D4234"/>
    <w:rsid w:val="001D4332"/>
    <w:rsid w:val="001D5512"/>
    <w:rsid w:val="001D6140"/>
    <w:rsid w:val="001D65D3"/>
    <w:rsid w:val="001D67D9"/>
    <w:rsid w:val="001D6D01"/>
    <w:rsid w:val="001D70A5"/>
    <w:rsid w:val="001E0571"/>
    <w:rsid w:val="001E1958"/>
    <w:rsid w:val="001E2036"/>
    <w:rsid w:val="001E2694"/>
    <w:rsid w:val="001E30C9"/>
    <w:rsid w:val="001E39AB"/>
    <w:rsid w:val="001E569B"/>
    <w:rsid w:val="001E766A"/>
    <w:rsid w:val="001E7B79"/>
    <w:rsid w:val="001F0EAB"/>
    <w:rsid w:val="001F1009"/>
    <w:rsid w:val="001F2586"/>
    <w:rsid w:val="001F2808"/>
    <w:rsid w:val="001F35EB"/>
    <w:rsid w:val="001F3ABF"/>
    <w:rsid w:val="001F51C0"/>
    <w:rsid w:val="001F52FE"/>
    <w:rsid w:val="001F614C"/>
    <w:rsid w:val="001F64B0"/>
    <w:rsid w:val="001F6C1C"/>
    <w:rsid w:val="001F7294"/>
    <w:rsid w:val="001F76BB"/>
    <w:rsid w:val="001F79AD"/>
    <w:rsid w:val="001F7C26"/>
    <w:rsid w:val="0020046E"/>
    <w:rsid w:val="00204C3C"/>
    <w:rsid w:val="00204E7B"/>
    <w:rsid w:val="00205362"/>
    <w:rsid w:val="0020549F"/>
    <w:rsid w:val="00206208"/>
    <w:rsid w:val="00206419"/>
    <w:rsid w:val="0020684D"/>
    <w:rsid w:val="002068E1"/>
    <w:rsid w:val="00207767"/>
    <w:rsid w:val="00210541"/>
    <w:rsid w:val="00211451"/>
    <w:rsid w:val="002115F4"/>
    <w:rsid w:val="0021237A"/>
    <w:rsid w:val="00212D74"/>
    <w:rsid w:val="00213F84"/>
    <w:rsid w:val="0022238B"/>
    <w:rsid w:val="002223BB"/>
    <w:rsid w:val="00224447"/>
    <w:rsid w:val="00224C3D"/>
    <w:rsid w:val="002269D5"/>
    <w:rsid w:val="00226A14"/>
    <w:rsid w:val="00227064"/>
    <w:rsid w:val="002274AF"/>
    <w:rsid w:val="00227BE5"/>
    <w:rsid w:val="0023009C"/>
    <w:rsid w:val="00231942"/>
    <w:rsid w:val="00231F3E"/>
    <w:rsid w:val="0023202F"/>
    <w:rsid w:val="00232F78"/>
    <w:rsid w:val="00234562"/>
    <w:rsid w:val="002347A8"/>
    <w:rsid w:val="00234F27"/>
    <w:rsid w:val="0023514C"/>
    <w:rsid w:val="00236B58"/>
    <w:rsid w:val="002378A6"/>
    <w:rsid w:val="00240E0D"/>
    <w:rsid w:val="0024176C"/>
    <w:rsid w:val="0024179A"/>
    <w:rsid w:val="00242747"/>
    <w:rsid w:val="00244A63"/>
    <w:rsid w:val="0024520E"/>
    <w:rsid w:val="00245231"/>
    <w:rsid w:val="0024686E"/>
    <w:rsid w:val="002469EE"/>
    <w:rsid w:val="002471B4"/>
    <w:rsid w:val="00251410"/>
    <w:rsid w:val="00252605"/>
    <w:rsid w:val="00252A48"/>
    <w:rsid w:val="00254CDA"/>
    <w:rsid w:val="0025658E"/>
    <w:rsid w:val="002577A5"/>
    <w:rsid w:val="00257CD6"/>
    <w:rsid w:val="002627A9"/>
    <w:rsid w:val="00262E13"/>
    <w:rsid w:val="00265BF4"/>
    <w:rsid w:val="00265DBA"/>
    <w:rsid w:val="00267179"/>
    <w:rsid w:val="002672B7"/>
    <w:rsid w:val="0026746E"/>
    <w:rsid w:val="00267EE8"/>
    <w:rsid w:val="00270934"/>
    <w:rsid w:val="0027174D"/>
    <w:rsid w:val="002730E6"/>
    <w:rsid w:val="00273B23"/>
    <w:rsid w:val="0027523F"/>
    <w:rsid w:val="00277247"/>
    <w:rsid w:val="00277EB6"/>
    <w:rsid w:val="002800A8"/>
    <w:rsid w:val="0028019F"/>
    <w:rsid w:val="002809E1"/>
    <w:rsid w:val="0028252A"/>
    <w:rsid w:val="0028491C"/>
    <w:rsid w:val="0028509F"/>
    <w:rsid w:val="0028534F"/>
    <w:rsid w:val="00285BFC"/>
    <w:rsid w:val="0029121F"/>
    <w:rsid w:val="00291231"/>
    <w:rsid w:val="00291F6B"/>
    <w:rsid w:val="00293295"/>
    <w:rsid w:val="00293A56"/>
    <w:rsid w:val="00293C2F"/>
    <w:rsid w:val="00293C6F"/>
    <w:rsid w:val="002941C2"/>
    <w:rsid w:val="00294C82"/>
    <w:rsid w:val="00295EE1"/>
    <w:rsid w:val="002964AB"/>
    <w:rsid w:val="002A0166"/>
    <w:rsid w:val="002A021D"/>
    <w:rsid w:val="002A100D"/>
    <w:rsid w:val="002A3051"/>
    <w:rsid w:val="002A53F1"/>
    <w:rsid w:val="002A5971"/>
    <w:rsid w:val="002A6579"/>
    <w:rsid w:val="002A6CC3"/>
    <w:rsid w:val="002B0AB0"/>
    <w:rsid w:val="002B3805"/>
    <w:rsid w:val="002B4431"/>
    <w:rsid w:val="002B6C3F"/>
    <w:rsid w:val="002C1504"/>
    <w:rsid w:val="002C1572"/>
    <w:rsid w:val="002C3991"/>
    <w:rsid w:val="002C3FED"/>
    <w:rsid w:val="002C4061"/>
    <w:rsid w:val="002C41B3"/>
    <w:rsid w:val="002C59A0"/>
    <w:rsid w:val="002C6612"/>
    <w:rsid w:val="002D0F65"/>
    <w:rsid w:val="002D13B9"/>
    <w:rsid w:val="002D1AF6"/>
    <w:rsid w:val="002D27B4"/>
    <w:rsid w:val="002D2A3E"/>
    <w:rsid w:val="002D352B"/>
    <w:rsid w:val="002D5C77"/>
    <w:rsid w:val="002E0D3A"/>
    <w:rsid w:val="002E1F2E"/>
    <w:rsid w:val="002E1FB4"/>
    <w:rsid w:val="002E4107"/>
    <w:rsid w:val="002E517A"/>
    <w:rsid w:val="002E6211"/>
    <w:rsid w:val="002F0586"/>
    <w:rsid w:val="002F1ACD"/>
    <w:rsid w:val="002F253C"/>
    <w:rsid w:val="002F3142"/>
    <w:rsid w:val="002F3613"/>
    <w:rsid w:val="002F40A4"/>
    <w:rsid w:val="002F4181"/>
    <w:rsid w:val="002F504F"/>
    <w:rsid w:val="002F643C"/>
    <w:rsid w:val="002F6F5F"/>
    <w:rsid w:val="0030098A"/>
    <w:rsid w:val="00300F1C"/>
    <w:rsid w:val="00301E1D"/>
    <w:rsid w:val="00303139"/>
    <w:rsid w:val="00304E13"/>
    <w:rsid w:val="00305826"/>
    <w:rsid w:val="00306E22"/>
    <w:rsid w:val="003071AD"/>
    <w:rsid w:val="0031007E"/>
    <w:rsid w:val="00312370"/>
    <w:rsid w:val="00313457"/>
    <w:rsid w:val="00315E05"/>
    <w:rsid w:val="003170BC"/>
    <w:rsid w:val="00320342"/>
    <w:rsid w:val="00321ADB"/>
    <w:rsid w:val="00321DF9"/>
    <w:rsid w:val="00323158"/>
    <w:rsid w:val="00323FAE"/>
    <w:rsid w:val="003241B1"/>
    <w:rsid w:val="0032422B"/>
    <w:rsid w:val="00324F89"/>
    <w:rsid w:val="00333028"/>
    <w:rsid w:val="003335FD"/>
    <w:rsid w:val="00334402"/>
    <w:rsid w:val="00334B4F"/>
    <w:rsid w:val="00334DD4"/>
    <w:rsid w:val="003351E5"/>
    <w:rsid w:val="003352D0"/>
    <w:rsid w:val="0033635A"/>
    <w:rsid w:val="003366A8"/>
    <w:rsid w:val="00337560"/>
    <w:rsid w:val="00337663"/>
    <w:rsid w:val="00342C8B"/>
    <w:rsid w:val="003433C9"/>
    <w:rsid w:val="00343486"/>
    <w:rsid w:val="00344171"/>
    <w:rsid w:val="00344743"/>
    <w:rsid w:val="003455A9"/>
    <w:rsid w:val="00345823"/>
    <w:rsid w:val="00346E5A"/>
    <w:rsid w:val="00347A2F"/>
    <w:rsid w:val="00347A95"/>
    <w:rsid w:val="003501C6"/>
    <w:rsid w:val="00351A06"/>
    <w:rsid w:val="0035243E"/>
    <w:rsid w:val="00352DF8"/>
    <w:rsid w:val="00353B8B"/>
    <w:rsid w:val="003544D2"/>
    <w:rsid w:val="0035458A"/>
    <w:rsid w:val="003546B2"/>
    <w:rsid w:val="00354F29"/>
    <w:rsid w:val="00355283"/>
    <w:rsid w:val="00356A91"/>
    <w:rsid w:val="003574FA"/>
    <w:rsid w:val="00360F46"/>
    <w:rsid w:val="003610F4"/>
    <w:rsid w:val="0036368B"/>
    <w:rsid w:val="00364F74"/>
    <w:rsid w:val="0036536F"/>
    <w:rsid w:val="00371E30"/>
    <w:rsid w:val="003722B5"/>
    <w:rsid w:val="003724B7"/>
    <w:rsid w:val="00373C26"/>
    <w:rsid w:val="0037572C"/>
    <w:rsid w:val="00377887"/>
    <w:rsid w:val="003811E3"/>
    <w:rsid w:val="00381A9A"/>
    <w:rsid w:val="00381BD7"/>
    <w:rsid w:val="00382015"/>
    <w:rsid w:val="0038342A"/>
    <w:rsid w:val="003841BB"/>
    <w:rsid w:val="00384F11"/>
    <w:rsid w:val="00384FE9"/>
    <w:rsid w:val="0038620C"/>
    <w:rsid w:val="003865DA"/>
    <w:rsid w:val="00387502"/>
    <w:rsid w:val="00391649"/>
    <w:rsid w:val="00393CF9"/>
    <w:rsid w:val="00393DDD"/>
    <w:rsid w:val="00394DD5"/>
    <w:rsid w:val="00397066"/>
    <w:rsid w:val="00397A8D"/>
    <w:rsid w:val="003A096F"/>
    <w:rsid w:val="003A1F6C"/>
    <w:rsid w:val="003A426A"/>
    <w:rsid w:val="003A78F4"/>
    <w:rsid w:val="003A7AF0"/>
    <w:rsid w:val="003B039A"/>
    <w:rsid w:val="003B0432"/>
    <w:rsid w:val="003B2077"/>
    <w:rsid w:val="003B2550"/>
    <w:rsid w:val="003B2C97"/>
    <w:rsid w:val="003B40DF"/>
    <w:rsid w:val="003B41B1"/>
    <w:rsid w:val="003B546F"/>
    <w:rsid w:val="003C1495"/>
    <w:rsid w:val="003C15CB"/>
    <w:rsid w:val="003C5895"/>
    <w:rsid w:val="003C7C5E"/>
    <w:rsid w:val="003D135E"/>
    <w:rsid w:val="003D21B4"/>
    <w:rsid w:val="003D367D"/>
    <w:rsid w:val="003D6AB2"/>
    <w:rsid w:val="003E0A56"/>
    <w:rsid w:val="003E1730"/>
    <w:rsid w:val="003E2158"/>
    <w:rsid w:val="003E2261"/>
    <w:rsid w:val="003E2B56"/>
    <w:rsid w:val="003E54B4"/>
    <w:rsid w:val="003E6529"/>
    <w:rsid w:val="003E6966"/>
    <w:rsid w:val="003E7EFF"/>
    <w:rsid w:val="003F007C"/>
    <w:rsid w:val="003F1325"/>
    <w:rsid w:val="003F375C"/>
    <w:rsid w:val="003F5988"/>
    <w:rsid w:val="003F67EC"/>
    <w:rsid w:val="003F6920"/>
    <w:rsid w:val="0040134D"/>
    <w:rsid w:val="004025C5"/>
    <w:rsid w:val="004029E9"/>
    <w:rsid w:val="004033E3"/>
    <w:rsid w:val="0040396E"/>
    <w:rsid w:val="00404C5C"/>
    <w:rsid w:val="00404FFD"/>
    <w:rsid w:val="00407200"/>
    <w:rsid w:val="00410389"/>
    <w:rsid w:val="00411E16"/>
    <w:rsid w:val="00413A6A"/>
    <w:rsid w:val="00413AC5"/>
    <w:rsid w:val="004142CA"/>
    <w:rsid w:val="004160A7"/>
    <w:rsid w:val="004201B6"/>
    <w:rsid w:val="00420237"/>
    <w:rsid w:val="004209C3"/>
    <w:rsid w:val="00421F55"/>
    <w:rsid w:val="0042284A"/>
    <w:rsid w:val="004231AC"/>
    <w:rsid w:val="004260E9"/>
    <w:rsid w:val="00427A30"/>
    <w:rsid w:val="00427C7B"/>
    <w:rsid w:val="00427DAC"/>
    <w:rsid w:val="0043105F"/>
    <w:rsid w:val="00431A95"/>
    <w:rsid w:val="0043335E"/>
    <w:rsid w:val="0043497F"/>
    <w:rsid w:val="00440F7F"/>
    <w:rsid w:val="00441A87"/>
    <w:rsid w:val="0044365A"/>
    <w:rsid w:val="00443F75"/>
    <w:rsid w:val="004462A2"/>
    <w:rsid w:val="00446BD9"/>
    <w:rsid w:val="00446E48"/>
    <w:rsid w:val="004475B8"/>
    <w:rsid w:val="00447776"/>
    <w:rsid w:val="0045006D"/>
    <w:rsid w:val="00450AFD"/>
    <w:rsid w:val="00451D38"/>
    <w:rsid w:val="0045214E"/>
    <w:rsid w:val="004544BD"/>
    <w:rsid w:val="00454515"/>
    <w:rsid w:val="00454F59"/>
    <w:rsid w:val="0045508B"/>
    <w:rsid w:val="004558AA"/>
    <w:rsid w:val="00457DB1"/>
    <w:rsid w:val="00460250"/>
    <w:rsid w:val="00460E10"/>
    <w:rsid w:val="00461B0C"/>
    <w:rsid w:val="00461F01"/>
    <w:rsid w:val="00462799"/>
    <w:rsid w:val="004637A1"/>
    <w:rsid w:val="00464A26"/>
    <w:rsid w:val="00466D49"/>
    <w:rsid w:val="00467B91"/>
    <w:rsid w:val="00470374"/>
    <w:rsid w:val="00470DF4"/>
    <w:rsid w:val="00471A2B"/>
    <w:rsid w:val="00476CD7"/>
    <w:rsid w:val="0047793C"/>
    <w:rsid w:val="00480024"/>
    <w:rsid w:val="004809AA"/>
    <w:rsid w:val="00482F4F"/>
    <w:rsid w:val="004843B3"/>
    <w:rsid w:val="00485F6F"/>
    <w:rsid w:val="00486413"/>
    <w:rsid w:val="00486472"/>
    <w:rsid w:val="00487E7A"/>
    <w:rsid w:val="004907D0"/>
    <w:rsid w:val="00492F41"/>
    <w:rsid w:val="00494A02"/>
    <w:rsid w:val="00495239"/>
    <w:rsid w:val="00496925"/>
    <w:rsid w:val="004973E3"/>
    <w:rsid w:val="00497881"/>
    <w:rsid w:val="004A0195"/>
    <w:rsid w:val="004A36D6"/>
    <w:rsid w:val="004A405E"/>
    <w:rsid w:val="004A4C8A"/>
    <w:rsid w:val="004A4F8D"/>
    <w:rsid w:val="004A7609"/>
    <w:rsid w:val="004B0B02"/>
    <w:rsid w:val="004B1340"/>
    <w:rsid w:val="004B1773"/>
    <w:rsid w:val="004B18CD"/>
    <w:rsid w:val="004B2685"/>
    <w:rsid w:val="004B2B0D"/>
    <w:rsid w:val="004B2FA5"/>
    <w:rsid w:val="004B6446"/>
    <w:rsid w:val="004B7708"/>
    <w:rsid w:val="004C2776"/>
    <w:rsid w:val="004C5346"/>
    <w:rsid w:val="004C54B3"/>
    <w:rsid w:val="004C7DA8"/>
    <w:rsid w:val="004D31E0"/>
    <w:rsid w:val="004D32AC"/>
    <w:rsid w:val="004D54D0"/>
    <w:rsid w:val="004D6B8D"/>
    <w:rsid w:val="004D6BD4"/>
    <w:rsid w:val="004D7A53"/>
    <w:rsid w:val="004E1E56"/>
    <w:rsid w:val="004E2F54"/>
    <w:rsid w:val="004E33A1"/>
    <w:rsid w:val="004E4562"/>
    <w:rsid w:val="004E457B"/>
    <w:rsid w:val="004F17F2"/>
    <w:rsid w:val="004F1BFB"/>
    <w:rsid w:val="004F2445"/>
    <w:rsid w:val="004F2745"/>
    <w:rsid w:val="004F2FE9"/>
    <w:rsid w:val="004F5561"/>
    <w:rsid w:val="00500CA3"/>
    <w:rsid w:val="00500F83"/>
    <w:rsid w:val="005017F8"/>
    <w:rsid w:val="00501CE1"/>
    <w:rsid w:val="005026FB"/>
    <w:rsid w:val="00502887"/>
    <w:rsid w:val="00503ABA"/>
    <w:rsid w:val="00503AF4"/>
    <w:rsid w:val="005066A6"/>
    <w:rsid w:val="00507566"/>
    <w:rsid w:val="005078B5"/>
    <w:rsid w:val="005079C8"/>
    <w:rsid w:val="00507AD3"/>
    <w:rsid w:val="00512DA6"/>
    <w:rsid w:val="00513369"/>
    <w:rsid w:val="00514D02"/>
    <w:rsid w:val="00515198"/>
    <w:rsid w:val="0051577D"/>
    <w:rsid w:val="005164A9"/>
    <w:rsid w:val="00516504"/>
    <w:rsid w:val="00516EDA"/>
    <w:rsid w:val="00517341"/>
    <w:rsid w:val="005212C9"/>
    <w:rsid w:val="005214D8"/>
    <w:rsid w:val="005215FD"/>
    <w:rsid w:val="00522796"/>
    <w:rsid w:val="005227A9"/>
    <w:rsid w:val="00525709"/>
    <w:rsid w:val="00526382"/>
    <w:rsid w:val="00526B65"/>
    <w:rsid w:val="00530784"/>
    <w:rsid w:val="00532C86"/>
    <w:rsid w:val="00533B2E"/>
    <w:rsid w:val="00534FF1"/>
    <w:rsid w:val="005437CF"/>
    <w:rsid w:val="005440C1"/>
    <w:rsid w:val="0054456E"/>
    <w:rsid w:val="005459F4"/>
    <w:rsid w:val="00545D5B"/>
    <w:rsid w:val="00545D9A"/>
    <w:rsid w:val="0055072A"/>
    <w:rsid w:val="005509D1"/>
    <w:rsid w:val="00551002"/>
    <w:rsid w:val="005515FA"/>
    <w:rsid w:val="005527F8"/>
    <w:rsid w:val="0055349E"/>
    <w:rsid w:val="00553DB9"/>
    <w:rsid w:val="00554271"/>
    <w:rsid w:val="00554481"/>
    <w:rsid w:val="00555D8C"/>
    <w:rsid w:val="0055616E"/>
    <w:rsid w:val="0055666D"/>
    <w:rsid w:val="005569FB"/>
    <w:rsid w:val="00557015"/>
    <w:rsid w:val="005577B4"/>
    <w:rsid w:val="0056264B"/>
    <w:rsid w:val="00562A34"/>
    <w:rsid w:val="00562D67"/>
    <w:rsid w:val="005640FC"/>
    <w:rsid w:val="00565E30"/>
    <w:rsid w:val="0057009B"/>
    <w:rsid w:val="005718B3"/>
    <w:rsid w:val="005718DF"/>
    <w:rsid w:val="00571C28"/>
    <w:rsid w:val="00573991"/>
    <w:rsid w:val="00574840"/>
    <w:rsid w:val="00574D9F"/>
    <w:rsid w:val="00575273"/>
    <w:rsid w:val="00575A40"/>
    <w:rsid w:val="00575D94"/>
    <w:rsid w:val="00575E4E"/>
    <w:rsid w:val="005777E1"/>
    <w:rsid w:val="005807BA"/>
    <w:rsid w:val="00580933"/>
    <w:rsid w:val="005820EF"/>
    <w:rsid w:val="00582363"/>
    <w:rsid w:val="0058419C"/>
    <w:rsid w:val="00584B3B"/>
    <w:rsid w:val="005854AC"/>
    <w:rsid w:val="005863DE"/>
    <w:rsid w:val="00586CEF"/>
    <w:rsid w:val="005907CE"/>
    <w:rsid w:val="005912EA"/>
    <w:rsid w:val="0059287B"/>
    <w:rsid w:val="00593027"/>
    <w:rsid w:val="00593194"/>
    <w:rsid w:val="00593941"/>
    <w:rsid w:val="00597154"/>
    <w:rsid w:val="005A046B"/>
    <w:rsid w:val="005A2772"/>
    <w:rsid w:val="005A4956"/>
    <w:rsid w:val="005A495F"/>
    <w:rsid w:val="005A6068"/>
    <w:rsid w:val="005A6FAF"/>
    <w:rsid w:val="005A7BDA"/>
    <w:rsid w:val="005B1898"/>
    <w:rsid w:val="005B2166"/>
    <w:rsid w:val="005B2322"/>
    <w:rsid w:val="005B29A3"/>
    <w:rsid w:val="005B31DD"/>
    <w:rsid w:val="005B32A2"/>
    <w:rsid w:val="005B33FD"/>
    <w:rsid w:val="005B6B71"/>
    <w:rsid w:val="005B70F8"/>
    <w:rsid w:val="005B7CF1"/>
    <w:rsid w:val="005C0BE9"/>
    <w:rsid w:val="005C1279"/>
    <w:rsid w:val="005C18A6"/>
    <w:rsid w:val="005C320D"/>
    <w:rsid w:val="005C33FC"/>
    <w:rsid w:val="005C5126"/>
    <w:rsid w:val="005C68F4"/>
    <w:rsid w:val="005C70DC"/>
    <w:rsid w:val="005D009E"/>
    <w:rsid w:val="005D121C"/>
    <w:rsid w:val="005D1AE1"/>
    <w:rsid w:val="005D30C9"/>
    <w:rsid w:val="005D3120"/>
    <w:rsid w:val="005D3B3D"/>
    <w:rsid w:val="005D43A2"/>
    <w:rsid w:val="005D48BF"/>
    <w:rsid w:val="005D6131"/>
    <w:rsid w:val="005D6AD1"/>
    <w:rsid w:val="005D74B5"/>
    <w:rsid w:val="005D78FB"/>
    <w:rsid w:val="005D79A9"/>
    <w:rsid w:val="005E0567"/>
    <w:rsid w:val="005E161A"/>
    <w:rsid w:val="005E3871"/>
    <w:rsid w:val="005E4063"/>
    <w:rsid w:val="005E4E47"/>
    <w:rsid w:val="005E57A0"/>
    <w:rsid w:val="005E669F"/>
    <w:rsid w:val="005E6D7E"/>
    <w:rsid w:val="005E702A"/>
    <w:rsid w:val="005E7698"/>
    <w:rsid w:val="005F0761"/>
    <w:rsid w:val="005F0B34"/>
    <w:rsid w:val="005F1A9A"/>
    <w:rsid w:val="005F1CF3"/>
    <w:rsid w:val="005F355B"/>
    <w:rsid w:val="005F5456"/>
    <w:rsid w:val="005F5C9B"/>
    <w:rsid w:val="005F5FA1"/>
    <w:rsid w:val="005F71F3"/>
    <w:rsid w:val="00600F54"/>
    <w:rsid w:val="006046DC"/>
    <w:rsid w:val="00604BE2"/>
    <w:rsid w:val="00605DFB"/>
    <w:rsid w:val="00605E36"/>
    <w:rsid w:val="006071E3"/>
    <w:rsid w:val="006100D0"/>
    <w:rsid w:val="00610417"/>
    <w:rsid w:val="00614C60"/>
    <w:rsid w:val="0061512E"/>
    <w:rsid w:val="006152FE"/>
    <w:rsid w:val="006161FC"/>
    <w:rsid w:val="006200EE"/>
    <w:rsid w:val="00620817"/>
    <w:rsid w:val="00624613"/>
    <w:rsid w:val="00625093"/>
    <w:rsid w:val="0062511D"/>
    <w:rsid w:val="0062678C"/>
    <w:rsid w:val="00630158"/>
    <w:rsid w:val="0063037B"/>
    <w:rsid w:val="006307D9"/>
    <w:rsid w:val="00632482"/>
    <w:rsid w:val="00632C25"/>
    <w:rsid w:val="00633F6C"/>
    <w:rsid w:val="00634A98"/>
    <w:rsid w:val="00635111"/>
    <w:rsid w:val="00635C77"/>
    <w:rsid w:val="00637204"/>
    <w:rsid w:val="0064042A"/>
    <w:rsid w:val="00641078"/>
    <w:rsid w:val="00641CA2"/>
    <w:rsid w:val="00641EC1"/>
    <w:rsid w:val="006439D9"/>
    <w:rsid w:val="0064427E"/>
    <w:rsid w:val="006443B3"/>
    <w:rsid w:val="006451AB"/>
    <w:rsid w:val="00646640"/>
    <w:rsid w:val="00646D24"/>
    <w:rsid w:val="0065091B"/>
    <w:rsid w:val="00650F56"/>
    <w:rsid w:val="00651153"/>
    <w:rsid w:val="00651D18"/>
    <w:rsid w:val="006531D3"/>
    <w:rsid w:val="006531DC"/>
    <w:rsid w:val="006533FF"/>
    <w:rsid w:val="0065527F"/>
    <w:rsid w:val="0066144A"/>
    <w:rsid w:val="00661580"/>
    <w:rsid w:val="006616FB"/>
    <w:rsid w:val="00661CDE"/>
    <w:rsid w:val="00662540"/>
    <w:rsid w:val="00662582"/>
    <w:rsid w:val="0066344C"/>
    <w:rsid w:val="00663646"/>
    <w:rsid w:val="00663797"/>
    <w:rsid w:val="00664174"/>
    <w:rsid w:val="006642DC"/>
    <w:rsid w:val="006678AA"/>
    <w:rsid w:val="006711AF"/>
    <w:rsid w:val="00671667"/>
    <w:rsid w:val="006752B8"/>
    <w:rsid w:val="00675591"/>
    <w:rsid w:val="00675D1D"/>
    <w:rsid w:val="00675F34"/>
    <w:rsid w:val="00676600"/>
    <w:rsid w:val="0067726B"/>
    <w:rsid w:val="00677C1B"/>
    <w:rsid w:val="006819C0"/>
    <w:rsid w:val="00681A9F"/>
    <w:rsid w:val="00682843"/>
    <w:rsid w:val="00682902"/>
    <w:rsid w:val="00684660"/>
    <w:rsid w:val="00685F2D"/>
    <w:rsid w:val="006862E8"/>
    <w:rsid w:val="006869B6"/>
    <w:rsid w:val="00686B9D"/>
    <w:rsid w:val="00687622"/>
    <w:rsid w:val="00691C6D"/>
    <w:rsid w:val="006936DD"/>
    <w:rsid w:val="00693733"/>
    <w:rsid w:val="00693739"/>
    <w:rsid w:val="00693AEF"/>
    <w:rsid w:val="006A326E"/>
    <w:rsid w:val="006A44F2"/>
    <w:rsid w:val="006A5159"/>
    <w:rsid w:val="006A6E3E"/>
    <w:rsid w:val="006A7569"/>
    <w:rsid w:val="006A7768"/>
    <w:rsid w:val="006B0806"/>
    <w:rsid w:val="006B1289"/>
    <w:rsid w:val="006B1918"/>
    <w:rsid w:val="006B3D0E"/>
    <w:rsid w:val="006B4C96"/>
    <w:rsid w:val="006B529B"/>
    <w:rsid w:val="006B5C1B"/>
    <w:rsid w:val="006B6727"/>
    <w:rsid w:val="006B7953"/>
    <w:rsid w:val="006C1EAF"/>
    <w:rsid w:val="006C2144"/>
    <w:rsid w:val="006C2E27"/>
    <w:rsid w:val="006C40EA"/>
    <w:rsid w:val="006C609A"/>
    <w:rsid w:val="006D001A"/>
    <w:rsid w:val="006D0798"/>
    <w:rsid w:val="006D1284"/>
    <w:rsid w:val="006D1CB1"/>
    <w:rsid w:val="006D1FA7"/>
    <w:rsid w:val="006D334D"/>
    <w:rsid w:val="006D5B3A"/>
    <w:rsid w:val="006D60CE"/>
    <w:rsid w:val="006D6EFF"/>
    <w:rsid w:val="006D6F72"/>
    <w:rsid w:val="006D76FA"/>
    <w:rsid w:val="006D7800"/>
    <w:rsid w:val="006E0149"/>
    <w:rsid w:val="006E2359"/>
    <w:rsid w:val="006E29EB"/>
    <w:rsid w:val="006E2DF2"/>
    <w:rsid w:val="006E3525"/>
    <w:rsid w:val="006E3E30"/>
    <w:rsid w:val="006E409D"/>
    <w:rsid w:val="006E6639"/>
    <w:rsid w:val="006E6FA8"/>
    <w:rsid w:val="006E7944"/>
    <w:rsid w:val="006E7BC8"/>
    <w:rsid w:val="006F1124"/>
    <w:rsid w:val="006F2AD5"/>
    <w:rsid w:val="006F4267"/>
    <w:rsid w:val="006F64ED"/>
    <w:rsid w:val="006F7031"/>
    <w:rsid w:val="006F7858"/>
    <w:rsid w:val="006F7DCD"/>
    <w:rsid w:val="00701385"/>
    <w:rsid w:val="0070271F"/>
    <w:rsid w:val="00702A26"/>
    <w:rsid w:val="0070464C"/>
    <w:rsid w:val="007067A6"/>
    <w:rsid w:val="007102A6"/>
    <w:rsid w:val="00710AD7"/>
    <w:rsid w:val="00711BFD"/>
    <w:rsid w:val="007137FA"/>
    <w:rsid w:val="00713D16"/>
    <w:rsid w:val="00715A26"/>
    <w:rsid w:val="007171C4"/>
    <w:rsid w:val="00717B02"/>
    <w:rsid w:val="00720B3F"/>
    <w:rsid w:val="0072155B"/>
    <w:rsid w:val="00722124"/>
    <w:rsid w:val="00722EEE"/>
    <w:rsid w:val="0072390E"/>
    <w:rsid w:val="0072673F"/>
    <w:rsid w:val="00727E52"/>
    <w:rsid w:val="00730065"/>
    <w:rsid w:val="007301DC"/>
    <w:rsid w:val="00730B21"/>
    <w:rsid w:val="00734398"/>
    <w:rsid w:val="00735C86"/>
    <w:rsid w:val="0073736F"/>
    <w:rsid w:val="00737E6B"/>
    <w:rsid w:val="00740859"/>
    <w:rsid w:val="00741A48"/>
    <w:rsid w:val="00741E8A"/>
    <w:rsid w:val="0074218B"/>
    <w:rsid w:val="00742A9A"/>
    <w:rsid w:val="0074366B"/>
    <w:rsid w:val="0074711C"/>
    <w:rsid w:val="00751788"/>
    <w:rsid w:val="00752640"/>
    <w:rsid w:val="00755794"/>
    <w:rsid w:val="00760517"/>
    <w:rsid w:val="00760F86"/>
    <w:rsid w:val="007614E3"/>
    <w:rsid w:val="00764596"/>
    <w:rsid w:val="00766474"/>
    <w:rsid w:val="00766591"/>
    <w:rsid w:val="0076757A"/>
    <w:rsid w:val="00770155"/>
    <w:rsid w:val="00771619"/>
    <w:rsid w:val="00771E42"/>
    <w:rsid w:val="007752F4"/>
    <w:rsid w:val="00775543"/>
    <w:rsid w:val="00775643"/>
    <w:rsid w:val="0077623F"/>
    <w:rsid w:val="00780AE0"/>
    <w:rsid w:val="00780AF4"/>
    <w:rsid w:val="0078260A"/>
    <w:rsid w:val="007862DB"/>
    <w:rsid w:val="0079021A"/>
    <w:rsid w:val="00791C4F"/>
    <w:rsid w:val="007953BE"/>
    <w:rsid w:val="00795C89"/>
    <w:rsid w:val="00795FB6"/>
    <w:rsid w:val="00797ECD"/>
    <w:rsid w:val="007A3282"/>
    <w:rsid w:val="007A3F00"/>
    <w:rsid w:val="007A3F6C"/>
    <w:rsid w:val="007A4631"/>
    <w:rsid w:val="007A67C0"/>
    <w:rsid w:val="007A6E4A"/>
    <w:rsid w:val="007A789C"/>
    <w:rsid w:val="007A78EF"/>
    <w:rsid w:val="007B5FFF"/>
    <w:rsid w:val="007B6B4D"/>
    <w:rsid w:val="007B6C10"/>
    <w:rsid w:val="007B6C61"/>
    <w:rsid w:val="007B7420"/>
    <w:rsid w:val="007C07E9"/>
    <w:rsid w:val="007C0AC5"/>
    <w:rsid w:val="007C1743"/>
    <w:rsid w:val="007C1989"/>
    <w:rsid w:val="007C27A0"/>
    <w:rsid w:val="007C5D01"/>
    <w:rsid w:val="007C6487"/>
    <w:rsid w:val="007C671C"/>
    <w:rsid w:val="007D09F1"/>
    <w:rsid w:val="007D0C6B"/>
    <w:rsid w:val="007D2C85"/>
    <w:rsid w:val="007D395A"/>
    <w:rsid w:val="007D56D7"/>
    <w:rsid w:val="007D7738"/>
    <w:rsid w:val="007D79F8"/>
    <w:rsid w:val="007E04FB"/>
    <w:rsid w:val="007E135C"/>
    <w:rsid w:val="007E24D2"/>
    <w:rsid w:val="007E7238"/>
    <w:rsid w:val="007F0C7D"/>
    <w:rsid w:val="007F19C5"/>
    <w:rsid w:val="007F2233"/>
    <w:rsid w:val="007F2AA4"/>
    <w:rsid w:val="007F3DA8"/>
    <w:rsid w:val="007F4019"/>
    <w:rsid w:val="007F5759"/>
    <w:rsid w:val="007F646C"/>
    <w:rsid w:val="007F74B9"/>
    <w:rsid w:val="007F74E3"/>
    <w:rsid w:val="00800465"/>
    <w:rsid w:val="00801525"/>
    <w:rsid w:val="008026B4"/>
    <w:rsid w:val="008026BE"/>
    <w:rsid w:val="00802D5D"/>
    <w:rsid w:val="008041E8"/>
    <w:rsid w:val="0080438E"/>
    <w:rsid w:val="008058AB"/>
    <w:rsid w:val="008070E1"/>
    <w:rsid w:val="00807D72"/>
    <w:rsid w:val="00812836"/>
    <w:rsid w:val="00813194"/>
    <w:rsid w:val="008138BC"/>
    <w:rsid w:val="00813ADA"/>
    <w:rsid w:val="00814D98"/>
    <w:rsid w:val="00815070"/>
    <w:rsid w:val="00816289"/>
    <w:rsid w:val="00816499"/>
    <w:rsid w:val="008174B2"/>
    <w:rsid w:val="0082025B"/>
    <w:rsid w:val="00821E66"/>
    <w:rsid w:val="00823682"/>
    <w:rsid w:val="0082532A"/>
    <w:rsid w:val="00825C25"/>
    <w:rsid w:val="00827576"/>
    <w:rsid w:val="008279BE"/>
    <w:rsid w:val="00827A7A"/>
    <w:rsid w:val="00827B92"/>
    <w:rsid w:val="00830690"/>
    <w:rsid w:val="00830811"/>
    <w:rsid w:val="0083084C"/>
    <w:rsid w:val="00831391"/>
    <w:rsid w:val="00831E12"/>
    <w:rsid w:val="008326E0"/>
    <w:rsid w:val="00832C37"/>
    <w:rsid w:val="00833205"/>
    <w:rsid w:val="008350CE"/>
    <w:rsid w:val="00835517"/>
    <w:rsid w:val="00836203"/>
    <w:rsid w:val="008362C1"/>
    <w:rsid w:val="00836FDB"/>
    <w:rsid w:val="008370BF"/>
    <w:rsid w:val="008400F9"/>
    <w:rsid w:val="008408CB"/>
    <w:rsid w:val="0084091D"/>
    <w:rsid w:val="00841465"/>
    <w:rsid w:val="00842A64"/>
    <w:rsid w:val="00842AAB"/>
    <w:rsid w:val="00843685"/>
    <w:rsid w:val="0084477D"/>
    <w:rsid w:val="008450BB"/>
    <w:rsid w:val="00847CC6"/>
    <w:rsid w:val="00850E70"/>
    <w:rsid w:val="008512F1"/>
    <w:rsid w:val="0085297B"/>
    <w:rsid w:val="008532B7"/>
    <w:rsid w:val="00855C14"/>
    <w:rsid w:val="00855F59"/>
    <w:rsid w:val="00857452"/>
    <w:rsid w:val="00857CEF"/>
    <w:rsid w:val="00860604"/>
    <w:rsid w:val="00860639"/>
    <w:rsid w:val="00861486"/>
    <w:rsid w:val="0086151D"/>
    <w:rsid w:val="00863EA6"/>
    <w:rsid w:val="00865474"/>
    <w:rsid w:val="00865E12"/>
    <w:rsid w:val="00866A8B"/>
    <w:rsid w:val="008674D5"/>
    <w:rsid w:val="00872BB9"/>
    <w:rsid w:val="00874ADC"/>
    <w:rsid w:val="00876882"/>
    <w:rsid w:val="008775D1"/>
    <w:rsid w:val="00877A9D"/>
    <w:rsid w:val="00880117"/>
    <w:rsid w:val="008815B6"/>
    <w:rsid w:val="00882DE1"/>
    <w:rsid w:val="00883486"/>
    <w:rsid w:val="008837D4"/>
    <w:rsid w:val="0088457E"/>
    <w:rsid w:val="00885CF2"/>
    <w:rsid w:val="00885D6A"/>
    <w:rsid w:val="0089278C"/>
    <w:rsid w:val="00893965"/>
    <w:rsid w:val="00893F66"/>
    <w:rsid w:val="00896443"/>
    <w:rsid w:val="00896E4F"/>
    <w:rsid w:val="008970C5"/>
    <w:rsid w:val="00897A5D"/>
    <w:rsid w:val="008A2D39"/>
    <w:rsid w:val="008A3674"/>
    <w:rsid w:val="008A66C8"/>
    <w:rsid w:val="008A6F45"/>
    <w:rsid w:val="008A7E80"/>
    <w:rsid w:val="008A7EE8"/>
    <w:rsid w:val="008B0111"/>
    <w:rsid w:val="008B011E"/>
    <w:rsid w:val="008B0948"/>
    <w:rsid w:val="008B2623"/>
    <w:rsid w:val="008B3853"/>
    <w:rsid w:val="008B3E63"/>
    <w:rsid w:val="008B44CB"/>
    <w:rsid w:val="008B57A6"/>
    <w:rsid w:val="008B5E7B"/>
    <w:rsid w:val="008B6C97"/>
    <w:rsid w:val="008B7C8C"/>
    <w:rsid w:val="008C1832"/>
    <w:rsid w:val="008C5630"/>
    <w:rsid w:val="008C5961"/>
    <w:rsid w:val="008C612A"/>
    <w:rsid w:val="008C7062"/>
    <w:rsid w:val="008D0B76"/>
    <w:rsid w:val="008D14D9"/>
    <w:rsid w:val="008D2F96"/>
    <w:rsid w:val="008E2CBE"/>
    <w:rsid w:val="008E4434"/>
    <w:rsid w:val="008E49F5"/>
    <w:rsid w:val="008E5BA5"/>
    <w:rsid w:val="008E5CC0"/>
    <w:rsid w:val="008E5E7D"/>
    <w:rsid w:val="008E755C"/>
    <w:rsid w:val="008F0380"/>
    <w:rsid w:val="008F07F8"/>
    <w:rsid w:val="008F0854"/>
    <w:rsid w:val="008F0DB2"/>
    <w:rsid w:val="008F2A09"/>
    <w:rsid w:val="008F7558"/>
    <w:rsid w:val="00901958"/>
    <w:rsid w:val="00901F88"/>
    <w:rsid w:val="0090248D"/>
    <w:rsid w:val="00902829"/>
    <w:rsid w:val="00903A1E"/>
    <w:rsid w:val="00904BB7"/>
    <w:rsid w:val="00905823"/>
    <w:rsid w:val="00906465"/>
    <w:rsid w:val="009073C7"/>
    <w:rsid w:val="00907A12"/>
    <w:rsid w:val="009102E2"/>
    <w:rsid w:val="00910774"/>
    <w:rsid w:val="009117AA"/>
    <w:rsid w:val="00913966"/>
    <w:rsid w:val="00913F41"/>
    <w:rsid w:val="00915E44"/>
    <w:rsid w:val="009166B6"/>
    <w:rsid w:val="009169BC"/>
    <w:rsid w:val="00917E23"/>
    <w:rsid w:val="0092275E"/>
    <w:rsid w:val="00922F94"/>
    <w:rsid w:val="00924A12"/>
    <w:rsid w:val="00925429"/>
    <w:rsid w:val="0092572A"/>
    <w:rsid w:val="009258FE"/>
    <w:rsid w:val="0092696D"/>
    <w:rsid w:val="0093065A"/>
    <w:rsid w:val="009313D8"/>
    <w:rsid w:val="00935950"/>
    <w:rsid w:val="0093665C"/>
    <w:rsid w:val="00936CAA"/>
    <w:rsid w:val="00940C66"/>
    <w:rsid w:val="00942ED0"/>
    <w:rsid w:val="00943CD8"/>
    <w:rsid w:val="00944403"/>
    <w:rsid w:val="00944927"/>
    <w:rsid w:val="009450F2"/>
    <w:rsid w:val="009457BC"/>
    <w:rsid w:val="00945E7A"/>
    <w:rsid w:val="00951188"/>
    <w:rsid w:val="00951210"/>
    <w:rsid w:val="00951C55"/>
    <w:rsid w:val="00951CFA"/>
    <w:rsid w:val="00952CB5"/>
    <w:rsid w:val="0095461E"/>
    <w:rsid w:val="00955FDD"/>
    <w:rsid w:val="0095646C"/>
    <w:rsid w:val="00957D91"/>
    <w:rsid w:val="009609C1"/>
    <w:rsid w:val="00960F06"/>
    <w:rsid w:val="00961130"/>
    <w:rsid w:val="009619A8"/>
    <w:rsid w:val="00962870"/>
    <w:rsid w:val="00964B51"/>
    <w:rsid w:val="009668D9"/>
    <w:rsid w:val="009678EF"/>
    <w:rsid w:val="009719B0"/>
    <w:rsid w:val="00973B7A"/>
    <w:rsid w:val="0097614F"/>
    <w:rsid w:val="00977E47"/>
    <w:rsid w:val="00980F14"/>
    <w:rsid w:val="009857EE"/>
    <w:rsid w:val="00986401"/>
    <w:rsid w:val="00986800"/>
    <w:rsid w:val="009870DC"/>
    <w:rsid w:val="00990B7C"/>
    <w:rsid w:val="00993A88"/>
    <w:rsid w:val="00993F05"/>
    <w:rsid w:val="00995269"/>
    <w:rsid w:val="009958AE"/>
    <w:rsid w:val="009965F5"/>
    <w:rsid w:val="009A00CC"/>
    <w:rsid w:val="009A089E"/>
    <w:rsid w:val="009A1609"/>
    <w:rsid w:val="009A1A50"/>
    <w:rsid w:val="009A4638"/>
    <w:rsid w:val="009A6CCD"/>
    <w:rsid w:val="009B28E2"/>
    <w:rsid w:val="009B40B0"/>
    <w:rsid w:val="009B423A"/>
    <w:rsid w:val="009B4809"/>
    <w:rsid w:val="009B548C"/>
    <w:rsid w:val="009B573E"/>
    <w:rsid w:val="009B6684"/>
    <w:rsid w:val="009B79C2"/>
    <w:rsid w:val="009C0593"/>
    <w:rsid w:val="009C0E54"/>
    <w:rsid w:val="009C0FE7"/>
    <w:rsid w:val="009C10D2"/>
    <w:rsid w:val="009C1A93"/>
    <w:rsid w:val="009C2B85"/>
    <w:rsid w:val="009C3297"/>
    <w:rsid w:val="009C460B"/>
    <w:rsid w:val="009C79FC"/>
    <w:rsid w:val="009C7D4F"/>
    <w:rsid w:val="009C7E2C"/>
    <w:rsid w:val="009D00F7"/>
    <w:rsid w:val="009D0A25"/>
    <w:rsid w:val="009D1690"/>
    <w:rsid w:val="009D2BF9"/>
    <w:rsid w:val="009D2CD2"/>
    <w:rsid w:val="009D30D2"/>
    <w:rsid w:val="009D3584"/>
    <w:rsid w:val="009D364E"/>
    <w:rsid w:val="009D3B89"/>
    <w:rsid w:val="009D4093"/>
    <w:rsid w:val="009D40A5"/>
    <w:rsid w:val="009D5674"/>
    <w:rsid w:val="009D5843"/>
    <w:rsid w:val="009D5AB9"/>
    <w:rsid w:val="009D6269"/>
    <w:rsid w:val="009D72F8"/>
    <w:rsid w:val="009E0972"/>
    <w:rsid w:val="009E1556"/>
    <w:rsid w:val="009E1E40"/>
    <w:rsid w:val="009E21B0"/>
    <w:rsid w:val="009E2957"/>
    <w:rsid w:val="009E295F"/>
    <w:rsid w:val="009E4568"/>
    <w:rsid w:val="009E4684"/>
    <w:rsid w:val="009E5048"/>
    <w:rsid w:val="009E5CC9"/>
    <w:rsid w:val="009E6568"/>
    <w:rsid w:val="009E6688"/>
    <w:rsid w:val="009E69A6"/>
    <w:rsid w:val="009E6BCA"/>
    <w:rsid w:val="009E6EE6"/>
    <w:rsid w:val="009F3A74"/>
    <w:rsid w:val="009F75E5"/>
    <w:rsid w:val="00A00100"/>
    <w:rsid w:val="00A007D0"/>
    <w:rsid w:val="00A03057"/>
    <w:rsid w:val="00A03E29"/>
    <w:rsid w:val="00A04154"/>
    <w:rsid w:val="00A04CB6"/>
    <w:rsid w:val="00A067CB"/>
    <w:rsid w:val="00A06FBB"/>
    <w:rsid w:val="00A07354"/>
    <w:rsid w:val="00A117EB"/>
    <w:rsid w:val="00A11A54"/>
    <w:rsid w:val="00A1215F"/>
    <w:rsid w:val="00A13992"/>
    <w:rsid w:val="00A13D6B"/>
    <w:rsid w:val="00A1481F"/>
    <w:rsid w:val="00A14CBF"/>
    <w:rsid w:val="00A155F8"/>
    <w:rsid w:val="00A15C2F"/>
    <w:rsid w:val="00A2039B"/>
    <w:rsid w:val="00A2169A"/>
    <w:rsid w:val="00A21D6E"/>
    <w:rsid w:val="00A228D8"/>
    <w:rsid w:val="00A232A9"/>
    <w:rsid w:val="00A234BE"/>
    <w:rsid w:val="00A25609"/>
    <w:rsid w:val="00A27188"/>
    <w:rsid w:val="00A312C0"/>
    <w:rsid w:val="00A32B16"/>
    <w:rsid w:val="00A33603"/>
    <w:rsid w:val="00A34D83"/>
    <w:rsid w:val="00A3630E"/>
    <w:rsid w:val="00A36926"/>
    <w:rsid w:val="00A369CC"/>
    <w:rsid w:val="00A37205"/>
    <w:rsid w:val="00A377D2"/>
    <w:rsid w:val="00A4014B"/>
    <w:rsid w:val="00A411DD"/>
    <w:rsid w:val="00A41AFA"/>
    <w:rsid w:val="00A42FC9"/>
    <w:rsid w:val="00A436B2"/>
    <w:rsid w:val="00A43C96"/>
    <w:rsid w:val="00A43E0E"/>
    <w:rsid w:val="00A44590"/>
    <w:rsid w:val="00A457DD"/>
    <w:rsid w:val="00A4746F"/>
    <w:rsid w:val="00A51CEB"/>
    <w:rsid w:val="00A53FC5"/>
    <w:rsid w:val="00A54320"/>
    <w:rsid w:val="00A54909"/>
    <w:rsid w:val="00A55625"/>
    <w:rsid w:val="00A55DA2"/>
    <w:rsid w:val="00A563BA"/>
    <w:rsid w:val="00A574CE"/>
    <w:rsid w:val="00A60FF8"/>
    <w:rsid w:val="00A6134F"/>
    <w:rsid w:val="00A62523"/>
    <w:rsid w:val="00A627D4"/>
    <w:rsid w:val="00A63003"/>
    <w:rsid w:val="00A64333"/>
    <w:rsid w:val="00A65F1C"/>
    <w:rsid w:val="00A66BDB"/>
    <w:rsid w:val="00A66FD5"/>
    <w:rsid w:val="00A71293"/>
    <w:rsid w:val="00A7146A"/>
    <w:rsid w:val="00A71A2D"/>
    <w:rsid w:val="00A72136"/>
    <w:rsid w:val="00A723D4"/>
    <w:rsid w:val="00A7530B"/>
    <w:rsid w:val="00A76F68"/>
    <w:rsid w:val="00A830AA"/>
    <w:rsid w:val="00A83436"/>
    <w:rsid w:val="00A83B48"/>
    <w:rsid w:val="00A844B0"/>
    <w:rsid w:val="00A86903"/>
    <w:rsid w:val="00A87DB3"/>
    <w:rsid w:val="00A906D7"/>
    <w:rsid w:val="00A909CC"/>
    <w:rsid w:val="00A93E65"/>
    <w:rsid w:val="00A9422B"/>
    <w:rsid w:val="00A945C0"/>
    <w:rsid w:val="00A946C2"/>
    <w:rsid w:val="00A9674A"/>
    <w:rsid w:val="00AA2623"/>
    <w:rsid w:val="00AA31E1"/>
    <w:rsid w:val="00AA44C6"/>
    <w:rsid w:val="00AA575B"/>
    <w:rsid w:val="00AA6978"/>
    <w:rsid w:val="00AA7431"/>
    <w:rsid w:val="00AA7532"/>
    <w:rsid w:val="00AB2E8B"/>
    <w:rsid w:val="00AB3C73"/>
    <w:rsid w:val="00AB5341"/>
    <w:rsid w:val="00AB56BE"/>
    <w:rsid w:val="00AB65F1"/>
    <w:rsid w:val="00AB755F"/>
    <w:rsid w:val="00AC3A43"/>
    <w:rsid w:val="00AC3A5E"/>
    <w:rsid w:val="00AC4BAF"/>
    <w:rsid w:val="00AC7C85"/>
    <w:rsid w:val="00AC7F93"/>
    <w:rsid w:val="00AD00DD"/>
    <w:rsid w:val="00AD2681"/>
    <w:rsid w:val="00AD391E"/>
    <w:rsid w:val="00AD442A"/>
    <w:rsid w:val="00AD71D8"/>
    <w:rsid w:val="00AD72F6"/>
    <w:rsid w:val="00AE14D3"/>
    <w:rsid w:val="00AE40F3"/>
    <w:rsid w:val="00AE541B"/>
    <w:rsid w:val="00AF0819"/>
    <w:rsid w:val="00AF4CD2"/>
    <w:rsid w:val="00AF52A8"/>
    <w:rsid w:val="00AF605B"/>
    <w:rsid w:val="00AF6FD4"/>
    <w:rsid w:val="00AF78C8"/>
    <w:rsid w:val="00AF7F36"/>
    <w:rsid w:val="00B011AB"/>
    <w:rsid w:val="00B016B5"/>
    <w:rsid w:val="00B0288E"/>
    <w:rsid w:val="00B02A6E"/>
    <w:rsid w:val="00B0380C"/>
    <w:rsid w:val="00B04DFE"/>
    <w:rsid w:val="00B05428"/>
    <w:rsid w:val="00B05F6F"/>
    <w:rsid w:val="00B05FDF"/>
    <w:rsid w:val="00B05FF3"/>
    <w:rsid w:val="00B06CC1"/>
    <w:rsid w:val="00B06D7C"/>
    <w:rsid w:val="00B07A4F"/>
    <w:rsid w:val="00B10A29"/>
    <w:rsid w:val="00B10AD5"/>
    <w:rsid w:val="00B125BA"/>
    <w:rsid w:val="00B129DC"/>
    <w:rsid w:val="00B12EFD"/>
    <w:rsid w:val="00B17147"/>
    <w:rsid w:val="00B21132"/>
    <w:rsid w:val="00B229CC"/>
    <w:rsid w:val="00B230C3"/>
    <w:rsid w:val="00B23566"/>
    <w:rsid w:val="00B23650"/>
    <w:rsid w:val="00B24FF0"/>
    <w:rsid w:val="00B25857"/>
    <w:rsid w:val="00B25C42"/>
    <w:rsid w:val="00B25CE6"/>
    <w:rsid w:val="00B269C4"/>
    <w:rsid w:val="00B27CF6"/>
    <w:rsid w:val="00B27D46"/>
    <w:rsid w:val="00B301B6"/>
    <w:rsid w:val="00B30818"/>
    <w:rsid w:val="00B31158"/>
    <w:rsid w:val="00B31A31"/>
    <w:rsid w:val="00B32119"/>
    <w:rsid w:val="00B33530"/>
    <w:rsid w:val="00B342C1"/>
    <w:rsid w:val="00B3569B"/>
    <w:rsid w:val="00B358BD"/>
    <w:rsid w:val="00B35AA8"/>
    <w:rsid w:val="00B368AA"/>
    <w:rsid w:val="00B40072"/>
    <w:rsid w:val="00B40509"/>
    <w:rsid w:val="00B41931"/>
    <w:rsid w:val="00B41B5B"/>
    <w:rsid w:val="00B42FBE"/>
    <w:rsid w:val="00B43434"/>
    <w:rsid w:val="00B44403"/>
    <w:rsid w:val="00B44986"/>
    <w:rsid w:val="00B4519A"/>
    <w:rsid w:val="00B45A13"/>
    <w:rsid w:val="00B476D4"/>
    <w:rsid w:val="00B50DB8"/>
    <w:rsid w:val="00B5187F"/>
    <w:rsid w:val="00B521BE"/>
    <w:rsid w:val="00B523E0"/>
    <w:rsid w:val="00B52F41"/>
    <w:rsid w:val="00B53182"/>
    <w:rsid w:val="00B53FE7"/>
    <w:rsid w:val="00B54092"/>
    <w:rsid w:val="00B56036"/>
    <w:rsid w:val="00B56D8A"/>
    <w:rsid w:val="00B57305"/>
    <w:rsid w:val="00B574E1"/>
    <w:rsid w:val="00B57C9D"/>
    <w:rsid w:val="00B618AD"/>
    <w:rsid w:val="00B618FB"/>
    <w:rsid w:val="00B61E7D"/>
    <w:rsid w:val="00B63422"/>
    <w:rsid w:val="00B652E5"/>
    <w:rsid w:val="00B65645"/>
    <w:rsid w:val="00B70693"/>
    <w:rsid w:val="00B71A28"/>
    <w:rsid w:val="00B71F6F"/>
    <w:rsid w:val="00B72D2D"/>
    <w:rsid w:val="00B7339D"/>
    <w:rsid w:val="00B73804"/>
    <w:rsid w:val="00B73829"/>
    <w:rsid w:val="00B74C97"/>
    <w:rsid w:val="00B74F27"/>
    <w:rsid w:val="00B80D6E"/>
    <w:rsid w:val="00B82580"/>
    <w:rsid w:val="00B82918"/>
    <w:rsid w:val="00B83066"/>
    <w:rsid w:val="00B84DF3"/>
    <w:rsid w:val="00B9034C"/>
    <w:rsid w:val="00B909DF"/>
    <w:rsid w:val="00B91491"/>
    <w:rsid w:val="00B92612"/>
    <w:rsid w:val="00B926A6"/>
    <w:rsid w:val="00B93C50"/>
    <w:rsid w:val="00B96E91"/>
    <w:rsid w:val="00B9759F"/>
    <w:rsid w:val="00BA11DF"/>
    <w:rsid w:val="00BA1D80"/>
    <w:rsid w:val="00BA226F"/>
    <w:rsid w:val="00BA2C13"/>
    <w:rsid w:val="00BA2D32"/>
    <w:rsid w:val="00BA357C"/>
    <w:rsid w:val="00BA3A43"/>
    <w:rsid w:val="00BA50BD"/>
    <w:rsid w:val="00BA5167"/>
    <w:rsid w:val="00BA5BFD"/>
    <w:rsid w:val="00BA6663"/>
    <w:rsid w:val="00BA6E88"/>
    <w:rsid w:val="00BA72B8"/>
    <w:rsid w:val="00BB109E"/>
    <w:rsid w:val="00BB1736"/>
    <w:rsid w:val="00BB263C"/>
    <w:rsid w:val="00BB32FB"/>
    <w:rsid w:val="00BB3CD9"/>
    <w:rsid w:val="00BB3D32"/>
    <w:rsid w:val="00BB461C"/>
    <w:rsid w:val="00BB4B79"/>
    <w:rsid w:val="00BB73D6"/>
    <w:rsid w:val="00BB74EB"/>
    <w:rsid w:val="00BB7F1E"/>
    <w:rsid w:val="00BC0470"/>
    <w:rsid w:val="00BC08E0"/>
    <w:rsid w:val="00BC1CB2"/>
    <w:rsid w:val="00BC2852"/>
    <w:rsid w:val="00BC308E"/>
    <w:rsid w:val="00BC3CA5"/>
    <w:rsid w:val="00BC3CBC"/>
    <w:rsid w:val="00BC53ED"/>
    <w:rsid w:val="00BC65B7"/>
    <w:rsid w:val="00BC65C8"/>
    <w:rsid w:val="00BC7F1B"/>
    <w:rsid w:val="00BD0ACE"/>
    <w:rsid w:val="00BD250C"/>
    <w:rsid w:val="00BD2580"/>
    <w:rsid w:val="00BD333A"/>
    <w:rsid w:val="00BD44E0"/>
    <w:rsid w:val="00BD5F9A"/>
    <w:rsid w:val="00BD60B7"/>
    <w:rsid w:val="00BD6681"/>
    <w:rsid w:val="00BD7642"/>
    <w:rsid w:val="00BD775B"/>
    <w:rsid w:val="00BD790E"/>
    <w:rsid w:val="00BD7BC9"/>
    <w:rsid w:val="00BE2B52"/>
    <w:rsid w:val="00BE2D10"/>
    <w:rsid w:val="00BE3F4B"/>
    <w:rsid w:val="00BE46AD"/>
    <w:rsid w:val="00BE63E7"/>
    <w:rsid w:val="00BE6AD1"/>
    <w:rsid w:val="00BE70D9"/>
    <w:rsid w:val="00BE755A"/>
    <w:rsid w:val="00BE7A78"/>
    <w:rsid w:val="00BF0B3E"/>
    <w:rsid w:val="00BF124A"/>
    <w:rsid w:val="00BF1EC9"/>
    <w:rsid w:val="00BF24BB"/>
    <w:rsid w:val="00BF279B"/>
    <w:rsid w:val="00BF3704"/>
    <w:rsid w:val="00BF3DC4"/>
    <w:rsid w:val="00BF6172"/>
    <w:rsid w:val="00BF620B"/>
    <w:rsid w:val="00C003CF"/>
    <w:rsid w:val="00C01313"/>
    <w:rsid w:val="00C023D5"/>
    <w:rsid w:val="00C037D5"/>
    <w:rsid w:val="00C03C18"/>
    <w:rsid w:val="00C03FF5"/>
    <w:rsid w:val="00C04046"/>
    <w:rsid w:val="00C04DAF"/>
    <w:rsid w:val="00C07337"/>
    <w:rsid w:val="00C13ABC"/>
    <w:rsid w:val="00C142CD"/>
    <w:rsid w:val="00C168CF"/>
    <w:rsid w:val="00C2133F"/>
    <w:rsid w:val="00C213A9"/>
    <w:rsid w:val="00C21830"/>
    <w:rsid w:val="00C222D0"/>
    <w:rsid w:val="00C2374A"/>
    <w:rsid w:val="00C24CEC"/>
    <w:rsid w:val="00C24DE4"/>
    <w:rsid w:val="00C25099"/>
    <w:rsid w:val="00C25450"/>
    <w:rsid w:val="00C26137"/>
    <w:rsid w:val="00C268ED"/>
    <w:rsid w:val="00C277AB"/>
    <w:rsid w:val="00C27D3F"/>
    <w:rsid w:val="00C30698"/>
    <w:rsid w:val="00C318D3"/>
    <w:rsid w:val="00C32897"/>
    <w:rsid w:val="00C33531"/>
    <w:rsid w:val="00C33886"/>
    <w:rsid w:val="00C3479C"/>
    <w:rsid w:val="00C347E9"/>
    <w:rsid w:val="00C34C8B"/>
    <w:rsid w:val="00C35FC1"/>
    <w:rsid w:val="00C36C90"/>
    <w:rsid w:val="00C40F65"/>
    <w:rsid w:val="00C414C4"/>
    <w:rsid w:val="00C43DCA"/>
    <w:rsid w:val="00C443E5"/>
    <w:rsid w:val="00C4488A"/>
    <w:rsid w:val="00C44E39"/>
    <w:rsid w:val="00C45B1E"/>
    <w:rsid w:val="00C46135"/>
    <w:rsid w:val="00C4731F"/>
    <w:rsid w:val="00C47528"/>
    <w:rsid w:val="00C51147"/>
    <w:rsid w:val="00C53C62"/>
    <w:rsid w:val="00C54CAB"/>
    <w:rsid w:val="00C55630"/>
    <w:rsid w:val="00C5622C"/>
    <w:rsid w:val="00C56621"/>
    <w:rsid w:val="00C601FB"/>
    <w:rsid w:val="00C603F9"/>
    <w:rsid w:val="00C60AC7"/>
    <w:rsid w:val="00C60EA2"/>
    <w:rsid w:val="00C60F7D"/>
    <w:rsid w:val="00C60FC7"/>
    <w:rsid w:val="00C6199B"/>
    <w:rsid w:val="00C62E80"/>
    <w:rsid w:val="00C631D6"/>
    <w:rsid w:val="00C65153"/>
    <w:rsid w:val="00C66540"/>
    <w:rsid w:val="00C709A2"/>
    <w:rsid w:val="00C72A36"/>
    <w:rsid w:val="00C73257"/>
    <w:rsid w:val="00C73F3C"/>
    <w:rsid w:val="00C76184"/>
    <w:rsid w:val="00C7720D"/>
    <w:rsid w:val="00C772BF"/>
    <w:rsid w:val="00C77B39"/>
    <w:rsid w:val="00C80899"/>
    <w:rsid w:val="00C81731"/>
    <w:rsid w:val="00C81AC9"/>
    <w:rsid w:val="00C8293A"/>
    <w:rsid w:val="00C82DB9"/>
    <w:rsid w:val="00C833EA"/>
    <w:rsid w:val="00C85B49"/>
    <w:rsid w:val="00C86C4B"/>
    <w:rsid w:val="00C87A69"/>
    <w:rsid w:val="00C87E9A"/>
    <w:rsid w:val="00C90131"/>
    <w:rsid w:val="00C9044F"/>
    <w:rsid w:val="00C908AE"/>
    <w:rsid w:val="00C908C0"/>
    <w:rsid w:val="00C923D2"/>
    <w:rsid w:val="00C9687A"/>
    <w:rsid w:val="00C96A24"/>
    <w:rsid w:val="00C96DCA"/>
    <w:rsid w:val="00C97DE0"/>
    <w:rsid w:val="00CA12A6"/>
    <w:rsid w:val="00CA1BD2"/>
    <w:rsid w:val="00CA21DA"/>
    <w:rsid w:val="00CA2C06"/>
    <w:rsid w:val="00CA300D"/>
    <w:rsid w:val="00CA419E"/>
    <w:rsid w:val="00CA4BD1"/>
    <w:rsid w:val="00CA6357"/>
    <w:rsid w:val="00CA658D"/>
    <w:rsid w:val="00CB09F0"/>
    <w:rsid w:val="00CB266A"/>
    <w:rsid w:val="00CB2CEE"/>
    <w:rsid w:val="00CB34B1"/>
    <w:rsid w:val="00CB3E82"/>
    <w:rsid w:val="00CB5336"/>
    <w:rsid w:val="00CB574A"/>
    <w:rsid w:val="00CB585B"/>
    <w:rsid w:val="00CB6079"/>
    <w:rsid w:val="00CC448A"/>
    <w:rsid w:val="00CC5AD2"/>
    <w:rsid w:val="00CC68EC"/>
    <w:rsid w:val="00CC6A15"/>
    <w:rsid w:val="00CC7764"/>
    <w:rsid w:val="00CC7994"/>
    <w:rsid w:val="00CD0182"/>
    <w:rsid w:val="00CD058D"/>
    <w:rsid w:val="00CD06ED"/>
    <w:rsid w:val="00CD10FD"/>
    <w:rsid w:val="00CD231C"/>
    <w:rsid w:val="00CD2E79"/>
    <w:rsid w:val="00CD3B31"/>
    <w:rsid w:val="00CD417B"/>
    <w:rsid w:val="00CD4C19"/>
    <w:rsid w:val="00CD4F3D"/>
    <w:rsid w:val="00CD5A5B"/>
    <w:rsid w:val="00CD656B"/>
    <w:rsid w:val="00CD79F6"/>
    <w:rsid w:val="00CD7A00"/>
    <w:rsid w:val="00CE0F51"/>
    <w:rsid w:val="00CE0F76"/>
    <w:rsid w:val="00CE10E5"/>
    <w:rsid w:val="00CE17A6"/>
    <w:rsid w:val="00CE1BAD"/>
    <w:rsid w:val="00CE273B"/>
    <w:rsid w:val="00CE4BD8"/>
    <w:rsid w:val="00CE5A48"/>
    <w:rsid w:val="00CE6078"/>
    <w:rsid w:val="00CE6846"/>
    <w:rsid w:val="00CE6AAE"/>
    <w:rsid w:val="00CE7DBB"/>
    <w:rsid w:val="00CF089A"/>
    <w:rsid w:val="00CF0F37"/>
    <w:rsid w:val="00CF2AA1"/>
    <w:rsid w:val="00CF37BB"/>
    <w:rsid w:val="00CF46D6"/>
    <w:rsid w:val="00CF5305"/>
    <w:rsid w:val="00CF54F3"/>
    <w:rsid w:val="00D00F08"/>
    <w:rsid w:val="00D01638"/>
    <w:rsid w:val="00D017F8"/>
    <w:rsid w:val="00D02C88"/>
    <w:rsid w:val="00D030DA"/>
    <w:rsid w:val="00D0513F"/>
    <w:rsid w:val="00D0581E"/>
    <w:rsid w:val="00D0627E"/>
    <w:rsid w:val="00D06B5F"/>
    <w:rsid w:val="00D06DB2"/>
    <w:rsid w:val="00D11A40"/>
    <w:rsid w:val="00D11FD3"/>
    <w:rsid w:val="00D131A6"/>
    <w:rsid w:val="00D141CF"/>
    <w:rsid w:val="00D16C55"/>
    <w:rsid w:val="00D20748"/>
    <w:rsid w:val="00D21119"/>
    <w:rsid w:val="00D21BF6"/>
    <w:rsid w:val="00D22701"/>
    <w:rsid w:val="00D22947"/>
    <w:rsid w:val="00D23DA0"/>
    <w:rsid w:val="00D2530F"/>
    <w:rsid w:val="00D26568"/>
    <w:rsid w:val="00D26924"/>
    <w:rsid w:val="00D30D6D"/>
    <w:rsid w:val="00D31CE7"/>
    <w:rsid w:val="00D329C7"/>
    <w:rsid w:val="00D3772E"/>
    <w:rsid w:val="00D377E7"/>
    <w:rsid w:val="00D4094D"/>
    <w:rsid w:val="00D4120D"/>
    <w:rsid w:val="00D41B88"/>
    <w:rsid w:val="00D422D5"/>
    <w:rsid w:val="00D43473"/>
    <w:rsid w:val="00D43F44"/>
    <w:rsid w:val="00D4430B"/>
    <w:rsid w:val="00D45AA2"/>
    <w:rsid w:val="00D45CCE"/>
    <w:rsid w:val="00D46130"/>
    <w:rsid w:val="00D469BA"/>
    <w:rsid w:val="00D471D6"/>
    <w:rsid w:val="00D50245"/>
    <w:rsid w:val="00D50831"/>
    <w:rsid w:val="00D50A09"/>
    <w:rsid w:val="00D5182F"/>
    <w:rsid w:val="00D51F50"/>
    <w:rsid w:val="00D52724"/>
    <w:rsid w:val="00D53162"/>
    <w:rsid w:val="00D53D98"/>
    <w:rsid w:val="00D55425"/>
    <w:rsid w:val="00D55A35"/>
    <w:rsid w:val="00D5671E"/>
    <w:rsid w:val="00D56F7B"/>
    <w:rsid w:val="00D576C6"/>
    <w:rsid w:val="00D577F1"/>
    <w:rsid w:val="00D57A6A"/>
    <w:rsid w:val="00D61244"/>
    <w:rsid w:val="00D62E08"/>
    <w:rsid w:val="00D639B1"/>
    <w:rsid w:val="00D6496C"/>
    <w:rsid w:val="00D670E8"/>
    <w:rsid w:val="00D70A14"/>
    <w:rsid w:val="00D72D1B"/>
    <w:rsid w:val="00D748A0"/>
    <w:rsid w:val="00D74C25"/>
    <w:rsid w:val="00D74F40"/>
    <w:rsid w:val="00D75843"/>
    <w:rsid w:val="00D777CC"/>
    <w:rsid w:val="00D80049"/>
    <w:rsid w:val="00D80AD1"/>
    <w:rsid w:val="00D8191C"/>
    <w:rsid w:val="00D82806"/>
    <w:rsid w:val="00D83BB4"/>
    <w:rsid w:val="00D8731A"/>
    <w:rsid w:val="00D90DFB"/>
    <w:rsid w:val="00D9130F"/>
    <w:rsid w:val="00D9178B"/>
    <w:rsid w:val="00D92DC4"/>
    <w:rsid w:val="00D93E9A"/>
    <w:rsid w:val="00D940AF"/>
    <w:rsid w:val="00D94C30"/>
    <w:rsid w:val="00D97727"/>
    <w:rsid w:val="00DA0902"/>
    <w:rsid w:val="00DA6B29"/>
    <w:rsid w:val="00DA74CF"/>
    <w:rsid w:val="00DB08EB"/>
    <w:rsid w:val="00DB1855"/>
    <w:rsid w:val="00DB26A5"/>
    <w:rsid w:val="00DB3047"/>
    <w:rsid w:val="00DB5C73"/>
    <w:rsid w:val="00DC0B17"/>
    <w:rsid w:val="00DC2431"/>
    <w:rsid w:val="00DC2C34"/>
    <w:rsid w:val="00DC3470"/>
    <w:rsid w:val="00DC48AF"/>
    <w:rsid w:val="00DC623C"/>
    <w:rsid w:val="00DD07AE"/>
    <w:rsid w:val="00DD1CAE"/>
    <w:rsid w:val="00DD3E6E"/>
    <w:rsid w:val="00DD4005"/>
    <w:rsid w:val="00DD4326"/>
    <w:rsid w:val="00DD6ABB"/>
    <w:rsid w:val="00DD76B4"/>
    <w:rsid w:val="00DD7AB2"/>
    <w:rsid w:val="00DE0310"/>
    <w:rsid w:val="00DE0AD5"/>
    <w:rsid w:val="00DE1FAB"/>
    <w:rsid w:val="00DE2520"/>
    <w:rsid w:val="00DE3FF4"/>
    <w:rsid w:val="00DE52FB"/>
    <w:rsid w:val="00DE68FE"/>
    <w:rsid w:val="00DE6CDE"/>
    <w:rsid w:val="00DE7874"/>
    <w:rsid w:val="00DE7903"/>
    <w:rsid w:val="00DF0970"/>
    <w:rsid w:val="00DF1CE2"/>
    <w:rsid w:val="00DF2062"/>
    <w:rsid w:val="00DF2412"/>
    <w:rsid w:val="00DF46C2"/>
    <w:rsid w:val="00DF5FD1"/>
    <w:rsid w:val="00DF6B88"/>
    <w:rsid w:val="00DF74CD"/>
    <w:rsid w:val="00DF79B4"/>
    <w:rsid w:val="00E00FA8"/>
    <w:rsid w:val="00E02665"/>
    <w:rsid w:val="00E05D5F"/>
    <w:rsid w:val="00E0735B"/>
    <w:rsid w:val="00E10E8A"/>
    <w:rsid w:val="00E10F5B"/>
    <w:rsid w:val="00E11047"/>
    <w:rsid w:val="00E11624"/>
    <w:rsid w:val="00E128CC"/>
    <w:rsid w:val="00E13001"/>
    <w:rsid w:val="00E1389C"/>
    <w:rsid w:val="00E14AAE"/>
    <w:rsid w:val="00E14D98"/>
    <w:rsid w:val="00E16E0A"/>
    <w:rsid w:val="00E17671"/>
    <w:rsid w:val="00E21E61"/>
    <w:rsid w:val="00E22804"/>
    <w:rsid w:val="00E22A2D"/>
    <w:rsid w:val="00E23AC6"/>
    <w:rsid w:val="00E25EC1"/>
    <w:rsid w:val="00E2681F"/>
    <w:rsid w:val="00E268BB"/>
    <w:rsid w:val="00E26B36"/>
    <w:rsid w:val="00E27738"/>
    <w:rsid w:val="00E30C4B"/>
    <w:rsid w:val="00E316AC"/>
    <w:rsid w:val="00E331D6"/>
    <w:rsid w:val="00E34352"/>
    <w:rsid w:val="00E349CD"/>
    <w:rsid w:val="00E34BAE"/>
    <w:rsid w:val="00E35413"/>
    <w:rsid w:val="00E3697A"/>
    <w:rsid w:val="00E371D5"/>
    <w:rsid w:val="00E40BE1"/>
    <w:rsid w:val="00E419D5"/>
    <w:rsid w:val="00E42463"/>
    <w:rsid w:val="00E4281C"/>
    <w:rsid w:val="00E42F33"/>
    <w:rsid w:val="00E447BD"/>
    <w:rsid w:val="00E46A40"/>
    <w:rsid w:val="00E47ED2"/>
    <w:rsid w:val="00E47FAF"/>
    <w:rsid w:val="00E5014C"/>
    <w:rsid w:val="00E50CFA"/>
    <w:rsid w:val="00E53063"/>
    <w:rsid w:val="00E5379E"/>
    <w:rsid w:val="00E53A6D"/>
    <w:rsid w:val="00E573D2"/>
    <w:rsid w:val="00E60B44"/>
    <w:rsid w:val="00E622E0"/>
    <w:rsid w:val="00E6268D"/>
    <w:rsid w:val="00E6275B"/>
    <w:rsid w:val="00E62F05"/>
    <w:rsid w:val="00E630AA"/>
    <w:rsid w:val="00E6426B"/>
    <w:rsid w:val="00E650BC"/>
    <w:rsid w:val="00E6523D"/>
    <w:rsid w:val="00E700BD"/>
    <w:rsid w:val="00E7090F"/>
    <w:rsid w:val="00E737BE"/>
    <w:rsid w:val="00E74543"/>
    <w:rsid w:val="00E74901"/>
    <w:rsid w:val="00E74D53"/>
    <w:rsid w:val="00E75059"/>
    <w:rsid w:val="00E75826"/>
    <w:rsid w:val="00E77461"/>
    <w:rsid w:val="00E77EB5"/>
    <w:rsid w:val="00E808BC"/>
    <w:rsid w:val="00E810B7"/>
    <w:rsid w:val="00E8176D"/>
    <w:rsid w:val="00E81DC7"/>
    <w:rsid w:val="00E856B0"/>
    <w:rsid w:val="00E87568"/>
    <w:rsid w:val="00E87775"/>
    <w:rsid w:val="00E9083F"/>
    <w:rsid w:val="00E90B40"/>
    <w:rsid w:val="00E90CD8"/>
    <w:rsid w:val="00E92447"/>
    <w:rsid w:val="00E93C2B"/>
    <w:rsid w:val="00E9412D"/>
    <w:rsid w:val="00E941F8"/>
    <w:rsid w:val="00E94BF1"/>
    <w:rsid w:val="00E95253"/>
    <w:rsid w:val="00E957F2"/>
    <w:rsid w:val="00E95AA2"/>
    <w:rsid w:val="00E95B1F"/>
    <w:rsid w:val="00E97CBC"/>
    <w:rsid w:val="00E97D2B"/>
    <w:rsid w:val="00EA0CDF"/>
    <w:rsid w:val="00EA1574"/>
    <w:rsid w:val="00EA1B68"/>
    <w:rsid w:val="00EA1F1E"/>
    <w:rsid w:val="00EA2034"/>
    <w:rsid w:val="00EA33AE"/>
    <w:rsid w:val="00EA33B9"/>
    <w:rsid w:val="00EA48E4"/>
    <w:rsid w:val="00EA5D3B"/>
    <w:rsid w:val="00EA6BB3"/>
    <w:rsid w:val="00EA7C8C"/>
    <w:rsid w:val="00EB0CB5"/>
    <w:rsid w:val="00EB1D3A"/>
    <w:rsid w:val="00EB232C"/>
    <w:rsid w:val="00EB2D6D"/>
    <w:rsid w:val="00EB33D0"/>
    <w:rsid w:val="00EB4116"/>
    <w:rsid w:val="00EB41B0"/>
    <w:rsid w:val="00EB4BB7"/>
    <w:rsid w:val="00EB5A3C"/>
    <w:rsid w:val="00EB6D92"/>
    <w:rsid w:val="00EC233C"/>
    <w:rsid w:val="00EC72BB"/>
    <w:rsid w:val="00ED3ACF"/>
    <w:rsid w:val="00ED537F"/>
    <w:rsid w:val="00ED60BA"/>
    <w:rsid w:val="00EE0345"/>
    <w:rsid w:val="00EE0C56"/>
    <w:rsid w:val="00EE1783"/>
    <w:rsid w:val="00EE24DA"/>
    <w:rsid w:val="00EE36DB"/>
    <w:rsid w:val="00EE567E"/>
    <w:rsid w:val="00EE6021"/>
    <w:rsid w:val="00EE7CA0"/>
    <w:rsid w:val="00EE7FD0"/>
    <w:rsid w:val="00EF1261"/>
    <w:rsid w:val="00EF1CD5"/>
    <w:rsid w:val="00EF245A"/>
    <w:rsid w:val="00EF2ABE"/>
    <w:rsid w:val="00EF3380"/>
    <w:rsid w:val="00F0000A"/>
    <w:rsid w:val="00F004D6"/>
    <w:rsid w:val="00F00C2F"/>
    <w:rsid w:val="00F018B0"/>
    <w:rsid w:val="00F01C43"/>
    <w:rsid w:val="00F01F83"/>
    <w:rsid w:val="00F0304A"/>
    <w:rsid w:val="00F04E2E"/>
    <w:rsid w:val="00F053E7"/>
    <w:rsid w:val="00F062EF"/>
    <w:rsid w:val="00F06788"/>
    <w:rsid w:val="00F13142"/>
    <w:rsid w:val="00F150BF"/>
    <w:rsid w:val="00F15644"/>
    <w:rsid w:val="00F156E1"/>
    <w:rsid w:val="00F15C91"/>
    <w:rsid w:val="00F17271"/>
    <w:rsid w:val="00F17637"/>
    <w:rsid w:val="00F17873"/>
    <w:rsid w:val="00F20265"/>
    <w:rsid w:val="00F206FE"/>
    <w:rsid w:val="00F20D6B"/>
    <w:rsid w:val="00F21253"/>
    <w:rsid w:val="00F2131B"/>
    <w:rsid w:val="00F221B0"/>
    <w:rsid w:val="00F22EB7"/>
    <w:rsid w:val="00F238C5"/>
    <w:rsid w:val="00F23E77"/>
    <w:rsid w:val="00F24016"/>
    <w:rsid w:val="00F2527A"/>
    <w:rsid w:val="00F25646"/>
    <w:rsid w:val="00F27304"/>
    <w:rsid w:val="00F325DB"/>
    <w:rsid w:val="00F33C40"/>
    <w:rsid w:val="00F342A1"/>
    <w:rsid w:val="00F344D0"/>
    <w:rsid w:val="00F34583"/>
    <w:rsid w:val="00F34776"/>
    <w:rsid w:val="00F37081"/>
    <w:rsid w:val="00F4269C"/>
    <w:rsid w:val="00F42AD4"/>
    <w:rsid w:val="00F43061"/>
    <w:rsid w:val="00F4410B"/>
    <w:rsid w:val="00F444A4"/>
    <w:rsid w:val="00F44BDC"/>
    <w:rsid w:val="00F44ECB"/>
    <w:rsid w:val="00F45B79"/>
    <w:rsid w:val="00F46C4F"/>
    <w:rsid w:val="00F46D50"/>
    <w:rsid w:val="00F479A3"/>
    <w:rsid w:val="00F5120A"/>
    <w:rsid w:val="00F512EA"/>
    <w:rsid w:val="00F5141F"/>
    <w:rsid w:val="00F51B92"/>
    <w:rsid w:val="00F54676"/>
    <w:rsid w:val="00F5480C"/>
    <w:rsid w:val="00F553CF"/>
    <w:rsid w:val="00F55CB0"/>
    <w:rsid w:val="00F5710E"/>
    <w:rsid w:val="00F5746F"/>
    <w:rsid w:val="00F61772"/>
    <w:rsid w:val="00F6259C"/>
    <w:rsid w:val="00F63B2F"/>
    <w:rsid w:val="00F64A0C"/>
    <w:rsid w:val="00F64A48"/>
    <w:rsid w:val="00F668B6"/>
    <w:rsid w:val="00F66C8E"/>
    <w:rsid w:val="00F67C52"/>
    <w:rsid w:val="00F70D79"/>
    <w:rsid w:val="00F70E3F"/>
    <w:rsid w:val="00F72029"/>
    <w:rsid w:val="00F72822"/>
    <w:rsid w:val="00F72CF0"/>
    <w:rsid w:val="00F72E50"/>
    <w:rsid w:val="00F72F0D"/>
    <w:rsid w:val="00F7315F"/>
    <w:rsid w:val="00F73A7D"/>
    <w:rsid w:val="00F74F62"/>
    <w:rsid w:val="00F759BA"/>
    <w:rsid w:val="00F76AEB"/>
    <w:rsid w:val="00F805F6"/>
    <w:rsid w:val="00F81170"/>
    <w:rsid w:val="00F82E93"/>
    <w:rsid w:val="00F84A83"/>
    <w:rsid w:val="00F86FC6"/>
    <w:rsid w:val="00F87FF9"/>
    <w:rsid w:val="00F9018A"/>
    <w:rsid w:val="00F906FD"/>
    <w:rsid w:val="00F9398C"/>
    <w:rsid w:val="00F94414"/>
    <w:rsid w:val="00F957F7"/>
    <w:rsid w:val="00F9638A"/>
    <w:rsid w:val="00F968ED"/>
    <w:rsid w:val="00F9695A"/>
    <w:rsid w:val="00F97BCF"/>
    <w:rsid w:val="00FA105C"/>
    <w:rsid w:val="00FA2B5D"/>
    <w:rsid w:val="00FA338F"/>
    <w:rsid w:val="00FA417E"/>
    <w:rsid w:val="00FA4D06"/>
    <w:rsid w:val="00FA605B"/>
    <w:rsid w:val="00FA70CB"/>
    <w:rsid w:val="00FA7BF3"/>
    <w:rsid w:val="00FB1A0C"/>
    <w:rsid w:val="00FB277A"/>
    <w:rsid w:val="00FB3554"/>
    <w:rsid w:val="00FB5097"/>
    <w:rsid w:val="00FB59CA"/>
    <w:rsid w:val="00FB6345"/>
    <w:rsid w:val="00FB6B57"/>
    <w:rsid w:val="00FC1712"/>
    <w:rsid w:val="00FC1DE2"/>
    <w:rsid w:val="00FC378A"/>
    <w:rsid w:val="00FC41C6"/>
    <w:rsid w:val="00FC6214"/>
    <w:rsid w:val="00FD0DE9"/>
    <w:rsid w:val="00FD13EB"/>
    <w:rsid w:val="00FD2396"/>
    <w:rsid w:val="00FD2546"/>
    <w:rsid w:val="00FD2D15"/>
    <w:rsid w:val="00FD48BD"/>
    <w:rsid w:val="00FD4E28"/>
    <w:rsid w:val="00FD524D"/>
    <w:rsid w:val="00FD5561"/>
    <w:rsid w:val="00FD5C5E"/>
    <w:rsid w:val="00FD7450"/>
    <w:rsid w:val="00FE182E"/>
    <w:rsid w:val="00FE1D2B"/>
    <w:rsid w:val="00FE1DCE"/>
    <w:rsid w:val="00FE2996"/>
    <w:rsid w:val="00FE2D36"/>
    <w:rsid w:val="00FE2EB2"/>
    <w:rsid w:val="00FE396A"/>
    <w:rsid w:val="00FE46AF"/>
    <w:rsid w:val="00FE79C8"/>
    <w:rsid w:val="00FE7EDB"/>
    <w:rsid w:val="00FF08BB"/>
    <w:rsid w:val="00FF134F"/>
    <w:rsid w:val="00FF1EC7"/>
    <w:rsid w:val="00FF3F32"/>
    <w:rsid w:val="00FF42E6"/>
    <w:rsid w:val="00FF4B67"/>
    <w:rsid w:val="00FF5681"/>
    <w:rsid w:val="00FF59EB"/>
    <w:rsid w:val="015B6DD9"/>
    <w:rsid w:val="029A34D2"/>
    <w:rsid w:val="057C1723"/>
    <w:rsid w:val="07AABF7B"/>
    <w:rsid w:val="08E734EC"/>
    <w:rsid w:val="0AC5A1D0"/>
    <w:rsid w:val="0F3E3C31"/>
    <w:rsid w:val="15598271"/>
    <w:rsid w:val="1C503DD8"/>
    <w:rsid w:val="21400FCC"/>
    <w:rsid w:val="24572719"/>
    <w:rsid w:val="26146151"/>
    <w:rsid w:val="2BFEC3B4"/>
    <w:rsid w:val="3074FFCC"/>
    <w:rsid w:val="34C3AD8F"/>
    <w:rsid w:val="3650C60A"/>
    <w:rsid w:val="377A2F98"/>
    <w:rsid w:val="37AE7370"/>
    <w:rsid w:val="3B3959AA"/>
    <w:rsid w:val="3F5C0B10"/>
    <w:rsid w:val="40064788"/>
    <w:rsid w:val="402A3504"/>
    <w:rsid w:val="404798BE"/>
    <w:rsid w:val="433A6EC4"/>
    <w:rsid w:val="44838F09"/>
    <w:rsid w:val="4543F38E"/>
    <w:rsid w:val="46A57A81"/>
    <w:rsid w:val="46C2F453"/>
    <w:rsid w:val="47BFC07E"/>
    <w:rsid w:val="49F5ADAB"/>
    <w:rsid w:val="4AAFADBD"/>
    <w:rsid w:val="4AB33597"/>
    <w:rsid w:val="4B33B748"/>
    <w:rsid w:val="51BF1A26"/>
    <w:rsid w:val="56867310"/>
    <w:rsid w:val="56B91B2D"/>
    <w:rsid w:val="57266E15"/>
    <w:rsid w:val="58613337"/>
    <w:rsid w:val="5B382648"/>
    <w:rsid w:val="5BC68E5E"/>
    <w:rsid w:val="5D8AF335"/>
    <w:rsid w:val="60877C1C"/>
    <w:rsid w:val="61A6E26C"/>
    <w:rsid w:val="63FBCFF6"/>
    <w:rsid w:val="644EAA26"/>
    <w:rsid w:val="665AB485"/>
    <w:rsid w:val="69E17BCA"/>
    <w:rsid w:val="6A2EB8FC"/>
    <w:rsid w:val="6AEF6D80"/>
    <w:rsid w:val="6D5DE51A"/>
    <w:rsid w:val="705B8177"/>
    <w:rsid w:val="71131843"/>
    <w:rsid w:val="7192E161"/>
    <w:rsid w:val="7725802E"/>
    <w:rsid w:val="7AC73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E05A6"/>
  <w15:chartTrackingRefBased/>
  <w15:docId w15:val="{D755F766-DB65-46F8-936A-69D21F7724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71293"/>
  </w:style>
  <w:style w:type="paragraph" w:styleId="Heading1">
    <w:name w:val="heading 1"/>
    <w:basedOn w:val="Normal"/>
    <w:next w:val="Normal"/>
    <w:link w:val="Heading1Char"/>
    <w:uiPriority w:val="9"/>
    <w:qFormat/>
    <w:rsid w:val="0016452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452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4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52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452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6452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6452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452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452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452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452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452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452B"/>
    <w:rPr>
      <w:rFonts w:eastAsiaTheme="majorEastAsia" w:cstheme="majorBidi"/>
      <w:color w:val="272727" w:themeColor="text1" w:themeTint="D8"/>
    </w:rPr>
  </w:style>
  <w:style w:type="paragraph" w:styleId="Title">
    <w:name w:val="Title"/>
    <w:basedOn w:val="Normal"/>
    <w:next w:val="Normal"/>
    <w:link w:val="TitleChar"/>
    <w:uiPriority w:val="10"/>
    <w:qFormat/>
    <w:rsid w:val="0016452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452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452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4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52B"/>
    <w:pPr>
      <w:spacing w:before="160"/>
      <w:jc w:val="center"/>
    </w:pPr>
    <w:rPr>
      <w:i/>
      <w:iCs/>
      <w:color w:val="404040" w:themeColor="text1" w:themeTint="BF"/>
    </w:rPr>
  </w:style>
  <w:style w:type="character" w:styleId="QuoteChar" w:customStyle="1">
    <w:name w:val="Quote Char"/>
    <w:basedOn w:val="DefaultParagraphFont"/>
    <w:link w:val="Quote"/>
    <w:uiPriority w:val="29"/>
    <w:rsid w:val="0016452B"/>
    <w:rPr>
      <w:i/>
      <w:iCs/>
      <w:color w:val="404040" w:themeColor="text1" w:themeTint="BF"/>
    </w:rPr>
  </w:style>
  <w:style w:type="paragraph" w:styleId="ListParagraph">
    <w:name w:val="List Paragraph"/>
    <w:basedOn w:val="Normal"/>
    <w:uiPriority w:val="34"/>
    <w:qFormat/>
    <w:rsid w:val="0016452B"/>
    <w:pPr>
      <w:ind w:left="720"/>
      <w:contextualSpacing/>
    </w:pPr>
  </w:style>
  <w:style w:type="character" w:styleId="IntenseEmphasis">
    <w:name w:val="Intense Emphasis"/>
    <w:basedOn w:val="DefaultParagraphFont"/>
    <w:uiPriority w:val="21"/>
    <w:qFormat/>
    <w:rsid w:val="0016452B"/>
    <w:rPr>
      <w:i/>
      <w:iCs/>
      <w:color w:val="0F4761" w:themeColor="accent1" w:themeShade="BF"/>
    </w:rPr>
  </w:style>
  <w:style w:type="paragraph" w:styleId="IntenseQuote">
    <w:name w:val="Intense Quote"/>
    <w:basedOn w:val="Normal"/>
    <w:next w:val="Normal"/>
    <w:link w:val="IntenseQuoteChar"/>
    <w:uiPriority w:val="30"/>
    <w:qFormat/>
    <w:rsid w:val="0016452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452B"/>
    <w:rPr>
      <w:i/>
      <w:iCs/>
      <w:color w:val="0F4761" w:themeColor="accent1" w:themeShade="BF"/>
    </w:rPr>
  </w:style>
  <w:style w:type="character" w:styleId="IntenseReference">
    <w:name w:val="Intense Reference"/>
    <w:basedOn w:val="DefaultParagraphFont"/>
    <w:uiPriority w:val="32"/>
    <w:qFormat/>
    <w:rsid w:val="0016452B"/>
    <w:rPr>
      <w:b/>
      <w:bCs/>
      <w:smallCaps/>
      <w:color w:val="0F4761" w:themeColor="accent1" w:themeShade="BF"/>
      <w:spacing w:val="5"/>
    </w:rPr>
  </w:style>
  <w:style w:type="character" w:styleId="CommentReference">
    <w:name w:val="annotation reference"/>
    <w:basedOn w:val="DefaultParagraphFont"/>
    <w:uiPriority w:val="99"/>
    <w:semiHidden/>
    <w:unhideWhenUsed/>
    <w:rsid w:val="00003BAC"/>
    <w:rPr>
      <w:sz w:val="16"/>
      <w:szCs w:val="16"/>
    </w:rPr>
  </w:style>
  <w:style w:type="paragraph" w:styleId="CommentText">
    <w:name w:val="annotation text"/>
    <w:basedOn w:val="Normal"/>
    <w:link w:val="CommentTextChar"/>
    <w:uiPriority w:val="99"/>
    <w:unhideWhenUsed/>
    <w:rsid w:val="00003BAC"/>
    <w:pPr>
      <w:spacing w:line="240" w:lineRule="auto"/>
    </w:pPr>
    <w:rPr>
      <w:sz w:val="20"/>
      <w:szCs w:val="20"/>
    </w:rPr>
  </w:style>
  <w:style w:type="character" w:styleId="CommentTextChar" w:customStyle="1">
    <w:name w:val="Comment Text Char"/>
    <w:basedOn w:val="DefaultParagraphFont"/>
    <w:link w:val="CommentText"/>
    <w:uiPriority w:val="99"/>
    <w:rsid w:val="00003BAC"/>
    <w:rPr>
      <w:sz w:val="20"/>
      <w:szCs w:val="20"/>
    </w:rPr>
  </w:style>
  <w:style w:type="paragraph" w:styleId="CommentSubject">
    <w:name w:val="annotation subject"/>
    <w:basedOn w:val="CommentText"/>
    <w:next w:val="CommentText"/>
    <w:link w:val="CommentSubjectChar"/>
    <w:uiPriority w:val="99"/>
    <w:semiHidden/>
    <w:unhideWhenUsed/>
    <w:rsid w:val="00003BAC"/>
    <w:rPr>
      <w:b/>
      <w:bCs/>
    </w:rPr>
  </w:style>
  <w:style w:type="character" w:styleId="CommentSubjectChar" w:customStyle="1">
    <w:name w:val="Comment Subject Char"/>
    <w:basedOn w:val="CommentTextChar"/>
    <w:link w:val="CommentSubject"/>
    <w:uiPriority w:val="99"/>
    <w:semiHidden/>
    <w:rsid w:val="00003BAC"/>
    <w:rPr>
      <w:b/>
      <w:bCs/>
      <w:sz w:val="20"/>
      <w:szCs w:val="20"/>
    </w:rPr>
  </w:style>
  <w:style w:type="table" w:styleId="TableGrid">
    <w:name w:val="Table Grid"/>
    <w:basedOn w:val="TableNormal"/>
    <w:uiPriority w:val="39"/>
    <w:rsid w:val="00A7146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C97DE0"/>
    <w:rPr>
      <w:color w:val="467886" w:themeColor="hyperlink"/>
      <w:u w:val="single"/>
    </w:rPr>
  </w:style>
  <w:style w:type="character" w:styleId="UnresolvedMention">
    <w:name w:val="Unresolved Mention"/>
    <w:basedOn w:val="DefaultParagraphFont"/>
    <w:uiPriority w:val="99"/>
    <w:semiHidden/>
    <w:unhideWhenUsed/>
    <w:rsid w:val="00C97DE0"/>
    <w:rPr>
      <w:color w:val="605E5C"/>
      <w:shd w:val="clear" w:color="auto" w:fill="E1DFDD"/>
    </w:rPr>
  </w:style>
  <w:style w:type="character" w:styleId="FollowedHyperlink">
    <w:name w:val="FollowedHyperlink"/>
    <w:basedOn w:val="DefaultParagraphFont"/>
    <w:uiPriority w:val="99"/>
    <w:semiHidden/>
    <w:unhideWhenUsed/>
    <w:rsid w:val="00797ECD"/>
    <w:rPr>
      <w:color w:val="96607D" w:themeColor="followedHyperlink"/>
      <w:u w:val="single"/>
    </w:rPr>
  </w:style>
  <w:style w:type="paragraph" w:styleId="NormalWeb">
    <w:name w:val="Normal (Web)"/>
    <w:basedOn w:val="Normal"/>
    <w:uiPriority w:val="99"/>
    <w:semiHidden/>
    <w:unhideWhenUsed/>
    <w:rsid w:val="00E75826"/>
    <w:pPr>
      <w:spacing w:before="100" w:beforeAutospacing="1" w:after="100" w:afterAutospacing="1" w:line="240" w:lineRule="auto"/>
    </w:pPr>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31487">
      <w:bodyDiv w:val="1"/>
      <w:marLeft w:val="0"/>
      <w:marRight w:val="0"/>
      <w:marTop w:val="0"/>
      <w:marBottom w:val="0"/>
      <w:divBdr>
        <w:top w:val="none" w:sz="0" w:space="0" w:color="auto"/>
        <w:left w:val="none" w:sz="0" w:space="0" w:color="auto"/>
        <w:bottom w:val="none" w:sz="0" w:space="0" w:color="auto"/>
        <w:right w:val="none" w:sz="0" w:space="0" w:color="auto"/>
      </w:divBdr>
    </w:div>
    <w:div w:id="117457671">
      <w:bodyDiv w:val="1"/>
      <w:marLeft w:val="0"/>
      <w:marRight w:val="0"/>
      <w:marTop w:val="0"/>
      <w:marBottom w:val="0"/>
      <w:divBdr>
        <w:top w:val="none" w:sz="0" w:space="0" w:color="auto"/>
        <w:left w:val="none" w:sz="0" w:space="0" w:color="auto"/>
        <w:bottom w:val="none" w:sz="0" w:space="0" w:color="auto"/>
        <w:right w:val="none" w:sz="0" w:space="0" w:color="auto"/>
      </w:divBdr>
      <w:divsChild>
        <w:div w:id="411318747">
          <w:marLeft w:val="0"/>
          <w:marRight w:val="0"/>
          <w:marTop w:val="0"/>
          <w:marBottom w:val="0"/>
          <w:divBdr>
            <w:top w:val="none" w:sz="0" w:space="0" w:color="auto"/>
            <w:left w:val="none" w:sz="0" w:space="0" w:color="auto"/>
            <w:bottom w:val="none" w:sz="0" w:space="0" w:color="auto"/>
            <w:right w:val="none" w:sz="0" w:space="0" w:color="auto"/>
          </w:divBdr>
          <w:divsChild>
            <w:div w:id="260996263">
              <w:marLeft w:val="0"/>
              <w:marRight w:val="0"/>
              <w:marTop w:val="0"/>
              <w:marBottom w:val="0"/>
              <w:divBdr>
                <w:top w:val="none" w:sz="0" w:space="0" w:color="auto"/>
                <w:left w:val="none" w:sz="0" w:space="0" w:color="auto"/>
                <w:bottom w:val="none" w:sz="0" w:space="0" w:color="auto"/>
                <w:right w:val="none" w:sz="0" w:space="0" w:color="auto"/>
              </w:divBdr>
            </w:div>
          </w:divsChild>
        </w:div>
        <w:div w:id="661082354">
          <w:marLeft w:val="0"/>
          <w:marRight w:val="0"/>
          <w:marTop w:val="0"/>
          <w:marBottom w:val="0"/>
          <w:divBdr>
            <w:top w:val="none" w:sz="0" w:space="0" w:color="auto"/>
            <w:left w:val="none" w:sz="0" w:space="0" w:color="auto"/>
            <w:bottom w:val="none" w:sz="0" w:space="0" w:color="auto"/>
            <w:right w:val="none" w:sz="0" w:space="0" w:color="auto"/>
          </w:divBdr>
          <w:divsChild>
            <w:div w:id="70702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836">
      <w:bodyDiv w:val="1"/>
      <w:marLeft w:val="0"/>
      <w:marRight w:val="0"/>
      <w:marTop w:val="0"/>
      <w:marBottom w:val="0"/>
      <w:divBdr>
        <w:top w:val="none" w:sz="0" w:space="0" w:color="auto"/>
        <w:left w:val="none" w:sz="0" w:space="0" w:color="auto"/>
        <w:bottom w:val="none" w:sz="0" w:space="0" w:color="auto"/>
        <w:right w:val="none" w:sz="0" w:space="0" w:color="auto"/>
      </w:divBdr>
      <w:divsChild>
        <w:div w:id="1476069801">
          <w:marLeft w:val="0"/>
          <w:marRight w:val="0"/>
          <w:marTop w:val="0"/>
          <w:marBottom w:val="0"/>
          <w:divBdr>
            <w:top w:val="none" w:sz="0" w:space="0" w:color="auto"/>
            <w:left w:val="none" w:sz="0" w:space="0" w:color="auto"/>
            <w:bottom w:val="none" w:sz="0" w:space="0" w:color="auto"/>
            <w:right w:val="none" w:sz="0" w:space="0" w:color="auto"/>
          </w:divBdr>
        </w:div>
        <w:div w:id="906958911">
          <w:marLeft w:val="0"/>
          <w:marRight w:val="0"/>
          <w:marTop w:val="0"/>
          <w:marBottom w:val="0"/>
          <w:divBdr>
            <w:top w:val="none" w:sz="0" w:space="0" w:color="auto"/>
            <w:left w:val="none" w:sz="0" w:space="0" w:color="auto"/>
            <w:bottom w:val="none" w:sz="0" w:space="0" w:color="auto"/>
            <w:right w:val="none" w:sz="0" w:space="0" w:color="auto"/>
          </w:divBdr>
        </w:div>
        <w:div w:id="653072502">
          <w:marLeft w:val="0"/>
          <w:marRight w:val="0"/>
          <w:marTop w:val="0"/>
          <w:marBottom w:val="0"/>
          <w:divBdr>
            <w:top w:val="none" w:sz="0" w:space="0" w:color="auto"/>
            <w:left w:val="none" w:sz="0" w:space="0" w:color="auto"/>
            <w:bottom w:val="none" w:sz="0" w:space="0" w:color="auto"/>
            <w:right w:val="none" w:sz="0" w:space="0" w:color="auto"/>
          </w:divBdr>
        </w:div>
        <w:div w:id="116726259">
          <w:marLeft w:val="0"/>
          <w:marRight w:val="0"/>
          <w:marTop w:val="0"/>
          <w:marBottom w:val="0"/>
          <w:divBdr>
            <w:top w:val="none" w:sz="0" w:space="0" w:color="auto"/>
            <w:left w:val="none" w:sz="0" w:space="0" w:color="auto"/>
            <w:bottom w:val="none" w:sz="0" w:space="0" w:color="auto"/>
            <w:right w:val="none" w:sz="0" w:space="0" w:color="auto"/>
          </w:divBdr>
        </w:div>
        <w:div w:id="547182698">
          <w:marLeft w:val="0"/>
          <w:marRight w:val="0"/>
          <w:marTop w:val="0"/>
          <w:marBottom w:val="0"/>
          <w:divBdr>
            <w:top w:val="none" w:sz="0" w:space="0" w:color="auto"/>
            <w:left w:val="none" w:sz="0" w:space="0" w:color="auto"/>
            <w:bottom w:val="none" w:sz="0" w:space="0" w:color="auto"/>
            <w:right w:val="none" w:sz="0" w:space="0" w:color="auto"/>
          </w:divBdr>
        </w:div>
      </w:divsChild>
    </w:div>
    <w:div w:id="174275164">
      <w:bodyDiv w:val="1"/>
      <w:marLeft w:val="0"/>
      <w:marRight w:val="0"/>
      <w:marTop w:val="0"/>
      <w:marBottom w:val="0"/>
      <w:divBdr>
        <w:top w:val="none" w:sz="0" w:space="0" w:color="auto"/>
        <w:left w:val="none" w:sz="0" w:space="0" w:color="auto"/>
        <w:bottom w:val="none" w:sz="0" w:space="0" w:color="auto"/>
        <w:right w:val="none" w:sz="0" w:space="0" w:color="auto"/>
      </w:divBdr>
    </w:div>
    <w:div w:id="316805812">
      <w:bodyDiv w:val="1"/>
      <w:marLeft w:val="0"/>
      <w:marRight w:val="0"/>
      <w:marTop w:val="0"/>
      <w:marBottom w:val="0"/>
      <w:divBdr>
        <w:top w:val="none" w:sz="0" w:space="0" w:color="auto"/>
        <w:left w:val="none" w:sz="0" w:space="0" w:color="auto"/>
        <w:bottom w:val="none" w:sz="0" w:space="0" w:color="auto"/>
        <w:right w:val="none" w:sz="0" w:space="0" w:color="auto"/>
      </w:divBdr>
      <w:divsChild>
        <w:div w:id="389959228">
          <w:marLeft w:val="0"/>
          <w:marRight w:val="0"/>
          <w:marTop w:val="0"/>
          <w:marBottom w:val="0"/>
          <w:divBdr>
            <w:top w:val="none" w:sz="0" w:space="0" w:color="auto"/>
            <w:left w:val="none" w:sz="0" w:space="0" w:color="auto"/>
            <w:bottom w:val="none" w:sz="0" w:space="0" w:color="auto"/>
            <w:right w:val="none" w:sz="0" w:space="0" w:color="auto"/>
          </w:divBdr>
        </w:div>
        <w:div w:id="562760135">
          <w:marLeft w:val="0"/>
          <w:marRight w:val="0"/>
          <w:marTop w:val="0"/>
          <w:marBottom w:val="0"/>
          <w:divBdr>
            <w:top w:val="none" w:sz="0" w:space="0" w:color="auto"/>
            <w:left w:val="none" w:sz="0" w:space="0" w:color="auto"/>
            <w:bottom w:val="none" w:sz="0" w:space="0" w:color="auto"/>
            <w:right w:val="none" w:sz="0" w:space="0" w:color="auto"/>
          </w:divBdr>
        </w:div>
      </w:divsChild>
    </w:div>
    <w:div w:id="341712223">
      <w:bodyDiv w:val="1"/>
      <w:marLeft w:val="0"/>
      <w:marRight w:val="0"/>
      <w:marTop w:val="0"/>
      <w:marBottom w:val="0"/>
      <w:divBdr>
        <w:top w:val="none" w:sz="0" w:space="0" w:color="auto"/>
        <w:left w:val="none" w:sz="0" w:space="0" w:color="auto"/>
        <w:bottom w:val="none" w:sz="0" w:space="0" w:color="auto"/>
        <w:right w:val="none" w:sz="0" w:space="0" w:color="auto"/>
      </w:divBdr>
      <w:divsChild>
        <w:div w:id="961689207">
          <w:marLeft w:val="0"/>
          <w:marRight w:val="0"/>
          <w:marTop w:val="0"/>
          <w:marBottom w:val="0"/>
          <w:divBdr>
            <w:top w:val="none" w:sz="0" w:space="0" w:color="auto"/>
            <w:left w:val="none" w:sz="0" w:space="0" w:color="auto"/>
            <w:bottom w:val="none" w:sz="0" w:space="0" w:color="auto"/>
            <w:right w:val="none" w:sz="0" w:space="0" w:color="auto"/>
          </w:divBdr>
        </w:div>
        <w:div w:id="1936093259">
          <w:marLeft w:val="0"/>
          <w:marRight w:val="0"/>
          <w:marTop w:val="0"/>
          <w:marBottom w:val="0"/>
          <w:divBdr>
            <w:top w:val="none" w:sz="0" w:space="0" w:color="auto"/>
            <w:left w:val="none" w:sz="0" w:space="0" w:color="auto"/>
            <w:bottom w:val="none" w:sz="0" w:space="0" w:color="auto"/>
            <w:right w:val="none" w:sz="0" w:space="0" w:color="auto"/>
          </w:divBdr>
        </w:div>
      </w:divsChild>
    </w:div>
    <w:div w:id="419915465">
      <w:bodyDiv w:val="1"/>
      <w:marLeft w:val="0"/>
      <w:marRight w:val="0"/>
      <w:marTop w:val="0"/>
      <w:marBottom w:val="0"/>
      <w:divBdr>
        <w:top w:val="none" w:sz="0" w:space="0" w:color="auto"/>
        <w:left w:val="none" w:sz="0" w:space="0" w:color="auto"/>
        <w:bottom w:val="none" w:sz="0" w:space="0" w:color="auto"/>
        <w:right w:val="none" w:sz="0" w:space="0" w:color="auto"/>
      </w:divBdr>
    </w:div>
    <w:div w:id="480925582">
      <w:bodyDiv w:val="1"/>
      <w:marLeft w:val="0"/>
      <w:marRight w:val="0"/>
      <w:marTop w:val="0"/>
      <w:marBottom w:val="0"/>
      <w:divBdr>
        <w:top w:val="none" w:sz="0" w:space="0" w:color="auto"/>
        <w:left w:val="none" w:sz="0" w:space="0" w:color="auto"/>
        <w:bottom w:val="none" w:sz="0" w:space="0" w:color="auto"/>
        <w:right w:val="none" w:sz="0" w:space="0" w:color="auto"/>
      </w:divBdr>
      <w:divsChild>
        <w:div w:id="1171993011">
          <w:marLeft w:val="0"/>
          <w:marRight w:val="0"/>
          <w:marTop w:val="0"/>
          <w:marBottom w:val="0"/>
          <w:divBdr>
            <w:top w:val="none" w:sz="0" w:space="0" w:color="auto"/>
            <w:left w:val="none" w:sz="0" w:space="0" w:color="auto"/>
            <w:bottom w:val="none" w:sz="0" w:space="0" w:color="auto"/>
            <w:right w:val="none" w:sz="0" w:space="0" w:color="auto"/>
          </w:divBdr>
        </w:div>
        <w:div w:id="1491680534">
          <w:marLeft w:val="0"/>
          <w:marRight w:val="0"/>
          <w:marTop w:val="0"/>
          <w:marBottom w:val="0"/>
          <w:divBdr>
            <w:top w:val="none" w:sz="0" w:space="0" w:color="auto"/>
            <w:left w:val="none" w:sz="0" w:space="0" w:color="auto"/>
            <w:bottom w:val="none" w:sz="0" w:space="0" w:color="auto"/>
            <w:right w:val="none" w:sz="0" w:space="0" w:color="auto"/>
          </w:divBdr>
        </w:div>
      </w:divsChild>
    </w:div>
    <w:div w:id="558593243">
      <w:bodyDiv w:val="1"/>
      <w:marLeft w:val="0"/>
      <w:marRight w:val="0"/>
      <w:marTop w:val="0"/>
      <w:marBottom w:val="0"/>
      <w:divBdr>
        <w:top w:val="none" w:sz="0" w:space="0" w:color="auto"/>
        <w:left w:val="none" w:sz="0" w:space="0" w:color="auto"/>
        <w:bottom w:val="none" w:sz="0" w:space="0" w:color="auto"/>
        <w:right w:val="none" w:sz="0" w:space="0" w:color="auto"/>
      </w:divBdr>
      <w:divsChild>
        <w:div w:id="1175224313">
          <w:marLeft w:val="0"/>
          <w:marRight w:val="0"/>
          <w:marTop w:val="0"/>
          <w:marBottom w:val="0"/>
          <w:divBdr>
            <w:top w:val="none" w:sz="0" w:space="0" w:color="auto"/>
            <w:left w:val="none" w:sz="0" w:space="0" w:color="auto"/>
            <w:bottom w:val="none" w:sz="0" w:space="0" w:color="auto"/>
            <w:right w:val="none" w:sz="0" w:space="0" w:color="auto"/>
          </w:divBdr>
          <w:divsChild>
            <w:div w:id="1346207396">
              <w:marLeft w:val="0"/>
              <w:marRight w:val="0"/>
              <w:marTop w:val="0"/>
              <w:marBottom w:val="0"/>
              <w:divBdr>
                <w:top w:val="none" w:sz="0" w:space="0" w:color="auto"/>
                <w:left w:val="none" w:sz="0" w:space="0" w:color="auto"/>
                <w:bottom w:val="none" w:sz="0" w:space="0" w:color="auto"/>
                <w:right w:val="none" w:sz="0" w:space="0" w:color="auto"/>
              </w:divBdr>
            </w:div>
          </w:divsChild>
        </w:div>
        <w:div w:id="1362239679">
          <w:marLeft w:val="0"/>
          <w:marRight w:val="0"/>
          <w:marTop w:val="0"/>
          <w:marBottom w:val="0"/>
          <w:divBdr>
            <w:top w:val="none" w:sz="0" w:space="0" w:color="auto"/>
            <w:left w:val="none" w:sz="0" w:space="0" w:color="auto"/>
            <w:bottom w:val="none" w:sz="0" w:space="0" w:color="auto"/>
            <w:right w:val="none" w:sz="0" w:space="0" w:color="auto"/>
          </w:divBdr>
          <w:divsChild>
            <w:div w:id="1406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73278">
      <w:bodyDiv w:val="1"/>
      <w:marLeft w:val="0"/>
      <w:marRight w:val="0"/>
      <w:marTop w:val="0"/>
      <w:marBottom w:val="0"/>
      <w:divBdr>
        <w:top w:val="none" w:sz="0" w:space="0" w:color="auto"/>
        <w:left w:val="none" w:sz="0" w:space="0" w:color="auto"/>
        <w:bottom w:val="none" w:sz="0" w:space="0" w:color="auto"/>
        <w:right w:val="none" w:sz="0" w:space="0" w:color="auto"/>
      </w:divBdr>
    </w:div>
    <w:div w:id="645866002">
      <w:bodyDiv w:val="1"/>
      <w:marLeft w:val="0"/>
      <w:marRight w:val="0"/>
      <w:marTop w:val="0"/>
      <w:marBottom w:val="0"/>
      <w:divBdr>
        <w:top w:val="none" w:sz="0" w:space="0" w:color="auto"/>
        <w:left w:val="none" w:sz="0" w:space="0" w:color="auto"/>
        <w:bottom w:val="none" w:sz="0" w:space="0" w:color="auto"/>
        <w:right w:val="none" w:sz="0" w:space="0" w:color="auto"/>
      </w:divBdr>
    </w:div>
    <w:div w:id="801537261">
      <w:bodyDiv w:val="1"/>
      <w:marLeft w:val="0"/>
      <w:marRight w:val="0"/>
      <w:marTop w:val="0"/>
      <w:marBottom w:val="0"/>
      <w:divBdr>
        <w:top w:val="none" w:sz="0" w:space="0" w:color="auto"/>
        <w:left w:val="none" w:sz="0" w:space="0" w:color="auto"/>
        <w:bottom w:val="none" w:sz="0" w:space="0" w:color="auto"/>
        <w:right w:val="none" w:sz="0" w:space="0" w:color="auto"/>
      </w:divBdr>
    </w:div>
    <w:div w:id="863862730">
      <w:bodyDiv w:val="1"/>
      <w:marLeft w:val="0"/>
      <w:marRight w:val="0"/>
      <w:marTop w:val="0"/>
      <w:marBottom w:val="0"/>
      <w:divBdr>
        <w:top w:val="none" w:sz="0" w:space="0" w:color="auto"/>
        <w:left w:val="none" w:sz="0" w:space="0" w:color="auto"/>
        <w:bottom w:val="none" w:sz="0" w:space="0" w:color="auto"/>
        <w:right w:val="none" w:sz="0" w:space="0" w:color="auto"/>
      </w:divBdr>
    </w:div>
    <w:div w:id="897739674">
      <w:bodyDiv w:val="1"/>
      <w:marLeft w:val="0"/>
      <w:marRight w:val="0"/>
      <w:marTop w:val="0"/>
      <w:marBottom w:val="0"/>
      <w:divBdr>
        <w:top w:val="none" w:sz="0" w:space="0" w:color="auto"/>
        <w:left w:val="none" w:sz="0" w:space="0" w:color="auto"/>
        <w:bottom w:val="none" w:sz="0" w:space="0" w:color="auto"/>
        <w:right w:val="none" w:sz="0" w:space="0" w:color="auto"/>
      </w:divBdr>
    </w:div>
    <w:div w:id="955450142">
      <w:bodyDiv w:val="1"/>
      <w:marLeft w:val="0"/>
      <w:marRight w:val="0"/>
      <w:marTop w:val="0"/>
      <w:marBottom w:val="0"/>
      <w:divBdr>
        <w:top w:val="none" w:sz="0" w:space="0" w:color="auto"/>
        <w:left w:val="none" w:sz="0" w:space="0" w:color="auto"/>
        <w:bottom w:val="none" w:sz="0" w:space="0" w:color="auto"/>
        <w:right w:val="none" w:sz="0" w:space="0" w:color="auto"/>
      </w:divBdr>
      <w:divsChild>
        <w:div w:id="1220747803">
          <w:marLeft w:val="0"/>
          <w:marRight w:val="0"/>
          <w:marTop w:val="0"/>
          <w:marBottom w:val="0"/>
          <w:divBdr>
            <w:top w:val="none" w:sz="0" w:space="0" w:color="auto"/>
            <w:left w:val="none" w:sz="0" w:space="0" w:color="auto"/>
            <w:bottom w:val="none" w:sz="0" w:space="0" w:color="auto"/>
            <w:right w:val="none" w:sz="0" w:space="0" w:color="auto"/>
          </w:divBdr>
        </w:div>
        <w:div w:id="94525624">
          <w:marLeft w:val="0"/>
          <w:marRight w:val="0"/>
          <w:marTop w:val="0"/>
          <w:marBottom w:val="0"/>
          <w:divBdr>
            <w:top w:val="none" w:sz="0" w:space="0" w:color="auto"/>
            <w:left w:val="none" w:sz="0" w:space="0" w:color="auto"/>
            <w:bottom w:val="none" w:sz="0" w:space="0" w:color="auto"/>
            <w:right w:val="none" w:sz="0" w:space="0" w:color="auto"/>
          </w:divBdr>
        </w:div>
        <w:div w:id="873932214">
          <w:marLeft w:val="0"/>
          <w:marRight w:val="0"/>
          <w:marTop w:val="0"/>
          <w:marBottom w:val="0"/>
          <w:divBdr>
            <w:top w:val="none" w:sz="0" w:space="0" w:color="auto"/>
            <w:left w:val="none" w:sz="0" w:space="0" w:color="auto"/>
            <w:bottom w:val="none" w:sz="0" w:space="0" w:color="auto"/>
            <w:right w:val="none" w:sz="0" w:space="0" w:color="auto"/>
          </w:divBdr>
        </w:div>
        <w:div w:id="971597292">
          <w:marLeft w:val="0"/>
          <w:marRight w:val="0"/>
          <w:marTop w:val="0"/>
          <w:marBottom w:val="0"/>
          <w:divBdr>
            <w:top w:val="none" w:sz="0" w:space="0" w:color="auto"/>
            <w:left w:val="none" w:sz="0" w:space="0" w:color="auto"/>
            <w:bottom w:val="none" w:sz="0" w:space="0" w:color="auto"/>
            <w:right w:val="none" w:sz="0" w:space="0" w:color="auto"/>
          </w:divBdr>
        </w:div>
        <w:div w:id="845168489">
          <w:marLeft w:val="0"/>
          <w:marRight w:val="0"/>
          <w:marTop w:val="0"/>
          <w:marBottom w:val="0"/>
          <w:divBdr>
            <w:top w:val="none" w:sz="0" w:space="0" w:color="auto"/>
            <w:left w:val="none" w:sz="0" w:space="0" w:color="auto"/>
            <w:bottom w:val="none" w:sz="0" w:space="0" w:color="auto"/>
            <w:right w:val="none" w:sz="0" w:space="0" w:color="auto"/>
          </w:divBdr>
        </w:div>
      </w:divsChild>
    </w:div>
    <w:div w:id="1068265593">
      <w:bodyDiv w:val="1"/>
      <w:marLeft w:val="0"/>
      <w:marRight w:val="0"/>
      <w:marTop w:val="0"/>
      <w:marBottom w:val="0"/>
      <w:divBdr>
        <w:top w:val="none" w:sz="0" w:space="0" w:color="auto"/>
        <w:left w:val="none" w:sz="0" w:space="0" w:color="auto"/>
        <w:bottom w:val="none" w:sz="0" w:space="0" w:color="auto"/>
        <w:right w:val="none" w:sz="0" w:space="0" w:color="auto"/>
      </w:divBdr>
    </w:div>
    <w:div w:id="1174689634">
      <w:bodyDiv w:val="1"/>
      <w:marLeft w:val="0"/>
      <w:marRight w:val="0"/>
      <w:marTop w:val="0"/>
      <w:marBottom w:val="0"/>
      <w:divBdr>
        <w:top w:val="none" w:sz="0" w:space="0" w:color="auto"/>
        <w:left w:val="none" w:sz="0" w:space="0" w:color="auto"/>
        <w:bottom w:val="none" w:sz="0" w:space="0" w:color="auto"/>
        <w:right w:val="none" w:sz="0" w:space="0" w:color="auto"/>
      </w:divBdr>
      <w:divsChild>
        <w:div w:id="644314162">
          <w:marLeft w:val="0"/>
          <w:marRight w:val="0"/>
          <w:marTop w:val="0"/>
          <w:marBottom w:val="0"/>
          <w:divBdr>
            <w:top w:val="none" w:sz="0" w:space="0" w:color="auto"/>
            <w:left w:val="none" w:sz="0" w:space="0" w:color="auto"/>
            <w:bottom w:val="none" w:sz="0" w:space="0" w:color="auto"/>
            <w:right w:val="none" w:sz="0" w:space="0" w:color="auto"/>
          </w:divBdr>
        </w:div>
        <w:div w:id="1098252360">
          <w:marLeft w:val="0"/>
          <w:marRight w:val="0"/>
          <w:marTop w:val="0"/>
          <w:marBottom w:val="0"/>
          <w:divBdr>
            <w:top w:val="none" w:sz="0" w:space="0" w:color="auto"/>
            <w:left w:val="none" w:sz="0" w:space="0" w:color="auto"/>
            <w:bottom w:val="none" w:sz="0" w:space="0" w:color="auto"/>
            <w:right w:val="none" w:sz="0" w:space="0" w:color="auto"/>
          </w:divBdr>
        </w:div>
      </w:divsChild>
    </w:div>
    <w:div w:id="1250578171">
      <w:bodyDiv w:val="1"/>
      <w:marLeft w:val="0"/>
      <w:marRight w:val="0"/>
      <w:marTop w:val="0"/>
      <w:marBottom w:val="0"/>
      <w:divBdr>
        <w:top w:val="none" w:sz="0" w:space="0" w:color="auto"/>
        <w:left w:val="none" w:sz="0" w:space="0" w:color="auto"/>
        <w:bottom w:val="none" w:sz="0" w:space="0" w:color="auto"/>
        <w:right w:val="none" w:sz="0" w:space="0" w:color="auto"/>
      </w:divBdr>
      <w:divsChild>
        <w:div w:id="199900470">
          <w:marLeft w:val="0"/>
          <w:marRight w:val="0"/>
          <w:marTop w:val="0"/>
          <w:marBottom w:val="0"/>
          <w:divBdr>
            <w:top w:val="none" w:sz="0" w:space="0" w:color="auto"/>
            <w:left w:val="none" w:sz="0" w:space="0" w:color="auto"/>
            <w:bottom w:val="none" w:sz="0" w:space="0" w:color="auto"/>
            <w:right w:val="none" w:sz="0" w:space="0" w:color="auto"/>
          </w:divBdr>
          <w:divsChild>
            <w:div w:id="877164208">
              <w:marLeft w:val="0"/>
              <w:marRight w:val="0"/>
              <w:marTop w:val="0"/>
              <w:marBottom w:val="0"/>
              <w:divBdr>
                <w:top w:val="none" w:sz="0" w:space="0" w:color="auto"/>
                <w:left w:val="none" w:sz="0" w:space="0" w:color="auto"/>
                <w:bottom w:val="none" w:sz="0" w:space="0" w:color="auto"/>
                <w:right w:val="none" w:sz="0" w:space="0" w:color="auto"/>
              </w:divBdr>
            </w:div>
          </w:divsChild>
        </w:div>
        <w:div w:id="1704089647">
          <w:marLeft w:val="0"/>
          <w:marRight w:val="0"/>
          <w:marTop w:val="0"/>
          <w:marBottom w:val="0"/>
          <w:divBdr>
            <w:top w:val="none" w:sz="0" w:space="0" w:color="auto"/>
            <w:left w:val="none" w:sz="0" w:space="0" w:color="auto"/>
            <w:bottom w:val="none" w:sz="0" w:space="0" w:color="auto"/>
            <w:right w:val="none" w:sz="0" w:space="0" w:color="auto"/>
          </w:divBdr>
          <w:divsChild>
            <w:div w:id="63911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3286">
      <w:bodyDiv w:val="1"/>
      <w:marLeft w:val="0"/>
      <w:marRight w:val="0"/>
      <w:marTop w:val="0"/>
      <w:marBottom w:val="0"/>
      <w:divBdr>
        <w:top w:val="none" w:sz="0" w:space="0" w:color="auto"/>
        <w:left w:val="none" w:sz="0" w:space="0" w:color="auto"/>
        <w:bottom w:val="none" w:sz="0" w:space="0" w:color="auto"/>
        <w:right w:val="none" w:sz="0" w:space="0" w:color="auto"/>
      </w:divBdr>
    </w:div>
    <w:div w:id="1459228323">
      <w:bodyDiv w:val="1"/>
      <w:marLeft w:val="0"/>
      <w:marRight w:val="0"/>
      <w:marTop w:val="0"/>
      <w:marBottom w:val="0"/>
      <w:divBdr>
        <w:top w:val="none" w:sz="0" w:space="0" w:color="auto"/>
        <w:left w:val="none" w:sz="0" w:space="0" w:color="auto"/>
        <w:bottom w:val="none" w:sz="0" w:space="0" w:color="auto"/>
        <w:right w:val="none" w:sz="0" w:space="0" w:color="auto"/>
      </w:divBdr>
    </w:div>
    <w:div w:id="1472988711">
      <w:bodyDiv w:val="1"/>
      <w:marLeft w:val="0"/>
      <w:marRight w:val="0"/>
      <w:marTop w:val="0"/>
      <w:marBottom w:val="0"/>
      <w:divBdr>
        <w:top w:val="none" w:sz="0" w:space="0" w:color="auto"/>
        <w:left w:val="none" w:sz="0" w:space="0" w:color="auto"/>
        <w:bottom w:val="none" w:sz="0" w:space="0" w:color="auto"/>
        <w:right w:val="none" w:sz="0" w:space="0" w:color="auto"/>
      </w:divBdr>
    </w:div>
    <w:div w:id="1510439050">
      <w:bodyDiv w:val="1"/>
      <w:marLeft w:val="0"/>
      <w:marRight w:val="0"/>
      <w:marTop w:val="0"/>
      <w:marBottom w:val="0"/>
      <w:divBdr>
        <w:top w:val="none" w:sz="0" w:space="0" w:color="auto"/>
        <w:left w:val="none" w:sz="0" w:space="0" w:color="auto"/>
        <w:bottom w:val="none" w:sz="0" w:space="0" w:color="auto"/>
        <w:right w:val="none" w:sz="0" w:space="0" w:color="auto"/>
      </w:divBdr>
    </w:div>
    <w:div w:id="1536850362">
      <w:bodyDiv w:val="1"/>
      <w:marLeft w:val="0"/>
      <w:marRight w:val="0"/>
      <w:marTop w:val="0"/>
      <w:marBottom w:val="0"/>
      <w:divBdr>
        <w:top w:val="none" w:sz="0" w:space="0" w:color="auto"/>
        <w:left w:val="none" w:sz="0" w:space="0" w:color="auto"/>
        <w:bottom w:val="none" w:sz="0" w:space="0" w:color="auto"/>
        <w:right w:val="none" w:sz="0" w:space="0" w:color="auto"/>
      </w:divBdr>
    </w:div>
    <w:div w:id="1616137900">
      <w:bodyDiv w:val="1"/>
      <w:marLeft w:val="0"/>
      <w:marRight w:val="0"/>
      <w:marTop w:val="0"/>
      <w:marBottom w:val="0"/>
      <w:divBdr>
        <w:top w:val="none" w:sz="0" w:space="0" w:color="auto"/>
        <w:left w:val="none" w:sz="0" w:space="0" w:color="auto"/>
        <w:bottom w:val="none" w:sz="0" w:space="0" w:color="auto"/>
        <w:right w:val="none" w:sz="0" w:space="0" w:color="auto"/>
      </w:divBdr>
    </w:div>
    <w:div w:id="1620992733">
      <w:bodyDiv w:val="1"/>
      <w:marLeft w:val="0"/>
      <w:marRight w:val="0"/>
      <w:marTop w:val="0"/>
      <w:marBottom w:val="0"/>
      <w:divBdr>
        <w:top w:val="none" w:sz="0" w:space="0" w:color="auto"/>
        <w:left w:val="none" w:sz="0" w:space="0" w:color="auto"/>
        <w:bottom w:val="none" w:sz="0" w:space="0" w:color="auto"/>
        <w:right w:val="none" w:sz="0" w:space="0" w:color="auto"/>
      </w:divBdr>
    </w:div>
    <w:div w:id="1725130623">
      <w:bodyDiv w:val="1"/>
      <w:marLeft w:val="0"/>
      <w:marRight w:val="0"/>
      <w:marTop w:val="0"/>
      <w:marBottom w:val="0"/>
      <w:divBdr>
        <w:top w:val="none" w:sz="0" w:space="0" w:color="auto"/>
        <w:left w:val="none" w:sz="0" w:space="0" w:color="auto"/>
        <w:bottom w:val="none" w:sz="0" w:space="0" w:color="auto"/>
        <w:right w:val="none" w:sz="0" w:space="0" w:color="auto"/>
      </w:divBdr>
      <w:divsChild>
        <w:div w:id="736131166">
          <w:marLeft w:val="0"/>
          <w:marRight w:val="0"/>
          <w:marTop w:val="0"/>
          <w:marBottom w:val="0"/>
          <w:divBdr>
            <w:top w:val="none" w:sz="0" w:space="0" w:color="auto"/>
            <w:left w:val="none" w:sz="0" w:space="0" w:color="auto"/>
            <w:bottom w:val="none" w:sz="0" w:space="0" w:color="auto"/>
            <w:right w:val="none" w:sz="0" w:space="0" w:color="auto"/>
          </w:divBdr>
          <w:divsChild>
            <w:div w:id="2070571650">
              <w:marLeft w:val="0"/>
              <w:marRight w:val="0"/>
              <w:marTop w:val="0"/>
              <w:marBottom w:val="0"/>
              <w:divBdr>
                <w:top w:val="none" w:sz="0" w:space="0" w:color="auto"/>
                <w:left w:val="none" w:sz="0" w:space="0" w:color="auto"/>
                <w:bottom w:val="none" w:sz="0" w:space="0" w:color="auto"/>
                <w:right w:val="none" w:sz="0" w:space="0" w:color="auto"/>
              </w:divBdr>
              <w:divsChild>
                <w:div w:id="2387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165154">
      <w:bodyDiv w:val="1"/>
      <w:marLeft w:val="0"/>
      <w:marRight w:val="0"/>
      <w:marTop w:val="0"/>
      <w:marBottom w:val="0"/>
      <w:divBdr>
        <w:top w:val="none" w:sz="0" w:space="0" w:color="auto"/>
        <w:left w:val="none" w:sz="0" w:space="0" w:color="auto"/>
        <w:bottom w:val="none" w:sz="0" w:space="0" w:color="auto"/>
        <w:right w:val="none" w:sz="0" w:space="0" w:color="auto"/>
      </w:divBdr>
    </w:div>
    <w:div w:id="2044357825">
      <w:bodyDiv w:val="1"/>
      <w:marLeft w:val="0"/>
      <w:marRight w:val="0"/>
      <w:marTop w:val="0"/>
      <w:marBottom w:val="0"/>
      <w:divBdr>
        <w:top w:val="none" w:sz="0" w:space="0" w:color="auto"/>
        <w:left w:val="none" w:sz="0" w:space="0" w:color="auto"/>
        <w:bottom w:val="none" w:sz="0" w:space="0" w:color="auto"/>
        <w:right w:val="none" w:sz="0" w:space="0" w:color="auto"/>
      </w:divBdr>
      <w:divsChild>
        <w:div w:id="311716397">
          <w:marLeft w:val="0"/>
          <w:marRight w:val="0"/>
          <w:marTop w:val="0"/>
          <w:marBottom w:val="0"/>
          <w:divBdr>
            <w:top w:val="none" w:sz="0" w:space="0" w:color="auto"/>
            <w:left w:val="none" w:sz="0" w:space="0" w:color="auto"/>
            <w:bottom w:val="none" w:sz="0" w:space="0" w:color="auto"/>
            <w:right w:val="none" w:sz="0" w:space="0" w:color="auto"/>
          </w:divBdr>
          <w:divsChild>
            <w:div w:id="938610229">
              <w:marLeft w:val="0"/>
              <w:marRight w:val="0"/>
              <w:marTop w:val="0"/>
              <w:marBottom w:val="0"/>
              <w:divBdr>
                <w:top w:val="none" w:sz="0" w:space="0" w:color="auto"/>
                <w:left w:val="none" w:sz="0" w:space="0" w:color="auto"/>
                <w:bottom w:val="none" w:sz="0" w:space="0" w:color="auto"/>
                <w:right w:val="none" w:sz="0" w:space="0" w:color="auto"/>
              </w:divBdr>
              <w:divsChild>
                <w:div w:id="28419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48395">
      <w:bodyDiv w:val="1"/>
      <w:marLeft w:val="0"/>
      <w:marRight w:val="0"/>
      <w:marTop w:val="0"/>
      <w:marBottom w:val="0"/>
      <w:divBdr>
        <w:top w:val="none" w:sz="0" w:space="0" w:color="auto"/>
        <w:left w:val="none" w:sz="0" w:space="0" w:color="auto"/>
        <w:bottom w:val="none" w:sz="0" w:space="0" w:color="auto"/>
        <w:right w:val="none" w:sz="0" w:space="0" w:color="auto"/>
      </w:divBdr>
      <w:divsChild>
        <w:div w:id="532155439">
          <w:marLeft w:val="0"/>
          <w:marRight w:val="0"/>
          <w:marTop w:val="0"/>
          <w:marBottom w:val="0"/>
          <w:divBdr>
            <w:top w:val="none" w:sz="0" w:space="0" w:color="auto"/>
            <w:left w:val="none" w:sz="0" w:space="0" w:color="auto"/>
            <w:bottom w:val="none" w:sz="0" w:space="0" w:color="auto"/>
            <w:right w:val="none" w:sz="0" w:space="0" w:color="auto"/>
          </w:divBdr>
          <w:divsChild>
            <w:div w:id="50733814">
              <w:marLeft w:val="0"/>
              <w:marRight w:val="0"/>
              <w:marTop w:val="0"/>
              <w:marBottom w:val="0"/>
              <w:divBdr>
                <w:top w:val="none" w:sz="0" w:space="0" w:color="auto"/>
                <w:left w:val="none" w:sz="0" w:space="0" w:color="auto"/>
                <w:bottom w:val="none" w:sz="0" w:space="0" w:color="auto"/>
                <w:right w:val="none" w:sz="0" w:space="0" w:color="auto"/>
              </w:divBdr>
            </w:div>
          </w:divsChild>
        </w:div>
        <w:div w:id="771752122">
          <w:marLeft w:val="0"/>
          <w:marRight w:val="0"/>
          <w:marTop w:val="0"/>
          <w:marBottom w:val="0"/>
          <w:divBdr>
            <w:top w:val="none" w:sz="0" w:space="0" w:color="auto"/>
            <w:left w:val="none" w:sz="0" w:space="0" w:color="auto"/>
            <w:bottom w:val="none" w:sz="0" w:space="0" w:color="auto"/>
            <w:right w:val="none" w:sz="0" w:space="0" w:color="auto"/>
          </w:divBdr>
          <w:divsChild>
            <w:div w:id="19047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learn.microsoft.com/en-us/microsoft-copilot-studio/analytics-agent-evaluation-intro" TargetMode="External" Id="rId6" /><Relationship Type="http://schemas.openxmlformats.org/officeDocument/2006/relationships/customXml" Target="../customXml/item4.xml" Id="rId11" /><Relationship Type="http://schemas.openxmlformats.org/officeDocument/2006/relationships/webSettings" Target="webSettings.xml" Id="rId5" /><Relationship Type="http://schemas.openxmlformats.org/officeDocument/2006/relationships/customXml" Target="../customXml/item3.xml" Id="rId10" /><Relationship Type="http://schemas.openxmlformats.org/officeDocument/2006/relationships/settings" Target="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39CBC65671D2944B009D89F4AE92301" ma:contentTypeVersion="13" ma:contentTypeDescription="Create a new document." ma:contentTypeScope="" ma:versionID="8ee030f2a6c43eca528581031657fbff">
  <xsd:schema xmlns:xsd="http://www.w3.org/2001/XMLSchema" xmlns:xs="http://www.w3.org/2001/XMLSchema" xmlns:p="http://schemas.microsoft.com/office/2006/metadata/properties" xmlns:ns1="http://schemas.microsoft.com/sharepoint/v3" xmlns:ns2="5bf86d51-1aae-495c-990b-be8f665bde85" targetNamespace="http://schemas.microsoft.com/office/2006/metadata/properties" ma:root="true" ma:fieldsID="4613cc86543187719e5c89fb5a6b2388" ns1:_="" ns2:_="">
    <xsd:import namespace="http://schemas.microsoft.com/sharepoint/v3"/>
    <xsd:import namespace="5bf86d51-1aae-495c-990b-be8f665bd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BillingMetadata"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f86d51-1aae-495c-990b-be8f665bd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5bf86d51-1aae-495c-990b-be8f665bde85">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6F5928D3-684D-4C8A-9402-FE22EA675D41}">
  <ds:schemaRefs>
    <ds:schemaRef ds:uri="http://schemas.openxmlformats.org/officeDocument/2006/bibliography"/>
  </ds:schemaRefs>
</ds:datastoreItem>
</file>

<file path=customXml/itemProps2.xml><?xml version="1.0" encoding="utf-8"?>
<ds:datastoreItem xmlns:ds="http://schemas.openxmlformats.org/officeDocument/2006/customXml" ds:itemID="{A3806E94-3262-4650-A9CC-A7B12568A6A6}"/>
</file>

<file path=customXml/itemProps3.xml><?xml version="1.0" encoding="utf-8"?>
<ds:datastoreItem xmlns:ds="http://schemas.openxmlformats.org/officeDocument/2006/customXml" ds:itemID="{87C129B3-F28C-4FA0-AD22-2661D5713F31}"/>
</file>

<file path=customXml/itemProps4.xml><?xml version="1.0" encoding="utf-8"?>
<ds:datastoreItem xmlns:ds="http://schemas.openxmlformats.org/officeDocument/2006/customXml" ds:itemID="{E7E4EA81-E620-47C9-B6F5-AE1D0BFB8ADF}"/>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Yangyang Pan</dc:creator>
  <keywords/>
  <dc:description/>
  <lastModifiedBy>Serena Xie</lastModifiedBy>
  <revision>405</revision>
  <dcterms:created xsi:type="dcterms:W3CDTF">2026-01-21T20:33:00.0000000Z</dcterms:created>
  <dcterms:modified xsi:type="dcterms:W3CDTF">2026-02-05T21:23:21.9703859Z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0x010100A39CBC65671D2944B009D89F4AE92301</vt:lpwstr>
  </property>
  <property fmtid="{D5CDD505-2E9C-101B-9397-08002B2CF9AE}" pid="3" name="MediaServiceImageTags">
    <vt:lpwstr/>
  </property>
  <property fmtid="{D5CDD505-2E9C-101B-9397-08002B2CF9AE}" pid="5" name="docLang">
    <vt:lpwstr>en</vt:lpwstr>
  </property>
</Properties>
</file>