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4599" w14:textId="11990FAD" w:rsidR="00937E3A" w:rsidRDefault="00FE7931" w:rsidP="00AE567F">
      <w:pPr>
        <w:pStyle w:val="Title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FA0FD0" wp14:editId="6C56906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375F83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9" o:title=""/>
                </v:shape>
              </v:group>
            </w:pict>
          </mc:Fallback>
        </mc:AlternateContent>
      </w:r>
      <w:r w:rsidR="00937E3A">
        <w:t xml:space="preserve"> </w:t>
      </w:r>
    </w:p>
    <w:p w14:paraId="00C9B954" w14:textId="45FDF1C4" w:rsidR="00764B3A" w:rsidRPr="00271FEC" w:rsidRDefault="00DB1AEE" w:rsidP="00AE567F">
      <w:pPr>
        <w:pStyle w:val="Title"/>
        <w:rPr>
          <w:color w:val="538135" w:themeColor="accent6" w:themeShade="BF"/>
        </w:rPr>
      </w:pPr>
      <w:proofErr w:type="spellStart"/>
      <w:r>
        <w:rPr>
          <w:color w:val="538135" w:themeColor="accent6" w:themeShade="BF"/>
        </w:rPr>
        <w:t>Meshlet</w:t>
      </w:r>
      <w:proofErr w:type="spellEnd"/>
      <w:r>
        <w:rPr>
          <w:color w:val="538135" w:themeColor="accent6" w:themeShade="BF"/>
        </w:rPr>
        <w:t xml:space="preserve"> </w:t>
      </w:r>
      <w:r w:rsidR="00CB6D6C">
        <w:rPr>
          <w:color w:val="538135" w:themeColor="accent6" w:themeShade="BF"/>
        </w:rPr>
        <w:t>Culling</w:t>
      </w:r>
      <w:r>
        <w:rPr>
          <w:color w:val="538135" w:themeColor="accent6" w:themeShade="BF"/>
        </w:rPr>
        <w:t xml:space="preserve"> Sample</w:t>
      </w:r>
    </w:p>
    <w:p w14:paraId="37DA963C" w14:textId="77777777" w:rsidR="00DD2CF8" w:rsidRDefault="00DD2CF8" w:rsidP="00DD2CF8">
      <w:pPr>
        <w:rPr>
          <w:i/>
        </w:rPr>
      </w:pPr>
      <w:r>
        <w:rPr>
          <w:i/>
        </w:rPr>
        <w:t>This sample is compatible with the Microsoft Game Development Kit (June 2020) and Windows 10 (Version 2004) May 2020 Update</w:t>
      </w:r>
    </w:p>
    <w:p w14:paraId="5B084E8E" w14:textId="77777777" w:rsidR="00A2533D" w:rsidRPr="00A2533D" w:rsidRDefault="00A2533D" w:rsidP="00A2533D">
      <w:pPr>
        <w:rPr>
          <w:i/>
        </w:rPr>
      </w:pPr>
    </w:p>
    <w:p w14:paraId="2380DD07" w14:textId="77777777" w:rsidR="00764B3A" w:rsidRDefault="00281D12" w:rsidP="00AE567F">
      <w:pPr>
        <w:pStyle w:val="Heading1"/>
        <w:spacing w:before="0"/>
      </w:pPr>
      <w:r>
        <w:t>Description</w:t>
      </w:r>
    </w:p>
    <w:p w14:paraId="765C184D" w14:textId="3BB59DA5" w:rsidR="00F7523D" w:rsidRDefault="00F7523D" w:rsidP="0002458A">
      <w:r>
        <w:t xml:space="preserve">Amplification shaders </w:t>
      </w:r>
      <w:r w:rsidR="00B349BA">
        <w:t xml:space="preserve">are an optional stage preceding the mesh shader stage in the Mesh Shader Pipeline. </w:t>
      </w:r>
      <w:r w:rsidR="00C5727F">
        <w:t>Its</w:t>
      </w:r>
      <w:r w:rsidR="00B349BA">
        <w:t xml:space="preserve"> </w:t>
      </w:r>
      <w:r w:rsidR="00DD39F4">
        <w:t xml:space="preserve">purpose is to </w:t>
      </w:r>
      <w:r w:rsidR="001637B7">
        <w:t>determine</w:t>
      </w:r>
      <w:r w:rsidR="00DD39F4">
        <w:t xml:space="preserve"> the </w:t>
      </w:r>
      <w:r w:rsidR="001637B7">
        <w:t xml:space="preserve">required </w:t>
      </w:r>
      <w:r w:rsidR="00DD39F4">
        <w:t xml:space="preserve">number of mesh shader </w:t>
      </w:r>
      <w:proofErr w:type="spellStart"/>
      <w:r w:rsidR="00DD39F4">
        <w:t>threadgroups</w:t>
      </w:r>
      <w:proofErr w:type="spellEnd"/>
      <w:r w:rsidR="00DD39F4">
        <w:t xml:space="preserve"> </w:t>
      </w:r>
      <w:r w:rsidR="00C5727F">
        <w:t xml:space="preserve">necessary </w:t>
      </w:r>
      <w:r w:rsidR="00DD39F4">
        <w:t xml:space="preserve">in a </w:t>
      </w:r>
      <w:r w:rsidR="001637B7">
        <w:t xml:space="preserve">specific </w:t>
      </w:r>
      <w:r w:rsidR="00DD39F4">
        <w:t>GPU task</w:t>
      </w:r>
      <w:r w:rsidR="001637B7">
        <w:t xml:space="preserve">, </w:t>
      </w:r>
      <w:r w:rsidR="00C5727F">
        <w:t xml:space="preserve">optionally passing a </w:t>
      </w:r>
      <w:r w:rsidR="001637B7">
        <w:t xml:space="preserve">payload of data to its dispatched MS child </w:t>
      </w:r>
      <w:proofErr w:type="spellStart"/>
      <w:r w:rsidR="001637B7">
        <w:t>threadgroups</w:t>
      </w:r>
      <w:proofErr w:type="spellEnd"/>
      <w:r w:rsidR="001637B7">
        <w:t>. This can be used to reduce or expand workloads before they reach the mesh shader stage</w:t>
      </w:r>
      <w:r w:rsidR="00C5727F">
        <w:t xml:space="preserve"> in the pipeline.</w:t>
      </w:r>
    </w:p>
    <w:p w14:paraId="14DB50DD" w14:textId="77777777" w:rsidR="00F7523D" w:rsidRDefault="00F7523D" w:rsidP="0002458A"/>
    <w:p w14:paraId="6BAE3577" w14:textId="4EAEED9D" w:rsidR="00DA2B03" w:rsidRDefault="009A075B" w:rsidP="0002458A">
      <w:r>
        <w:t xml:space="preserve">This sample demonstrates how to leverage amplification shaders to </w:t>
      </w:r>
      <w:r w:rsidR="004461CD">
        <w:t xml:space="preserve">cull </w:t>
      </w:r>
      <w:proofErr w:type="spellStart"/>
      <w:r w:rsidR="004461CD">
        <w:t>meshlets</w:t>
      </w:r>
      <w:proofErr w:type="spellEnd"/>
      <w:r w:rsidR="004461CD">
        <w:t xml:space="preserve"> against </w:t>
      </w:r>
      <w:r w:rsidR="00B31B22">
        <w:t>the</w:t>
      </w:r>
      <w:r w:rsidR="004461CD">
        <w:t xml:space="preserve"> camera</w:t>
      </w:r>
      <w:r w:rsidR="00B31B22">
        <w:t xml:space="preserve"> using per-</w:t>
      </w:r>
      <w:proofErr w:type="spellStart"/>
      <w:r w:rsidR="00B31B22">
        <w:t>meshlet</w:t>
      </w:r>
      <w:proofErr w:type="spellEnd"/>
      <w:r w:rsidR="00B31B22">
        <w:t xml:space="preserve"> culling </w:t>
      </w:r>
      <w:r w:rsidR="00F7523D">
        <w:t>meta</w:t>
      </w:r>
      <w:r w:rsidR="00B31B22">
        <w:t>data</w:t>
      </w:r>
      <w:r w:rsidR="004461CD">
        <w:t>.</w:t>
      </w:r>
      <w:r w:rsidR="008E177F">
        <w:t xml:space="preserve"> </w:t>
      </w:r>
      <w:r w:rsidR="003E125F">
        <w:t>The goal is to</w:t>
      </w:r>
      <w:r w:rsidR="00F7523D">
        <w:t xml:space="preserve"> </w:t>
      </w:r>
      <w:r w:rsidR="00C5727F">
        <w:t xml:space="preserve">minimize the number of mesh shader </w:t>
      </w:r>
      <w:proofErr w:type="spellStart"/>
      <w:r w:rsidR="00C5727F">
        <w:t>threadgroups</w:t>
      </w:r>
      <w:proofErr w:type="spellEnd"/>
      <w:r w:rsidR="00C5727F">
        <w:t xml:space="preserve"> required to only those portions that are deemed potentially visible before they’re ever launched</w:t>
      </w:r>
      <w:r w:rsidR="003E125F">
        <w:t>.</w:t>
      </w:r>
    </w:p>
    <w:p w14:paraId="3C087B62" w14:textId="77777777" w:rsidR="00DA2B03" w:rsidRDefault="00DA2B03" w:rsidP="0002458A"/>
    <w:p w14:paraId="12423091" w14:textId="4717809F" w:rsidR="0002458A" w:rsidRPr="0002458A" w:rsidRDefault="00DB1AEE" w:rsidP="0002458A">
      <w:r w:rsidRPr="00DB1AEE">
        <w:rPr>
          <w:noProof/>
        </w:rPr>
        <w:drawing>
          <wp:inline distT="0" distB="0" distL="0" distR="0" wp14:anchorId="51ADA5AA" wp14:editId="5CB356C1">
            <wp:extent cx="5943600" cy="332438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8A63" w14:textId="77777777" w:rsidR="00555E06" w:rsidRDefault="00555E06" w:rsidP="00555E06">
      <w:pPr>
        <w:pStyle w:val="Heading1"/>
      </w:pPr>
      <w:r>
        <w:t>Building the sample</w:t>
      </w:r>
    </w:p>
    <w:p w14:paraId="75F05367" w14:textId="77777777" w:rsidR="00D4244B" w:rsidRDefault="00D4244B" w:rsidP="00D4244B">
      <w:r>
        <w:t xml:space="preserve">If using a Xbox Series X|S devkit,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7B6A4216" w14:textId="744448E7" w:rsidR="00555E06" w:rsidRDefault="00555E06" w:rsidP="00555E06"/>
    <w:p w14:paraId="7AADC00C" w14:textId="44C51B19" w:rsidR="00555E06" w:rsidRDefault="00555E06" w:rsidP="00555E06">
      <w:r>
        <w:t>If using PC with appropriate hardware and Windows 10 release, set the active solution platform to Gaming.Deskop.x64.</w:t>
      </w:r>
    </w:p>
    <w:p w14:paraId="58AD7662" w14:textId="11A36173" w:rsidR="00555E06" w:rsidRDefault="00555E06" w:rsidP="00555E06"/>
    <w:p w14:paraId="43DE3612" w14:textId="43534249" w:rsidR="00555E06" w:rsidRDefault="00555E06" w:rsidP="00555E06">
      <w:r>
        <w:t>This sample does not support Xbox One.</w:t>
      </w:r>
    </w:p>
    <w:p w14:paraId="7B693CE2" w14:textId="77777777" w:rsidR="00555E06" w:rsidRDefault="00555E06" w:rsidP="00555E06"/>
    <w:p w14:paraId="36765269" w14:textId="77777777" w:rsidR="00555E06" w:rsidRDefault="00555E06" w:rsidP="00555E06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345F3F10" w14:textId="200843E0" w:rsidR="00DA2B03" w:rsidRDefault="00281D12" w:rsidP="0067052B">
      <w:pPr>
        <w:pStyle w:val="Heading1"/>
      </w:pPr>
      <w:r>
        <w:lastRenderedPageBreak/>
        <w:t>Using the sample</w:t>
      </w:r>
    </w:p>
    <w:p w14:paraId="7820A0DE" w14:textId="0A13BFF3" w:rsidR="00DA2B03" w:rsidRDefault="0072547B" w:rsidP="00DA2B03">
      <w:r>
        <w:t>The focal point of the sample is showcasing</w:t>
      </w:r>
      <w:r w:rsidR="00B9302F">
        <w:t xml:space="preserve"> amplification shader-based</w:t>
      </w:r>
      <w:r>
        <w:t xml:space="preserve"> </w:t>
      </w:r>
      <w:proofErr w:type="spellStart"/>
      <w:r>
        <w:t>meshlet</w:t>
      </w:r>
      <w:proofErr w:type="spellEnd"/>
      <w:r>
        <w:t xml:space="preserve"> culling technique</w:t>
      </w:r>
      <w:r w:rsidR="00B9302F">
        <w:t>s</w:t>
      </w:r>
      <w:r>
        <w:t>. Culling can be toggled on/off, and the camera against which culling occurs may be switched between the main camera and a debug camera</w:t>
      </w:r>
      <w:r w:rsidR="00BA582F">
        <w:t xml:space="preserve">. The </w:t>
      </w:r>
      <w:r>
        <w:t xml:space="preserve">position &amp; orientation </w:t>
      </w:r>
      <w:r w:rsidR="00BA582F">
        <w:t xml:space="preserve">of the debug camera is </w:t>
      </w:r>
      <w:r>
        <w:t xml:space="preserve">represented by the camera model in world space. </w:t>
      </w:r>
      <w:r w:rsidR="00CB1C1B">
        <w:t>The view frustum of the culling camera is visualized to more easily observe where frustum culling should occur.</w:t>
      </w:r>
    </w:p>
    <w:p w14:paraId="36FCBA13" w14:textId="187B31A3" w:rsidR="00CB1C1B" w:rsidRDefault="00CB1C1B" w:rsidP="00DA2B03"/>
    <w:p w14:paraId="492BFFAC" w14:textId="27128549" w:rsidR="00CB1C1B" w:rsidRDefault="00CB1C1B" w:rsidP="00DA2B03">
      <w:r>
        <w:t xml:space="preserve">There are a couple render modes provided by the sample: flat shading and a </w:t>
      </w:r>
      <w:proofErr w:type="spellStart"/>
      <w:r>
        <w:t>meshlet</w:t>
      </w:r>
      <w:proofErr w:type="spellEnd"/>
      <w:r>
        <w:t xml:space="preserve"> visualization. Within the </w:t>
      </w:r>
      <w:proofErr w:type="spellStart"/>
      <w:r>
        <w:t>meshlet</w:t>
      </w:r>
      <w:proofErr w:type="spellEnd"/>
      <w:r>
        <w:t xml:space="preserve"> view mode you can pick a </w:t>
      </w:r>
      <w:proofErr w:type="spellStart"/>
      <w:r>
        <w:t>meshlet</w:t>
      </w:r>
      <w:proofErr w:type="spellEnd"/>
      <w:r>
        <w:t xml:space="preserve"> from the scene to visualize its bounding sphere and a cone which represents the </w:t>
      </w:r>
      <w:r w:rsidR="00043C34">
        <w:t>breadth of</w:t>
      </w:r>
      <w:r>
        <w:t xml:space="preserve"> </w:t>
      </w:r>
      <w:proofErr w:type="spellStart"/>
      <w:r>
        <w:t>normals</w:t>
      </w:r>
      <w:proofErr w:type="spellEnd"/>
      <w:r>
        <w:t xml:space="preserve"> within the </w:t>
      </w:r>
      <w:proofErr w:type="spellStart"/>
      <w:r>
        <w:t>meshlet</w:t>
      </w:r>
      <w:proofErr w:type="spellEnd"/>
      <w:r>
        <w:t>.</w:t>
      </w:r>
      <w:r w:rsidR="00043C34">
        <w:t xml:space="preserve"> No cone is rendered if that </w:t>
      </w:r>
      <w:proofErr w:type="spellStart"/>
      <w:r w:rsidR="00043C34">
        <w:t>meshlet’s</w:t>
      </w:r>
      <w:proofErr w:type="spellEnd"/>
      <w:r w:rsidR="00043C34">
        <w:t xml:space="preserve"> cone of </w:t>
      </w:r>
      <w:proofErr w:type="spellStart"/>
      <w:r w:rsidR="00043C34">
        <w:t>normal</w:t>
      </w:r>
      <w:r w:rsidR="00B9302F">
        <w:t>s</w:t>
      </w:r>
      <w:proofErr w:type="spellEnd"/>
      <w:r w:rsidR="00043C34">
        <w:t xml:space="preserve"> forms a degenerate cone (wider than a hemisphere.) </w:t>
      </w:r>
      <w:r w:rsidR="00B9302F">
        <w:t>The user</w:t>
      </w:r>
      <w:r>
        <w:t xml:space="preserve"> may also cycle between six levels-of-detail of the mesh</w:t>
      </w:r>
      <w:r w:rsidR="00B9302F">
        <w:t xml:space="preserve"> for some variety.</w:t>
      </w:r>
    </w:p>
    <w:p w14:paraId="6610A91B" w14:textId="3492BE97" w:rsidR="00CB1C1B" w:rsidRDefault="00CB1C1B" w:rsidP="00DA2B03"/>
    <w:p w14:paraId="7CA6748D" w14:textId="36896CCE" w:rsidR="00CB1C1B" w:rsidRPr="00DA2B03" w:rsidRDefault="00CB1C1B" w:rsidP="00DA2B03">
      <w:r>
        <w:t xml:space="preserve">Statistics are drawn on screen which presents the </w:t>
      </w:r>
      <w:r w:rsidR="00B9302F">
        <w:t xml:space="preserve">elapsed </w:t>
      </w:r>
      <w:r>
        <w:t xml:space="preserve">GPU time </w:t>
      </w:r>
      <w:r w:rsidR="00B9302F">
        <w:t xml:space="preserve">over </w:t>
      </w:r>
      <w:r>
        <w:t xml:space="preserve">scene object rendering and the number of </w:t>
      </w:r>
      <w:proofErr w:type="spellStart"/>
      <w:r>
        <w:t>meshlets</w:t>
      </w:r>
      <w:proofErr w:type="spellEnd"/>
      <w:r>
        <w:t xml:space="preserve"> culled from the</w:t>
      </w:r>
      <w:r w:rsidR="00780581">
        <w:t xml:space="preserve"> frame</w:t>
      </w:r>
      <w:r>
        <w:t>.</w:t>
      </w:r>
    </w:p>
    <w:p w14:paraId="2D3B3704" w14:textId="2C7234C5" w:rsidR="0067052B" w:rsidRDefault="0067052B" w:rsidP="0067052B">
      <w:pPr>
        <w:pStyle w:val="Heading1"/>
      </w:pPr>
      <w:r>
        <w:t>Controls</w:t>
      </w:r>
    </w:p>
    <w:p w14:paraId="3D8812DD" w14:textId="284883D9" w:rsidR="004A6AC7" w:rsidRDefault="004A6AC7" w:rsidP="004A6AC7">
      <w:pPr>
        <w:rPr>
          <w:lang w:eastAsia="ja-JP"/>
        </w:rPr>
      </w:pPr>
    </w:p>
    <w:tbl>
      <w:tblPr>
        <w:tblStyle w:val="XboxOne"/>
        <w:tblpPr w:leftFromText="180" w:rightFromText="180" w:vertAnchor="text" w:horzAnchor="margin" w:tblpXSpec="center" w:tblpY="26"/>
        <w:tblW w:w="5000" w:type="pct"/>
        <w:tblLook w:val="0420" w:firstRow="1" w:lastRow="0" w:firstColumn="0" w:lastColumn="0" w:noHBand="0" w:noVBand="1"/>
      </w:tblPr>
      <w:tblGrid>
        <w:gridCol w:w="4136"/>
        <w:gridCol w:w="2520"/>
        <w:gridCol w:w="2698"/>
      </w:tblGrid>
      <w:tr w:rsidR="0067052B" w:rsidRPr="00C42F0D" w14:paraId="32083025" w14:textId="77777777" w:rsidTr="00943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211" w:type="pct"/>
            <w:hideMark/>
          </w:tcPr>
          <w:p w14:paraId="1CB968F7" w14:textId="77777777" w:rsidR="0067052B" w:rsidRPr="00C42F0D" w:rsidRDefault="0067052B" w:rsidP="0094373D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347" w:type="pct"/>
            <w:hideMark/>
          </w:tcPr>
          <w:p w14:paraId="0FFC9ADC" w14:textId="77777777" w:rsidR="0067052B" w:rsidRPr="00C42F0D" w:rsidRDefault="0067052B" w:rsidP="0094373D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  <w:tc>
          <w:tcPr>
            <w:tcW w:w="1442" w:type="pct"/>
          </w:tcPr>
          <w:p w14:paraId="68CD9634" w14:textId="77777777" w:rsidR="0067052B" w:rsidRDefault="0067052B" w:rsidP="0094373D">
            <w:pPr>
              <w:pStyle w:val="Tableheading"/>
            </w:pPr>
            <w:r>
              <w:t>Keyboard</w:t>
            </w:r>
          </w:p>
        </w:tc>
      </w:tr>
      <w:tr w:rsidR="0067052B" w:rsidRPr="00C42F0D" w14:paraId="1E487D6B" w14:textId="77777777" w:rsidTr="0094373D">
        <w:trPr>
          <w:trHeight w:val="180"/>
        </w:trPr>
        <w:tc>
          <w:tcPr>
            <w:tcW w:w="2211" w:type="pct"/>
          </w:tcPr>
          <w:p w14:paraId="7F2BBA74" w14:textId="2C778194" w:rsidR="0067052B" w:rsidRPr="00E16AF8" w:rsidRDefault="0067052B" w:rsidP="0094373D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Move Camera</w:t>
            </w:r>
          </w:p>
        </w:tc>
        <w:tc>
          <w:tcPr>
            <w:tcW w:w="1347" w:type="pct"/>
          </w:tcPr>
          <w:p w14:paraId="4B9CEB20" w14:textId="33333F0A" w:rsidR="0067052B" w:rsidRPr="00C42F0D" w:rsidRDefault="0067052B" w:rsidP="0094373D">
            <w:pPr>
              <w:pStyle w:val="Tablebody"/>
            </w:pPr>
            <w:r>
              <w:t xml:space="preserve">Left </w:t>
            </w:r>
            <w:proofErr w:type="spellStart"/>
            <w:r>
              <w:t>Thumbstick</w:t>
            </w:r>
            <w:proofErr w:type="spellEnd"/>
            <w:r w:rsidR="000A65BB">
              <w:t>/</w:t>
            </w:r>
            <w:proofErr w:type="spellStart"/>
            <w:r w:rsidR="000A65BB">
              <w:t>DP</w:t>
            </w:r>
            <w:r w:rsidR="00F07C7B">
              <w:t>ad</w:t>
            </w:r>
            <w:proofErr w:type="spellEnd"/>
          </w:p>
        </w:tc>
        <w:tc>
          <w:tcPr>
            <w:tcW w:w="1442" w:type="pct"/>
          </w:tcPr>
          <w:p w14:paraId="5DF5158C" w14:textId="5401851E" w:rsidR="0067052B" w:rsidRDefault="0067052B" w:rsidP="0094373D">
            <w:pPr>
              <w:pStyle w:val="Tablebody"/>
            </w:pPr>
            <w:r>
              <w:t>WASD or Arrow Keys</w:t>
            </w:r>
          </w:p>
        </w:tc>
      </w:tr>
      <w:tr w:rsidR="0067052B" w:rsidRPr="00C42F0D" w14:paraId="036E11D8" w14:textId="77777777" w:rsidTr="00943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2211" w:type="pct"/>
          </w:tcPr>
          <w:p w14:paraId="5E003861" w14:textId="3C98864F" w:rsidR="0067052B" w:rsidRDefault="0067052B" w:rsidP="0094373D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Rotate Camera</w:t>
            </w:r>
          </w:p>
        </w:tc>
        <w:tc>
          <w:tcPr>
            <w:tcW w:w="1347" w:type="pct"/>
          </w:tcPr>
          <w:p w14:paraId="497FB828" w14:textId="77777777" w:rsidR="0067052B" w:rsidRDefault="0067052B" w:rsidP="0094373D">
            <w:pPr>
              <w:pStyle w:val="Tablebody"/>
            </w:pPr>
            <w:r>
              <w:t xml:space="preserve">Right </w:t>
            </w:r>
            <w:proofErr w:type="spellStart"/>
            <w:r>
              <w:t>Thumbstick</w:t>
            </w:r>
            <w:proofErr w:type="spellEnd"/>
          </w:p>
        </w:tc>
        <w:tc>
          <w:tcPr>
            <w:tcW w:w="1442" w:type="pct"/>
          </w:tcPr>
          <w:p w14:paraId="43C8A4FB" w14:textId="77777777" w:rsidR="0067052B" w:rsidRDefault="0067052B" w:rsidP="0094373D">
            <w:pPr>
              <w:pStyle w:val="Tablebody"/>
            </w:pPr>
            <w:r>
              <w:t>Hold LMB + Mouse</w:t>
            </w:r>
          </w:p>
        </w:tc>
      </w:tr>
      <w:tr w:rsidR="0067052B" w:rsidRPr="00C42F0D" w14:paraId="2B1AEB19" w14:textId="77777777" w:rsidTr="0094373D">
        <w:trPr>
          <w:trHeight w:val="180"/>
        </w:trPr>
        <w:tc>
          <w:tcPr>
            <w:tcW w:w="2211" w:type="pct"/>
          </w:tcPr>
          <w:p w14:paraId="1AC25A0C" w14:textId="70201918" w:rsidR="0067052B" w:rsidRDefault="0067052B" w:rsidP="0094373D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 xml:space="preserve">Reset </w:t>
            </w:r>
            <w:r w:rsidR="00F07C7B">
              <w:rPr>
                <w:color w:val="auto"/>
              </w:rPr>
              <w:t>C</w:t>
            </w:r>
            <w:r>
              <w:rPr>
                <w:color w:val="auto"/>
              </w:rPr>
              <w:t>amera</w:t>
            </w:r>
          </w:p>
        </w:tc>
        <w:tc>
          <w:tcPr>
            <w:tcW w:w="1347" w:type="pct"/>
          </w:tcPr>
          <w:p w14:paraId="2D0549E4" w14:textId="77777777" w:rsidR="0067052B" w:rsidRDefault="0067052B" w:rsidP="0094373D">
            <w:pPr>
              <w:pStyle w:val="Tablebody"/>
            </w:pPr>
            <w:r>
              <w:t xml:space="preserve">Right </w:t>
            </w:r>
            <w:proofErr w:type="spellStart"/>
            <w:r>
              <w:t>Thumbstick</w:t>
            </w:r>
            <w:proofErr w:type="spellEnd"/>
            <w:r>
              <w:t xml:space="preserve"> (Push)</w:t>
            </w:r>
          </w:p>
        </w:tc>
        <w:tc>
          <w:tcPr>
            <w:tcW w:w="1442" w:type="pct"/>
          </w:tcPr>
          <w:p w14:paraId="3EF07DE7" w14:textId="313CA49B" w:rsidR="0067052B" w:rsidRDefault="00F07C7B" w:rsidP="0094373D">
            <w:pPr>
              <w:pStyle w:val="Tablebody"/>
            </w:pPr>
            <w:r>
              <w:t>N/A</w:t>
            </w:r>
          </w:p>
        </w:tc>
      </w:tr>
      <w:tr w:rsidR="00F07C7B" w:rsidRPr="00C42F0D" w14:paraId="3F9F674D" w14:textId="77777777" w:rsidTr="00943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2211" w:type="pct"/>
          </w:tcPr>
          <w:p w14:paraId="0AF6D654" w14:textId="12A7B95E" w:rsidR="00F07C7B" w:rsidRDefault="00F07C7B" w:rsidP="0094373D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Control Debug Camera</w:t>
            </w:r>
          </w:p>
        </w:tc>
        <w:tc>
          <w:tcPr>
            <w:tcW w:w="1347" w:type="pct"/>
          </w:tcPr>
          <w:p w14:paraId="3A88FE67" w14:textId="050C3842" w:rsidR="00F07C7B" w:rsidRDefault="00F07C7B" w:rsidP="0094373D">
            <w:pPr>
              <w:pStyle w:val="Tablebody"/>
            </w:pPr>
            <w:r>
              <w:t>Left Shoulder</w:t>
            </w:r>
          </w:p>
        </w:tc>
        <w:tc>
          <w:tcPr>
            <w:tcW w:w="1442" w:type="pct"/>
          </w:tcPr>
          <w:p w14:paraId="34947D80" w14:textId="121D4469" w:rsidR="00F07C7B" w:rsidRDefault="00F07C7B" w:rsidP="0094373D">
            <w:pPr>
              <w:pStyle w:val="Tablebody"/>
            </w:pPr>
            <w:r>
              <w:t>Left Shift</w:t>
            </w:r>
          </w:p>
        </w:tc>
      </w:tr>
      <w:tr w:rsidR="0067052B" w14:paraId="5DA7F427" w14:textId="77777777" w:rsidTr="0094373D">
        <w:trPr>
          <w:trHeight w:val="362"/>
        </w:trPr>
        <w:tc>
          <w:tcPr>
            <w:tcW w:w="2211" w:type="pct"/>
          </w:tcPr>
          <w:p w14:paraId="42B9F24D" w14:textId="591A3519" w:rsidR="0067052B" w:rsidRDefault="000A65BB" w:rsidP="0094373D">
            <w:pPr>
              <w:pStyle w:val="Tablebody"/>
            </w:pPr>
            <w:r>
              <w:t>Toggle Culling</w:t>
            </w:r>
          </w:p>
        </w:tc>
        <w:tc>
          <w:tcPr>
            <w:tcW w:w="1347" w:type="pct"/>
          </w:tcPr>
          <w:p w14:paraId="7291541A" w14:textId="5E51E7EB" w:rsidR="0067052B" w:rsidRDefault="00E22516" w:rsidP="0094373D">
            <w:pPr>
              <w:pStyle w:val="Tablebody"/>
            </w:pPr>
            <w:r>
              <w:t>A</w:t>
            </w:r>
            <w:r w:rsidR="00F07C7B">
              <w:t xml:space="preserve"> Button</w:t>
            </w:r>
          </w:p>
        </w:tc>
        <w:tc>
          <w:tcPr>
            <w:tcW w:w="1442" w:type="pct"/>
          </w:tcPr>
          <w:p w14:paraId="4C546B5F" w14:textId="00ADC097" w:rsidR="0067052B" w:rsidRDefault="00E22516" w:rsidP="0094373D">
            <w:pPr>
              <w:pStyle w:val="Tablebody"/>
            </w:pPr>
            <w:r>
              <w:t>Tab</w:t>
            </w:r>
          </w:p>
        </w:tc>
      </w:tr>
      <w:tr w:rsidR="0067052B" w14:paraId="085D5D46" w14:textId="77777777" w:rsidTr="00943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211" w:type="pct"/>
          </w:tcPr>
          <w:p w14:paraId="0F4E5171" w14:textId="21D3CAEA" w:rsidR="0067052B" w:rsidRDefault="000A65BB" w:rsidP="0094373D">
            <w:pPr>
              <w:pStyle w:val="Tablebody"/>
            </w:pPr>
            <w:r>
              <w:t>Change Render Mode</w:t>
            </w:r>
          </w:p>
        </w:tc>
        <w:tc>
          <w:tcPr>
            <w:tcW w:w="1347" w:type="pct"/>
          </w:tcPr>
          <w:p w14:paraId="4A970449" w14:textId="5CD6C053" w:rsidR="0067052B" w:rsidRDefault="00E22516" w:rsidP="0094373D">
            <w:pPr>
              <w:pStyle w:val="Tablebody"/>
            </w:pPr>
            <w:r>
              <w:t>X</w:t>
            </w:r>
            <w:r w:rsidR="00F07C7B">
              <w:t xml:space="preserve"> Button</w:t>
            </w:r>
          </w:p>
        </w:tc>
        <w:tc>
          <w:tcPr>
            <w:tcW w:w="1442" w:type="pct"/>
          </w:tcPr>
          <w:p w14:paraId="1E8C531E" w14:textId="24A45BFA" w:rsidR="0067052B" w:rsidRDefault="00E22516" w:rsidP="0094373D">
            <w:pPr>
              <w:pStyle w:val="Tablebody"/>
            </w:pPr>
            <w:r>
              <w:t>Spacebar</w:t>
            </w:r>
          </w:p>
        </w:tc>
      </w:tr>
      <w:tr w:rsidR="00F07C7B" w14:paraId="3BFCEABA" w14:textId="77777777" w:rsidTr="0094373D">
        <w:trPr>
          <w:trHeight w:val="362"/>
        </w:trPr>
        <w:tc>
          <w:tcPr>
            <w:tcW w:w="2211" w:type="pct"/>
          </w:tcPr>
          <w:p w14:paraId="3CF7B440" w14:textId="46FB6A6E" w:rsidR="00F07C7B" w:rsidRDefault="00F07C7B" w:rsidP="0094373D">
            <w:pPr>
              <w:pStyle w:val="Tablebody"/>
            </w:pPr>
            <w:r>
              <w:t>Switch Cull Camera</w:t>
            </w:r>
          </w:p>
        </w:tc>
        <w:tc>
          <w:tcPr>
            <w:tcW w:w="1347" w:type="pct"/>
          </w:tcPr>
          <w:p w14:paraId="05CAD11F" w14:textId="35905613" w:rsidR="00F07C7B" w:rsidRDefault="00F07C7B" w:rsidP="0094373D">
            <w:pPr>
              <w:pStyle w:val="Tablebody"/>
            </w:pPr>
            <w:r>
              <w:t>B Button</w:t>
            </w:r>
          </w:p>
        </w:tc>
        <w:tc>
          <w:tcPr>
            <w:tcW w:w="1442" w:type="pct"/>
          </w:tcPr>
          <w:p w14:paraId="50C54BE2" w14:textId="7D42DBD5" w:rsidR="00F07C7B" w:rsidRDefault="00F07C7B" w:rsidP="0094373D">
            <w:pPr>
              <w:pStyle w:val="Tablebody"/>
            </w:pPr>
            <w:r>
              <w:t>Q</w:t>
            </w:r>
          </w:p>
        </w:tc>
      </w:tr>
      <w:tr w:rsidR="00F07C7B" w14:paraId="382BB0BA" w14:textId="77777777" w:rsidTr="00943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211" w:type="pct"/>
          </w:tcPr>
          <w:p w14:paraId="00D002D3" w14:textId="16C62BC2" w:rsidR="00F07C7B" w:rsidRDefault="00F07C7B" w:rsidP="00F07C7B">
            <w:pPr>
              <w:pStyle w:val="Tablebody"/>
            </w:pPr>
            <w:r>
              <w:t xml:space="preserve">Pick </w:t>
            </w:r>
            <w:proofErr w:type="spellStart"/>
            <w:r>
              <w:t>Meshlet</w:t>
            </w:r>
            <w:proofErr w:type="spellEnd"/>
          </w:p>
        </w:tc>
        <w:tc>
          <w:tcPr>
            <w:tcW w:w="1347" w:type="pct"/>
          </w:tcPr>
          <w:p w14:paraId="47091B90" w14:textId="742031B6" w:rsidR="00F07C7B" w:rsidRDefault="00F07C7B" w:rsidP="00F07C7B">
            <w:pPr>
              <w:pStyle w:val="Tablebody"/>
            </w:pPr>
            <w:r>
              <w:t>Y Button</w:t>
            </w:r>
          </w:p>
        </w:tc>
        <w:tc>
          <w:tcPr>
            <w:tcW w:w="1442" w:type="pct"/>
          </w:tcPr>
          <w:p w14:paraId="43734505" w14:textId="71337DBF" w:rsidR="00F07C7B" w:rsidRDefault="00F07C7B" w:rsidP="00F07C7B">
            <w:pPr>
              <w:pStyle w:val="Tablebody"/>
            </w:pPr>
            <w:r>
              <w:t>RMB</w:t>
            </w:r>
          </w:p>
        </w:tc>
      </w:tr>
      <w:tr w:rsidR="00F07C7B" w14:paraId="0F8E1E7D" w14:textId="77777777" w:rsidTr="0094373D">
        <w:trPr>
          <w:trHeight w:val="362"/>
        </w:trPr>
        <w:tc>
          <w:tcPr>
            <w:tcW w:w="2211" w:type="pct"/>
          </w:tcPr>
          <w:p w14:paraId="7F279639" w14:textId="3EE03F99" w:rsidR="00F07C7B" w:rsidRDefault="00F07C7B" w:rsidP="00F07C7B">
            <w:pPr>
              <w:pStyle w:val="Tablebody"/>
            </w:pPr>
            <w:r>
              <w:t>Cycle LODs</w:t>
            </w:r>
          </w:p>
        </w:tc>
        <w:tc>
          <w:tcPr>
            <w:tcW w:w="1347" w:type="pct"/>
          </w:tcPr>
          <w:p w14:paraId="2CBB13ED" w14:textId="3BF4B2F7" w:rsidR="00F07C7B" w:rsidRDefault="00F07C7B" w:rsidP="00F07C7B">
            <w:pPr>
              <w:pStyle w:val="Tablebody"/>
            </w:pPr>
            <w:r>
              <w:t>Right Shoulder/Trigger</w:t>
            </w:r>
          </w:p>
        </w:tc>
        <w:tc>
          <w:tcPr>
            <w:tcW w:w="1442" w:type="pct"/>
          </w:tcPr>
          <w:p w14:paraId="1FF83175" w14:textId="3582742A" w:rsidR="00F07C7B" w:rsidRDefault="00F07C7B" w:rsidP="00F07C7B">
            <w:pPr>
              <w:pStyle w:val="Tablebody"/>
            </w:pPr>
            <w:r>
              <w:t>+/-</w:t>
            </w:r>
          </w:p>
        </w:tc>
      </w:tr>
      <w:tr w:rsidR="00F07C7B" w14:paraId="0FDD1E5D" w14:textId="77777777" w:rsidTr="00943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211" w:type="pct"/>
          </w:tcPr>
          <w:p w14:paraId="7D95F5F6" w14:textId="49A9C44E" w:rsidR="00F07C7B" w:rsidRDefault="00F07C7B" w:rsidP="00F07C7B">
            <w:pPr>
              <w:pStyle w:val="Tablebody"/>
            </w:pPr>
            <w:r>
              <w:t>Show Help Menu</w:t>
            </w:r>
          </w:p>
        </w:tc>
        <w:tc>
          <w:tcPr>
            <w:tcW w:w="1347" w:type="pct"/>
          </w:tcPr>
          <w:p w14:paraId="7D09CD68" w14:textId="75F21CBD" w:rsidR="00F07C7B" w:rsidRDefault="00F07C7B" w:rsidP="00F07C7B">
            <w:pPr>
              <w:pStyle w:val="Tablebody"/>
            </w:pPr>
            <w:r>
              <w:t>Menu Button</w:t>
            </w:r>
          </w:p>
        </w:tc>
        <w:tc>
          <w:tcPr>
            <w:tcW w:w="1442" w:type="pct"/>
          </w:tcPr>
          <w:p w14:paraId="7C1A1679" w14:textId="0C46AD6B" w:rsidR="00F07C7B" w:rsidRDefault="00F07C7B" w:rsidP="00F07C7B">
            <w:pPr>
              <w:pStyle w:val="Tablebody"/>
            </w:pPr>
            <w:r>
              <w:t>N/A</w:t>
            </w:r>
          </w:p>
        </w:tc>
      </w:tr>
      <w:tr w:rsidR="00F07C7B" w14:paraId="0C181385" w14:textId="77777777" w:rsidTr="0094373D">
        <w:trPr>
          <w:trHeight w:val="362"/>
        </w:trPr>
        <w:tc>
          <w:tcPr>
            <w:tcW w:w="2211" w:type="pct"/>
          </w:tcPr>
          <w:p w14:paraId="5A3451BD" w14:textId="77777777" w:rsidR="00F07C7B" w:rsidRDefault="00F07C7B" w:rsidP="00F07C7B">
            <w:pPr>
              <w:pStyle w:val="Tablebody"/>
            </w:pPr>
            <w:r>
              <w:t>Exit</w:t>
            </w:r>
          </w:p>
        </w:tc>
        <w:tc>
          <w:tcPr>
            <w:tcW w:w="1347" w:type="pct"/>
          </w:tcPr>
          <w:p w14:paraId="24309F92" w14:textId="77777777" w:rsidR="00F07C7B" w:rsidRDefault="00F07C7B" w:rsidP="00F07C7B">
            <w:pPr>
              <w:pStyle w:val="Tablebody"/>
            </w:pPr>
            <w:r>
              <w:t>View Button</w:t>
            </w:r>
          </w:p>
        </w:tc>
        <w:tc>
          <w:tcPr>
            <w:tcW w:w="1442" w:type="pct"/>
          </w:tcPr>
          <w:p w14:paraId="78666AB1" w14:textId="77777777" w:rsidR="00F07C7B" w:rsidRDefault="00F07C7B" w:rsidP="00F07C7B">
            <w:pPr>
              <w:pStyle w:val="Tablebody"/>
            </w:pPr>
            <w:r>
              <w:t>Escape</w:t>
            </w:r>
          </w:p>
        </w:tc>
      </w:tr>
    </w:tbl>
    <w:p w14:paraId="00F6F454" w14:textId="1D07DB7D" w:rsidR="004A6AC7" w:rsidRDefault="004A6AC7" w:rsidP="004A6AC7">
      <w:pPr>
        <w:rPr>
          <w:lang w:eastAsia="ja-JP"/>
        </w:rPr>
      </w:pPr>
    </w:p>
    <w:p w14:paraId="209293CA" w14:textId="6E3B9D22" w:rsidR="00DA2B03" w:rsidRDefault="003D3EF7" w:rsidP="003D3EF7">
      <w:pPr>
        <w:pStyle w:val="Heading1"/>
      </w:pPr>
      <w:r>
        <w:t>Implementation notes</w:t>
      </w:r>
    </w:p>
    <w:p w14:paraId="4D3A04A0" w14:textId="778F622A" w:rsidR="00043C34" w:rsidRDefault="00BC7440" w:rsidP="00DA2B03">
      <w:r>
        <w:t xml:space="preserve">This technique starts with the generation of culling data </w:t>
      </w:r>
      <w:r w:rsidR="006459DC">
        <w:t>at</w:t>
      </w:r>
      <w:r>
        <w:t xml:space="preserve"> </w:t>
      </w:r>
      <w:proofErr w:type="spellStart"/>
      <w:r>
        <w:t>meshlet</w:t>
      </w:r>
      <w:proofErr w:type="spellEnd"/>
      <w:r>
        <w:t xml:space="preserve"> generation time. After the </w:t>
      </w:r>
      <w:proofErr w:type="spellStart"/>
      <w:r>
        <w:t>meshlet</w:t>
      </w:r>
      <w:proofErr w:type="spellEnd"/>
      <w:r w:rsidR="0075669C">
        <w:t xml:space="preserve"> list</w:t>
      </w:r>
      <w:r>
        <w:t xml:space="preserve"> is </w:t>
      </w:r>
      <w:r w:rsidR="0037083C">
        <w:t xml:space="preserve">complete each </w:t>
      </w:r>
      <w:proofErr w:type="spellStart"/>
      <w:r w:rsidR="0037083C">
        <w:t>meshlet’s</w:t>
      </w:r>
      <w:proofErr w:type="spellEnd"/>
      <w:r w:rsidR="0037083C">
        <w:t xml:space="preserve"> </w:t>
      </w:r>
      <w:r w:rsidR="002041D4">
        <w:t xml:space="preserve">object space </w:t>
      </w:r>
      <w:r>
        <w:t>bounding sphere and normal cone</w:t>
      </w:r>
      <w:r w:rsidR="00473332">
        <w:t xml:space="preserve"> </w:t>
      </w:r>
      <w:r w:rsidR="0037083C">
        <w:t>is computed.</w:t>
      </w:r>
      <w:r w:rsidR="00F7666C">
        <w:t xml:space="preserve"> Sample code of th</w:t>
      </w:r>
      <w:r w:rsidR="002041D4">
        <w:t>e algorithms which perform this series of steps</w:t>
      </w:r>
      <w:r w:rsidR="00F7666C">
        <w:t xml:space="preserve"> is provided via a separate sample, </w:t>
      </w:r>
      <w:proofErr w:type="spellStart"/>
      <w:r w:rsidR="00F7666C">
        <w:t>MeshletConverter</w:t>
      </w:r>
      <w:proofErr w:type="spellEnd"/>
      <w:r w:rsidR="00F7666C">
        <w:t>.</w:t>
      </w:r>
      <w:r w:rsidR="0037083C">
        <w:t xml:space="preserve"> Th</w:t>
      </w:r>
      <w:r w:rsidR="002041D4">
        <w:t>is</w:t>
      </w:r>
      <w:r w:rsidR="0037083C">
        <w:t xml:space="preserve"> data is then compressed through quantization to save </w:t>
      </w:r>
      <w:r w:rsidR="002041D4">
        <w:t xml:space="preserve">memory </w:t>
      </w:r>
      <w:r w:rsidR="0037083C">
        <w:t xml:space="preserve">on-disk and </w:t>
      </w:r>
      <w:r w:rsidR="002041D4">
        <w:t>read</w:t>
      </w:r>
      <w:r w:rsidR="0037083C">
        <w:t xml:space="preserve"> bandwidth.</w:t>
      </w:r>
    </w:p>
    <w:p w14:paraId="65EC37CB" w14:textId="77777777" w:rsidR="00043C34" w:rsidRDefault="00043C34" w:rsidP="00DA2B03"/>
    <w:p w14:paraId="21A8A547" w14:textId="6CADF1DF" w:rsidR="00DF723E" w:rsidRDefault="00BC7440" w:rsidP="00DA2B03">
      <w:r>
        <w:lastRenderedPageBreak/>
        <w:t>A</w:t>
      </w:r>
      <w:r w:rsidR="00043C34">
        <w:t xml:space="preserve"> normal cone represents the </w:t>
      </w:r>
      <w:r w:rsidR="00043C34">
        <w:rPr>
          <w:i/>
          <w:iCs/>
        </w:rPr>
        <w:t xml:space="preserve">spread </w:t>
      </w:r>
      <w:r w:rsidR="00473332">
        <w:t>of</w:t>
      </w:r>
      <w:r w:rsidR="00043C34">
        <w:t xml:space="preserve"> </w:t>
      </w:r>
      <w:r w:rsidR="0073484B">
        <w:t>the</w:t>
      </w:r>
      <w:r w:rsidR="00043C34">
        <w:t xml:space="preserve"> </w:t>
      </w:r>
      <w:proofErr w:type="spellStart"/>
      <w:r w:rsidR="00043C34">
        <w:t>normals</w:t>
      </w:r>
      <w:proofErr w:type="spellEnd"/>
      <w:r w:rsidR="00043C34">
        <w:t xml:space="preserve"> within a </w:t>
      </w:r>
      <w:proofErr w:type="spellStart"/>
      <w:r w:rsidR="00043C34">
        <w:t>meshlet</w:t>
      </w:r>
      <w:proofErr w:type="spellEnd"/>
      <w:r w:rsidR="00473332">
        <w:t xml:space="preserve"> – a cone enveloping all </w:t>
      </w:r>
      <w:r w:rsidR="00F7666C">
        <w:t xml:space="preserve">the </w:t>
      </w:r>
      <w:proofErr w:type="spellStart"/>
      <w:r w:rsidR="00F7666C">
        <w:t>normals</w:t>
      </w:r>
      <w:proofErr w:type="spellEnd"/>
      <w:r w:rsidR="00F7666C">
        <w:t xml:space="preserve"> of its primitives</w:t>
      </w:r>
      <w:r w:rsidR="00043C34">
        <w:t xml:space="preserve">. It’s </w:t>
      </w:r>
      <w:r w:rsidR="00473332">
        <w:t>stored as</w:t>
      </w:r>
      <w:r w:rsidR="00043C34">
        <w:t xml:space="preserve"> a 4-tuple of</w:t>
      </w:r>
      <w:r w:rsidR="00473332">
        <w:t xml:space="preserve"> normalized</w:t>
      </w:r>
      <w:r w:rsidR="00043C34">
        <w:t xml:space="preserve"> float </w:t>
      </w:r>
      <w:r w:rsidR="00473332">
        <w:t xml:space="preserve">values </w:t>
      </w:r>
      <w:r w:rsidR="00043C34">
        <w:t>–</w:t>
      </w:r>
      <w:r w:rsidR="00473332">
        <w:t xml:space="preserve"> a </w:t>
      </w:r>
      <w:r w:rsidR="00043C34">
        <w:t xml:space="preserve">3D </w:t>
      </w:r>
      <w:r w:rsidR="00473332">
        <w:t xml:space="preserve">unit </w:t>
      </w:r>
      <w:r w:rsidR="00043C34">
        <w:t xml:space="preserve">vector </w:t>
      </w:r>
      <w:r w:rsidR="00473332">
        <w:t xml:space="preserve">representing the average </w:t>
      </w:r>
      <w:r w:rsidR="00047BCE">
        <w:t xml:space="preserve">normal </w:t>
      </w:r>
      <w:r w:rsidR="00473332">
        <w:t xml:space="preserve">direction </w:t>
      </w:r>
      <w:r w:rsidR="00043C34">
        <w:t>and a scalar representing the</w:t>
      </w:r>
      <w:r w:rsidR="00473332">
        <w:t xml:space="preserve"> dot product</w:t>
      </w:r>
      <w:r w:rsidR="00043C34">
        <w:t xml:space="preserve"> between that vector and </w:t>
      </w:r>
      <w:r w:rsidR="00473332">
        <w:t xml:space="preserve">the most divergent </w:t>
      </w:r>
      <w:r w:rsidR="00047BCE">
        <w:t xml:space="preserve">triangle </w:t>
      </w:r>
      <w:r w:rsidR="00473332">
        <w:t xml:space="preserve">normal. </w:t>
      </w:r>
    </w:p>
    <w:p w14:paraId="74D2E3EF" w14:textId="77777777" w:rsidR="00DF723E" w:rsidRDefault="00DF723E" w:rsidP="00DA2B03"/>
    <w:p w14:paraId="00080EE7" w14:textId="576F946D" w:rsidR="00DA2B03" w:rsidRDefault="00473332" w:rsidP="00DA2B03">
      <w:pPr>
        <w:rPr>
          <w:rFonts w:cs="Segoe UI"/>
        </w:rPr>
      </w:pPr>
      <w:r>
        <w:t xml:space="preserve">For the benefit of </w:t>
      </w:r>
      <w:r w:rsidR="00DF723E">
        <w:t>the cull</w:t>
      </w:r>
      <w:r w:rsidR="003C268B">
        <w:t>ing</w:t>
      </w:r>
      <w:r w:rsidR="00DF723E">
        <w:t xml:space="preserve"> test the</w:t>
      </w:r>
      <w:r>
        <w:t xml:space="preserve"> actual stored value is -</w:t>
      </w:r>
      <w:proofErr w:type="gramStart"/>
      <w:r>
        <w:t>cos(</w:t>
      </w:r>
      <w:proofErr w:type="gramEnd"/>
      <w:r>
        <w:rPr>
          <w:i/>
          <w:iCs/>
        </w:rPr>
        <w:t xml:space="preserve">maximal angle </w:t>
      </w:r>
      <w:r>
        <w:t>+ 90</w:t>
      </w:r>
      <w:r>
        <w:rPr>
          <w:rFonts w:cs="Segoe UI"/>
        </w:rPr>
        <w:t>º</w:t>
      </w:r>
      <w:r>
        <w:t xml:space="preserve">). </w:t>
      </w:r>
      <w:r w:rsidR="00DF723E">
        <w:t>90</w:t>
      </w:r>
      <w:r w:rsidR="00DF723E">
        <w:rPr>
          <w:rFonts w:cs="Segoe UI"/>
        </w:rPr>
        <w:t xml:space="preserve">º are added </w:t>
      </w:r>
      <w:r w:rsidR="00047BCE">
        <w:rPr>
          <w:rFonts w:cs="Segoe UI"/>
        </w:rPr>
        <w:t>since</w:t>
      </w:r>
      <w:r w:rsidR="00DF723E">
        <w:rPr>
          <w:rFonts w:cs="Segoe UI"/>
        </w:rPr>
        <w:t xml:space="preserve"> a </w:t>
      </w:r>
      <w:r w:rsidR="00047BCE">
        <w:rPr>
          <w:rFonts w:cs="Segoe UI"/>
        </w:rPr>
        <w:t>triangle</w:t>
      </w:r>
      <w:r w:rsidR="00DF723E">
        <w:rPr>
          <w:rFonts w:cs="Segoe UI"/>
        </w:rPr>
        <w:t xml:space="preserve"> is observable over </w:t>
      </w:r>
      <w:r w:rsidR="00047BCE">
        <w:rPr>
          <w:rFonts w:cs="Segoe UI"/>
        </w:rPr>
        <w:t>an</w:t>
      </w:r>
      <w:r w:rsidR="00DF723E">
        <w:rPr>
          <w:rFonts w:cs="Segoe UI"/>
        </w:rPr>
        <w:t xml:space="preserve"> entire hemisphere (or </w:t>
      </w:r>
      <w:r w:rsidR="00DF723E">
        <w:t>90</w:t>
      </w:r>
      <w:r w:rsidR="00DF723E">
        <w:rPr>
          <w:rFonts w:cs="Segoe UI"/>
        </w:rPr>
        <w:t xml:space="preserve">º about its normal) and negated as the inverted cone encompasses the set of view directions from which this surface normal would be </w:t>
      </w:r>
      <w:proofErr w:type="spellStart"/>
      <w:r w:rsidR="00DF723E">
        <w:rPr>
          <w:rFonts w:cs="Segoe UI"/>
        </w:rPr>
        <w:t>backfacing</w:t>
      </w:r>
      <w:proofErr w:type="spellEnd"/>
      <w:r w:rsidR="00DF723E">
        <w:rPr>
          <w:rFonts w:cs="Segoe UI"/>
        </w:rPr>
        <w:t xml:space="preserve">. This reduces the culling test to a </w:t>
      </w:r>
      <w:r w:rsidR="00206191">
        <w:rPr>
          <w:rFonts w:cs="Segoe UI"/>
        </w:rPr>
        <w:t xml:space="preserve">single </w:t>
      </w:r>
      <w:r w:rsidR="00DF723E">
        <w:rPr>
          <w:rFonts w:cs="Segoe UI"/>
        </w:rPr>
        <w:t>dot product and</w:t>
      </w:r>
      <w:r w:rsidR="004A44B2">
        <w:rPr>
          <w:rFonts w:cs="Segoe UI"/>
        </w:rPr>
        <w:t xml:space="preserve"> </w:t>
      </w:r>
      <w:r w:rsidR="001D588A">
        <w:rPr>
          <w:rFonts w:cs="Segoe UI"/>
        </w:rPr>
        <w:t>floating-point</w:t>
      </w:r>
      <w:r w:rsidR="004A44B2">
        <w:rPr>
          <w:rFonts w:cs="Segoe UI"/>
        </w:rPr>
        <w:t xml:space="preserve"> comparison</w:t>
      </w:r>
      <w:r w:rsidR="00DF723E">
        <w:rPr>
          <w:rFonts w:cs="Segoe UI"/>
        </w:rPr>
        <w:t>.</w:t>
      </w:r>
    </w:p>
    <w:p w14:paraId="4915E045" w14:textId="6749939A" w:rsidR="003847E5" w:rsidRDefault="003847E5" w:rsidP="00DA2B03">
      <w:pPr>
        <w:rPr>
          <w:rFonts w:cs="Segoe UI"/>
        </w:rPr>
      </w:pPr>
    </w:p>
    <w:p w14:paraId="0EB4800A" w14:textId="7E29CF70" w:rsidR="00574E4A" w:rsidRDefault="00703681" w:rsidP="00407103">
      <w:r>
        <w:t xml:space="preserve">The amplification shader is structured to </w:t>
      </w:r>
      <w:r w:rsidR="004502EE">
        <w:t xml:space="preserve">process a single </w:t>
      </w:r>
      <w:proofErr w:type="spellStart"/>
      <w:r w:rsidR="004502EE">
        <w:t>meshlet</w:t>
      </w:r>
      <w:proofErr w:type="spellEnd"/>
      <w:r w:rsidR="004502EE">
        <w:t xml:space="preserve"> on </w:t>
      </w:r>
      <w:r>
        <w:t xml:space="preserve">each thread. </w:t>
      </w:r>
      <w:r w:rsidR="005B2EDC">
        <w:t xml:space="preserve">Thus, to </w:t>
      </w:r>
      <w:r w:rsidR="002569EC">
        <w:t>render</w:t>
      </w:r>
      <w:r w:rsidR="005B2EDC">
        <w:t xml:space="preserve"> a mesh composed of </w:t>
      </w:r>
      <w:r w:rsidR="005B2EDC">
        <w:rPr>
          <w:i/>
          <w:iCs/>
        </w:rPr>
        <w:t xml:space="preserve">n </w:t>
      </w:r>
      <w:proofErr w:type="spellStart"/>
      <w:r w:rsidR="005B2EDC">
        <w:t>meshlets</w:t>
      </w:r>
      <w:proofErr w:type="spellEnd"/>
      <w:r w:rsidR="005B2EDC">
        <w:t xml:space="preserve">,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GroupSize</m:t>
                </m:r>
              </m:den>
            </m:f>
          </m:e>
        </m:d>
      </m:oMath>
      <w:r w:rsidR="005B2EDC">
        <w:t xml:space="preserve"> threadgroups must be dispatched. </w:t>
      </w:r>
      <w:r w:rsidR="00CD2F2D">
        <w:t xml:space="preserve">A </w:t>
      </w:r>
      <w:proofErr w:type="spellStart"/>
      <w:r>
        <w:t>threadgroup</w:t>
      </w:r>
      <w:proofErr w:type="spellEnd"/>
      <w:r>
        <w:t xml:space="preserve"> size </w:t>
      </w:r>
      <w:r w:rsidR="004502EE">
        <w:t>equal to</w:t>
      </w:r>
      <w:r>
        <w:t xml:space="preserve"> the platform’s wave size</w:t>
      </w:r>
      <w:r w:rsidR="006459DC" w:rsidRPr="006459DC">
        <w:t xml:space="preserve"> </w:t>
      </w:r>
      <w:r w:rsidR="006459DC">
        <w:t>is chosen</w:t>
      </w:r>
      <w:r>
        <w:t xml:space="preserve"> to</w:t>
      </w:r>
      <w:r w:rsidR="006459DC">
        <w:t xml:space="preserve"> facilitate the use of wave </w:t>
      </w:r>
      <w:proofErr w:type="spellStart"/>
      <w:r w:rsidR="006459DC">
        <w:t>intrinsics</w:t>
      </w:r>
      <w:proofErr w:type="spellEnd"/>
      <w:r w:rsidR="006459DC">
        <w:t xml:space="preserve"> for </w:t>
      </w:r>
      <w:proofErr w:type="spellStart"/>
      <w:r w:rsidR="006459DC">
        <w:t>threadgroup</w:t>
      </w:r>
      <w:proofErr w:type="spellEnd"/>
      <w:r w:rsidR="005B2EDC">
        <w:t>-wide</w:t>
      </w:r>
      <w:r w:rsidR="006459DC">
        <w:t xml:space="preserve"> </w:t>
      </w:r>
      <w:r w:rsidR="005B2EDC">
        <w:t>operations</w:t>
      </w:r>
      <w:r w:rsidR="009B6405">
        <w:t>.</w:t>
      </w:r>
      <w:r w:rsidR="00CD2F2D">
        <w:t xml:space="preserve"> </w:t>
      </w:r>
      <w:r w:rsidR="006459DC">
        <w:t xml:space="preserve">Each thread is responsible for performing </w:t>
      </w:r>
      <w:r w:rsidR="005B2EDC">
        <w:t xml:space="preserve">view </w:t>
      </w:r>
      <w:r w:rsidR="00D57783">
        <w:t xml:space="preserve">frustum and normal cone </w:t>
      </w:r>
      <w:r w:rsidR="005B2EDC">
        <w:t xml:space="preserve">culling </w:t>
      </w:r>
      <w:r w:rsidR="00D57783">
        <w:t>test</w:t>
      </w:r>
      <w:r w:rsidR="005B2EDC">
        <w:t xml:space="preserve">s against its </w:t>
      </w:r>
      <w:proofErr w:type="spellStart"/>
      <w:r w:rsidR="005B2EDC">
        <w:t>meshlet</w:t>
      </w:r>
      <w:proofErr w:type="spellEnd"/>
      <w:r w:rsidR="005B2EDC">
        <w:t xml:space="preserve"> (indexed by </w:t>
      </w:r>
      <w:r w:rsidR="002569EC">
        <w:t xml:space="preserve">its </w:t>
      </w:r>
      <w:r w:rsidR="005B2EDC">
        <w:t>dispatch thread ID)</w:t>
      </w:r>
      <w:r w:rsidR="006459DC">
        <w:t xml:space="preserve">. </w:t>
      </w:r>
      <w:r w:rsidR="005B2EDC">
        <w:t xml:space="preserve">Using the prefix sum wave intrinsic the indices of visible </w:t>
      </w:r>
      <w:proofErr w:type="spellStart"/>
      <w:r w:rsidR="005B2EDC">
        <w:t>meshlets</w:t>
      </w:r>
      <w:proofErr w:type="spellEnd"/>
      <w:r w:rsidR="002569EC">
        <w:t xml:space="preserve"> are</w:t>
      </w:r>
      <w:r w:rsidR="005B2EDC">
        <w:t xml:space="preserve"> compacted into </w:t>
      </w:r>
      <w:r w:rsidR="007F1FD4">
        <w:t xml:space="preserve">a </w:t>
      </w:r>
      <w:proofErr w:type="spellStart"/>
      <w:r w:rsidR="005B2EDC">
        <w:t>groupshared</w:t>
      </w:r>
      <w:proofErr w:type="spellEnd"/>
      <w:r w:rsidR="005B2EDC">
        <w:t xml:space="preserve"> memory</w:t>
      </w:r>
      <w:r w:rsidR="002569EC">
        <w:t xml:space="preserve"> </w:t>
      </w:r>
      <w:r w:rsidR="007F1FD4">
        <w:t>lookup table</w:t>
      </w:r>
      <w:r w:rsidR="005B2EDC">
        <w:t xml:space="preserve"> for the </w:t>
      </w:r>
      <w:r w:rsidR="007F1FD4">
        <w:t xml:space="preserve">launched </w:t>
      </w:r>
      <w:r w:rsidR="005B2EDC">
        <w:t xml:space="preserve">mesh </w:t>
      </w:r>
      <w:r w:rsidR="00ED77C6">
        <w:t xml:space="preserve">shader </w:t>
      </w:r>
      <w:proofErr w:type="spellStart"/>
      <w:r w:rsidR="00ED77C6">
        <w:t>threadgroups</w:t>
      </w:r>
      <w:proofErr w:type="spellEnd"/>
      <w:r w:rsidR="005B2EDC">
        <w:t xml:space="preserve">. </w:t>
      </w:r>
      <w:r w:rsidR="009A080F">
        <w:t xml:space="preserve">The </w:t>
      </w:r>
      <w:r w:rsidR="00695ABC">
        <w:t xml:space="preserve">shader ends with a call to the amplification shader intrinsic function </w:t>
      </w:r>
      <w:proofErr w:type="spellStart"/>
      <w:r w:rsidR="00695ABC">
        <w:t>DispatchMesh</w:t>
      </w:r>
      <w:proofErr w:type="spellEnd"/>
      <w:r w:rsidR="00212A7B">
        <w:t xml:space="preserve"> to launch the requisite number of mesh shader </w:t>
      </w:r>
      <w:proofErr w:type="spellStart"/>
      <w:r w:rsidR="00212A7B">
        <w:t>threadgroups</w:t>
      </w:r>
      <w:proofErr w:type="spellEnd"/>
      <w:r w:rsidR="00212A7B">
        <w:t xml:space="preserve"> and specify the </w:t>
      </w:r>
      <w:proofErr w:type="spellStart"/>
      <w:r w:rsidR="00212A7B">
        <w:t>groupshared</w:t>
      </w:r>
      <w:proofErr w:type="spellEnd"/>
      <w:r w:rsidR="00212A7B">
        <w:t xml:space="preserve"> lookup table as payload data.</w:t>
      </w:r>
    </w:p>
    <w:p w14:paraId="0737FD79" w14:textId="16C86335" w:rsidR="003D3EF7" w:rsidRDefault="003D3EF7" w:rsidP="003D3EF7">
      <w:pPr>
        <w:pStyle w:val="Heading1"/>
      </w:pPr>
      <w:r>
        <w:t>Update history</w:t>
      </w:r>
    </w:p>
    <w:p w14:paraId="0A03C614" w14:textId="328B1F39" w:rsidR="003D3EF7" w:rsidRDefault="00DA2B03" w:rsidP="003D3EF7">
      <w:r>
        <w:t>4/</w:t>
      </w:r>
      <w:r w:rsidR="00BB5FCE">
        <w:t>20</w:t>
      </w:r>
      <w:r>
        <w:t>/2020</w:t>
      </w:r>
      <w:r w:rsidR="005C4919">
        <w:t xml:space="preserve"> </w:t>
      </w:r>
      <w:r w:rsidR="0029051A">
        <w:t>–</w:t>
      </w:r>
      <w:r w:rsidR="005C4919">
        <w:t xml:space="preserve"> </w:t>
      </w:r>
      <w:r w:rsidR="0058104C">
        <w:t>Sample creation.</w:t>
      </w:r>
    </w:p>
    <w:p w14:paraId="1E39A3BA" w14:textId="152C7B86" w:rsidR="008020F9" w:rsidRPr="004B7280" w:rsidRDefault="008020F9" w:rsidP="003D3EF7">
      <w:pPr>
        <w:rPr>
          <w:rFonts w:cs="Segoe UI"/>
          <w:szCs w:val="20"/>
        </w:rPr>
      </w:pPr>
      <w:r>
        <w:t>4/28/2020 - Updated to use the D3DX12 helpers for mesh shader pipeline creation</w:t>
      </w:r>
    </w:p>
    <w:p w14:paraId="6EEBA073" w14:textId="77777777" w:rsidR="004B7280" w:rsidRDefault="004B7280" w:rsidP="004B7280">
      <w:pPr>
        <w:pStyle w:val="Heading1"/>
      </w:pPr>
      <w:r>
        <w:t>Privacy Statement</w:t>
      </w:r>
    </w:p>
    <w:p w14:paraId="60773FF4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59DD6E4C" w14:textId="77777777" w:rsidR="00575766" w:rsidRPr="004B7280" w:rsidRDefault="00575766" w:rsidP="00331038">
      <w:pPr>
        <w:rPr>
          <w:rFonts w:cs="Segoe UI"/>
          <w:szCs w:val="20"/>
        </w:rPr>
      </w:pPr>
    </w:p>
    <w:p w14:paraId="1EDD40B7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1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4B7280" w:rsidRPr="004B7280" w:rsidSect="00937E3A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A19B5" w14:textId="77777777" w:rsidR="00FC415F" w:rsidRDefault="00FC415F" w:rsidP="0074610F">
      <w:r>
        <w:separator/>
      </w:r>
    </w:p>
  </w:endnote>
  <w:endnote w:type="continuationSeparator" w:id="0">
    <w:p w14:paraId="27B36458" w14:textId="77777777" w:rsidR="00FC415F" w:rsidRDefault="00FC415F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C5551A5" w14:textId="77777777" w:rsidTr="006444C8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B6ABB3" w14:textId="158D704B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eastAsia="ja-JP"/>
            </w:rPr>
            <w:drawing>
              <wp:anchor distT="0" distB="0" distL="114300" distR="114300" simplePos="0" relativeHeight="251660288" behindDoc="0" locked="0" layoutInCell="1" allowOverlap="1" wp14:anchorId="72D4BC73" wp14:editId="664E780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4244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E92302">
            <w:rPr>
              <w:rFonts w:cs="Segoe UI"/>
              <w:color w:val="808080" w:themeColor="background1" w:themeShade="80"/>
              <w:szCs w:val="20"/>
            </w:rPr>
            <w:t>Meshlet</w:t>
          </w:r>
          <w:proofErr w:type="spellEnd"/>
          <w:r w:rsidR="00DD2CF8">
            <w:rPr>
              <w:rFonts w:cs="Segoe UI"/>
              <w:color w:val="808080" w:themeColor="background1" w:themeShade="80"/>
              <w:szCs w:val="20"/>
            </w:rPr>
            <w:t xml:space="preserve"> Culling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E5BB7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121860">
            <w:rPr>
              <w:rFonts w:cs="Segoe UI"/>
              <w:b/>
              <w:noProof/>
              <w:color w:val="808080" w:themeColor="background1" w:themeShade="80"/>
              <w:szCs w:val="20"/>
            </w:rPr>
            <w:t>3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029EE20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7A7DB1C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B8F7FBA" w14:textId="1469F57E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4244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eastAsia="ja-JP"/>
            </w:rPr>
            <w:drawing>
              <wp:anchor distT="0" distB="0" distL="114300" distR="114300" simplePos="0" relativeHeight="251659264" behindDoc="0" locked="0" layoutInCell="1" allowOverlap="0" wp14:anchorId="25E1143F" wp14:editId="46D27E2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3E10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31AC58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1D1E5" w14:textId="77777777" w:rsidR="00FC415F" w:rsidRDefault="00FC415F" w:rsidP="0074610F">
      <w:r>
        <w:separator/>
      </w:r>
    </w:p>
  </w:footnote>
  <w:footnote w:type="continuationSeparator" w:id="0">
    <w:p w14:paraId="16FD6038" w14:textId="77777777" w:rsidR="00FC415F" w:rsidRDefault="00FC415F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CBA752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1DD32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AD1A65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7397D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DEF1A" w14:textId="77777777" w:rsidR="000B6D5E" w:rsidRPr="000B6D5E" w:rsidRDefault="000B6D5E" w:rsidP="000B6D5E"/>
              <w:p w14:paraId="114A7A76" w14:textId="77777777" w:rsidR="000B6D5E" w:rsidRDefault="000B6D5E" w:rsidP="000B6D5E"/>
              <w:p w14:paraId="7148B55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D60C3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44A7E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873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04C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6940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DABE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02B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52DB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3B2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015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AC83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3FEC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0C5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870D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128E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EF0C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11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7C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4BE7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F7B00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D29D7A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eastAsia="ja-JP"/>
                  </w:rPr>
                  <w:drawing>
                    <wp:inline distT="0" distB="0" distL="0" distR="0" wp14:anchorId="6B5F358D" wp14:editId="3E9644FB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4443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BB79B7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E7D3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3B5BBD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DF3E27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2A3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DD3ADA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82C3E11" w14:textId="77777777" w:rsidR="00CF3729" w:rsidRDefault="00CF3729">
    <w:pPr>
      <w:pStyle w:val="Header"/>
      <w:rPr>
        <w:sz w:val="2"/>
        <w:szCs w:val="2"/>
      </w:rPr>
    </w:pPr>
  </w:p>
  <w:p w14:paraId="4455EC2A" w14:textId="77777777" w:rsidR="000B6D5E" w:rsidRDefault="000B6D5E">
    <w:pPr>
      <w:pStyle w:val="Header"/>
      <w:rPr>
        <w:sz w:val="2"/>
        <w:szCs w:val="2"/>
      </w:rPr>
    </w:pPr>
  </w:p>
  <w:p w14:paraId="2F51E6DE" w14:textId="77777777" w:rsidR="000B6D5E" w:rsidRDefault="000B6D5E">
    <w:pPr>
      <w:pStyle w:val="Header"/>
      <w:rPr>
        <w:sz w:val="2"/>
        <w:szCs w:val="2"/>
      </w:rPr>
    </w:pPr>
  </w:p>
  <w:p w14:paraId="7412A3CB" w14:textId="77777777" w:rsidR="000B6D5E" w:rsidRDefault="000B6D5E">
    <w:pPr>
      <w:pStyle w:val="Header"/>
      <w:rPr>
        <w:sz w:val="2"/>
        <w:szCs w:val="2"/>
      </w:rPr>
    </w:pPr>
  </w:p>
  <w:p w14:paraId="0A229816" w14:textId="77777777" w:rsidR="000B6D5E" w:rsidRDefault="000B6D5E">
    <w:pPr>
      <w:pStyle w:val="Header"/>
      <w:rPr>
        <w:sz w:val="2"/>
        <w:szCs w:val="2"/>
      </w:rPr>
    </w:pPr>
  </w:p>
  <w:p w14:paraId="6C3148D9" w14:textId="77777777" w:rsidR="000B6D5E" w:rsidRDefault="000B6D5E">
    <w:pPr>
      <w:pStyle w:val="Header"/>
      <w:rPr>
        <w:sz w:val="2"/>
        <w:szCs w:val="2"/>
      </w:rPr>
    </w:pPr>
  </w:p>
  <w:p w14:paraId="39C4AA4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1544F04"/>
    <w:multiLevelType w:val="hybridMultilevel"/>
    <w:tmpl w:val="CEAE9C92"/>
    <w:lvl w:ilvl="0" w:tplc="174C11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E133B"/>
    <w:multiLevelType w:val="hybridMultilevel"/>
    <w:tmpl w:val="6F0A2A48"/>
    <w:lvl w:ilvl="0" w:tplc="3FC01DE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3D57F01"/>
    <w:multiLevelType w:val="hybridMultilevel"/>
    <w:tmpl w:val="D8445A1E"/>
    <w:lvl w:ilvl="0" w:tplc="466068A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B06F3"/>
    <w:multiLevelType w:val="hybridMultilevel"/>
    <w:tmpl w:val="7B644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923735"/>
    <w:multiLevelType w:val="hybridMultilevel"/>
    <w:tmpl w:val="5908EF62"/>
    <w:lvl w:ilvl="0" w:tplc="6BAC02C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17"/>
  </w:num>
  <w:num w:numId="4">
    <w:abstractNumId w:val="15"/>
  </w:num>
  <w:num w:numId="5">
    <w:abstractNumId w:val="14"/>
  </w:num>
  <w:num w:numId="6">
    <w:abstractNumId w:val="16"/>
  </w:num>
  <w:num w:numId="7">
    <w:abstractNumId w:val="10"/>
  </w:num>
  <w:num w:numId="8">
    <w:abstractNumId w:val="4"/>
  </w:num>
  <w:num w:numId="9">
    <w:abstractNumId w:val="11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2"/>
  </w:num>
  <w:num w:numId="16">
    <w:abstractNumId w:val="12"/>
  </w:num>
  <w:num w:numId="17">
    <w:abstractNumId w:val="9"/>
  </w:num>
  <w:num w:numId="18">
    <w:abstractNumId w:val="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3AC7"/>
    <w:rsid w:val="0002458A"/>
    <w:rsid w:val="000260FE"/>
    <w:rsid w:val="00033D9F"/>
    <w:rsid w:val="0004294F"/>
    <w:rsid w:val="00043C34"/>
    <w:rsid w:val="000449CE"/>
    <w:rsid w:val="00045D0D"/>
    <w:rsid w:val="00047BCE"/>
    <w:rsid w:val="00073610"/>
    <w:rsid w:val="0007641C"/>
    <w:rsid w:val="00090290"/>
    <w:rsid w:val="000925B1"/>
    <w:rsid w:val="00094E08"/>
    <w:rsid w:val="00094F9A"/>
    <w:rsid w:val="00097CCA"/>
    <w:rsid w:val="00097E88"/>
    <w:rsid w:val="000A65BB"/>
    <w:rsid w:val="000B6D5E"/>
    <w:rsid w:val="000C0172"/>
    <w:rsid w:val="000C38E2"/>
    <w:rsid w:val="000D6E0E"/>
    <w:rsid w:val="000D7A62"/>
    <w:rsid w:val="000E708A"/>
    <w:rsid w:val="000F4547"/>
    <w:rsid w:val="000F457E"/>
    <w:rsid w:val="000F5B4A"/>
    <w:rsid w:val="00102B7F"/>
    <w:rsid w:val="0010500B"/>
    <w:rsid w:val="00117FE1"/>
    <w:rsid w:val="00121860"/>
    <w:rsid w:val="001341DA"/>
    <w:rsid w:val="00142763"/>
    <w:rsid w:val="00150ED8"/>
    <w:rsid w:val="00153519"/>
    <w:rsid w:val="0015400C"/>
    <w:rsid w:val="00160876"/>
    <w:rsid w:val="001637B7"/>
    <w:rsid w:val="00164495"/>
    <w:rsid w:val="00182DA3"/>
    <w:rsid w:val="00194417"/>
    <w:rsid w:val="001A1B03"/>
    <w:rsid w:val="001B24DE"/>
    <w:rsid w:val="001C132C"/>
    <w:rsid w:val="001C1D58"/>
    <w:rsid w:val="001C7F91"/>
    <w:rsid w:val="001D32C6"/>
    <w:rsid w:val="001D588A"/>
    <w:rsid w:val="001D5B03"/>
    <w:rsid w:val="001E2ED4"/>
    <w:rsid w:val="001E5531"/>
    <w:rsid w:val="00203869"/>
    <w:rsid w:val="002041D4"/>
    <w:rsid w:val="002045AE"/>
    <w:rsid w:val="00206191"/>
    <w:rsid w:val="00212A7B"/>
    <w:rsid w:val="00216980"/>
    <w:rsid w:val="00216F0D"/>
    <w:rsid w:val="002319EC"/>
    <w:rsid w:val="0024713D"/>
    <w:rsid w:val="002569EC"/>
    <w:rsid w:val="00270461"/>
    <w:rsid w:val="00271FEC"/>
    <w:rsid w:val="002741D2"/>
    <w:rsid w:val="002748E9"/>
    <w:rsid w:val="002810AC"/>
    <w:rsid w:val="00281D12"/>
    <w:rsid w:val="00287A4C"/>
    <w:rsid w:val="0029051A"/>
    <w:rsid w:val="00294A1B"/>
    <w:rsid w:val="002A57FA"/>
    <w:rsid w:val="002B67CD"/>
    <w:rsid w:val="002D14B2"/>
    <w:rsid w:val="002E05EE"/>
    <w:rsid w:val="002E51DE"/>
    <w:rsid w:val="002E7BBB"/>
    <w:rsid w:val="002F1ADD"/>
    <w:rsid w:val="00303D44"/>
    <w:rsid w:val="003053EB"/>
    <w:rsid w:val="0032035A"/>
    <w:rsid w:val="00321170"/>
    <w:rsid w:val="00325C63"/>
    <w:rsid w:val="00330FF0"/>
    <w:rsid w:val="00331038"/>
    <w:rsid w:val="00333CC5"/>
    <w:rsid w:val="00333E15"/>
    <w:rsid w:val="00335BD5"/>
    <w:rsid w:val="00355166"/>
    <w:rsid w:val="00365284"/>
    <w:rsid w:val="00366D70"/>
    <w:rsid w:val="0037083C"/>
    <w:rsid w:val="00381249"/>
    <w:rsid w:val="003847E5"/>
    <w:rsid w:val="003920C3"/>
    <w:rsid w:val="003A5C3A"/>
    <w:rsid w:val="003A6DF2"/>
    <w:rsid w:val="003B01C3"/>
    <w:rsid w:val="003B0889"/>
    <w:rsid w:val="003B593D"/>
    <w:rsid w:val="003C268B"/>
    <w:rsid w:val="003C29AF"/>
    <w:rsid w:val="003C2C0F"/>
    <w:rsid w:val="003D1D40"/>
    <w:rsid w:val="003D3EF7"/>
    <w:rsid w:val="003E0ED0"/>
    <w:rsid w:val="003E125F"/>
    <w:rsid w:val="003E2673"/>
    <w:rsid w:val="003F36E1"/>
    <w:rsid w:val="003F7CA4"/>
    <w:rsid w:val="0040227F"/>
    <w:rsid w:val="00403357"/>
    <w:rsid w:val="00406E54"/>
    <w:rsid w:val="00407103"/>
    <w:rsid w:val="00411284"/>
    <w:rsid w:val="00416B58"/>
    <w:rsid w:val="00425592"/>
    <w:rsid w:val="00425D6B"/>
    <w:rsid w:val="00431801"/>
    <w:rsid w:val="004461CD"/>
    <w:rsid w:val="004502EE"/>
    <w:rsid w:val="00455A22"/>
    <w:rsid w:val="0046309E"/>
    <w:rsid w:val="004651F1"/>
    <w:rsid w:val="00473332"/>
    <w:rsid w:val="0047415C"/>
    <w:rsid w:val="00477F87"/>
    <w:rsid w:val="004802DC"/>
    <w:rsid w:val="00482C0B"/>
    <w:rsid w:val="004A1413"/>
    <w:rsid w:val="004A44B2"/>
    <w:rsid w:val="004A6AC7"/>
    <w:rsid w:val="004B1C78"/>
    <w:rsid w:val="004B7280"/>
    <w:rsid w:val="004B7DDA"/>
    <w:rsid w:val="004C0237"/>
    <w:rsid w:val="004C0F4B"/>
    <w:rsid w:val="004C3987"/>
    <w:rsid w:val="004C674E"/>
    <w:rsid w:val="004D1863"/>
    <w:rsid w:val="004D4367"/>
    <w:rsid w:val="004D49CA"/>
    <w:rsid w:val="004D6333"/>
    <w:rsid w:val="004E7C63"/>
    <w:rsid w:val="00501B39"/>
    <w:rsid w:val="00506838"/>
    <w:rsid w:val="00510DD0"/>
    <w:rsid w:val="00515583"/>
    <w:rsid w:val="00522A09"/>
    <w:rsid w:val="005238A8"/>
    <w:rsid w:val="0054130A"/>
    <w:rsid w:val="00542443"/>
    <w:rsid w:val="0054519B"/>
    <w:rsid w:val="00551647"/>
    <w:rsid w:val="0055245D"/>
    <w:rsid w:val="00555E06"/>
    <w:rsid w:val="005640ED"/>
    <w:rsid w:val="00574E4A"/>
    <w:rsid w:val="00575766"/>
    <w:rsid w:val="00575F36"/>
    <w:rsid w:val="0058104C"/>
    <w:rsid w:val="00583EDE"/>
    <w:rsid w:val="00585527"/>
    <w:rsid w:val="0058721F"/>
    <w:rsid w:val="00592EC3"/>
    <w:rsid w:val="005B2EDC"/>
    <w:rsid w:val="005B4D35"/>
    <w:rsid w:val="005B4DA9"/>
    <w:rsid w:val="005B57D9"/>
    <w:rsid w:val="005B7081"/>
    <w:rsid w:val="005C4919"/>
    <w:rsid w:val="005E110B"/>
    <w:rsid w:val="005E3DA1"/>
    <w:rsid w:val="005F0B80"/>
    <w:rsid w:val="00606228"/>
    <w:rsid w:val="00613497"/>
    <w:rsid w:val="00626B30"/>
    <w:rsid w:val="006346C8"/>
    <w:rsid w:val="00636CFC"/>
    <w:rsid w:val="006444C8"/>
    <w:rsid w:val="006459DC"/>
    <w:rsid w:val="00645B59"/>
    <w:rsid w:val="00654AB6"/>
    <w:rsid w:val="006560C9"/>
    <w:rsid w:val="0067052B"/>
    <w:rsid w:val="00675DC0"/>
    <w:rsid w:val="00683D94"/>
    <w:rsid w:val="006870AB"/>
    <w:rsid w:val="00687F85"/>
    <w:rsid w:val="0069041C"/>
    <w:rsid w:val="00695ABC"/>
    <w:rsid w:val="00695DD5"/>
    <w:rsid w:val="006A12B0"/>
    <w:rsid w:val="006A532D"/>
    <w:rsid w:val="006B20FF"/>
    <w:rsid w:val="006B7433"/>
    <w:rsid w:val="00703681"/>
    <w:rsid w:val="00707E22"/>
    <w:rsid w:val="00707FAC"/>
    <w:rsid w:val="00713D79"/>
    <w:rsid w:val="00721B43"/>
    <w:rsid w:val="00724660"/>
    <w:rsid w:val="0072547B"/>
    <w:rsid w:val="00727A4C"/>
    <w:rsid w:val="0073484B"/>
    <w:rsid w:val="00736C5C"/>
    <w:rsid w:val="00737AD5"/>
    <w:rsid w:val="0074610F"/>
    <w:rsid w:val="007529B6"/>
    <w:rsid w:val="0075669C"/>
    <w:rsid w:val="00757FFD"/>
    <w:rsid w:val="007624A4"/>
    <w:rsid w:val="00764B3A"/>
    <w:rsid w:val="00780581"/>
    <w:rsid w:val="007806DC"/>
    <w:rsid w:val="00783E76"/>
    <w:rsid w:val="00783EB9"/>
    <w:rsid w:val="00787F0C"/>
    <w:rsid w:val="00796BD8"/>
    <w:rsid w:val="007A0341"/>
    <w:rsid w:val="007A0848"/>
    <w:rsid w:val="007A1057"/>
    <w:rsid w:val="007A2BCE"/>
    <w:rsid w:val="007C58D3"/>
    <w:rsid w:val="007E3B27"/>
    <w:rsid w:val="007F1FD4"/>
    <w:rsid w:val="008020F9"/>
    <w:rsid w:val="00803203"/>
    <w:rsid w:val="00805C40"/>
    <w:rsid w:val="00820A5C"/>
    <w:rsid w:val="0082504C"/>
    <w:rsid w:val="0082533C"/>
    <w:rsid w:val="008259DE"/>
    <w:rsid w:val="00843058"/>
    <w:rsid w:val="00870339"/>
    <w:rsid w:val="00874DA4"/>
    <w:rsid w:val="00884094"/>
    <w:rsid w:val="00886E89"/>
    <w:rsid w:val="00887700"/>
    <w:rsid w:val="00892B5D"/>
    <w:rsid w:val="008936C6"/>
    <w:rsid w:val="00893AB0"/>
    <w:rsid w:val="008E177F"/>
    <w:rsid w:val="008E4ED5"/>
    <w:rsid w:val="008F13BB"/>
    <w:rsid w:val="008F5BF0"/>
    <w:rsid w:val="00914EDA"/>
    <w:rsid w:val="009168E7"/>
    <w:rsid w:val="00917557"/>
    <w:rsid w:val="00923FF7"/>
    <w:rsid w:val="00926E1F"/>
    <w:rsid w:val="00937E3A"/>
    <w:rsid w:val="00950F0E"/>
    <w:rsid w:val="00951A4E"/>
    <w:rsid w:val="0096421C"/>
    <w:rsid w:val="00964FEE"/>
    <w:rsid w:val="00985949"/>
    <w:rsid w:val="00987A88"/>
    <w:rsid w:val="009A075B"/>
    <w:rsid w:val="009A080F"/>
    <w:rsid w:val="009A2E92"/>
    <w:rsid w:val="009A32DD"/>
    <w:rsid w:val="009A4BFB"/>
    <w:rsid w:val="009B6405"/>
    <w:rsid w:val="009C30CA"/>
    <w:rsid w:val="009C3191"/>
    <w:rsid w:val="009C4C1E"/>
    <w:rsid w:val="009D108E"/>
    <w:rsid w:val="009D2B99"/>
    <w:rsid w:val="009E5898"/>
    <w:rsid w:val="009F140E"/>
    <w:rsid w:val="009F6DDB"/>
    <w:rsid w:val="00A02427"/>
    <w:rsid w:val="00A0279B"/>
    <w:rsid w:val="00A04D35"/>
    <w:rsid w:val="00A11BC4"/>
    <w:rsid w:val="00A14D46"/>
    <w:rsid w:val="00A2533D"/>
    <w:rsid w:val="00A321D9"/>
    <w:rsid w:val="00A3483D"/>
    <w:rsid w:val="00A40B60"/>
    <w:rsid w:val="00A461DE"/>
    <w:rsid w:val="00A51916"/>
    <w:rsid w:val="00A670F2"/>
    <w:rsid w:val="00A67609"/>
    <w:rsid w:val="00A73F3B"/>
    <w:rsid w:val="00A74CF4"/>
    <w:rsid w:val="00A75D0F"/>
    <w:rsid w:val="00AC2992"/>
    <w:rsid w:val="00AC4EB2"/>
    <w:rsid w:val="00AD0683"/>
    <w:rsid w:val="00AD4F25"/>
    <w:rsid w:val="00AE39FB"/>
    <w:rsid w:val="00AE567F"/>
    <w:rsid w:val="00AF3353"/>
    <w:rsid w:val="00AF5148"/>
    <w:rsid w:val="00AF541C"/>
    <w:rsid w:val="00B15AAA"/>
    <w:rsid w:val="00B15D47"/>
    <w:rsid w:val="00B31105"/>
    <w:rsid w:val="00B31B22"/>
    <w:rsid w:val="00B349BA"/>
    <w:rsid w:val="00B3596D"/>
    <w:rsid w:val="00B4461F"/>
    <w:rsid w:val="00B46DC5"/>
    <w:rsid w:val="00B62C6B"/>
    <w:rsid w:val="00B63390"/>
    <w:rsid w:val="00B65946"/>
    <w:rsid w:val="00B65E5B"/>
    <w:rsid w:val="00B83D5A"/>
    <w:rsid w:val="00B864BD"/>
    <w:rsid w:val="00B9302F"/>
    <w:rsid w:val="00B94593"/>
    <w:rsid w:val="00BA4C7A"/>
    <w:rsid w:val="00BA582F"/>
    <w:rsid w:val="00BA63BF"/>
    <w:rsid w:val="00BA684D"/>
    <w:rsid w:val="00BB5809"/>
    <w:rsid w:val="00BB5FCE"/>
    <w:rsid w:val="00BC0ACE"/>
    <w:rsid w:val="00BC1F23"/>
    <w:rsid w:val="00BC7440"/>
    <w:rsid w:val="00BD4C05"/>
    <w:rsid w:val="00BD5F3C"/>
    <w:rsid w:val="00BD5F7C"/>
    <w:rsid w:val="00BE0240"/>
    <w:rsid w:val="00BE1ED4"/>
    <w:rsid w:val="00BF107D"/>
    <w:rsid w:val="00C006BD"/>
    <w:rsid w:val="00C02978"/>
    <w:rsid w:val="00C07C1A"/>
    <w:rsid w:val="00C11708"/>
    <w:rsid w:val="00C12184"/>
    <w:rsid w:val="00C15684"/>
    <w:rsid w:val="00C50AE5"/>
    <w:rsid w:val="00C515FD"/>
    <w:rsid w:val="00C53ACA"/>
    <w:rsid w:val="00C5727F"/>
    <w:rsid w:val="00C600D2"/>
    <w:rsid w:val="00C66B7F"/>
    <w:rsid w:val="00C7190E"/>
    <w:rsid w:val="00C74FCA"/>
    <w:rsid w:val="00C80B07"/>
    <w:rsid w:val="00C86B30"/>
    <w:rsid w:val="00C86F9B"/>
    <w:rsid w:val="00CB1C1B"/>
    <w:rsid w:val="00CB2506"/>
    <w:rsid w:val="00CB38BF"/>
    <w:rsid w:val="00CB6D6C"/>
    <w:rsid w:val="00CC31ED"/>
    <w:rsid w:val="00CD2F2D"/>
    <w:rsid w:val="00CD5320"/>
    <w:rsid w:val="00CE54A2"/>
    <w:rsid w:val="00CF1DE0"/>
    <w:rsid w:val="00CF3729"/>
    <w:rsid w:val="00CF3D62"/>
    <w:rsid w:val="00D00451"/>
    <w:rsid w:val="00D07E6B"/>
    <w:rsid w:val="00D15A06"/>
    <w:rsid w:val="00D1772B"/>
    <w:rsid w:val="00D30E5A"/>
    <w:rsid w:val="00D356CD"/>
    <w:rsid w:val="00D4244B"/>
    <w:rsid w:val="00D42D5B"/>
    <w:rsid w:val="00D57783"/>
    <w:rsid w:val="00D602B7"/>
    <w:rsid w:val="00D632BB"/>
    <w:rsid w:val="00D64D9C"/>
    <w:rsid w:val="00D80204"/>
    <w:rsid w:val="00D84A58"/>
    <w:rsid w:val="00D8597B"/>
    <w:rsid w:val="00D941C0"/>
    <w:rsid w:val="00DA2B03"/>
    <w:rsid w:val="00DB1AEE"/>
    <w:rsid w:val="00DB4EE0"/>
    <w:rsid w:val="00DB594A"/>
    <w:rsid w:val="00DC02A8"/>
    <w:rsid w:val="00DC19DF"/>
    <w:rsid w:val="00DC39D6"/>
    <w:rsid w:val="00DC7248"/>
    <w:rsid w:val="00DC7DFC"/>
    <w:rsid w:val="00DD0606"/>
    <w:rsid w:val="00DD2CF8"/>
    <w:rsid w:val="00DD39F4"/>
    <w:rsid w:val="00DD5672"/>
    <w:rsid w:val="00DF00D4"/>
    <w:rsid w:val="00DF161B"/>
    <w:rsid w:val="00DF723E"/>
    <w:rsid w:val="00E07A45"/>
    <w:rsid w:val="00E127D9"/>
    <w:rsid w:val="00E12F5F"/>
    <w:rsid w:val="00E16AF8"/>
    <w:rsid w:val="00E22516"/>
    <w:rsid w:val="00E25413"/>
    <w:rsid w:val="00E36315"/>
    <w:rsid w:val="00E501DA"/>
    <w:rsid w:val="00E6273F"/>
    <w:rsid w:val="00E672AC"/>
    <w:rsid w:val="00E8229B"/>
    <w:rsid w:val="00E92302"/>
    <w:rsid w:val="00EA0BFF"/>
    <w:rsid w:val="00EA49E8"/>
    <w:rsid w:val="00EA6901"/>
    <w:rsid w:val="00EB069B"/>
    <w:rsid w:val="00EC1B86"/>
    <w:rsid w:val="00ED68D2"/>
    <w:rsid w:val="00ED77C6"/>
    <w:rsid w:val="00EE2624"/>
    <w:rsid w:val="00EF3436"/>
    <w:rsid w:val="00F0294D"/>
    <w:rsid w:val="00F06FC9"/>
    <w:rsid w:val="00F07C7B"/>
    <w:rsid w:val="00F13E9A"/>
    <w:rsid w:val="00F242BE"/>
    <w:rsid w:val="00F26498"/>
    <w:rsid w:val="00F26FB9"/>
    <w:rsid w:val="00F270EF"/>
    <w:rsid w:val="00F355AE"/>
    <w:rsid w:val="00F36B36"/>
    <w:rsid w:val="00F40AC7"/>
    <w:rsid w:val="00F422E0"/>
    <w:rsid w:val="00F60A3F"/>
    <w:rsid w:val="00F60CDA"/>
    <w:rsid w:val="00F70459"/>
    <w:rsid w:val="00F73D75"/>
    <w:rsid w:val="00F744FE"/>
    <w:rsid w:val="00F74BA9"/>
    <w:rsid w:val="00F7523D"/>
    <w:rsid w:val="00F7666C"/>
    <w:rsid w:val="00FA1C36"/>
    <w:rsid w:val="00FC415F"/>
    <w:rsid w:val="00FC5CB2"/>
    <w:rsid w:val="00FD5C1F"/>
    <w:rsid w:val="00FE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285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7280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B01C3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A2B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ivacy.microsoft.com/en-us/privacystatemen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21594-8DE0-49D9-8C72-7C6C8086223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788</Words>
  <Characters>4494</Characters>
  <Application>Microsoft Office Word</Application>
  <DocSecurity>0</DocSecurity>
  <Lines>37</Lines>
  <Paragraphs>10</Paragraphs>
  <ScaleCrop>false</ScaleCrop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2021-08-19T21:33:00Z</dcterms:created>
  <dcterms:modified xsi:type="dcterms:W3CDTF">2021-08-19T21:33:00Z</dcterms:modified>
</cp:coreProperties>
</file>