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01EA1" w14:textId="77777777" w:rsidR="00937E3A" w:rsidRDefault="00683D94" w:rsidP="00AE567F">
      <w:pPr>
        <w:pStyle w:val="Title"/>
      </w:pPr>
      <w:r>
        <w:rPr>
          <w:rFonts w:ascii="Malgun Gothic" w:eastAsia="Malgun Gothic" w:hAnsi="Malgun Gothic" w:cs="Malgun Gothic"/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3BBC71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rFonts w:ascii="Malgun Gothic" w:eastAsia="Malgun Gothic" w:hAnsi="Malgun Gothic" w:cs="Malgun Gothic"/>
          <w:lang w:val="ko-KR" w:bidi="ko-KR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</w:pPr>
      <w:r>
        <w:rPr>
          <w:rFonts w:ascii="Malgun Gothic" w:eastAsia="Malgun Gothic" w:hAnsi="Malgun Gothic" w:cs="Malgun Gothic"/>
          <w:lang w:val="ko-KR" w:bidi="ko-KR"/>
        </w:rPr>
        <w:t>SimplePBR 샘플</w:t>
      </w:r>
    </w:p>
    <w:p w14:paraId="0AA84AC7" w14:textId="3EADFBFF" w:rsidR="00835E4F" w:rsidRDefault="00541191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ascii="Malgun Gothic" w:eastAsia="Malgun Gothic" w:hAnsi="Malgun Gothic" w:cs="Malgun Gothic"/>
          <w:i/>
          <w:color w:val="auto"/>
          <w:sz w:val="20"/>
          <w:szCs w:val="22"/>
          <w:lang w:val="ko-KR" w:bidi="ko-KR"/>
        </w:rPr>
        <w:t>이 샘플은 Windows 10 2018년 10월 업데이트 SDK(17763) 및 Microsoft 게임 개발 키트(2020년 11월)과 호환됩니다.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rPr>
          <w:rFonts w:ascii="Malgun Gothic" w:eastAsia="Malgun Gothic" w:hAnsi="Malgun Gothic" w:cs="Malgun Gothic"/>
          <w:lang w:val="ko-KR" w:bidi="ko-KR"/>
        </w:rPr>
        <w:t>설명</w:t>
      </w:r>
    </w:p>
    <w:p w14:paraId="0A4F6BE6" w14:textId="66A6EED7" w:rsidR="00EF1C9E" w:rsidRPr="00EF1C9E" w:rsidRDefault="00B56CA7" w:rsidP="00EF1C9E">
      <w:r>
        <w:rPr>
          <w:rFonts w:ascii="Malgun Gothic" w:eastAsia="Malgun Gothic" w:hAnsi="Malgun Gothic" w:cs="Malgun Gothic"/>
          <w:lang w:val="ko-KR" w:bidi="ko-KR"/>
        </w:rPr>
        <w:t>이 샘플은 GDK를 통해 DirectX 12를 사용하는 Xbox Series 콘솔, Xbox One 콘솔 및 PC에서 물리적 기반 렌더링(PBR)을 보여줍니다. 이 샘플은 다음 매개 변수를 사용하여 포워드 렌더링된 Disney 스타일 PBR을 독립형 셰이더로 구현합니다.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</w:pPr>
      <w:r>
        <w:rPr>
          <w:rFonts w:ascii="Malgun Gothic" w:eastAsia="Malgun Gothic" w:hAnsi="Malgun Gothic" w:cs="Malgun Gothic"/>
          <w:lang w:val="ko-KR" w:bidi="ko-KR"/>
        </w:rPr>
        <w:t>알베도: 조명이 없는 기본 RGB 색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rPr>
          <w:rFonts w:ascii="Malgun Gothic" w:eastAsia="Malgun Gothic" w:hAnsi="Malgun Gothic" w:cs="Malgun Gothic"/>
          <w:lang w:val="ko-KR" w:bidi="ko-KR"/>
        </w:rPr>
        <w:t xml:space="preserve">기본 맵: 압축되지 않은 3채널 표준 맵(Y 양수) 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</w:pPr>
      <w:r>
        <w:rPr>
          <w:rFonts w:ascii="Malgun Gothic" w:eastAsia="Malgun Gothic" w:hAnsi="Malgun Gothic" w:cs="Malgun Gothic"/>
          <w:lang w:val="ko-KR" w:bidi="ko-KR"/>
        </w:rPr>
        <w:t>그리고 다음을 지정하는 RMA 맵:</w:t>
      </w:r>
    </w:p>
    <w:p w14:paraId="38A7152B" w14:textId="0FD4CA53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Malgun Gothic" w:eastAsia="Malgun Gothic" w:hAnsi="Malgun Gothic" w:cs="Malgun Gothic"/>
          <w:lang w:val="ko-KR" w:bidi="ko-KR"/>
        </w:rPr>
        <w:t>거칠기: [0...1], 반사 강조 표시 크기와 모양을 나타내는 정규 분포입니다. 거칠기는 Disney 용지에 따라 크기가 조정됩니다.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Malgun Gothic" w:eastAsia="Malgun Gothic" w:hAnsi="Malgun Gothic" w:cs="Malgun Gothic"/>
          <w:lang w:val="ko-KR" w:bidi="ko-KR"/>
        </w:rPr>
        <w:t>메탈릭: (일반적으로 0 또는 1이 혼합될 수 있음), 굴절 인덱스, 알베도의 반사 및 확산 분포를 제어합니다.</w:t>
      </w:r>
    </w:p>
    <w:p w14:paraId="4D413011" w14:textId="438CE909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rPr>
          <w:rFonts w:ascii="Malgun Gothic" w:eastAsia="Malgun Gothic" w:hAnsi="Malgun Gothic" w:cs="Malgun Gothic"/>
          <w:lang w:val="ko-KR" w:bidi="ko-KR"/>
        </w:rPr>
        <w:t>앰비언트 차폐: 반사 및 확산 기여도의 크기를 조정하는 값 [0...1]입니다.</w:t>
      </w:r>
    </w:p>
    <w:p w14:paraId="58DDDE1B" w14:textId="77777777" w:rsidR="00EF1C9E" w:rsidRDefault="00EF1C9E" w:rsidP="00EF1C9E"/>
    <w:p w14:paraId="529E9B28" w14:textId="68C9593D" w:rsidR="007E4403" w:rsidRDefault="00B2665B" w:rsidP="00EF1C9E">
      <w:r>
        <w:rPr>
          <w:rFonts w:ascii="Malgun Gothic" w:eastAsia="Malgun Gothic" w:hAnsi="Malgun Gothic" w:cs="Malgun Gothic"/>
          <w:lang w:val="ko-KR" w:bidi="ko-KR"/>
        </w:rPr>
        <w:t>매개 변수는 상수로만 또는 텍스처로만 표현할 수 있습니다(혼합은 아님). 셰이더는 이미지 기반 조명(사전 계산된 확산 및 반사 맵 포함)과 방향 조명을 지원합니다.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rPr>
          <w:rFonts w:ascii="Malgun Gothic" w:eastAsia="Malgun Gothic" w:hAnsi="Malgun Gothic" w:cs="Malgun Gothic"/>
          <w:lang w:val="ko-KR" w:bidi="ko-KR"/>
        </w:rPr>
        <w:t>PBR에 대한 자세한 내용은 이 문서의 끝에 있는 구현/참조 섹션을 참조하세요.</w:t>
      </w:r>
    </w:p>
    <w:p w14:paraId="11C2409B" w14:textId="1AE62145" w:rsidR="00B2665B" w:rsidRDefault="00B2665B" w:rsidP="00EF1C9E"/>
    <w:p w14:paraId="64353F51" w14:textId="77777777" w:rsidR="00345A2B" w:rsidRPr="00EF1C9E" w:rsidRDefault="00345A2B" w:rsidP="00EF1C9E"/>
    <w:p w14:paraId="69CAEB6D" w14:textId="1FFC1606" w:rsidR="003E195C" w:rsidRDefault="00466708" w:rsidP="00281D12">
      <w:r>
        <w:rPr>
          <w:rFonts w:ascii="Malgun Gothic" w:eastAsia="Malgun Gothic" w:hAnsi="Malgun Gothic" w:cs="Malgun Gothic"/>
          <w:noProof/>
          <w:lang w:val="ko-KR" w:bidi="ko-KR"/>
        </w:rPr>
        <w:lastRenderedPageBreak/>
        <w:drawing>
          <wp:inline distT="0" distB="0" distL="0" distR="0" wp14:anchorId="24E59A81" wp14:editId="24A9AEE1">
            <wp:extent cx="5943600" cy="3326130"/>
            <wp:effectExtent l="0" t="0" r="0" b="762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F1B" w14:textId="77777777" w:rsidR="00281D12" w:rsidRDefault="00281D12" w:rsidP="00281D12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샘플 빌드</w:t>
      </w:r>
    </w:p>
    <w:p w14:paraId="365D93A6" w14:textId="3EF61142" w:rsidR="00163A76" w:rsidRDefault="00163A76" w:rsidP="00E16AF8"/>
    <w:p w14:paraId="1CD8331B" w14:textId="77777777" w:rsidR="00163A76" w:rsidRDefault="00163A76" w:rsidP="00163A76">
      <w:r>
        <w:rPr>
          <w:rFonts w:ascii="Malgun Gothic" w:eastAsia="Malgun Gothic" w:hAnsi="Malgun Gothic" w:cs="Malgun Gothic"/>
          <w:lang w:val="ko-KR" w:bidi="ko-KR"/>
        </w:rPr>
        <w:t>Xbox One 개발 키트를 사용하는 경우 활성 솔루션 플랫폼을 Gaming.Xbox.XboxOne.x64로 설정합니다.</w:t>
      </w:r>
    </w:p>
    <w:p w14:paraId="2D2D5E57" w14:textId="77777777" w:rsidR="00163A76" w:rsidRDefault="00163A76" w:rsidP="00163A76"/>
    <w:p w14:paraId="4088F22E" w14:textId="274DF122" w:rsidR="00163A76" w:rsidRDefault="00275557" w:rsidP="00163A76">
      <w:bookmarkStart w:id="0" w:name="_Hlk25673317"/>
      <w:r>
        <w:rPr>
          <w:rFonts w:ascii="Malgun Gothic" w:eastAsia="Malgun Gothic" w:hAnsi="Malgun Gothic" w:cs="Malgun Gothic"/>
          <w:lang w:val="ko-KR" w:bidi="ko-KR"/>
        </w:rPr>
        <w:t>Gaming.Xbox.Scarlett.x64 구성은 Xbox 시리즈 디바이스에 배포하기 위한 것입니다.</w:t>
      </w:r>
    </w:p>
    <w:p w14:paraId="5D1266F8" w14:textId="77777777" w:rsidR="00EF1F0D" w:rsidRDefault="00EF1F0D" w:rsidP="00163A76"/>
    <w:p w14:paraId="6655E54B" w14:textId="53C52797" w:rsidR="00163A76" w:rsidRDefault="00275557" w:rsidP="00163A76">
      <w:r>
        <w:rPr>
          <w:rFonts w:ascii="Malgun Gothic" w:eastAsia="Malgun Gothic" w:hAnsi="Malgun Gothic" w:cs="Malgun Gothic"/>
          <w:lang w:val="ko-KR" w:bidi="ko-KR"/>
        </w:rPr>
        <w:t>또한 Gaming.Xbox.Desktop.x64 활성 솔루션 플랫폼을 사용하여 PC에서 샘플을 실행할 수 있습니다.</w:t>
      </w:r>
    </w:p>
    <w:bookmarkEnd w:id="0"/>
    <w:p w14:paraId="60BFA43D" w14:textId="77777777" w:rsidR="00163A76" w:rsidRDefault="00163A76" w:rsidP="00163A76"/>
    <w:p w14:paraId="207CBBB1" w14:textId="6A89795C" w:rsidR="006C2929" w:rsidRDefault="00163A76" w:rsidP="00E16AF8">
      <w:r>
        <w:rPr>
          <w:rFonts w:ascii="Malgun Gothic" w:eastAsia="Malgun Gothic" w:hAnsi="Malgun Gothic" w:cs="Malgun Gothic"/>
          <w:i/>
          <w:lang w:val="ko-KR" w:bidi="ko-KR"/>
        </w:rPr>
        <w:t>자세한 내용은 GDK 설명서에서</w:t>
      </w:r>
      <w:r>
        <w:rPr>
          <w:rFonts w:ascii="Malgun Gothic" w:eastAsia="Malgun Gothic" w:hAnsi="Malgun Gothic" w:cs="Malgun Gothic"/>
          <w:lang w:val="ko-KR" w:bidi="ko-KR"/>
        </w:rPr>
        <w:t xml:space="preserve"> 샘플 실행을 </w:t>
      </w:r>
      <w:r>
        <w:rPr>
          <w:rFonts w:ascii="Malgun Gothic" w:eastAsia="Malgun Gothic" w:hAnsi="Malgun Gothic" w:cs="Malgun Gothic"/>
          <w:i/>
          <w:lang w:val="ko-KR" w:bidi="ko-KR"/>
        </w:rPr>
        <w:t>참조하세요.</w:t>
      </w:r>
    </w:p>
    <w:p w14:paraId="59CF6B24" w14:textId="77777777" w:rsidR="00281D12" w:rsidRDefault="00281D12" w:rsidP="00281D12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샘플 사용</w:t>
      </w:r>
    </w:p>
    <w:p w14:paraId="06CF32F0" w14:textId="55E1C441" w:rsidR="00F24E15" w:rsidRDefault="00F24E15" w:rsidP="00865ECA"/>
    <w:p w14:paraId="28D5159E" w14:textId="25A24601" w:rsidR="002E27C9" w:rsidRDefault="001F135C" w:rsidP="00F24E15">
      <w:r>
        <w:rPr>
          <w:rFonts w:ascii="Malgun Gothic" w:eastAsia="Malgun Gothic" w:hAnsi="Malgun Gothic" w:cs="Malgun Gothic"/>
          <w:lang w:val="ko-KR" w:bidi="ko-KR"/>
        </w:rPr>
        <w:t>샘플에서 렌더링된 장면을 이 문서의 ‘컨트롤’ 섹션에 나열된 대로 궤도 카메라 동작을 사용하여 탐색할 수 있습니다. 게임 패드 컨트롤은 모든 디바이스에서 지원되지만 마우스 및 키보드는 PC에서만 지원됩니다.</w:t>
      </w:r>
    </w:p>
    <w:p w14:paraId="5F909683" w14:textId="77777777" w:rsidR="00F24E15" w:rsidRDefault="00F24E15" w:rsidP="00F24E15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컨트롤</w:t>
      </w:r>
    </w:p>
    <w:p w14:paraId="48EB15AD" w14:textId="77777777" w:rsidR="00F24E15" w:rsidRDefault="00F24E15" w:rsidP="00F24E15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F24E15" w:rsidRPr="00C42F0D" w14:paraId="2A281D5B" w14:textId="77777777" w:rsidTr="003E5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7DAB71E0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 w:rsidRPr="00160A8A">
              <w:rPr>
                <w:rFonts w:ascii="Malgun Gothic" w:eastAsia="Malgun Gothic" w:hAnsi="Malgun Gothic" w:cs="Malgun Gothic"/>
                <w:lang w:val="ko-KR" w:bidi="ko-KR"/>
              </w:rPr>
              <w:t>작업</w:t>
            </w:r>
          </w:p>
        </w:tc>
        <w:tc>
          <w:tcPr>
            <w:tcW w:w="1347" w:type="pct"/>
            <w:hideMark/>
          </w:tcPr>
          <w:p w14:paraId="353C8B06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게임 패드</w:t>
            </w:r>
          </w:p>
        </w:tc>
        <w:tc>
          <w:tcPr>
            <w:tcW w:w="1442" w:type="pct"/>
          </w:tcPr>
          <w:p w14:paraId="6EAE2757" w14:textId="1B16DD27" w:rsidR="00F24E15" w:rsidRDefault="00F24E15" w:rsidP="003E5C90">
            <w:pPr>
              <w:pStyle w:val="Tableheading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키보드 및 마우스</w:t>
            </w:r>
          </w:p>
        </w:tc>
      </w:tr>
      <w:tr w:rsidR="00F24E15" w:rsidRPr="00C42F0D" w14:paraId="0DB8029B" w14:textId="77777777" w:rsidTr="003E5C90">
        <w:trPr>
          <w:trHeight w:val="180"/>
        </w:trPr>
        <w:tc>
          <w:tcPr>
            <w:tcW w:w="2211" w:type="pct"/>
          </w:tcPr>
          <w:p w14:paraId="5FFB0380" w14:textId="77777777" w:rsidR="00F24E15" w:rsidRPr="00E16AF8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algun Gothic" w:eastAsia="Malgun Gothic" w:hAnsi="Malgun Gothic" w:cs="Malgun Gothic"/>
                <w:color w:val="auto"/>
                <w:lang w:val="ko-KR" w:bidi="ko-KR"/>
              </w:rPr>
              <w:t>보기 벡터를 따라 카메라 회전/변환</w:t>
            </w:r>
          </w:p>
        </w:tc>
        <w:tc>
          <w:tcPr>
            <w:tcW w:w="1347" w:type="pct"/>
          </w:tcPr>
          <w:p w14:paraId="3BC21E5E" w14:textId="77777777" w:rsidR="00F24E15" w:rsidRPr="00C42F0D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왼쪽 엄지스틱</w:t>
            </w:r>
          </w:p>
        </w:tc>
        <w:tc>
          <w:tcPr>
            <w:tcW w:w="1442" w:type="pct"/>
          </w:tcPr>
          <w:p w14:paraId="2113BFF6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마우스 휠</w:t>
            </w:r>
          </w:p>
        </w:tc>
      </w:tr>
      <w:tr w:rsidR="00F24E15" w:rsidRPr="00C42F0D" w14:paraId="176405D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6748BDA9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algun Gothic" w:eastAsia="Malgun Gothic" w:hAnsi="Malgun Gothic" w:cs="Malgun Gothic"/>
                <w:color w:val="auto"/>
                <w:lang w:val="ko-KR" w:bidi="ko-KR"/>
              </w:rPr>
              <w:t>궤도 카메라</w:t>
            </w:r>
          </w:p>
        </w:tc>
        <w:tc>
          <w:tcPr>
            <w:tcW w:w="1347" w:type="pct"/>
          </w:tcPr>
          <w:p w14:paraId="6CA0F5ED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오른쪽 엄지스틱</w:t>
            </w:r>
          </w:p>
        </w:tc>
        <w:tc>
          <w:tcPr>
            <w:tcW w:w="1442" w:type="pct"/>
          </w:tcPr>
          <w:p w14:paraId="760776C3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LMB + 마우스 누르기</w:t>
            </w:r>
          </w:p>
        </w:tc>
      </w:tr>
      <w:tr w:rsidR="00F24E15" w:rsidRPr="00C42F0D" w14:paraId="7BFB5D15" w14:textId="77777777" w:rsidTr="003E5C90">
        <w:trPr>
          <w:trHeight w:val="180"/>
        </w:trPr>
        <w:tc>
          <w:tcPr>
            <w:tcW w:w="2211" w:type="pct"/>
          </w:tcPr>
          <w:p w14:paraId="733FB07C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algun Gothic" w:eastAsia="Malgun Gothic" w:hAnsi="Malgun Gothic" w:cs="Malgun Gothic"/>
                <w:color w:val="auto"/>
                <w:lang w:val="ko-KR" w:bidi="ko-KR"/>
              </w:rPr>
              <w:lastRenderedPageBreak/>
              <w:t>카메라 이동</w:t>
            </w:r>
          </w:p>
        </w:tc>
        <w:tc>
          <w:tcPr>
            <w:tcW w:w="1347" w:type="pct"/>
          </w:tcPr>
          <w:p w14:paraId="6D628087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방향 패드</w:t>
            </w:r>
          </w:p>
        </w:tc>
        <w:tc>
          <w:tcPr>
            <w:tcW w:w="1442" w:type="pct"/>
          </w:tcPr>
          <w:p w14:paraId="76E9A211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WASD 또는 화살표 키</w:t>
            </w:r>
          </w:p>
        </w:tc>
      </w:tr>
      <w:tr w:rsidR="001F135C" w14:paraId="6158FAB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7E4D1563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끝내기</w:t>
            </w:r>
          </w:p>
        </w:tc>
        <w:tc>
          <w:tcPr>
            <w:tcW w:w="1347" w:type="pct"/>
          </w:tcPr>
          <w:p w14:paraId="6E3A7C7C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보기 버튼</w:t>
            </w:r>
          </w:p>
        </w:tc>
        <w:tc>
          <w:tcPr>
            <w:tcW w:w="1442" w:type="pct"/>
          </w:tcPr>
          <w:p w14:paraId="54C69542" w14:textId="77777777" w:rsidR="00F24E15" w:rsidRDefault="00F24E15" w:rsidP="003E5C90">
            <w:pPr>
              <w:pStyle w:val="Tablebody"/>
            </w:pPr>
            <w:r>
              <w:rPr>
                <w:rFonts w:ascii="Malgun Gothic" w:eastAsia="Malgun Gothic" w:hAnsi="Malgun Gothic" w:cs="Malgun Gothic"/>
                <w:lang w:val="ko-KR" w:bidi="ko-KR"/>
              </w:rPr>
              <w:t>이스케이프</w:t>
            </w:r>
          </w:p>
        </w:tc>
      </w:tr>
    </w:tbl>
    <w:p w14:paraId="5132CBC0" w14:textId="77777777" w:rsidR="00F24E15" w:rsidRDefault="00F24E15" w:rsidP="00865ECA"/>
    <w:p w14:paraId="58E93486" w14:textId="77777777" w:rsidR="003D3EF7" w:rsidRDefault="003D3EF7" w:rsidP="003D3EF7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구현 참고 사항</w:t>
      </w:r>
    </w:p>
    <w:p w14:paraId="0590EF12" w14:textId="77777777" w:rsidR="00C10790" w:rsidRDefault="00A14911" w:rsidP="001F637E">
      <w:bookmarkStart w:id="1" w:name="ID2EMD"/>
      <w:bookmarkEnd w:id="1"/>
      <w:r>
        <w:rPr>
          <w:rFonts w:ascii="Malgun Gothic" w:eastAsia="Malgun Gothic" w:hAnsi="Malgun Gothic" w:cs="Malgun Gothic"/>
          <w:lang w:val="ko-KR" w:bidi="ko-KR"/>
        </w:rPr>
        <w:t>PBREffect 클래스는 셰이더의 구현을 래핑합니다. 셰이더에는 상수 및 텍스처의 두 가지 구성이 있습니다. 상수 구성은 주로 디버깅을 위한 것입니다. 텍스처 구성에서 입력 매개 변수(알베도 및 거칠기, 메탈릭, AO)는 텍스처로 지정됩니다.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rPr>
          <w:rFonts w:ascii="Malgun Gothic" w:eastAsia="Malgun Gothic" w:hAnsi="Malgun Gothic" w:cs="Malgun Gothic"/>
          <w:lang w:val="ko-KR" w:bidi="ko-KR"/>
        </w:rPr>
        <w:t>텍스처 셰이더를 만들려면 EffectFlags 열거형을 사용합니다.</w:t>
      </w:r>
    </w:p>
    <w:p w14:paraId="3EAB9D74" w14:textId="5A29A8AD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m_effect 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 xml:space="preserve">= </w:t>
      </w:r>
      <w:r>
        <w:rPr>
          <w:rFonts w:ascii="Malgun Gothic" w:eastAsia="Malgun Gothic" w:hAnsi="Malgun Gothic" w:cs="Malgun Gothic"/>
          <w:color w:val="0000FF"/>
          <w:sz w:val="19"/>
          <w:szCs w:val="19"/>
          <w:lang w:val="ko-KR" w:bidi="ko-KR"/>
        </w:rPr>
        <w:t>std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::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make_unique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&lt;</w:t>
      </w:r>
      <w:r w:rsidR="00F80882">
        <w:rPr>
          <w:rFonts w:ascii="Malgun Gothic" w:eastAsia="Malgun Gothic" w:hAnsi="Malgun Gothic" w:cs="Malgun Gothic"/>
          <w:color w:val="0000FF"/>
          <w:sz w:val="19"/>
          <w:szCs w:val="19"/>
          <w:lang w:val="ko-KR" w:bidi="ko-KR"/>
        </w:rPr>
        <w:t>DirectX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::</w:t>
      </w:r>
      <w:r>
        <w:rPr>
          <w:rFonts w:ascii="Malgun Gothic" w:eastAsia="Malgun Gothic" w:hAnsi="Malgun Gothic" w:cs="Malgun Gothic"/>
          <w:color w:val="0000FF"/>
          <w:sz w:val="19"/>
          <w:szCs w:val="19"/>
          <w:lang w:val="ko-KR" w:bidi="ko-KR"/>
        </w:rPr>
        <w:t>PBREffect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&gt;(</w:t>
      </w: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device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 xml:space="preserve">, </w:t>
      </w:r>
      <w:r>
        <w:rPr>
          <w:rFonts w:ascii="Malgun Gothic" w:eastAsia="Malgun Gothic" w:hAnsi="Malgun Gothic" w:cs="Malgun Gothic"/>
          <w:color w:val="0000FF"/>
          <w:sz w:val="19"/>
          <w:szCs w:val="19"/>
          <w:lang w:val="ko-KR" w:bidi="ko-KR"/>
        </w:rPr>
        <w:t>EffectFlags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::</w:t>
      </w: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Texture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 xml:space="preserve">, </w:t>
      </w:r>
      <w:r w:rsidR="00624480"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pipelineState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rPr>
          <w:rFonts w:ascii="Malgun Gothic" w:eastAsia="Malgun Gothic" w:hAnsi="Malgun Gothic" w:cs="Malgun Gothic"/>
          <w:lang w:val="ko-KR" w:bidi="ko-KR"/>
        </w:rPr>
        <w:t>텍스처 매개 변수를 설정하려면 각 텍스처 및 샘플러에 대한 설명자를 전달하면 됩니다.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m_effect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SetSurfaceTextures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 w:rsidR="00D71FE6"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m_descriptors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GetGpuHandle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AlbedoIndex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),</w:t>
      </w:r>
    </w:p>
    <w:p w14:paraId="2D4422DC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    m_descriptors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-&gt;</w:t>
      </w:r>
      <w:r w:rsidR="00FE3850"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GetGpuHandle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 w:rsidR="00FE3850"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NormalIndex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),</w:t>
      </w:r>
    </w:p>
    <w:p w14:paraId="29FA1C67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    m_descriptors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-&gt;</w:t>
      </w:r>
      <w:r w:rsidR="00FE3850"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GetGpuHandle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 w:rsidR="00FE3850"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RoughnessMetallicAOIndex</w:t>
      </w:r>
      <w:r w:rsidR="00FE3850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),</w:t>
      </w:r>
    </w:p>
    <w:p w14:paraId="7B206405" w14:textId="77777777" w:rsidR="00FE3850" w:rsidRDefault="00FE3850" w:rsidP="00FE3850"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    commonStates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AnisotropicWrap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r>
        <w:rPr>
          <w:rFonts w:ascii="Malgun Gothic" w:eastAsia="Malgun Gothic" w:hAnsi="Malgun Gothic" w:cs="Malgun Gothic"/>
          <w:lang w:val="ko-KR" w:bidi="ko-KR"/>
        </w:rPr>
        <w:t>셰이더는 Visual Studio 프로젝트의 일부로 컴파일되고 세 개의 파일로 나뉩니다.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r>
        <w:rPr>
          <w:rFonts w:ascii="Malgun Gothic" w:eastAsia="Malgun Gothic" w:hAnsi="Malgun Gothic" w:cs="Malgun Gothic"/>
          <w:lang w:val="ko-KR" w:bidi="ko-KR"/>
        </w:rPr>
        <w:t>PBREffect_VSConstant - 공유 꼭짓점 셰이더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Malgun Gothic" w:eastAsia="Malgun Gothic" w:hAnsi="Malgun Gothic" w:cs="Malgun Gothic"/>
          <w:lang w:val="ko-KR" w:bidi="ko-KR"/>
        </w:rPr>
        <w:t>PBREffect_PSConstant - 상수 매개 변수 픽셀 셰이더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Malgun Gothic" w:eastAsia="Malgun Gothic" w:hAnsi="Malgun Gothic" w:cs="Malgun Gothic"/>
          <w:lang w:val="ko-KR" w:bidi="ko-KR"/>
        </w:rPr>
        <w:t>PBREffect_PSTextured - 텍스처 매개 변수 픽셀 셰이더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rPr>
          <w:rFonts w:ascii="Malgun Gothic" w:eastAsia="Malgun Gothic" w:hAnsi="Malgun Gothic" w:cs="Malgun Gothic"/>
          <w:lang w:val="ko-KR" w:bidi="ko-KR"/>
        </w:rPr>
        <w:t>두 개의 HLSL include도 있습니다.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r>
        <w:rPr>
          <w:rFonts w:ascii="Malgun Gothic" w:eastAsia="Malgun Gothic" w:hAnsi="Malgun Gothic" w:cs="Malgun Gothic"/>
          <w:lang w:val="ko-KR" w:bidi="ko-KR"/>
        </w:rPr>
        <w:t>PBREffect_Math - BRDF 등에 대한 공유 수학 함수</w:t>
      </w:r>
    </w:p>
    <w:p w14:paraId="0878D04E" w14:textId="3D60408A" w:rsidR="00FE3850" w:rsidRDefault="009F0E1B" w:rsidP="00EF1C9E">
      <w:pPr>
        <w:pStyle w:val="ListParagraph"/>
        <w:numPr>
          <w:ilvl w:val="0"/>
          <w:numId w:val="19"/>
        </w:numPr>
      </w:pPr>
      <w:r>
        <w:rPr>
          <w:rFonts w:ascii="Malgun Gothic" w:eastAsia="Malgun Gothic" w:hAnsi="Malgun Gothic" w:cs="Malgun Gothic"/>
          <w:lang w:val="ko-KR" w:bidi="ko-KR"/>
        </w:rPr>
        <w:t>PBREffect_Common - 루트 서명, 상수 및 공유 조명 함수 “PBR_LightSurface”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rPr>
          <w:rFonts w:ascii="Malgun Gothic" w:eastAsia="Malgun Gothic" w:hAnsi="Malgun Gothic" w:cs="Malgun Gothic"/>
          <w:lang w:val="ko-KR" w:bidi="ko-KR"/>
        </w:rPr>
        <w:t>조명</w:t>
      </w:r>
    </w:p>
    <w:p w14:paraId="115B4C67" w14:textId="4F547C6F" w:rsidR="006937D3" w:rsidRDefault="009F0E1B" w:rsidP="00EF1C9E">
      <w:r>
        <w:rPr>
          <w:rFonts w:ascii="Malgun Gothic" w:eastAsia="Malgun Gothic" w:hAnsi="Malgun Gothic" w:cs="Malgun Gothic"/>
          <w:lang w:val="ko-KR" w:bidi="ko-KR"/>
        </w:rPr>
        <w:t>PBREffect는 방향 및 이미지 기반 조명을 모두 지원합니다. 호출자는 사전 컴퓨팅된 방사 조도 텍스처(확산 환경 조명용) 및 방사형 텍스처(반사 환경 조명용)를 제공해야 합니다.  텍스처는 HDR 형식의 DDS 큐브맵이어야 합니다.</w:t>
      </w:r>
    </w:p>
    <w:p w14:paraId="768EB753" w14:textId="77777777" w:rsidR="007458E6" w:rsidRDefault="007458E6" w:rsidP="00EF1C9E">
      <w:r>
        <w:rPr>
          <w:rFonts w:ascii="Malgun Gothic" w:eastAsia="Malgun Gothic" w:hAnsi="Malgun Gothic" w:cs="Malgun Gothic"/>
          <w:lang w:val="ko-KR" w:bidi="ko-KR"/>
        </w:rPr>
        <w:t>또한 호출자는 방사형 텍스처의 MIP 수준 수를 지정해야 합니다. PBR용으로 사전 컴퓨팅된 맵을 생성하는 방법에 대한 자세한 내용은 “</w:t>
      </w:r>
      <w:hyperlink r:id="rId10" w:history="1">
        <w:r w:rsidRPr="007458E6">
          <w:rPr>
            <w:rStyle w:val="Hyperlink"/>
            <w:rFonts w:ascii="Malgun Gothic" w:eastAsia="Malgun Gothic" w:hAnsi="Malgun Gothic" w:cs="Malgun Gothic"/>
            <w:lang w:val="ko-KR" w:bidi="ko-KR"/>
          </w:rPr>
          <w:t>물리적 기반의 렌더링을 위한 AMD Cubemapgen</w:t>
        </w:r>
      </w:hyperlink>
      <w:r>
        <w:rPr>
          <w:rFonts w:ascii="Malgun Gothic" w:eastAsia="Malgun Gothic" w:hAnsi="Malgun Gothic" w:cs="Malgun Gothic"/>
          <w:lang w:val="ko-KR" w:bidi="ko-KR"/>
        </w:rPr>
        <w:t>”을 참조하세요.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m_effect</w:t>
      </w:r>
      <w:r w:rsidR="007458E6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-&gt;</w:t>
      </w:r>
      <w:r w:rsidR="007458E6"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SetIBLTextures</w:t>
      </w:r>
      <w:r w:rsidR="007458E6"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m_descriptors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GetGpuHandle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m_radTexDescIndex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m_radianceTexture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i/>
          <w:color w:val="880000"/>
          <w:sz w:val="19"/>
          <w:szCs w:val="19"/>
          <w:lang w:val="ko-KR" w:bidi="ko-KR"/>
        </w:rPr>
        <w:t>GetDesc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().</w:t>
      </w:r>
      <w:r>
        <w:rPr>
          <w:rFonts w:ascii="Malgun Gothic" w:eastAsia="Malgun Gothic" w:hAnsi="Malgun Gothic" w:cs="Malgun Gothic"/>
          <w:i/>
          <w:color w:val="000080"/>
          <w:sz w:val="19"/>
          <w:szCs w:val="19"/>
          <w:lang w:val="ko-KR" w:bidi="ko-KR"/>
        </w:rPr>
        <w:t>MipLevels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 xml:space="preserve">            m_descriptors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GetGpuHandle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</w:t>
      </w: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t>m_irrTexDescIndex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algun Gothic" w:eastAsia="Malgun Gothic" w:hAnsi="Malgun Gothic" w:cs="Malgun Gothic"/>
          <w:color w:val="000080"/>
          <w:sz w:val="19"/>
          <w:szCs w:val="19"/>
          <w:lang w:val="ko-KR" w:bidi="ko-KR"/>
        </w:rPr>
        <w:lastRenderedPageBreak/>
        <w:t xml:space="preserve">            m_commonStates</w:t>
      </w:r>
      <w:r>
        <w:rPr>
          <w:rFonts w:ascii="Malgun Gothic" w:eastAsia="Malgun Gothic" w:hAnsi="Malgun Gothic" w:cs="Malgun Gothic"/>
          <w:color w:val="008080"/>
          <w:sz w:val="19"/>
          <w:szCs w:val="19"/>
          <w:lang w:val="ko-KR" w:bidi="ko-KR"/>
        </w:rPr>
        <w:t>-&gt;</w:t>
      </w:r>
      <w:r>
        <w:rPr>
          <w:rFonts w:ascii="Malgun Gothic" w:eastAsia="Malgun Gothic" w:hAnsi="Malgun Gothic" w:cs="Malgun Gothic"/>
          <w:color w:val="880000"/>
          <w:sz w:val="19"/>
          <w:szCs w:val="19"/>
          <w:lang w:val="ko-KR" w:bidi="ko-KR"/>
        </w:rPr>
        <w:t>AnisotropicClamp</w:t>
      </w:r>
      <w:r>
        <w:rPr>
          <w:rFonts w:ascii="Malgun Gothic" w:eastAsia="Malgun Gothic" w:hAnsi="Malgun Gothic" w:cs="Malgun Gothic"/>
          <w:color w:val="000000"/>
          <w:sz w:val="19"/>
          <w:szCs w:val="19"/>
          <w:lang w:val="ko-KR" w:bidi="ko-KR"/>
        </w:rPr>
        <w:t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rPr>
          <w:rFonts w:ascii="Malgun Gothic" w:eastAsia="Malgun Gothic" w:hAnsi="Malgun Gothic" w:cs="Malgun Gothic"/>
          <w:lang w:val="ko-KR" w:bidi="ko-KR"/>
        </w:rPr>
        <w:t xml:space="preserve">필요에 따라, 호출자는 SetLight* 메서드를 사용하여 방향성 광원을 지정할 수도 있습니다. 셰이더는 방향 및 이미지 조명을 혼합합니다.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rPr>
          <w:rFonts w:ascii="Malgun Gothic" w:eastAsia="Malgun Gothic" w:hAnsi="Malgun Gothic" w:cs="Malgun Gothic"/>
          <w:lang w:val="ko-KR" w:bidi="ko-KR"/>
        </w:rPr>
        <w:t>참조</w:t>
      </w:r>
    </w:p>
    <w:p w14:paraId="0B7F93F2" w14:textId="77777777" w:rsidR="00EF1C9E" w:rsidRDefault="00B51F95" w:rsidP="00EF1C9E">
      <w:hyperlink r:id="rId11" w:history="1">
        <w:r w:rsidR="00EF1C9E" w:rsidRPr="00886758">
          <w:rPr>
            <w:rStyle w:val="Hyperlink"/>
            <w:rFonts w:ascii="Malgun Gothic" w:eastAsia="Malgun Gothic" w:hAnsi="Malgun Gothic" w:cs="Malgun Gothic"/>
            <w:lang w:val="ko-KR" w:bidi="ko-KR"/>
          </w:rPr>
          <w:t>https://www.allegorithmic.com/system/files/software/download/build/PBR_Guide_Vol.1.pdf</w:t>
        </w:r>
      </w:hyperlink>
    </w:p>
    <w:p w14:paraId="385B5600" w14:textId="77777777" w:rsidR="00EF1C9E" w:rsidRDefault="00B51F95" w:rsidP="00EF1C9E">
      <w:hyperlink r:id="rId12" w:history="1">
        <w:r w:rsidR="00EF1C9E" w:rsidRPr="00886758">
          <w:rPr>
            <w:rStyle w:val="Hyperlink"/>
            <w:rFonts w:ascii="Malgun Gothic" w:eastAsia="Malgun Gothic" w:hAnsi="Malgun Gothic" w:cs="Malgun Gothic"/>
            <w:lang w:val="ko-KR" w:bidi="ko-KR"/>
          </w:rPr>
          <w:t>https://disney-animation.s3.amazonaws.com/library/s2012_pbs_disney_brdf_notes_v2.pdf</w:t>
        </w:r>
      </w:hyperlink>
    </w:p>
    <w:p w14:paraId="22FF027D" w14:textId="77777777" w:rsidR="00EF1C9E" w:rsidRDefault="00B51F95" w:rsidP="00EF1C9E">
      <w:hyperlink r:id="rId13" w:history="1">
        <w:r w:rsidR="00EF1C9E" w:rsidRPr="00886758">
          <w:rPr>
            <w:rStyle w:val="Hyperlink"/>
            <w:rFonts w:ascii="Malgun Gothic" w:eastAsia="Malgun Gothic" w:hAnsi="Malgun Gothic" w:cs="Malgun Gothic"/>
            <w:lang w:val="ko-KR" w:bidi="ko-KR"/>
          </w:rPr>
          <w:t>http://blog.selfshadow.com/publications/s2015-shading-course/</w:t>
        </w:r>
      </w:hyperlink>
    </w:p>
    <w:p w14:paraId="2C0F29A3" w14:textId="77777777" w:rsidR="00EF1C9E" w:rsidRDefault="00B51F95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  <w:rFonts w:ascii="Malgun Gothic" w:eastAsia="Malgun Gothic" w:hAnsi="Malgun Gothic" w:cs="Malgun Gothic"/>
            <w:lang w:val="ko-KR" w:bidi="ko-KR"/>
          </w:rPr>
          <w:t>http://graphicrants.blogspot.com/2013/08/specular-brdf-reference.html</w:t>
        </w:r>
      </w:hyperlink>
    </w:p>
    <w:p w14:paraId="66B037B3" w14:textId="55DA1F3E" w:rsidR="00F80882" w:rsidRDefault="00B51F95" w:rsidP="0035370F">
      <w:pPr>
        <w:rPr>
          <w:rStyle w:val="Hyperlink"/>
        </w:rPr>
      </w:pPr>
      <w:hyperlink r:id="rId15" w:history="1">
        <w:r w:rsidR="007458E6" w:rsidRPr="00697C31">
          <w:rPr>
            <w:rStyle w:val="Hyperlink"/>
            <w:rFonts w:ascii="Malgun Gothic" w:eastAsia="Malgun Gothic" w:hAnsi="Malgun Gothic" w:cs="Malgun Gothic"/>
            <w:lang w:val="ko-KR" w:bidi="ko-KR"/>
          </w:rPr>
          <w:t>https://github.com/dariomanesku/cmftStudio</w:t>
        </w:r>
      </w:hyperlink>
    </w:p>
    <w:p w14:paraId="2BED60D8" w14:textId="4CA917B5" w:rsidR="00DA342E" w:rsidRDefault="00DA342E" w:rsidP="0035370F">
      <w:pPr>
        <w:rPr>
          <w:rStyle w:val="Hyperlink"/>
        </w:rPr>
      </w:pPr>
    </w:p>
    <w:p w14:paraId="1948A6C7" w14:textId="77777777" w:rsidR="00DA342E" w:rsidRDefault="00DA342E" w:rsidP="00DA342E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업데이트 기록</w:t>
      </w:r>
    </w:p>
    <w:p w14:paraId="0DFF6169" w14:textId="48CA848C" w:rsidR="00DA342E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Malgun Gothic" w:eastAsia="Malgun Gothic" w:hAnsi="Malgun Gothic" w:cs="Malgun Gothic"/>
          <w:color w:val="auto"/>
          <w:u w:val="none"/>
          <w:lang w:val="ko-KR" w:bidi="ko-KR"/>
        </w:rPr>
        <w:t>2021년 9월 20일 - SimplePBR 샘플 초기 릴리스</w:t>
      </w:r>
    </w:p>
    <w:p w14:paraId="1C4BD2D1" w14:textId="69F3C0F4" w:rsidR="00F57B19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Malgun Gothic" w:eastAsia="Malgun Gothic" w:hAnsi="Malgun Gothic" w:cs="Malgun Gothic"/>
          <w:color w:val="auto"/>
          <w:u w:val="none"/>
          <w:lang w:val="ko-KR" w:bidi="ko-KR"/>
        </w:rPr>
        <w:t>2021년 10월 15일 - 샘플 종료 후 발생하는 GPU 중단 문제가 해결되고 텍스트 가독성을 개선하기 위해 어두운 UI 사각형이 추가되었습니다.  1440p 지원이 추가되었습니다.</w:t>
      </w:r>
    </w:p>
    <w:p w14:paraId="3F4A1FDB" w14:textId="5F2D44AB" w:rsidR="0082483F" w:rsidRDefault="0082483F" w:rsidP="0082483F">
      <w:pPr>
        <w:pStyle w:val="Heading1"/>
      </w:pPr>
      <w:r>
        <w:rPr>
          <w:rFonts w:ascii="Malgun Gothic" w:eastAsia="Malgun Gothic" w:hAnsi="Malgun Gothic" w:cs="Malgun Gothic"/>
          <w:lang w:val="ko-KR" w:bidi="ko-KR"/>
        </w:rPr>
        <w:t>개인정보처리방침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ascii="Malgun Gothic" w:eastAsia="Malgun Gothic" w:hAnsi="Malgun Gothic" w:cs="Malgun Gothic"/>
          <w:szCs w:val="20"/>
          <w:lang w:val="ko-KR" w:bidi="ko-KR"/>
        </w:rPr>
        <w:t>샘플을 컴파일하고 실행하는 경우 샘플 사용량을 추적할 수 있도록 샘플 실행 파일의 파일 이름이 Microsoft에 전송됩니다. 이 데이터 수집을 옵트아웃하려면 "샘플 사용량 원격 분석"으로 레이블이 지정된 Main.cpp에서 코드 블록을 제거할 수 있습니다.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 w:rsidRPr="004B7280">
        <w:rPr>
          <w:rFonts w:ascii="Malgun Gothic" w:eastAsia="Malgun Gothic" w:hAnsi="Malgun Gothic" w:cs="Malgun Gothic"/>
          <w:szCs w:val="20"/>
          <w:lang w:val="ko-KR" w:bidi="ko-KR"/>
        </w:rPr>
        <w:t xml:space="preserve">Microsoft의 개인정보 정책에 대한 자세한 내용은 </w:t>
      </w:r>
      <w:hyperlink r:id="rId16" w:history="1">
        <w:r w:rsidRPr="004B7280">
          <w:rPr>
            <w:rStyle w:val="Hyperlink"/>
            <w:rFonts w:ascii="Malgun Gothic" w:eastAsia="Malgun Gothic" w:hAnsi="Malgun Gothic" w:cs="Malgun Gothic"/>
            <w:szCs w:val="20"/>
            <w:lang w:val="ko-KR" w:bidi="ko-KR"/>
          </w:rPr>
          <w:t>Microsoft 개인정보처리방침</w:t>
        </w:r>
      </w:hyperlink>
      <w:r w:rsidRPr="004B7280">
        <w:rPr>
          <w:rFonts w:ascii="Malgun Gothic" w:eastAsia="Malgun Gothic" w:hAnsi="Malgun Gothic" w:cs="Malgun Gothic"/>
          <w:szCs w:val="20"/>
          <w:lang w:val="ko-KR" w:bidi="ko-KR"/>
        </w:rPr>
        <w:t>을 참조하세요.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B2A87" w14:textId="77777777" w:rsidR="00B96B2A" w:rsidRDefault="00B96B2A" w:rsidP="0074610F">
      <w:r>
        <w:separator/>
      </w:r>
    </w:p>
  </w:endnote>
  <w:endnote w:type="continuationSeparator" w:id="0">
    <w:p w14:paraId="51C6162E" w14:textId="77777777" w:rsidR="00B96B2A" w:rsidRDefault="00B96B2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699C9BF9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ascii="Malgun Gothic" w:eastAsia="Malgun Gothic" w:hAnsi="Malgun Gothic" w:cs="Malgun Gothic"/>
              <w:noProof/>
              <w:color w:val="808080" w:themeColor="background1" w:themeShade="80"/>
              <w:sz w:val="16"/>
              <w:szCs w:val="16"/>
              <w:lang w:val="ko-KR" w:bidi="ko-KR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B51F95">
            <w:rPr>
              <w:rFonts w:ascii="Malgun Gothic" w:eastAsia="Malgun Gothic" w:hAnsi="Malgun Gothic" w:cs="Malgun Gothic"/>
              <w:noProof/>
              <w:color w:val="808080" w:themeColor="background1" w:themeShade="80"/>
              <w:sz w:val="16"/>
              <w:szCs w:val="16"/>
              <w:lang w:val="ko-KR" w:bidi="ko-KR"/>
            </w:rPr>
            <w:t>2022</w:t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="00281D12"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 </w:t>
          </w:r>
          <w:r w:rsidR="00281D12" w:rsidRPr="00281D12">
            <w:rPr>
              <w:rFonts w:ascii="Malgun Gothic" w:eastAsia="Malgun Gothic" w:hAnsi="Malgun Gothic" w:cs="Malgun Gothic"/>
              <w:color w:val="808080" w:themeColor="background1" w:themeShade="80"/>
              <w:szCs w:val="20"/>
              <w:lang w:val="ko-KR" w:bidi="ko-KR"/>
            </w:rPr>
            <w:t>| 샘플: 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C07068">
            <w:rPr>
              <w:rFonts w:ascii="Malgun Gothic" w:eastAsia="Malgun Gothic" w:hAnsi="Malgun Gothic" w:cs="Malgun Gothic"/>
              <w:b/>
              <w:noProof/>
              <w:color w:val="808080" w:themeColor="background1" w:themeShade="80"/>
              <w:szCs w:val="20"/>
              <w:lang w:val="ko-KR" w:bidi="ko-KR"/>
            </w:rPr>
            <w:t>2</w:t>
          </w:r>
          <w:r w:rsidRPr="00097CCA">
            <w:rPr>
              <w:rFonts w:ascii="Malgun Gothic" w:eastAsia="Malgun Gothic" w:hAnsi="Malgun Gothic" w:cs="Malgun Gothic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39BF0F13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B51F95">
            <w:rPr>
              <w:rFonts w:ascii="Malgun Gothic" w:eastAsia="Malgun Gothic" w:hAnsi="Malgun Gothic" w:cs="Malgun Gothic"/>
              <w:noProof/>
              <w:color w:val="808080" w:themeColor="background1" w:themeShade="80"/>
              <w:sz w:val="16"/>
              <w:szCs w:val="16"/>
              <w:lang w:val="ko-KR" w:bidi="ko-KR"/>
            </w:rPr>
            <w:t>2022</w:t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</w:t>
          </w:r>
          <w:r w:rsidR="00843058" w:rsidRPr="00097CCA">
            <w:rPr>
              <w:rFonts w:ascii="Malgun Gothic" w:eastAsia="Malgun Gothic" w:hAnsi="Malgun Gothic" w:cs="Malgun Gothic"/>
              <w:noProof/>
              <w:color w:val="808080" w:themeColor="background1" w:themeShade="80"/>
              <w:szCs w:val="20"/>
              <w:lang w:val="ko-KR" w:bidi="ko-KR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ascii="Malgun Gothic" w:eastAsia="Malgun Gothic" w:hAnsi="Malgun Gothic" w:cs="Malgun Gothic"/>
              <w:color w:val="808080" w:themeColor="background1" w:themeShade="80"/>
              <w:sz w:val="16"/>
              <w:szCs w:val="16"/>
              <w:lang w:val="ko-KR" w:bidi="ko-KR"/>
            </w:rPr>
            <w:t xml:space="preserve"> </w:t>
          </w:r>
          <w:r w:rsidRPr="00281D12">
            <w:rPr>
              <w:rFonts w:ascii="Malgun Gothic" w:eastAsia="Malgun Gothic" w:hAnsi="Malgun Gothic" w:cs="Malgun Gothic"/>
              <w:color w:val="808080" w:themeColor="background1" w:themeShade="80"/>
              <w:szCs w:val="20"/>
              <w:lang w:val="ko-KR" w:bidi="ko-KR"/>
            </w:rPr>
            <w:t>| SAMPLE: [샘플 이름]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ascii="Malgun Gothic" w:eastAsia="Malgun Gothic" w:hAnsi="Malgun Gothic" w:cs="Malgun Gothic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937E3A">
            <w:rPr>
              <w:rFonts w:ascii="Malgun Gothic" w:eastAsia="Malgun Gothic" w:hAnsi="Malgun Gothic" w:cs="Malgun Gothic"/>
              <w:b/>
              <w:noProof/>
              <w:color w:val="808080" w:themeColor="background1" w:themeShade="80"/>
              <w:szCs w:val="20"/>
              <w:lang w:val="ko-KR" w:bidi="ko-KR"/>
            </w:rPr>
            <w:t>1</w:t>
          </w:r>
          <w:r w:rsidRPr="00097CCA">
            <w:rPr>
              <w:rFonts w:ascii="Malgun Gothic" w:eastAsia="Malgun Gothic" w:hAnsi="Malgun Gothic" w:cs="Malgun Gothic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CFDAC" w14:textId="77777777" w:rsidR="00B96B2A" w:rsidRDefault="00B96B2A" w:rsidP="0074610F">
      <w:r>
        <w:separator/>
      </w:r>
    </w:p>
  </w:footnote>
  <w:footnote w:type="continuationSeparator" w:id="0">
    <w:p w14:paraId="55AC3380" w14:textId="77777777" w:rsidR="00B96B2A" w:rsidRDefault="00B96B2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49"/>
            <w:gridCol w:w="19"/>
            <w:gridCol w:w="2007"/>
            <w:gridCol w:w="6552"/>
            <w:gridCol w:w="277"/>
            <w:gridCol w:w="1726"/>
            <w:gridCol w:w="294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rFonts w:ascii="Malgun Gothic" w:eastAsia="Malgun Gothic" w:hAnsi="Malgun Gothic" w:cs="Malgun Gothic"/>
                    <w:sz w:val="2"/>
                    <w:szCs w:val="2"/>
                    <w:lang w:val="ko-KR" w:bidi="ko-KR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ascii="Malgun Gothic" w:eastAsia="Malgun Gothic" w:hAnsi="Malgun Gothic" w:cs="Malgun Gothic"/>
                    <w:noProof/>
                    <w:lang w:val="ko-KR" w:bidi="ko-KR"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rFonts w:ascii="Malgun Gothic" w:eastAsia="Malgun Gothic" w:hAnsi="Malgun Gothic" w:cs="Malgun Gothic"/>
                    <w:sz w:val="2"/>
                    <w:szCs w:val="2"/>
                    <w:lang w:val="ko-KR" w:bidi="ko-KR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9E"/>
    <w:multiLevelType w:val="hybridMultilevel"/>
    <w:tmpl w:val="B7944686"/>
    <w:lvl w:ilvl="0" w:tplc="861C7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9"/>
  </w:num>
  <w:num w:numId="4">
    <w:abstractNumId w:val="17"/>
  </w:num>
  <w:num w:numId="5">
    <w:abstractNumId w:val="16"/>
  </w:num>
  <w:num w:numId="6">
    <w:abstractNumId w:val="18"/>
  </w:num>
  <w:num w:numId="7">
    <w:abstractNumId w:val="10"/>
  </w:num>
  <w:num w:numId="8">
    <w:abstractNumId w:val="6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0"/>
  </w:num>
  <w:num w:numId="15">
    <w:abstractNumId w:val="9"/>
  </w:num>
  <w:num w:numId="16">
    <w:abstractNumId w:val="2"/>
  </w:num>
  <w:num w:numId="17">
    <w:abstractNumId w:val="4"/>
  </w:num>
  <w:num w:numId="18">
    <w:abstractNumId w:val="11"/>
  </w:num>
  <w:num w:numId="19">
    <w:abstractNumId w:val="12"/>
  </w:num>
  <w:num w:numId="20">
    <w:abstractNumId w:val="1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224D4"/>
    <w:rsid w:val="000702DC"/>
    <w:rsid w:val="000736A7"/>
    <w:rsid w:val="00092930"/>
    <w:rsid w:val="00097CCA"/>
    <w:rsid w:val="000A26D4"/>
    <w:rsid w:val="000B6D5E"/>
    <w:rsid w:val="000F5C38"/>
    <w:rsid w:val="00135BE2"/>
    <w:rsid w:val="00150ED8"/>
    <w:rsid w:val="00154288"/>
    <w:rsid w:val="00155340"/>
    <w:rsid w:val="00163A76"/>
    <w:rsid w:val="00171AB9"/>
    <w:rsid w:val="001960D1"/>
    <w:rsid w:val="001B3264"/>
    <w:rsid w:val="001C132C"/>
    <w:rsid w:val="001D331E"/>
    <w:rsid w:val="001D7AB1"/>
    <w:rsid w:val="001E6B0A"/>
    <w:rsid w:val="001F135C"/>
    <w:rsid w:val="001F637E"/>
    <w:rsid w:val="00203869"/>
    <w:rsid w:val="00216DDD"/>
    <w:rsid w:val="0024713D"/>
    <w:rsid w:val="002601C4"/>
    <w:rsid w:val="002741D2"/>
    <w:rsid w:val="002748E9"/>
    <w:rsid w:val="00275557"/>
    <w:rsid w:val="00281D12"/>
    <w:rsid w:val="00287A4C"/>
    <w:rsid w:val="00294A1B"/>
    <w:rsid w:val="002A2994"/>
    <w:rsid w:val="002D1D4B"/>
    <w:rsid w:val="002D3BDD"/>
    <w:rsid w:val="002E27C9"/>
    <w:rsid w:val="002E7BBB"/>
    <w:rsid w:val="002F3625"/>
    <w:rsid w:val="00302FEA"/>
    <w:rsid w:val="00303D44"/>
    <w:rsid w:val="0031495C"/>
    <w:rsid w:val="00320304"/>
    <w:rsid w:val="00321170"/>
    <w:rsid w:val="00322B70"/>
    <w:rsid w:val="00331038"/>
    <w:rsid w:val="00345A2B"/>
    <w:rsid w:val="00351B62"/>
    <w:rsid w:val="0035370F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66708"/>
    <w:rsid w:val="00470DDD"/>
    <w:rsid w:val="00481265"/>
    <w:rsid w:val="004B7DDA"/>
    <w:rsid w:val="004C0C85"/>
    <w:rsid w:val="00513606"/>
    <w:rsid w:val="0052109B"/>
    <w:rsid w:val="00525604"/>
    <w:rsid w:val="005368F7"/>
    <w:rsid w:val="00541191"/>
    <w:rsid w:val="0055232D"/>
    <w:rsid w:val="00552574"/>
    <w:rsid w:val="00553962"/>
    <w:rsid w:val="0055527E"/>
    <w:rsid w:val="005640ED"/>
    <w:rsid w:val="00571AC1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6C2929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3EBB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56725"/>
    <w:rsid w:val="00865ECA"/>
    <w:rsid w:val="00870FBE"/>
    <w:rsid w:val="00886E89"/>
    <w:rsid w:val="00887700"/>
    <w:rsid w:val="008D31A5"/>
    <w:rsid w:val="008D6F55"/>
    <w:rsid w:val="009102DB"/>
    <w:rsid w:val="00917557"/>
    <w:rsid w:val="00937E3A"/>
    <w:rsid w:val="00957133"/>
    <w:rsid w:val="009828AF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1F95"/>
    <w:rsid w:val="00B56CA7"/>
    <w:rsid w:val="00B62C6B"/>
    <w:rsid w:val="00B96B2A"/>
    <w:rsid w:val="00BC1F23"/>
    <w:rsid w:val="00BC2068"/>
    <w:rsid w:val="00C004FF"/>
    <w:rsid w:val="00C07068"/>
    <w:rsid w:val="00C10790"/>
    <w:rsid w:val="00C17E7F"/>
    <w:rsid w:val="00C33114"/>
    <w:rsid w:val="00C7055B"/>
    <w:rsid w:val="00CA6A75"/>
    <w:rsid w:val="00CC670D"/>
    <w:rsid w:val="00CF3729"/>
    <w:rsid w:val="00D23CA3"/>
    <w:rsid w:val="00D31275"/>
    <w:rsid w:val="00D66FCC"/>
    <w:rsid w:val="00D71FE6"/>
    <w:rsid w:val="00D756C7"/>
    <w:rsid w:val="00D8676C"/>
    <w:rsid w:val="00DA342E"/>
    <w:rsid w:val="00DC7DFC"/>
    <w:rsid w:val="00DD0606"/>
    <w:rsid w:val="00E04D83"/>
    <w:rsid w:val="00E16AF8"/>
    <w:rsid w:val="00E23E26"/>
    <w:rsid w:val="00E40BF6"/>
    <w:rsid w:val="00E4716C"/>
    <w:rsid w:val="00E511F9"/>
    <w:rsid w:val="00E6273F"/>
    <w:rsid w:val="00E81F21"/>
    <w:rsid w:val="00EA48DE"/>
    <w:rsid w:val="00EA4B5B"/>
    <w:rsid w:val="00EB5004"/>
    <w:rsid w:val="00EC2B4B"/>
    <w:rsid w:val="00EE2624"/>
    <w:rsid w:val="00EE7E9D"/>
    <w:rsid w:val="00EF1C9E"/>
    <w:rsid w:val="00EF1F0D"/>
    <w:rsid w:val="00F24E15"/>
    <w:rsid w:val="00F40AC7"/>
    <w:rsid w:val="00F52021"/>
    <w:rsid w:val="00F55006"/>
    <w:rsid w:val="00F57B19"/>
    <w:rsid w:val="00F70459"/>
    <w:rsid w:val="00F74CF9"/>
    <w:rsid w:val="00F80882"/>
    <w:rsid w:val="00F851B2"/>
    <w:rsid w:val="00FA3C33"/>
    <w:rsid w:val="00FC2965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ivacy.microsoft.com/en-us/privacystatement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583</Words>
  <Characters>3328</Characters>
  <Application>Microsoft Office Word</Application>
  <DocSecurity>4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2022-04-14T09:17:00Z</dcterms:created>
  <dcterms:modified xsi:type="dcterms:W3CDTF">2022-04-14T09:17:00Z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