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001EA1" w14:textId="77777777" w:rsidR="00937E3A" w:rsidRDefault="00683D94" w:rsidP="00AE567F">
      <w:pPr>
        <w:pStyle w:val="Title"/>
      </w:pPr>
      <w:r>
        <w:rPr>
          <w:rFonts w:ascii="Microsoft YaHei UI" w:eastAsia="Microsoft YaHei UI" w:hAnsi="Microsoft YaHei UI" w:cs="Microsoft YaHei UI"/>
          <w:noProof/>
          <w:lang w:val="zh-CN" w:bidi="zh-CN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59631D2" wp14:editId="3E020C52">
                <wp:simplePos x="0" y="0"/>
                <wp:positionH relativeFrom="column">
                  <wp:posOffset>-914400</wp:posOffset>
                </wp:positionH>
                <wp:positionV relativeFrom="paragraph">
                  <wp:posOffset>-571500</wp:posOffset>
                </wp:positionV>
                <wp:extent cx="7763256" cy="685800"/>
                <wp:effectExtent l="0" t="0" r="9525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3256" cy="685800"/>
                          <a:chOff x="0" y="0"/>
                          <a:chExt cx="7763256" cy="685800"/>
                        </a:xfrm>
                      </wpg:grpSpPr>
                      <wps:wsp>
                        <wps:cNvPr id="90" name="Rectangle 90"/>
                        <wps:cNvSpPr/>
                        <wps:spPr>
                          <a:xfrm>
                            <a:off x="0" y="0"/>
                            <a:ext cx="7763256" cy="6858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1399" y="338025"/>
                            <a:ext cx="3401060" cy="237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7A51FD0" id="Group 8" o:spid="_x0000_s1026" style="position:absolute;margin-left:-1in;margin-top:-45pt;width:611.3pt;height:54pt;z-index:251663360" coordsize="77632,6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">
                <v:rect id="Rectangle 90" o:spid="_x0000_s1027" style="position:absolute;width:77632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" fillcolor="#404040 [2429]" stroked="f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8" type="#_x0000_t75" style="position:absolute;left:9013;top:3380;width:34011;height:2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">
                  <v:imagedata r:id="rId8" o:title=""/>
                </v:shape>
              </v:group>
            </w:pict>
          </mc:Fallback>
        </mc:AlternateContent>
      </w:r>
      <w:r w:rsidR="00937E3A">
        <w:rPr>
          <w:rFonts w:ascii="Microsoft YaHei UI" w:eastAsia="Microsoft YaHei UI" w:hAnsi="Microsoft YaHei UI" w:cs="Microsoft YaHei UI"/>
          <w:lang w:val="zh-CN" w:bidi="zh-CN"/>
        </w:rPr>
        <w:t xml:space="preserve"> </w:t>
      </w:r>
    </w:p>
    <w:p w14:paraId="55A3DED4" w14:textId="77777777" w:rsidR="00764B3A" w:rsidRPr="00AE567F" w:rsidRDefault="00216DDD" w:rsidP="00AE567F">
      <w:pPr>
        <w:pStyle w:val="Title"/>
      </w:pPr>
      <w:r>
        <w:rPr>
          <w:rFonts w:ascii="Microsoft YaHei UI" w:eastAsia="Microsoft YaHei UI" w:hAnsi="Microsoft YaHei UI" w:cs="Microsoft YaHei UI"/>
          <w:lang w:val="zh-CN" w:bidi="zh-CN"/>
        </w:rPr>
        <w:t>SimplePBR 示例</w:t>
      </w:r>
    </w:p>
    <w:p w14:paraId="0AA84AC7" w14:textId="3EADFBFF" w:rsidR="00835E4F" w:rsidRDefault="00541191" w:rsidP="00835E4F">
      <w:pPr>
        <w:pStyle w:val="Heading1"/>
        <w:spacing w:before="0"/>
        <w:rPr>
          <w:rFonts w:eastAsiaTheme="minorHAnsi" w:cs="Times New Roman"/>
          <w:i/>
          <w:color w:val="auto"/>
          <w:sz w:val="20"/>
          <w:szCs w:val="22"/>
        </w:rPr>
      </w:pPr>
      <w:r>
        <w:rPr>
          <w:rFonts w:ascii="Microsoft YaHei UI" w:eastAsia="Microsoft YaHei UI" w:hAnsi="Microsoft YaHei UI" w:cs="Microsoft YaHei UI"/>
          <w:i/>
          <w:color w:val="auto"/>
          <w:sz w:val="20"/>
          <w:szCs w:val="22"/>
          <w:lang w:val="zh-CN" w:bidi="zh-CN"/>
        </w:rPr>
        <w:t>此示例与 Windows 10 2018 年 10 月更新 SDK （17763） 和 Microsoft 游戏开发工具包（2020 年 11 月）兼容。</w:t>
      </w:r>
    </w:p>
    <w:p w14:paraId="75496D03" w14:textId="77777777" w:rsidR="00281D12" w:rsidRDefault="00281D12" w:rsidP="00AE567F">
      <w:pPr>
        <w:pStyle w:val="Heading1"/>
        <w:spacing w:before="0"/>
      </w:pPr>
    </w:p>
    <w:p w14:paraId="1CE7F930" w14:textId="77777777" w:rsidR="00764B3A" w:rsidRDefault="00281D12" w:rsidP="00AE567F">
      <w:pPr>
        <w:pStyle w:val="Heading1"/>
        <w:spacing w:before="0"/>
      </w:pPr>
      <w:r>
        <w:rPr>
          <w:rFonts w:ascii="Microsoft YaHei UI" w:eastAsia="Microsoft YaHei UI" w:hAnsi="Microsoft YaHei UI" w:cs="Microsoft YaHei UI"/>
          <w:lang w:val="zh-CN" w:bidi="zh-CN"/>
        </w:rPr>
        <w:t>说明</w:t>
      </w:r>
    </w:p>
    <w:p w14:paraId="0A4F6BE6" w14:textId="66A6EED7" w:rsidR="00EF1C9E" w:rsidRPr="00EF1C9E" w:rsidRDefault="00B56CA7" w:rsidP="00EF1C9E">
      <w:r>
        <w:rPr>
          <w:rFonts w:ascii="Microsoft YaHei UI" w:eastAsia="Microsoft YaHei UI" w:hAnsi="Microsoft YaHei UI" w:cs="Microsoft YaHei UI"/>
          <w:lang w:val="zh-CN" w:bidi="zh-CN"/>
        </w:rPr>
        <w:t>此示例演示通过 GDK 使用 DirectX 12 在 Xbox 系列主机、Xbox One主机和电脑上基于物理的渲染 (PBR)。此示例使用以下参数将正向渲染的迪士尼样式 PBR 实现为独立着色器：</w:t>
      </w:r>
    </w:p>
    <w:p w14:paraId="23EB18A5" w14:textId="77777777" w:rsidR="00EF1C9E" w:rsidRPr="00EF1C9E" w:rsidRDefault="00EF1C9E" w:rsidP="00EF1C9E"/>
    <w:p w14:paraId="0D1D2D5D" w14:textId="77777777" w:rsidR="00EF1C9E" w:rsidRDefault="00B2665B" w:rsidP="00B2665B">
      <w:pPr>
        <w:pStyle w:val="ListParagraph"/>
        <w:numPr>
          <w:ilvl w:val="0"/>
          <w:numId w:val="17"/>
        </w:numPr>
      </w:pPr>
      <w:r>
        <w:rPr>
          <w:rFonts w:ascii="Microsoft YaHei UI" w:eastAsia="Microsoft YaHei UI" w:hAnsi="Microsoft YaHei UI" w:cs="Microsoft YaHei UI"/>
          <w:lang w:val="zh-CN" w:bidi="zh-CN"/>
        </w:rPr>
        <w:t>Albedo：无照明的底层 RGB 颜色</w:t>
      </w:r>
    </w:p>
    <w:p w14:paraId="3361FDD6" w14:textId="77777777" w:rsidR="00525604" w:rsidRDefault="00525604" w:rsidP="00525604">
      <w:pPr>
        <w:pStyle w:val="ListParagraph"/>
        <w:numPr>
          <w:ilvl w:val="0"/>
          <w:numId w:val="17"/>
        </w:numPr>
      </w:pPr>
      <w:r w:rsidRPr="00EF1C9E">
        <w:rPr>
          <w:rFonts w:ascii="Microsoft YaHei UI" w:eastAsia="Microsoft YaHei UI" w:hAnsi="Microsoft YaHei UI" w:cs="Microsoft YaHei UI"/>
          <w:lang w:val="zh-CN" w:bidi="zh-CN"/>
        </w:rPr>
        <w:t>普通贴图：未压缩的 3 通道普通贴图（Y 正），</w:t>
      </w:r>
    </w:p>
    <w:p w14:paraId="5153C54C" w14:textId="77777777" w:rsidR="00525604" w:rsidRDefault="00525604" w:rsidP="00525604">
      <w:pPr>
        <w:ind w:left="360"/>
      </w:pPr>
    </w:p>
    <w:p w14:paraId="15C4C430" w14:textId="77777777" w:rsidR="00525604" w:rsidRPr="00EF1C9E" w:rsidRDefault="00525604" w:rsidP="00525604">
      <w:pPr>
        <w:ind w:left="360"/>
      </w:pPr>
      <w:r>
        <w:rPr>
          <w:rFonts w:ascii="Microsoft YaHei UI" w:eastAsia="Microsoft YaHei UI" w:hAnsi="Microsoft YaHei UI" w:cs="Microsoft YaHei UI"/>
          <w:lang w:val="zh-CN" w:bidi="zh-CN"/>
        </w:rPr>
        <w:t>RMA 贴图，其中指定了：</w:t>
      </w:r>
    </w:p>
    <w:p w14:paraId="38A7152B" w14:textId="0FD4CA53" w:rsidR="00EF1C9E" w:rsidRPr="00EF1C9E" w:rsidRDefault="00C004FF" w:rsidP="00B2665B">
      <w:pPr>
        <w:pStyle w:val="ListParagraph"/>
        <w:numPr>
          <w:ilvl w:val="0"/>
          <w:numId w:val="17"/>
        </w:numPr>
      </w:pPr>
      <w:r>
        <w:rPr>
          <w:rFonts w:ascii="Microsoft YaHei UI" w:eastAsia="Microsoft YaHei UI" w:hAnsi="Microsoft YaHei UI" w:cs="Microsoft YaHei UI"/>
          <w:lang w:val="zh-CN" w:bidi="zh-CN"/>
        </w:rPr>
        <w:t>粗糙度： [0...1], 普通分布表示反射突出显示大小和形状。粗糙度根据迪士尼纸张进行缩放。</w:t>
      </w:r>
    </w:p>
    <w:p w14:paraId="7CE3E124" w14:textId="77777777" w:rsidR="00EF1C9E" w:rsidRDefault="00C004FF" w:rsidP="00B2665B">
      <w:pPr>
        <w:pStyle w:val="ListParagraph"/>
        <w:numPr>
          <w:ilvl w:val="0"/>
          <w:numId w:val="17"/>
        </w:numPr>
      </w:pPr>
      <w:r>
        <w:rPr>
          <w:rFonts w:ascii="Microsoft YaHei UI" w:eastAsia="Microsoft YaHei UI" w:hAnsi="Microsoft YaHei UI" w:cs="Microsoft YaHei UI"/>
          <w:lang w:val="zh-CN" w:bidi="zh-CN"/>
        </w:rPr>
        <w:t>金属：（通常为 0 或 1，可以混合），控制 albedo 的重整索引、反射和漫射分布。</w:t>
      </w:r>
    </w:p>
    <w:p w14:paraId="4D413011" w14:textId="438CE909" w:rsidR="001B3264" w:rsidRPr="00EF1C9E" w:rsidRDefault="00092930" w:rsidP="00B2665B">
      <w:pPr>
        <w:pStyle w:val="ListParagraph"/>
        <w:numPr>
          <w:ilvl w:val="0"/>
          <w:numId w:val="17"/>
        </w:numPr>
      </w:pPr>
      <w:r>
        <w:rPr>
          <w:rFonts w:ascii="Microsoft YaHei UI" w:eastAsia="Microsoft YaHei UI" w:hAnsi="Microsoft YaHei UI" w:cs="Microsoft YaHei UI"/>
          <w:lang w:val="zh-CN" w:bidi="zh-CN"/>
        </w:rPr>
        <w:t>环境遮挡：缩放反射和漫射贡献的值 [0...1]。</w:t>
      </w:r>
    </w:p>
    <w:p w14:paraId="58DDDE1B" w14:textId="77777777" w:rsidR="00EF1C9E" w:rsidRDefault="00EF1C9E" w:rsidP="00EF1C9E"/>
    <w:p w14:paraId="529E9B28" w14:textId="68C9593D" w:rsidR="007E4403" w:rsidRDefault="00B2665B" w:rsidP="00EF1C9E">
      <w:r>
        <w:rPr>
          <w:rFonts w:ascii="Microsoft YaHei UI" w:eastAsia="Microsoft YaHei UI" w:hAnsi="Microsoft YaHei UI" w:cs="Microsoft YaHei UI"/>
          <w:lang w:val="zh-CN" w:bidi="zh-CN"/>
        </w:rPr>
        <w:t>参数只能表示为常量，也可以仅表示为纹理（但不能表示混合）。着色器支持基于图像的照明（具有预先计算的漫射和反射贴图）和定向光。</w:t>
      </w:r>
    </w:p>
    <w:p w14:paraId="29B33635" w14:textId="77777777" w:rsidR="007E4403" w:rsidRDefault="007E4403" w:rsidP="00EF1C9E"/>
    <w:p w14:paraId="5B335F93" w14:textId="77777777" w:rsidR="00B2665B" w:rsidRDefault="00B2665B" w:rsidP="00EF1C9E">
      <w:r>
        <w:rPr>
          <w:rFonts w:ascii="Microsoft YaHei UI" w:eastAsia="Microsoft YaHei UI" w:hAnsi="Microsoft YaHei UI" w:cs="Microsoft YaHei UI"/>
          <w:lang w:val="zh-CN" w:bidi="zh-CN"/>
        </w:rPr>
        <w:t>有关 PBR 的更多详细信息，请参阅本文档末尾的实现/参考部分。</w:t>
      </w:r>
    </w:p>
    <w:p w14:paraId="11C2409B" w14:textId="1AE62145" w:rsidR="00B2665B" w:rsidRDefault="00B2665B" w:rsidP="00EF1C9E"/>
    <w:p w14:paraId="64353F51" w14:textId="77777777" w:rsidR="00345A2B" w:rsidRPr="00EF1C9E" w:rsidRDefault="00345A2B" w:rsidP="00EF1C9E"/>
    <w:p w14:paraId="69CAEB6D" w14:textId="1FFC1606" w:rsidR="003E195C" w:rsidRDefault="00466708" w:rsidP="00281D12">
      <w:r>
        <w:rPr>
          <w:rFonts w:ascii="Microsoft YaHei UI" w:eastAsia="Microsoft YaHei UI" w:hAnsi="Microsoft YaHei UI" w:cs="Microsoft YaHei UI"/>
          <w:noProof/>
          <w:lang w:val="zh-CN" w:bidi="zh-CN"/>
        </w:rPr>
        <w:drawing>
          <wp:inline distT="0" distB="0" distL="0" distR="0" wp14:anchorId="24E59A81" wp14:editId="24A9AEE1">
            <wp:extent cx="5943600" cy="3326130"/>
            <wp:effectExtent l="0" t="0" r="0" b="7620"/>
            <wp:docPr id="1" name="Picture 1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indoo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AF1B" w14:textId="77777777" w:rsidR="00281D12" w:rsidRDefault="00281D12" w:rsidP="00281D12">
      <w:pPr>
        <w:pStyle w:val="Heading1"/>
      </w:pPr>
      <w:r>
        <w:rPr>
          <w:rFonts w:ascii="Microsoft YaHei UI" w:eastAsia="Microsoft YaHei UI" w:hAnsi="Microsoft YaHei UI" w:cs="Microsoft YaHei UI"/>
          <w:lang w:val="zh-CN" w:bidi="zh-CN"/>
        </w:rPr>
        <w:lastRenderedPageBreak/>
        <w:t>生成示例</w:t>
      </w:r>
    </w:p>
    <w:p w14:paraId="365D93A6" w14:textId="3EF61142" w:rsidR="00163A76" w:rsidRDefault="00163A76" w:rsidP="00E16AF8"/>
    <w:p w14:paraId="1CD8331B" w14:textId="77777777" w:rsidR="00163A76" w:rsidRDefault="00163A76" w:rsidP="00163A76">
      <w:r>
        <w:rPr>
          <w:rFonts w:ascii="Microsoft YaHei UI" w:eastAsia="Microsoft YaHei UI" w:hAnsi="Microsoft YaHei UI" w:cs="Microsoft YaHei UI"/>
          <w:lang w:val="zh-CN" w:bidi="zh-CN"/>
        </w:rPr>
        <w:t>如果使用 Xbox One 开发工具包，请将活动解决方案平台设置为 Gaming.Xbox.XboxOne.x64。</w:t>
      </w:r>
    </w:p>
    <w:p w14:paraId="2D2D5E57" w14:textId="77777777" w:rsidR="00163A76" w:rsidRDefault="00163A76" w:rsidP="00163A76"/>
    <w:p w14:paraId="4088F22E" w14:textId="274DF122" w:rsidR="00163A76" w:rsidRDefault="00275557" w:rsidP="00163A76">
      <w:bookmarkStart w:id="0" w:name="_Hlk25673317"/>
      <w:r>
        <w:rPr>
          <w:rFonts w:ascii="Microsoft YaHei UI" w:eastAsia="Microsoft YaHei UI" w:hAnsi="Microsoft YaHei UI" w:cs="Microsoft YaHei UI"/>
          <w:lang w:val="zh-CN" w:bidi="zh-CN"/>
        </w:rPr>
        <w:t>Gaming.Xbox.Scarlett.x64 配置用于部署到 Xbox 系列设备。</w:t>
      </w:r>
    </w:p>
    <w:p w14:paraId="5D1266F8" w14:textId="77777777" w:rsidR="00EF1F0D" w:rsidRDefault="00EF1F0D" w:rsidP="00163A76"/>
    <w:p w14:paraId="6655E54B" w14:textId="53C52797" w:rsidR="00163A76" w:rsidRDefault="00275557" w:rsidP="00163A76">
      <w:r>
        <w:rPr>
          <w:rFonts w:ascii="Microsoft YaHei UI" w:eastAsia="Microsoft YaHei UI" w:hAnsi="Microsoft YaHei UI" w:cs="Microsoft YaHei UI"/>
          <w:lang w:val="zh-CN" w:bidi="zh-CN"/>
        </w:rPr>
        <w:t>此外，可以使用 Gaming.Xbox.Desktop.x64 活动解决方案平台在电脑上运行该示例。</w:t>
      </w:r>
    </w:p>
    <w:bookmarkEnd w:id="0"/>
    <w:p w14:paraId="60BFA43D" w14:textId="77777777" w:rsidR="00163A76" w:rsidRDefault="00163A76" w:rsidP="00163A76"/>
    <w:p w14:paraId="207CBBB1" w14:textId="6A89795C" w:rsidR="006C2929" w:rsidRDefault="00163A76" w:rsidP="00E16AF8">
      <w:r>
        <w:rPr>
          <w:rFonts w:ascii="Microsoft YaHei UI" w:eastAsia="Microsoft YaHei UI" w:hAnsi="Microsoft YaHei UI" w:cs="Microsoft YaHei UI"/>
          <w:i/>
          <w:lang w:val="zh-CN" w:bidi="zh-CN"/>
        </w:rPr>
        <w:t>有关详细信息，请参阅 GDK 文档中的</w:t>
      </w:r>
      <w:r>
        <w:rPr>
          <w:rFonts w:ascii="Microsoft YaHei UI" w:eastAsia="Microsoft YaHei UI" w:hAnsi="Microsoft YaHei UI" w:cs="Microsoft YaHei UI"/>
          <w:lang w:val="zh-CN" w:bidi="zh-CN"/>
        </w:rPr>
        <w:t>“运行示例”</w:t>
      </w:r>
      <w:r>
        <w:rPr>
          <w:rFonts w:ascii="Microsoft YaHei UI" w:eastAsia="Microsoft YaHei UI" w:hAnsi="Microsoft YaHei UI" w:cs="Microsoft YaHei UI"/>
          <w:i/>
          <w:lang w:val="zh-CN" w:bidi="zh-CN"/>
        </w:rPr>
        <w:t>。</w:t>
      </w:r>
    </w:p>
    <w:p w14:paraId="59CF6B24" w14:textId="77777777" w:rsidR="00281D12" w:rsidRDefault="00281D12" w:rsidP="00281D12">
      <w:pPr>
        <w:pStyle w:val="Heading1"/>
      </w:pPr>
      <w:r>
        <w:rPr>
          <w:rFonts w:ascii="Microsoft YaHei UI" w:eastAsia="Microsoft YaHei UI" w:hAnsi="Microsoft YaHei UI" w:cs="Microsoft YaHei UI"/>
          <w:lang w:val="zh-CN" w:bidi="zh-CN"/>
        </w:rPr>
        <w:t>使用示例</w:t>
      </w:r>
    </w:p>
    <w:p w14:paraId="06CF32F0" w14:textId="55E1C441" w:rsidR="00F24E15" w:rsidRDefault="00F24E15" w:rsidP="00865ECA"/>
    <w:p w14:paraId="28D5159E" w14:textId="25A24601" w:rsidR="002E27C9" w:rsidRDefault="001F135C" w:rsidP="00F24E15">
      <w:r>
        <w:rPr>
          <w:rFonts w:ascii="Microsoft YaHei UI" w:eastAsia="Microsoft YaHei UI" w:hAnsi="Microsoft YaHei UI" w:cs="Microsoft YaHei UI"/>
          <w:lang w:val="zh-CN" w:bidi="zh-CN"/>
        </w:rPr>
        <w:t>可以使用本文档“控件”部分中列出的旋转相机操作来导航示例中的渲染场景。所有设备都支持游戏板控件，而鼠标和键盘支持仅在电脑上可用。</w:t>
      </w:r>
    </w:p>
    <w:p w14:paraId="5F909683" w14:textId="77777777" w:rsidR="00F24E15" w:rsidRDefault="00F24E15" w:rsidP="00F24E15">
      <w:pPr>
        <w:pStyle w:val="Heading1"/>
      </w:pPr>
      <w:r>
        <w:rPr>
          <w:rFonts w:ascii="Microsoft YaHei UI" w:eastAsia="Microsoft YaHei UI" w:hAnsi="Microsoft YaHei UI" w:cs="Microsoft YaHei UI"/>
          <w:lang w:val="zh-CN" w:bidi="zh-CN"/>
        </w:rPr>
        <w:t>控制</w:t>
      </w:r>
    </w:p>
    <w:p w14:paraId="48EB15AD" w14:textId="77777777" w:rsidR="00F24E15" w:rsidRDefault="00F24E15" w:rsidP="00F24E15">
      <w:pPr>
        <w:rPr>
          <w:lang w:eastAsia="ja-JP"/>
        </w:rPr>
      </w:pPr>
    </w:p>
    <w:tbl>
      <w:tblPr>
        <w:tblStyle w:val="XboxOne"/>
        <w:tblpPr w:leftFromText="180" w:rightFromText="180" w:vertAnchor="text" w:horzAnchor="margin" w:tblpXSpec="center" w:tblpY="26"/>
        <w:tblW w:w="5000" w:type="pct"/>
        <w:tblLook w:val="0420" w:firstRow="1" w:lastRow="0" w:firstColumn="0" w:lastColumn="0" w:noHBand="0" w:noVBand="1"/>
      </w:tblPr>
      <w:tblGrid>
        <w:gridCol w:w="4136"/>
        <w:gridCol w:w="2520"/>
        <w:gridCol w:w="2698"/>
      </w:tblGrid>
      <w:tr w:rsidR="00F24E15" w:rsidRPr="00C42F0D" w14:paraId="2A281D5B" w14:textId="77777777" w:rsidTr="003E5C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2"/>
        </w:trPr>
        <w:tc>
          <w:tcPr>
            <w:tcW w:w="2211" w:type="pct"/>
            <w:hideMark/>
          </w:tcPr>
          <w:p w14:paraId="7DAB71E0" w14:textId="77777777" w:rsidR="00F24E15" w:rsidRPr="00C42F0D" w:rsidRDefault="00F24E15" w:rsidP="003E5C90">
            <w:pPr>
              <w:pStyle w:val="Tableheading"/>
              <w:rPr>
                <w:bCs w:val="0"/>
              </w:rPr>
            </w:pPr>
            <w:r w:rsidRPr="00160A8A">
              <w:rPr>
                <w:rFonts w:ascii="Microsoft YaHei UI" w:eastAsia="Microsoft YaHei UI" w:hAnsi="Microsoft YaHei UI" w:cs="Microsoft YaHei UI"/>
                <w:lang w:val="zh-CN" w:bidi="zh-CN"/>
              </w:rPr>
              <w:t>操作</w:t>
            </w:r>
          </w:p>
        </w:tc>
        <w:tc>
          <w:tcPr>
            <w:tcW w:w="1347" w:type="pct"/>
            <w:hideMark/>
          </w:tcPr>
          <w:p w14:paraId="353C8B06" w14:textId="77777777" w:rsidR="00F24E15" w:rsidRPr="00C42F0D" w:rsidRDefault="00F24E15" w:rsidP="003E5C90">
            <w:pPr>
              <w:pStyle w:val="Tableheading"/>
              <w:rPr>
                <w:bCs w:val="0"/>
              </w:rPr>
            </w:pPr>
            <w:r>
              <w:rPr>
                <w:rFonts w:ascii="Microsoft YaHei UI" w:eastAsia="Microsoft YaHei UI" w:hAnsi="Microsoft YaHei UI" w:cs="Microsoft YaHei UI"/>
                <w:lang w:val="zh-CN" w:bidi="zh-CN"/>
              </w:rPr>
              <w:t>游戏板</w:t>
            </w:r>
          </w:p>
        </w:tc>
        <w:tc>
          <w:tcPr>
            <w:tcW w:w="1442" w:type="pct"/>
          </w:tcPr>
          <w:p w14:paraId="6EAE2757" w14:textId="1B16DD27" w:rsidR="00F24E15" w:rsidRDefault="00F24E15" w:rsidP="003E5C90">
            <w:pPr>
              <w:pStyle w:val="Tableheading"/>
            </w:pPr>
            <w:r>
              <w:rPr>
                <w:rFonts w:ascii="Microsoft YaHei UI" w:eastAsia="Microsoft YaHei UI" w:hAnsi="Microsoft YaHei UI" w:cs="Microsoft YaHei UI"/>
                <w:lang w:val="zh-CN" w:bidi="zh-CN"/>
              </w:rPr>
              <w:t>键盘和鼠标</w:t>
            </w:r>
          </w:p>
        </w:tc>
      </w:tr>
      <w:tr w:rsidR="00F24E15" w:rsidRPr="00C42F0D" w14:paraId="0DB8029B" w14:textId="77777777" w:rsidTr="003E5C90">
        <w:trPr>
          <w:trHeight w:val="180"/>
        </w:trPr>
        <w:tc>
          <w:tcPr>
            <w:tcW w:w="2211" w:type="pct"/>
          </w:tcPr>
          <w:p w14:paraId="5FFB0380" w14:textId="77777777" w:rsidR="00F24E15" w:rsidRPr="00E16AF8" w:rsidRDefault="00F24E15" w:rsidP="003E5C90">
            <w:pPr>
              <w:pStyle w:val="Tableheading"/>
              <w:spacing w:before="0"/>
              <w:rPr>
                <w:color w:val="auto"/>
              </w:rPr>
            </w:pPr>
            <w:r>
              <w:rPr>
                <w:rFonts w:ascii="Microsoft YaHei UI" w:eastAsia="Microsoft YaHei UI" w:hAnsi="Microsoft YaHei UI" w:cs="Microsoft YaHei UI"/>
                <w:color w:val="auto"/>
                <w:lang w:val="zh-CN" w:bidi="zh-CN"/>
              </w:rPr>
              <w:t>沿视图向量旋转/转换相机</w:t>
            </w:r>
          </w:p>
        </w:tc>
        <w:tc>
          <w:tcPr>
            <w:tcW w:w="1347" w:type="pct"/>
          </w:tcPr>
          <w:p w14:paraId="3BC21E5E" w14:textId="77777777" w:rsidR="00F24E15" w:rsidRPr="00C42F0D" w:rsidRDefault="00F24E15" w:rsidP="003E5C90">
            <w:pPr>
              <w:pStyle w:val="Tablebody"/>
            </w:pPr>
            <w:r>
              <w:rPr>
                <w:rFonts w:ascii="Microsoft YaHei UI" w:eastAsia="Microsoft YaHei UI" w:hAnsi="Microsoft YaHei UI" w:cs="Microsoft YaHei UI"/>
                <w:lang w:val="zh-CN" w:bidi="zh-CN"/>
              </w:rPr>
              <w:t>左控制杆</w:t>
            </w:r>
          </w:p>
        </w:tc>
        <w:tc>
          <w:tcPr>
            <w:tcW w:w="1442" w:type="pct"/>
          </w:tcPr>
          <w:p w14:paraId="2113BFF6" w14:textId="77777777" w:rsidR="00F24E15" w:rsidRDefault="00F24E15" w:rsidP="003E5C90">
            <w:pPr>
              <w:pStyle w:val="Tablebody"/>
            </w:pPr>
            <w:r>
              <w:rPr>
                <w:rFonts w:ascii="Microsoft YaHei UI" w:eastAsia="Microsoft YaHei UI" w:hAnsi="Microsoft YaHei UI" w:cs="Microsoft YaHei UI"/>
                <w:lang w:val="zh-CN" w:bidi="zh-CN"/>
              </w:rPr>
              <w:t>鼠标滚轮</w:t>
            </w:r>
          </w:p>
        </w:tc>
      </w:tr>
      <w:tr w:rsidR="00F24E15" w:rsidRPr="00C42F0D" w14:paraId="176405D0" w14:textId="77777777" w:rsidTr="003E5C9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80"/>
        </w:trPr>
        <w:tc>
          <w:tcPr>
            <w:tcW w:w="2211" w:type="pct"/>
          </w:tcPr>
          <w:p w14:paraId="6748BDA9" w14:textId="77777777" w:rsidR="00F24E15" w:rsidRDefault="00F24E15" w:rsidP="003E5C90">
            <w:pPr>
              <w:pStyle w:val="Tableheading"/>
              <w:spacing w:before="0"/>
              <w:rPr>
                <w:color w:val="auto"/>
              </w:rPr>
            </w:pPr>
            <w:r>
              <w:rPr>
                <w:rFonts w:ascii="Microsoft YaHei UI" w:eastAsia="Microsoft YaHei UI" w:hAnsi="Microsoft YaHei UI" w:cs="Microsoft YaHei UI"/>
                <w:color w:val="auto"/>
                <w:lang w:val="zh-CN" w:bidi="zh-CN"/>
              </w:rPr>
              <w:t>旋转相机</w:t>
            </w:r>
          </w:p>
        </w:tc>
        <w:tc>
          <w:tcPr>
            <w:tcW w:w="1347" w:type="pct"/>
          </w:tcPr>
          <w:p w14:paraId="6CA0F5ED" w14:textId="77777777" w:rsidR="00F24E15" w:rsidRDefault="00F24E15" w:rsidP="003E5C90">
            <w:pPr>
              <w:pStyle w:val="Tablebody"/>
            </w:pPr>
            <w:r>
              <w:rPr>
                <w:rFonts w:ascii="Microsoft YaHei UI" w:eastAsia="Microsoft YaHei UI" w:hAnsi="Microsoft YaHei UI" w:cs="Microsoft YaHei UI"/>
                <w:lang w:val="zh-CN" w:bidi="zh-CN"/>
              </w:rPr>
              <w:t>右控制杆</w:t>
            </w:r>
          </w:p>
        </w:tc>
        <w:tc>
          <w:tcPr>
            <w:tcW w:w="1442" w:type="pct"/>
          </w:tcPr>
          <w:p w14:paraId="760776C3" w14:textId="77777777" w:rsidR="00F24E15" w:rsidRDefault="00F24E15" w:rsidP="003E5C90">
            <w:pPr>
              <w:pStyle w:val="Tablebody"/>
            </w:pPr>
            <w:r>
              <w:rPr>
                <w:rFonts w:ascii="Microsoft YaHei UI" w:eastAsia="Microsoft YaHei UI" w:hAnsi="Microsoft YaHei UI" w:cs="Microsoft YaHei UI"/>
                <w:lang w:val="zh-CN" w:bidi="zh-CN"/>
              </w:rPr>
              <w:t>按住 LMB + 鼠标</w:t>
            </w:r>
          </w:p>
        </w:tc>
      </w:tr>
      <w:tr w:rsidR="00F24E15" w:rsidRPr="00C42F0D" w14:paraId="7BFB5D15" w14:textId="77777777" w:rsidTr="003E5C90">
        <w:trPr>
          <w:trHeight w:val="180"/>
        </w:trPr>
        <w:tc>
          <w:tcPr>
            <w:tcW w:w="2211" w:type="pct"/>
          </w:tcPr>
          <w:p w14:paraId="733FB07C" w14:textId="77777777" w:rsidR="00F24E15" w:rsidRDefault="00F24E15" w:rsidP="003E5C90">
            <w:pPr>
              <w:pStyle w:val="Tableheading"/>
              <w:spacing w:before="0"/>
              <w:rPr>
                <w:color w:val="auto"/>
              </w:rPr>
            </w:pPr>
            <w:r>
              <w:rPr>
                <w:rFonts w:ascii="Microsoft YaHei UI" w:eastAsia="Microsoft YaHei UI" w:hAnsi="Microsoft YaHei UI" w:cs="Microsoft YaHei UI"/>
                <w:color w:val="auto"/>
                <w:lang w:val="zh-CN" w:bidi="zh-CN"/>
              </w:rPr>
              <w:t>平移相机</w:t>
            </w:r>
          </w:p>
        </w:tc>
        <w:tc>
          <w:tcPr>
            <w:tcW w:w="1347" w:type="pct"/>
          </w:tcPr>
          <w:p w14:paraId="6D628087" w14:textId="77777777" w:rsidR="00F24E15" w:rsidRDefault="00F24E15" w:rsidP="003E5C90">
            <w:pPr>
              <w:pStyle w:val="Tablebody"/>
            </w:pPr>
            <w:r>
              <w:rPr>
                <w:rFonts w:ascii="Microsoft YaHei UI" w:eastAsia="Microsoft YaHei UI" w:hAnsi="Microsoft YaHei UI" w:cs="Microsoft YaHei UI"/>
                <w:lang w:val="zh-CN" w:bidi="zh-CN"/>
              </w:rPr>
              <w:t>方向键</w:t>
            </w:r>
          </w:p>
        </w:tc>
        <w:tc>
          <w:tcPr>
            <w:tcW w:w="1442" w:type="pct"/>
          </w:tcPr>
          <w:p w14:paraId="76E9A211" w14:textId="77777777" w:rsidR="00F24E15" w:rsidRDefault="00F24E15" w:rsidP="003E5C90">
            <w:pPr>
              <w:pStyle w:val="Tablebody"/>
            </w:pPr>
            <w:r>
              <w:rPr>
                <w:rFonts w:ascii="Microsoft YaHei UI" w:eastAsia="Microsoft YaHei UI" w:hAnsi="Microsoft YaHei UI" w:cs="Microsoft YaHei UI"/>
                <w:lang w:val="zh-CN" w:bidi="zh-CN"/>
              </w:rPr>
              <w:t>WASD 或箭头键</w:t>
            </w:r>
          </w:p>
        </w:tc>
      </w:tr>
      <w:tr w:rsidR="001F135C" w14:paraId="6158FAB0" w14:textId="77777777" w:rsidTr="003E5C9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2"/>
        </w:trPr>
        <w:tc>
          <w:tcPr>
            <w:tcW w:w="2211" w:type="pct"/>
          </w:tcPr>
          <w:p w14:paraId="7E4D1563" w14:textId="77777777" w:rsidR="00F24E15" w:rsidRDefault="00F24E15" w:rsidP="003E5C90">
            <w:pPr>
              <w:pStyle w:val="Tablebody"/>
            </w:pPr>
            <w:r>
              <w:rPr>
                <w:rFonts w:ascii="Microsoft YaHei UI" w:eastAsia="Microsoft YaHei UI" w:hAnsi="Microsoft YaHei UI" w:cs="Microsoft YaHei UI"/>
                <w:lang w:val="zh-CN" w:bidi="zh-CN"/>
              </w:rPr>
              <w:t>退出</w:t>
            </w:r>
          </w:p>
        </w:tc>
        <w:tc>
          <w:tcPr>
            <w:tcW w:w="1347" w:type="pct"/>
          </w:tcPr>
          <w:p w14:paraId="6E3A7C7C" w14:textId="77777777" w:rsidR="00F24E15" w:rsidRDefault="00F24E15" w:rsidP="003E5C90">
            <w:pPr>
              <w:pStyle w:val="Tablebody"/>
            </w:pPr>
            <w:r>
              <w:rPr>
                <w:rFonts w:ascii="Microsoft YaHei UI" w:eastAsia="Microsoft YaHei UI" w:hAnsi="Microsoft YaHei UI" w:cs="Microsoft YaHei UI"/>
                <w:lang w:val="zh-CN" w:bidi="zh-CN"/>
              </w:rPr>
              <w:t>“视图”按钮</w:t>
            </w:r>
          </w:p>
        </w:tc>
        <w:tc>
          <w:tcPr>
            <w:tcW w:w="1442" w:type="pct"/>
          </w:tcPr>
          <w:p w14:paraId="54C69542" w14:textId="77777777" w:rsidR="00F24E15" w:rsidRDefault="00F24E15" w:rsidP="003E5C90">
            <w:pPr>
              <w:pStyle w:val="Tablebody"/>
            </w:pPr>
            <w:r>
              <w:rPr>
                <w:rFonts w:ascii="Microsoft YaHei UI" w:eastAsia="Microsoft YaHei UI" w:hAnsi="Microsoft YaHei UI" w:cs="Microsoft YaHei UI"/>
                <w:lang w:val="zh-CN" w:bidi="zh-CN"/>
              </w:rPr>
              <w:t>退出</w:t>
            </w:r>
          </w:p>
        </w:tc>
      </w:tr>
    </w:tbl>
    <w:p w14:paraId="5132CBC0" w14:textId="77777777" w:rsidR="00F24E15" w:rsidRDefault="00F24E15" w:rsidP="00865ECA"/>
    <w:p w14:paraId="58E93486" w14:textId="77777777" w:rsidR="003D3EF7" w:rsidRDefault="003D3EF7" w:rsidP="003D3EF7">
      <w:pPr>
        <w:pStyle w:val="Heading1"/>
      </w:pPr>
      <w:r>
        <w:rPr>
          <w:rFonts w:ascii="Microsoft YaHei UI" w:eastAsia="Microsoft YaHei UI" w:hAnsi="Microsoft YaHei UI" w:cs="Microsoft YaHei UI"/>
          <w:lang w:val="zh-CN" w:bidi="zh-CN"/>
        </w:rPr>
        <w:t>实施说明</w:t>
      </w:r>
    </w:p>
    <w:p w14:paraId="0590EF12" w14:textId="77777777" w:rsidR="00C10790" w:rsidRDefault="00A14911" w:rsidP="001F637E">
      <w:bookmarkStart w:id="1" w:name="ID2EMD"/>
      <w:bookmarkEnd w:id="1"/>
      <w:r>
        <w:rPr>
          <w:rFonts w:ascii="Microsoft YaHei UI" w:eastAsia="Microsoft YaHei UI" w:hAnsi="Microsoft YaHei UI" w:cs="Microsoft YaHei UI"/>
          <w:lang w:val="zh-CN" w:bidi="zh-CN"/>
        </w:rPr>
        <w:t>PBREffect 类包装着色器的实现。着色器具有两个配置：常量和纹理化。常量配置主要用于调试。在纹理化配置中，输入参数（Albedo 和粗糙度、Metallic、AO）指定为纹理。</w:t>
      </w:r>
    </w:p>
    <w:p w14:paraId="243038B8" w14:textId="77777777" w:rsidR="00C10790" w:rsidRDefault="00C10790" w:rsidP="001F637E"/>
    <w:p w14:paraId="68FCA0A4" w14:textId="77777777" w:rsidR="00C10790" w:rsidRDefault="00C10790" w:rsidP="001F637E">
      <w:r>
        <w:rPr>
          <w:rFonts w:ascii="Microsoft YaHei UI" w:eastAsia="Microsoft YaHei UI" w:hAnsi="Microsoft YaHei UI" w:cs="Microsoft YaHei UI"/>
          <w:lang w:val="zh-CN" w:bidi="zh-CN"/>
        </w:rPr>
        <w:t>如果要创建纹理着色器，请使用 EffectFlags 枚举：</w:t>
      </w:r>
    </w:p>
    <w:p w14:paraId="3EAB9D74" w14:textId="5A29A8AD" w:rsidR="00C10790" w:rsidRDefault="00C10790" w:rsidP="00C107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Microsoft YaHei UI" w:eastAsia="Microsoft YaHei UI" w:hAnsi="Microsoft YaHei UI" w:cs="Microsoft YaHei UI"/>
          <w:color w:val="000080"/>
          <w:sz w:val="19"/>
          <w:szCs w:val="19"/>
          <w:lang w:val="zh-CN" w:bidi="zh-CN"/>
        </w:rPr>
        <w:t xml:space="preserve">m_effect </w:t>
      </w:r>
      <w:r>
        <w:rPr>
          <w:rFonts w:ascii="Microsoft YaHei UI" w:eastAsia="Microsoft YaHei UI" w:hAnsi="Microsoft YaHei UI" w:cs="Microsoft YaHei UI"/>
          <w:color w:val="008080"/>
          <w:sz w:val="19"/>
          <w:szCs w:val="19"/>
          <w:lang w:val="zh-CN" w:bidi="zh-CN"/>
        </w:rPr>
        <w:t xml:space="preserve">= </w:t>
      </w:r>
      <w:r>
        <w:rPr>
          <w:rFonts w:ascii="Microsoft YaHei UI" w:eastAsia="Microsoft YaHei UI" w:hAnsi="Microsoft YaHei UI" w:cs="Microsoft YaHei UI"/>
          <w:color w:val="0000FF"/>
          <w:sz w:val="19"/>
          <w:szCs w:val="19"/>
          <w:lang w:val="zh-CN" w:bidi="zh-CN"/>
        </w:rPr>
        <w:t>std</w:t>
      </w:r>
      <w:r>
        <w:rPr>
          <w:rFonts w:ascii="Microsoft YaHei UI" w:eastAsia="Microsoft YaHei UI" w:hAnsi="Microsoft YaHei UI" w:cs="Microsoft YaHei UI"/>
          <w:color w:val="000000"/>
          <w:sz w:val="19"/>
          <w:szCs w:val="19"/>
          <w:lang w:val="zh-CN" w:bidi="zh-CN"/>
        </w:rPr>
        <w:t>::</w:t>
      </w:r>
      <w:r>
        <w:rPr>
          <w:rFonts w:ascii="Microsoft YaHei UI" w:eastAsia="Microsoft YaHei UI" w:hAnsi="Microsoft YaHei UI" w:cs="Microsoft YaHei UI"/>
          <w:color w:val="880000"/>
          <w:sz w:val="19"/>
          <w:szCs w:val="19"/>
          <w:lang w:val="zh-CN" w:bidi="zh-CN"/>
        </w:rPr>
        <w:t>make_unique</w:t>
      </w:r>
      <w:r>
        <w:rPr>
          <w:rFonts w:ascii="Microsoft YaHei UI" w:eastAsia="Microsoft YaHei UI" w:hAnsi="Microsoft YaHei UI" w:cs="Microsoft YaHei UI"/>
          <w:color w:val="000000"/>
          <w:sz w:val="19"/>
          <w:szCs w:val="19"/>
          <w:lang w:val="zh-CN" w:bidi="zh-CN"/>
        </w:rPr>
        <w:t>&lt;</w:t>
      </w:r>
      <w:r w:rsidR="00F80882">
        <w:rPr>
          <w:rFonts w:ascii="Microsoft YaHei UI" w:eastAsia="Microsoft YaHei UI" w:hAnsi="Microsoft YaHei UI" w:cs="Microsoft YaHei UI"/>
          <w:color w:val="0000FF"/>
          <w:sz w:val="19"/>
          <w:szCs w:val="19"/>
          <w:lang w:val="zh-CN" w:bidi="zh-CN"/>
        </w:rPr>
        <w:t>DirectX</w:t>
      </w:r>
      <w:r>
        <w:rPr>
          <w:rFonts w:ascii="Microsoft YaHei UI" w:eastAsia="Microsoft YaHei UI" w:hAnsi="Microsoft YaHei UI" w:cs="Microsoft YaHei UI"/>
          <w:color w:val="000000"/>
          <w:sz w:val="19"/>
          <w:szCs w:val="19"/>
          <w:lang w:val="zh-CN" w:bidi="zh-CN"/>
        </w:rPr>
        <w:t>::</w:t>
      </w:r>
      <w:r>
        <w:rPr>
          <w:rFonts w:ascii="Microsoft YaHei UI" w:eastAsia="Microsoft YaHei UI" w:hAnsi="Microsoft YaHei UI" w:cs="Microsoft YaHei UI"/>
          <w:color w:val="0000FF"/>
          <w:sz w:val="19"/>
          <w:szCs w:val="19"/>
          <w:lang w:val="zh-CN" w:bidi="zh-CN"/>
        </w:rPr>
        <w:t>PBREffect</w:t>
      </w:r>
      <w:r>
        <w:rPr>
          <w:rFonts w:ascii="Microsoft YaHei UI" w:eastAsia="Microsoft YaHei UI" w:hAnsi="Microsoft YaHei UI" w:cs="Microsoft YaHei UI"/>
          <w:color w:val="000000"/>
          <w:sz w:val="19"/>
          <w:szCs w:val="19"/>
          <w:lang w:val="zh-CN" w:bidi="zh-CN"/>
        </w:rPr>
        <w:t>&gt;(</w:t>
      </w:r>
      <w:r>
        <w:rPr>
          <w:rFonts w:ascii="Microsoft YaHei UI" w:eastAsia="Microsoft YaHei UI" w:hAnsi="Microsoft YaHei UI" w:cs="Microsoft YaHei UI"/>
          <w:color w:val="000080"/>
          <w:sz w:val="19"/>
          <w:szCs w:val="19"/>
          <w:lang w:val="zh-CN" w:bidi="zh-CN"/>
        </w:rPr>
        <w:t>device</w:t>
      </w:r>
      <w:r>
        <w:rPr>
          <w:rFonts w:ascii="Microsoft YaHei UI" w:eastAsia="Microsoft YaHei UI" w:hAnsi="Microsoft YaHei UI" w:cs="Microsoft YaHei UI"/>
          <w:color w:val="000000"/>
          <w:sz w:val="19"/>
          <w:szCs w:val="19"/>
          <w:lang w:val="zh-CN" w:bidi="zh-CN"/>
        </w:rPr>
        <w:t xml:space="preserve">, </w:t>
      </w:r>
      <w:r>
        <w:rPr>
          <w:rFonts w:ascii="Microsoft YaHei UI" w:eastAsia="Microsoft YaHei UI" w:hAnsi="Microsoft YaHei UI" w:cs="Microsoft YaHei UI"/>
          <w:color w:val="0000FF"/>
          <w:sz w:val="19"/>
          <w:szCs w:val="19"/>
          <w:lang w:val="zh-CN" w:bidi="zh-CN"/>
        </w:rPr>
        <w:t>EffectFlags</w:t>
      </w:r>
      <w:r>
        <w:rPr>
          <w:rFonts w:ascii="Microsoft YaHei UI" w:eastAsia="Microsoft YaHei UI" w:hAnsi="Microsoft YaHei UI" w:cs="Microsoft YaHei UI"/>
          <w:color w:val="000000"/>
          <w:sz w:val="19"/>
          <w:szCs w:val="19"/>
          <w:lang w:val="zh-CN" w:bidi="zh-CN"/>
        </w:rPr>
        <w:t>::</w:t>
      </w:r>
      <w:r>
        <w:rPr>
          <w:rFonts w:ascii="Microsoft YaHei UI" w:eastAsia="Microsoft YaHei UI" w:hAnsi="Microsoft YaHei UI" w:cs="Microsoft YaHei UI"/>
          <w:color w:val="000080"/>
          <w:sz w:val="19"/>
          <w:szCs w:val="19"/>
          <w:lang w:val="zh-CN" w:bidi="zh-CN"/>
        </w:rPr>
        <w:t>Texture</w:t>
      </w:r>
      <w:r>
        <w:rPr>
          <w:rFonts w:ascii="Microsoft YaHei UI" w:eastAsia="Microsoft YaHei UI" w:hAnsi="Microsoft YaHei UI" w:cs="Microsoft YaHei UI"/>
          <w:color w:val="000000"/>
          <w:sz w:val="19"/>
          <w:szCs w:val="19"/>
          <w:lang w:val="zh-CN" w:bidi="zh-CN"/>
        </w:rPr>
        <w:t xml:space="preserve">, </w:t>
      </w:r>
      <w:r w:rsidR="00624480">
        <w:rPr>
          <w:rFonts w:ascii="Microsoft YaHei UI" w:eastAsia="Microsoft YaHei UI" w:hAnsi="Microsoft YaHei UI" w:cs="Microsoft YaHei UI"/>
          <w:color w:val="000080"/>
          <w:sz w:val="19"/>
          <w:szCs w:val="19"/>
          <w:lang w:val="zh-CN" w:bidi="zh-CN"/>
        </w:rPr>
        <w:t>pipelineState</w:t>
      </w:r>
      <w:r>
        <w:rPr>
          <w:rFonts w:ascii="Microsoft YaHei UI" w:eastAsia="Microsoft YaHei UI" w:hAnsi="Microsoft YaHei UI" w:cs="Microsoft YaHei UI"/>
          <w:color w:val="000000"/>
          <w:sz w:val="19"/>
          <w:szCs w:val="19"/>
          <w:lang w:val="zh-CN" w:bidi="zh-CN"/>
        </w:rPr>
        <w:t>);</w:t>
      </w:r>
    </w:p>
    <w:p w14:paraId="58C437DE" w14:textId="77777777" w:rsidR="00C10790" w:rsidRDefault="00C10790" w:rsidP="001F637E"/>
    <w:p w14:paraId="7AA0197C" w14:textId="77777777" w:rsidR="00FE3850" w:rsidRDefault="006937D3" w:rsidP="00FE3850">
      <w:r>
        <w:rPr>
          <w:rFonts w:ascii="Microsoft YaHei UI" w:eastAsia="Microsoft YaHei UI" w:hAnsi="Microsoft YaHei UI" w:cs="Microsoft YaHei UI"/>
          <w:lang w:val="zh-CN" w:bidi="zh-CN"/>
        </w:rPr>
        <w:t>如果要设置纹理参数，只需为每个纹理和采样器传入描述符：</w:t>
      </w:r>
    </w:p>
    <w:p w14:paraId="6AFEA214" w14:textId="77777777" w:rsidR="001B3264" w:rsidRDefault="001B3264" w:rsidP="00FE3850"/>
    <w:p w14:paraId="459CD92B" w14:textId="77777777" w:rsidR="00FE3850" w:rsidRDefault="00FE3850" w:rsidP="00FE38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Microsoft YaHei UI" w:eastAsia="Microsoft YaHei UI" w:hAnsi="Microsoft YaHei UI" w:cs="Microsoft YaHei UI"/>
          <w:color w:val="000080"/>
          <w:sz w:val="19"/>
          <w:szCs w:val="19"/>
          <w:lang w:val="zh-CN" w:bidi="zh-CN"/>
        </w:rPr>
        <w:t>m_effect</w:t>
      </w:r>
      <w:r>
        <w:rPr>
          <w:rFonts w:ascii="Microsoft YaHei UI" w:eastAsia="Microsoft YaHei UI" w:hAnsi="Microsoft YaHei UI" w:cs="Microsoft YaHei UI"/>
          <w:color w:val="008080"/>
          <w:sz w:val="19"/>
          <w:szCs w:val="19"/>
          <w:lang w:val="zh-CN" w:bidi="zh-CN"/>
        </w:rPr>
        <w:t>-&gt;</w:t>
      </w:r>
      <w:r>
        <w:rPr>
          <w:rFonts w:ascii="Microsoft YaHei UI" w:eastAsia="Microsoft YaHei UI" w:hAnsi="Microsoft YaHei UI" w:cs="Microsoft YaHei UI"/>
          <w:color w:val="880000"/>
          <w:sz w:val="19"/>
          <w:szCs w:val="19"/>
          <w:lang w:val="zh-CN" w:bidi="zh-CN"/>
        </w:rPr>
        <w:t>SetSurfaceTextures</w:t>
      </w:r>
      <w:r>
        <w:rPr>
          <w:rFonts w:ascii="Microsoft YaHei UI" w:eastAsia="Microsoft YaHei UI" w:hAnsi="Microsoft YaHei UI" w:cs="Microsoft YaHei UI"/>
          <w:color w:val="000000"/>
          <w:sz w:val="19"/>
          <w:szCs w:val="19"/>
          <w:lang w:val="zh-CN" w:bidi="zh-CN"/>
        </w:rPr>
        <w:t>(</w:t>
      </w:r>
      <w:r w:rsidR="00D71FE6">
        <w:rPr>
          <w:rFonts w:ascii="Microsoft YaHei UI" w:eastAsia="Microsoft YaHei UI" w:hAnsi="Microsoft YaHei UI" w:cs="Microsoft YaHei UI"/>
          <w:color w:val="000080"/>
          <w:sz w:val="19"/>
          <w:szCs w:val="19"/>
          <w:lang w:val="zh-CN" w:bidi="zh-CN"/>
        </w:rPr>
        <w:t>m_descriptors</w:t>
      </w:r>
      <w:r>
        <w:rPr>
          <w:rFonts w:ascii="Microsoft YaHei UI" w:eastAsia="Microsoft YaHei UI" w:hAnsi="Microsoft YaHei UI" w:cs="Microsoft YaHei UI"/>
          <w:color w:val="000000"/>
          <w:sz w:val="19"/>
          <w:szCs w:val="19"/>
          <w:lang w:val="zh-CN" w:bidi="zh-CN"/>
        </w:rPr>
        <w:t>-&gt;</w:t>
      </w:r>
      <w:r>
        <w:rPr>
          <w:rFonts w:ascii="Microsoft YaHei UI" w:eastAsia="Microsoft YaHei UI" w:hAnsi="Microsoft YaHei UI" w:cs="Microsoft YaHei UI"/>
          <w:color w:val="880000"/>
          <w:sz w:val="19"/>
          <w:szCs w:val="19"/>
          <w:lang w:val="zh-CN" w:bidi="zh-CN"/>
        </w:rPr>
        <w:t>GetGpuHandle</w:t>
      </w:r>
      <w:r>
        <w:rPr>
          <w:rFonts w:ascii="Microsoft YaHei UI" w:eastAsia="Microsoft YaHei UI" w:hAnsi="Microsoft YaHei UI" w:cs="Microsoft YaHei UI"/>
          <w:color w:val="000000"/>
          <w:sz w:val="19"/>
          <w:szCs w:val="19"/>
          <w:lang w:val="zh-CN" w:bidi="zh-CN"/>
        </w:rPr>
        <w:t>(</w:t>
      </w:r>
      <w:r>
        <w:rPr>
          <w:rFonts w:ascii="Microsoft YaHei UI" w:eastAsia="Microsoft YaHei UI" w:hAnsi="Microsoft YaHei UI" w:cs="Microsoft YaHei UI"/>
          <w:color w:val="000080"/>
          <w:sz w:val="19"/>
          <w:szCs w:val="19"/>
          <w:lang w:val="zh-CN" w:bidi="zh-CN"/>
        </w:rPr>
        <w:t>AlbedoIndex</w:t>
      </w:r>
      <w:r>
        <w:rPr>
          <w:rFonts w:ascii="Microsoft YaHei UI" w:eastAsia="Microsoft YaHei UI" w:hAnsi="Microsoft YaHei UI" w:cs="Microsoft YaHei UI"/>
          <w:color w:val="000000"/>
          <w:sz w:val="19"/>
          <w:szCs w:val="19"/>
          <w:lang w:val="zh-CN" w:bidi="zh-CN"/>
        </w:rPr>
        <w:t>),</w:t>
      </w:r>
    </w:p>
    <w:p w14:paraId="2D4422DC" w14:textId="77777777" w:rsidR="00FE3850" w:rsidRDefault="00D71FE6" w:rsidP="00FE38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Microsoft YaHei UI" w:eastAsia="Microsoft YaHei UI" w:hAnsi="Microsoft YaHei UI" w:cs="Microsoft YaHei UI"/>
          <w:color w:val="000080"/>
          <w:sz w:val="19"/>
          <w:szCs w:val="19"/>
          <w:lang w:val="zh-CN" w:bidi="zh-CN"/>
        </w:rPr>
        <w:t xml:space="preserve">                m_descriptors</w:t>
      </w:r>
      <w:r w:rsidR="00FE3850">
        <w:rPr>
          <w:rFonts w:ascii="Microsoft YaHei UI" w:eastAsia="Microsoft YaHei UI" w:hAnsi="Microsoft YaHei UI" w:cs="Microsoft YaHei UI"/>
          <w:color w:val="000000"/>
          <w:sz w:val="19"/>
          <w:szCs w:val="19"/>
          <w:lang w:val="zh-CN" w:bidi="zh-CN"/>
        </w:rPr>
        <w:t>-&gt;</w:t>
      </w:r>
      <w:r w:rsidR="00FE3850">
        <w:rPr>
          <w:rFonts w:ascii="Microsoft YaHei UI" w:eastAsia="Microsoft YaHei UI" w:hAnsi="Microsoft YaHei UI" w:cs="Microsoft YaHei UI"/>
          <w:color w:val="880000"/>
          <w:sz w:val="19"/>
          <w:szCs w:val="19"/>
          <w:lang w:val="zh-CN" w:bidi="zh-CN"/>
        </w:rPr>
        <w:t>GetGpuHandle</w:t>
      </w:r>
      <w:r w:rsidR="00FE3850">
        <w:rPr>
          <w:rFonts w:ascii="Microsoft YaHei UI" w:eastAsia="Microsoft YaHei UI" w:hAnsi="Microsoft YaHei UI" w:cs="Microsoft YaHei UI"/>
          <w:color w:val="000000"/>
          <w:sz w:val="19"/>
          <w:szCs w:val="19"/>
          <w:lang w:val="zh-CN" w:bidi="zh-CN"/>
        </w:rPr>
        <w:t>(</w:t>
      </w:r>
      <w:r w:rsidR="00FE3850">
        <w:rPr>
          <w:rFonts w:ascii="Microsoft YaHei UI" w:eastAsia="Microsoft YaHei UI" w:hAnsi="Microsoft YaHei UI" w:cs="Microsoft YaHei UI"/>
          <w:color w:val="000080"/>
          <w:sz w:val="19"/>
          <w:szCs w:val="19"/>
          <w:lang w:val="zh-CN" w:bidi="zh-CN"/>
        </w:rPr>
        <w:t>NormalIndex</w:t>
      </w:r>
      <w:r w:rsidR="00FE3850">
        <w:rPr>
          <w:rFonts w:ascii="Microsoft YaHei UI" w:eastAsia="Microsoft YaHei UI" w:hAnsi="Microsoft YaHei UI" w:cs="Microsoft YaHei UI"/>
          <w:color w:val="000000"/>
          <w:sz w:val="19"/>
          <w:szCs w:val="19"/>
          <w:lang w:val="zh-CN" w:bidi="zh-CN"/>
        </w:rPr>
        <w:t>),</w:t>
      </w:r>
    </w:p>
    <w:p w14:paraId="29FA1C67" w14:textId="77777777" w:rsidR="00FE3850" w:rsidRDefault="00D71FE6" w:rsidP="00FE38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Microsoft YaHei UI" w:eastAsia="Microsoft YaHei UI" w:hAnsi="Microsoft YaHei UI" w:cs="Microsoft YaHei UI"/>
          <w:color w:val="000080"/>
          <w:sz w:val="19"/>
          <w:szCs w:val="19"/>
          <w:lang w:val="zh-CN" w:bidi="zh-CN"/>
        </w:rPr>
        <w:t xml:space="preserve">                m_descriptors</w:t>
      </w:r>
      <w:r w:rsidR="00FE3850">
        <w:rPr>
          <w:rFonts w:ascii="Microsoft YaHei UI" w:eastAsia="Microsoft YaHei UI" w:hAnsi="Microsoft YaHei UI" w:cs="Microsoft YaHei UI"/>
          <w:color w:val="000000"/>
          <w:sz w:val="19"/>
          <w:szCs w:val="19"/>
          <w:lang w:val="zh-CN" w:bidi="zh-CN"/>
        </w:rPr>
        <w:t>-&gt;</w:t>
      </w:r>
      <w:r w:rsidR="00FE3850">
        <w:rPr>
          <w:rFonts w:ascii="Microsoft YaHei UI" w:eastAsia="Microsoft YaHei UI" w:hAnsi="Microsoft YaHei UI" w:cs="Microsoft YaHei UI"/>
          <w:color w:val="880000"/>
          <w:sz w:val="19"/>
          <w:szCs w:val="19"/>
          <w:lang w:val="zh-CN" w:bidi="zh-CN"/>
        </w:rPr>
        <w:t>GetGpuHandle</w:t>
      </w:r>
      <w:r w:rsidR="00FE3850">
        <w:rPr>
          <w:rFonts w:ascii="Microsoft YaHei UI" w:eastAsia="Microsoft YaHei UI" w:hAnsi="Microsoft YaHei UI" w:cs="Microsoft YaHei UI"/>
          <w:color w:val="000000"/>
          <w:sz w:val="19"/>
          <w:szCs w:val="19"/>
          <w:lang w:val="zh-CN" w:bidi="zh-CN"/>
        </w:rPr>
        <w:t>(</w:t>
      </w:r>
      <w:r w:rsidR="00FE3850">
        <w:rPr>
          <w:rFonts w:ascii="Microsoft YaHei UI" w:eastAsia="Microsoft YaHei UI" w:hAnsi="Microsoft YaHei UI" w:cs="Microsoft YaHei UI"/>
          <w:color w:val="000080"/>
          <w:sz w:val="19"/>
          <w:szCs w:val="19"/>
          <w:lang w:val="zh-CN" w:bidi="zh-CN"/>
        </w:rPr>
        <w:t>RoughnessMetallicAOIndex</w:t>
      </w:r>
      <w:r w:rsidR="00FE3850">
        <w:rPr>
          <w:rFonts w:ascii="Microsoft YaHei UI" w:eastAsia="Microsoft YaHei UI" w:hAnsi="Microsoft YaHei UI" w:cs="Microsoft YaHei UI"/>
          <w:color w:val="000000"/>
          <w:sz w:val="19"/>
          <w:szCs w:val="19"/>
          <w:lang w:val="zh-CN" w:bidi="zh-CN"/>
        </w:rPr>
        <w:t>),</w:t>
      </w:r>
    </w:p>
    <w:p w14:paraId="7B206405" w14:textId="77777777" w:rsidR="00FE3850" w:rsidRDefault="00FE3850" w:rsidP="00FE3850">
      <w:r>
        <w:rPr>
          <w:rFonts w:ascii="Microsoft YaHei UI" w:eastAsia="Microsoft YaHei UI" w:hAnsi="Microsoft YaHei UI" w:cs="Microsoft YaHei UI"/>
          <w:color w:val="000080"/>
          <w:sz w:val="19"/>
          <w:szCs w:val="19"/>
          <w:lang w:val="zh-CN" w:bidi="zh-CN"/>
        </w:rPr>
        <w:t xml:space="preserve">                commonStates</w:t>
      </w:r>
      <w:r>
        <w:rPr>
          <w:rFonts w:ascii="Microsoft YaHei UI" w:eastAsia="Microsoft YaHei UI" w:hAnsi="Microsoft YaHei UI" w:cs="Microsoft YaHei UI"/>
          <w:color w:val="000000"/>
          <w:sz w:val="19"/>
          <w:szCs w:val="19"/>
          <w:lang w:val="zh-CN" w:bidi="zh-CN"/>
        </w:rPr>
        <w:t>-&gt;</w:t>
      </w:r>
      <w:r>
        <w:rPr>
          <w:rFonts w:ascii="Microsoft YaHei UI" w:eastAsia="Microsoft YaHei UI" w:hAnsi="Microsoft YaHei UI" w:cs="Microsoft YaHei UI"/>
          <w:color w:val="880000"/>
          <w:sz w:val="19"/>
          <w:szCs w:val="19"/>
          <w:lang w:val="zh-CN" w:bidi="zh-CN"/>
        </w:rPr>
        <w:t>AnisotropicWrap</w:t>
      </w:r>
      <w:r>
        <w:rPr>
          <w:rFonts w:ascii="Microsoft YaHei UI" w:eastAsia="Microsoft YaHei UI" w:hAnsi="Microsoft YaHei UI" w:cs="Microsoft YaHei UI"/>
          <w:color w:val="000000"/>
          <w:sz w:val="19"/>
          <w:szCs w:val="19"/>
          <w:lang w:val="zh-CN" w:bidi="zh-CN"/>
        </w:rPr>
        <w:t>());</w:t>
      </w:r>
    </w:p>
    <w:p w14:paraId="24AA1465" w14:textId="77777777" w:rsidR="00FE3850" w:rsidRDefault="00FE3850" w:rsidP="001F637E"/>
    <w:p w14:paraId="2BDD34D8" w14:textId="77777777" w:rsidR="00856134" w:rsidRDefault="00A14911" w:rsidP="001F637E">
      <w:r>
        <w:rPr>
          <w:rFonts w:ascii="Microsoft YaHei UI" w:eastAsia="Microsoft YaHei UI" w:hAnsi="Microsoft YaHei UI" w:cs="Microsoft YaHei UI"/>
          <w:lang w:val="zh-CN" w:bidi="zh-CN"/>
        </w:rPr>
        <w:lastRenderedPageBreak/>
        <w:t>着色器作为 Visual Studio 项目的一部分进行编译，并分解为三个文件</w:t>
      </w:r>
    </w:p>
    <w:p w14:paraId="60410740" w14:textId="77777777" w:rsidR="00A14911" w:rsidRDefault="00C10790" w:rsidP="00A14911">
      <w:pPr>
        <w:pStyle w:val="ListParagraph"/>
        <w:numPr>
          <w:ilvl w:val="0"/>
          <w:numId w:val="18"/>
        </w:numPr>
      </w:pPr>
      <w:r>
        <w:rPr>
          <w:rFonts w:ascii="Microsoft YaHei UI" w:eastAsia="Microsoft YaHei UI" w:hAnsi="Microsoft YaHei UI" w:cs="Microsoft YaHei UI"/>
          <w:lang w:val="zh-CN" w:bidi="zh-CN"/>
        </w:rPr>
        <w:t>PBREffect_VSConstant – 共享顶点着色器</w:t>
      </w:r>
    </w:p>
    <w:p w14:paraId="39C018B6" w14:textId="77777777" w:rsidR="00C10790" w:rsidRDefault="00C10790" w:rsidP="00A14911">
      <w:pPr>
        <w:pStyle w:val="ListParagraph"/>
        <w:numPr>
          <w:ilvl w:val="0"/>
          <w:numId w:val="18"/>
        </w:numPr>
      </w:pPr>
      <w:r>
        <w:rPr>
          <w:rFonts w:ascii="Microsoft YaHei UI" w:eastAsia="Microsoft YaHei UI" w:hAnsi="Microsoft YaHei UI" w:cs="Microsoft YaHei UI"/>
          <w:lang w:val="zh-CN" w:bidi="zh-CN"/>
        </w:rPr>
        <w:t>PBREffect_PSConstant – 常量参数像素着色器</w:t>
      </w:r>
    </w:p>
    <w:p w14:paraId="1980DEA1" w14:textId="77777777" w:rsidR="00C10790" w:rsidRDefault="00C10790" w:rsidP="00A14911">
      <w:pPr>
        <w:pStyle w:val="ListParagraph"/>
        <w:numPr>
          <w:ilvl w:val="0"/>
          <w:numId w:val="18"/>
        </w:numPr>
      </w:pPr>
      <w:r>
        <w:rPr>
          <w:rFonts w:ascii="Microsoft YaHei UI" w:eastAsia="Microsoft YaHei UI" w:hAnsi="Microsoft YaHei UI" w:cs="Microsoft YaHei UI"/>
          <w:lang w:val="zh-CN" w:bidi="zh-CN"/>
        </w:rPr>
        <w:t>PBREffect_PSTextured – 纹理化参数像素着色器</w:t>
      </w:r>
    </w:p>
    <w:p w14:paraId="7FE9782A" w14:textId="77777777" w:rsidR="00C10790" w:rsidRDefault="00C10790" w:rsidP="00C10790"/>
    <w:p w14:paraId="3AB3CD82" w14:textId="77777777" w:rsidR="00C10790" w:rsidRDefault="00C10790" w:rsidP="00C10790">
      <w:r>
        <w:rPr>
          <w:rFonts w:ascii="Microsoft YaHei UI" w:eastAsia="Microsoft YaHei UI" w:hAnsi="Microsoft YaHei UI" w:cs="Microsoft YaHei UI"/>
          <w:lang w:val="zh-CN" w:bidi="zh-CN"/>
        </w:rPr>
        <w:t>还有两个 HLSL，包括</w:t>
      </w:r>
    </w:p>
    <w:p w14:paraId="1EDFBD95" w14:textId="77777777" w:rsidR="00C10790" w:rsidRDefault="009F0E1B" w:rsidP="00C10790">
      <w:pPr>
        <w:pStyle w:val="ListParagraph"/>
        <w:numPr>
          <w:ilvl w:val="0"/>
          <w:numId w:val="19"/>
        </w:numPr>
      </w:pPr>
      <w:r>
        <w:rPr>
          <w:rFonts w:ascii="Microsoft YaHei UI" w:eastAsia="Microsoft YaHei UI" w:hAnsi="Microsoft YaHei UI" w:cs="Microsoft YaHei UI"/>
          <w:lang w:val="zh-CN" w:bidi="zh-CN"/>
        </w:rPr>
        <w:t>PBREffect_Math – BRDF 共享数学函数等</w:t>
      </w:r>
    </w:p>
    <w:p w14:paraId="0878D04E" w14:textId="3D60408A" w:rsidR="00FE3850" w:rsidRDefault="009F0E1B" w:rsidP="00EF1C9E">
      <w:pPr>
        <w:pStyle w:val="ListParagraph"/>
        <w:numPr>
          <w:ilvl w:val="0"/>
          <w:numId w:val="19"/>
        </w:numPr>
      </w:pPr>
      <w:r>
        <w:rPr>
          <w:rFonts w:ascii="Microsoft YaHei UI" w:eastAsia="Microsoft YaHei UI" w:hAnsi="Microsoft YaHei UI" w:cs="Microsoft YaHei UI"/>
          <w:lang w:val="zh-CN" w:bidi="zh-CN"/>
        </w:rPr>
        <w:t>PBREffect_Common – 根签名、常量和共享照明函数“PBR_LightSurface”。</w:t>
      </w:r>
    </w:p>
    <w:p w14:paraId="1DDBE547" w14:textId="77777777" w:rsidR="00302FEA" w:rsidRDefault="00302FEA" w:rsidP="00302FEA"/>
    <w:p w14:paraId="17F79D54" w14:textId="77777777" w:rsidR="009F0E1B" w:rsidRDefault="009F0E1B" w:rsidP="009F0E1B">
      <w:pPr>
        <w:pStyle w:val="Heading2"/>
      </w:pPr>
      <w:r>
        <w:rPr>
          <w:rFonts w:ascii="Microsoft YaHei UI" w:eastAsia="Microsoft YaHei UI" w:hAnsi="Microsoft YaHei UI" w:cs="Microsoft YaHei UI"/>
          <w:lang w:val="zh-CN" w:bidi="zh-CN"/>
        </w:rPr>
        <w:t>照明</w:t>
      </w:r>
    </w:p>
    <w:p w14:paraId="115B4C67" w14:textId="4F547C6F" w:rsidR="006937D3" w:rsidRDefault="009F0E1B" w:rsidP="00EF1C9E">
      <w:r>
        <w:rPr>
          <w:rFonts w:ascii="Microsoft YaHei UI" w:eastAsia="Microsoft YaHei UI" w:hAnsi="Microsoft YaHei UI" w:cs="Microsoft YaHei UI"/>
          <w:lang w:val="zh-CN" w:bidi="zh-CN"/>
        </w:rPr>
        <w:t>PBREffect 支持定向照明和基于图像的照明。调用方必须提供预计算的辐射纹理（用于漫射环境照明）和辐射纹理（用于反射环境照明）。 纹理应为 HDR 格式的 DDS 立方体贴图。</w:t>
      </w:r>
    </w:p>
    <w:p w14:paraId="768EB753" w14:textId="77777777" w:rsidR="007458E6" w:rsidRDefault="007458E6" w:rsidP="00EF1C9E">
      <w:r>
        <w:rPr>
          <w:rFonts w:ascii="Microsoft YaHei UI" w:eastAsia="Microsoft YaHei UI" w:hAnsi="Microsoft YaHei UI" w:cs="Microsoft YaHei UI"/>
          <w:lang w:val="zh-CN" w:bidi="zh-CN"/>
        </w:rPr>
        <w:t>调用方还必须指定辐射纹理中的 MIP 级别数。有关为 PBR 生成预计算贴图的更多详细信息 &gt;请参阅“</w:t>
      </w:r>
      <w:hyperlink r:id="rId10" w:history="1">
        <w:r w:rsidRPr="007458E6">
          <w:rPr>
            <w:rStyle w:val="Hyperlink"/>
            <w:rFonts w:ascii="Microsoft YaHei UI" w:eastAsia="Microsoft YaHei UI" w:hAnsi="Microsoft YaHei UI" w:cs="Microsoft YaHei UI"/>
            <w:lang w:val="zh-CN" w:bidi="zh-CN"/>
          </w:rPr>
          <w:t xml:space="preserve">用于基于物理渲染的AMD Cubemapgen </w:t>
        </w:r>
      </w:hyperlink>
      <w:r>
        <w:rPr>
          <w:rFonts w:ascii="Microsoft YaHei UI" w:eastAsia="Microsoft YaHei UI" w:hAnsi="Microsoft YaHei UI" w:cs="Microsoft YaHei UI"/>
          <w:lang w:val="zh-CN" w:bidi="zh-CN"/>
        </w:rPr>
        <w:t>”。</w:t>
      </w:r>
    </w:p>
    <w:p w14:paraId="5C1BD5EC" w14:textId="77777777" w:rsidR="007458E6" w:rsidRDefault="007458E6" w:rsidP="00EF1C9E"/>
    <w:p w14:paraId="32EAB8CB" w14:textId="77777777" w:rsidR="007458E6" w:rsidRDefault="006937D3" w:rsidP="007458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Microsoft YaHei UI" w:eastAsia="Microsoft YaHei UI" w:hAnsi="Microsoft YaHei UI" w:cs="Microsoft YaHei UI"/>
          <w:color w:val="008080"/>
          <w:sz w:val="19"/>
          <w:szCs w:val="19"/>
          <w:lang w:val="zh-CN" w:bidi="zh-CN"/>
        </w:rPr>
        <w:t>m_effect</w:t>
      </w:r>
      <w:r w:rsidR="007458E6">
        <w:rPr>
          <w:rFonts w:ascii="Microsoft YaHei UI" w:eastAsia="Microsoft YaHei UI" w:hAnsi="Microsoft YaHei UI" w:cs="Microsoft YaHei UI"/>
          <w:color w:val="000000"/>
          <w:sz w:val="19"/>
          <w:szCs w:val="19"/>
          <w:lang w:val="zh-CN" w:bidi="zh-CN"/>
        </w:rPr>
        <w:t>-&gt;</w:t>
      </w:r>
      <w:r w:rsidR="007458E6">
        <w:rPr>
          <w:rFonts w:ascii="Microsoft YaHei UI" w:eastAsia="Microsoft YaHei UI" w:hAnsi="Microsoft YaHei UI" w:cs="Microsoft YaHei UI"/>
          <w:color w:val="880000"/>
          <w:sz w:val="19"/>
          <w:szCs w:val="19"/>
          <w:lang w:val="zh-CN" w:bidi="zh-CN"/>
        </w:rPr>
        <w:t>SetIBLTextures</w:t>
      </w:r>
      <w:r w:rsidR="007458E6">
        <w:rPr>
          <w:rFonts w:ascii="Microsoft YaHei UI" w:eastAsia="Microsoft YaHei UI" w:hAnsi="Microsoft YaHei UI" w:cs="Microsoft YaHei UI"/>
          <w:color w:val="000000"/>
          <w:sz w:val="19"/>
          <w:szCs w:val="19"/>
          <w:lang w:val="zh-CN" w:bidi="zh-CN"/>
        </w:rPr>
        <w:t>(</w:t>
      </w:r>
    </w:p>
    <w:p w14:paraId="71C01976" w14:textId="77777777" w:rsidR="007458E6" w:rsidRDefault="007458E6" w:rsidP="007458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Microsoft YaHei UI" w:eastAsia="Microsoft YaHei UI" w:hAnsi="Microsoft YaHei UI" w:cs="Microsoft YaHei UI"/>
          <w:color w:val="000080"/>
          <w:sz w:val="19"/>
          <w:szCs w:val="19"/>
          <w:lang w:val="zh-CN" w:bidi="zh-CN"/>
        </w:rPr>
        <w:t xml:space="preserve">            m_descriptors</w:t>
      </w:r>
      <w:r>
        <w:rPr>
          <w:rFonts w:ascii="Microsoft YaHei UI" w:eastAsia="Microsoft YaHei UI" w:hAnsi="Microsoft YaHei UI" w:cs="Microsoft YaHei UI"/>
          <w:color w:val="008080"/>
          <w:sz w:val="19"/>
          <w:szCs w:val="19"/>
          <w:lang w:val="zh-CN" w:bidi="zh-CN"/>
        </w:rPr>
        <w:t>-&gt;</w:t>
      </w:r>
      <w:r>
        <w:rPr>
          <w:rFonts w:ascii="Microsoft YaHei UI" w:eastAsia="Microsoft YaHei UI" w:hAnsi="Microsoft YaHei UI" w:cs="Microsoft YaHei UI"/>
          <w:color w:val="880000"/>
          <w:sz w:val="19"/>
          <w:szCs w:val="19"/>
          <w:lang w:val="zh-CN" w:bidi="zh-CN"/>
        </w:rPr>
        <w:t>GetGpuHandle</w:t>
      </w:r>
      <w:r>
        <w:rPr>
          <w:rFonts w:ascii="Microsoft YaHei UI" w:eastAsia="Microsoft YaHei UI" w:hAnsi="Microsoft YaHei UI" w:cs="Microsoft YaHei UI"/>
          <w:color w:val="000000"/>
          <w:sz w:val="19"/>
          <w:szCs w:val="19"/>
          <w:lang w:val="zh-CN" w:bidi="zh-CN"/>
        </w:rPr>
        <w:t>(</w:t>
      </w:r>
      <w:r>
        <w:rPr>
          <w:rFonts w:ascii="Microsoft YaHei UI" w:eastAsia="Microsoft YaHei UI" w:hAnsi="Microsoft YaHei UI" w:cs="Microsoft YaHei UI"/>
          <w:color w:val="000080"/>
          <w:sz w:val="19"/>
          <w:szCs w:val="19"/>
          <w:lang w:val="zh-CN" w:bidi="zh-CN"/>
        </w:rPr>
        <w:t>m_radTexDescIndex</w:t>
      </w:r>
      <w:r>
        <w:rPr>
          <w:rFonts w:ascii="Microsoft YaHei UI" w:eastAsia="Microsoft YaHei UI" w:hAnsi="Microsoft YaHei UI" w:cs="Microsoft YaHei UI"/>
          <w:color w:val="000000"/>
          <w:sz w:val="19"/>
          <w:szCs w:val="19"/>
          <w:lang w:val="zh-CN" w:bidi="zh-CN"/>
        </w:rPr>
        <w:t>),</w:t>
      </w:r>
    </w:p>
    <w:p w14:paraId="719DBC46" w14:textId="77777777" w:rsidR="007458E6" w:rsidRDefault="007458E6" w:rsidP="007458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Microsoft YaHei UI" w:eastAsia="Microsoft YaHei UI" w:hAnsi="Microsoft YaHei UI" w:cs="Microsoft YaHei UI"/>
          <w:color w:val="000080"/>
          <w:sz w:val="19"/>
          <w:szCs w:val="19"/>
          <w:lang w:val="zh-CN" w:bidi="zh-CN"/>
        </w:rPr>
        <w:t xml:space="preserve">            m_radianceTexture</w:t>
      </w:r>
      <w:r>
        <w:rPr>
          <w:rFonts w:ascii="Microsoft YaHei UI" w:eastAsia="Microsoft YaHei UI" w:hAnsi="Microsoft YaHei UI" w:cs="Microsoft YaHei UI"/>
          <w:color w:val="008080"/>
          <w:sz w:val="19"/>
          <w:szCs w:val="19"/>
          <w:lang w:val="zh-CN" w:bidi="zh-CN"/>
        </w:rPr>
        <w:t>-&gt;</w:t>
      </w:r>
      <w:r>
        <w:rPr>
          <w:rFonts w:ascii="Microsoft YaHei UI" w:eastAsia="Microsoft YaHei UI" w:hAnsi="Microsoft YaHei UI" w:cs="Microsoft YaHei UI"/>
          <w:i/>
          <w:color w:val="880000"/>
          <w:sz w:val="19"/>
          <w:szCs w:val="19"/>
          <w:lang w:val="zh-CN" w:bidi="zh-CN"/>
        </w:rPr>
        <w:t>GetDesc</w:t>
      </w:r>
      <w:r>
        <w:rPr>
          <w:rFonts w:ascii="Microsoft YaHei UI" w:eastAsia="Microsoft YaHei UI" w:hAnsi="Microsoft YaHei UI" w:cs="Microsoft YaHei UI"/>
          <w:color w:val="000000"/>
          <w:sz w:val="19"/>
          <w:szCs w:val="19"/>
          <w:lang w:val="zh-CN" w:bidi="zh-CN"/>
        </w:rPr>
        <w:t>().</w:t>
      </w:r>
      <w:r>
        <w:rPr>
          <w:rFonts w:ascii="Microsoft YaHei UI" w:eastAsia="Microsoft YaHei UI" w:hAnsi="Microsoft YaHei UI" w:cs="Microsoft YaHei UI"/>
          <w:i/>
          <w:color w:val="000080"/>
          <w:sz w:val="19"/>
          <w:szCs w:val="19"/>
          <w:lang w:val="zh-CN" w:bidi="zh-CN"/>
        </w:rPr>
        <w:t>MipLevels</w:t>
      </w:r>
      <w:r>
        <w:rPr>
          <w:rFonts w:ascii="Microsoft YaHei UI" w:eastAsia="Microsoft YaHei UI" w:hAnsi="Microsoft YaHei UI" w:cs="Microsoft YaHei UI"/>
          <w:color w:val="000000"/>
          <w:sz w:val="19"/>
          <w:szCs w:val="19"/>
          <w:lang w:val="zh-CN" w:bidi="zh-CN"/>
        </w:rPr>
        <w:t>,</w:t>
      </w:r>
    </w:p>
    <w:p w14:paraId="4B4CC5BC" w14:textId="77777777" w:rsidR="007458E6" w:rsidRDefault="007458E6" w:rsidP="007458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Microsoft YaHei UI" w:eastAsia="Microsoft YaHei UI" w:hAnsi="Microsoft YaHei UI" w:cs="Microsoft YaHei UI"/>
          <w:color w:val="000080"/>
          <w:sz w:val="19"/>
          <w:szCs w:val="19"/>
          <w:lang w:val="zh-CN" w:bidi="zh-CN"/>
        </w:rPr>
        <w:t xml:space="preserve">            m_descriptors</w:t>
      </w:r>
      <w:r>
        <w:rPr>
          <w:rFonts w:ascii="Microsoft YaHei UI" w:eastAsia="Microsoft YaHei UI" w:hAnsi="Microsoft YaHei UI" w:cs="Microsoft YaHei UI"/>
          <w:color w:val="008080"/>
          <w:sz w:val="19"/>
          <w:szCs w:val="19"/>
          <w:lang w:val="zh-CN" w:bidi="zh-CN"/>
        </w:rPr>
        <w:t>-&gt;</w:t>
      </w:r>
      <w:r>
        <w:rPr>
          <w:rFonts w:ascii="Microsoft YaHei UI" w:eastAsia="Microsoft YaHei UI" w:hAnsi="Microsoft YaHei UI" w:cs="Microsoft YaHei UI"/>
          <w:color w:val="880000"/>
          <w:sz w:val="19"/>
          <w:szCs w:val="19"/>
          <w:lang w:val="zh-CN" w:bidi="zh-CN"/>
        </w:rPr>
        <w:t>GetGpuHandle</w:t>
      </w:r>
      <w:r>
        <w:rPr>
          <w:rFonts w:ascii="Microsoft YaHei UI" w:eastAsia="Microsoft YaHei UI" w:hAnsi="Microsoft YaHei UI" w:cs="Microsoft YaHei UI"/>
          <w:color w:val="000000"/>
          <w:sz w:val="19"/>
          <w:szCs w:val="19"/>
          <w:lang w:val="zh-CN" w:bidi="zh-CN"/>
        </w:rPr>
        <w:t>(</w:t>
      </w:r>
      <w:r>
        <w:rPr>
          <w:rFonts w:ascii="Microsoft YaHei UI" w:eastAsia="Microsoft YaHei UI" w:hAnsi="Microsoft YaHei UI" w:cs="Microsoft YaHei UI"/>
          <w:color w:val="000080"/>
          <w:sz w:val="19"/>
          <w:szCs w:val="19"/>
          <w:lang w:val="zh-CN" w:bidi="zh-CN"/>
        </w:rPr>
        <w:t>m_irrTexDescIndex</w:t>
      </w:r>
      <w:r>
        <w:rPr>
          <w:rFonts w:ascii="Microsoft YaHei UI" w:eastAsia="Microsoft YaHei UI" w:hAnsi="Microsoft YaHei UI" w:cs="Microsoft YaHei UI"/>
          <w:color w:val="000000"/>
          <w:sz w:val="19"/>
          <w:szCs w:val="19"/>
          <w:lang w:val="zh-CN" w:bidi="zh-CN"/>
        </w:rPr>
        <w:t>),</w:t>
      </w:r>
    </w:p>
    <w:p w14:paraId="5B4AA452" w14:textId="77777777" w:rsidR="00FE3850" w:rsidRDefault="007458E6" w:rsidP="007458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Microsoft YaHei UI" w:eastAsia="Microsoft YaHei UI" w:hAnsi="Microsoft YaHei UI" w:cs="Microsoft YaHei UI"/>
          <w:color w:val="000080"/>
          <w:sz w:val="19"/>
          <w:szCs w:val="19"/>
          <w:lang w:val="zh-CN" w:bidi="zh-CN"/>
        </w:rPr>
        <w:t xml:space="preserve">            m_commonStates</w:t>
      </w:r>
      <w:r>
        <w:rPr>
          <w:rFonts w:ascii="Microsoft YaHei UI" w:eastAsia="Microsoft YaHei UI" w:hAnsi="Microsoft YaHei UI" w:cs="Microsoft YaHei UI"/>
          <w:color w:val="008080"/>
          <w:sz w:val="19"/>
          <w:szCs w:val="19"/>
          <w:lang w:val="zh-CN" w:bidi="zh-CN"/>
        </w:rPr>
        <w:t>-&gt;</w:t>
      </w:r>
      <w:r>
        <w:rPr>
          <w:rFonts w:ascii="Microsoft YaHei UI" w:eastAsia="Microsoft YaHei UI" w:hAnsi="Microsoft YaHei UI" w:cs="Microsoft YaHei UI"/>
          <w:color w:val="880000"/>
          <w:sz w:val="19"/>
          <w:szCs w:val="19"/>
          <w:lang w:val="zh-CN" w:bidi="zh-CN"/>
        </w:rPr>
        <w:t>AnisotropicClamp</w:t>
      </w:r>
      <w:r>
        <w:rPr>
          <w:rFonts w:ascii="Microsoft YaHei UI" w:eastAsia="Microsoft YaHei UI" w:hAnsi="Microsoft YaHei UI" w:cs="Microsoft YaHei UI"/>
          <w:color w:val="000000"/>
          <w:sz w:val="19"/>
          <w:szCs w:val="19"/>
          <w:lang w:val="zh-CN" w:bidi="zh-CN"/>
        </w:rPr>
        <w:t>());</w:t>
      </w:r>
    </w:p>
    <w:p w14:paraId="598ED4A0" w14:textId="77777777" w:rsidR="007458E6" w:rsidRDefault="007458E6" w:rsidP="007458E6">
      <w:pPr>
        <w:autoSpaceDE w:val="0"/>
        <w:autoSpaceDN w:val="0"/>
        <w:adjustRightInd w:val="0"/>
      </w:pPr>
    </w:p>
    <w:p w14:paraId="577FDB1C" w14:textId="77777777" w:rsidR="00FE3850" w:rsidRDefault="00FE3850" w:rsidP="00EF1C9E">
      <w:r>
        <w:rPr>
          <w:rFonts w:ascii="Microsoft YaHei UI" w:eastAsia="Microsoft YaHei UI" w:hAnsi="Microsoft YaHei UI" w:cs="Microsoft YaHei UI"/>
          <w:lang w:val="zh-CN" w:bidi="zh-CN"/>
        </w:rPr>
        <w:t>可选，调用方还可以使用 SetLight* 方法指定定向光。着色器将混合定向和图像照明。</w:t>
      </w:r>
    </w:p>
    <w:p w14:paraId="5F05AAF8" w14:textId="77777777" w:rsidR="009F0E1B" w:rsidRDefault="009F0E1B" w:rsidP="00EF1C9E"/>
    <w:p w14:paraId="777CD836" w14:textId="77777777" w:rsidR="00EF1C9E" w:rsidRPr="00EF1C9E" w:rsidRDefault="009F0E1B" w:rsidP="00EF1C9E">
      <w:pPr>
        <w:pStyle w:val="Heading2"/>
      </w:pPr>
      <w:r>
        <w:rPr>
          <w:rFonts w:ascii="Microsoft YaHei UI" w:eastAsia="Microsoft YaHei UI" w:hAnsi="Microsoft YaHei UI" w:cs="Microsoft YaHei UI"/>
          <w:lang w:val="zh-CN" w:bidi="zh-CN"/>
        </w:rPr>
        <w:t>引用</w:t>
      </w:r>
    </w:p>
    <w:p w14:paraId="0B7F93F2" w14:textId="77777777" w:rsidR="00EF1C9E" w:rsidRDefault="00CF6DCF" w:rsidP="00EF1C9E">
      <w:hyperlink r:id="rId11" w:history="1">
        <w:r w:rsidR="00EF1C9E" w:rsidRPr="00886758">
          <w:rPr>
            <w:rStyle w:val="Hyperlink"/>
            <w:rFonts w:ascii="Microsoft YaHei UI" w:eastAsia="Microsoft YaHei UI" w:hAnsi="Microsoft YaHei UI" w:cs="Microsoft YaHei UI"/>
            <w:lang w:val="zh-CN" w:bidi="zh-CN"/>
          </w:rPr>
          <w:t>https://www.allegorithmic.com/system/files/software/download/build/PBR_Guide_Vol.1.pdf</w:t>
        </w:r>
      </w:hyperlink>
    </w:p>
    <w:p w14:paraId="385B5600" w14:textId="77777777" w:rsidR="00EF1C9E" w:rsidRDefault="00CF6DCF" w:rsidP="00EF1C9E">
      <w:hyperlink r:id="rId12" w:history="1">
        <w:r w:rsidR="00EF1C9E" w:rsidRPr="00886758">
          <w:rPr>
            <w:rStyle w:val="Hyperlink"/>
            <w:rFonts w:ascii="Microsoft YaHei UI" w:eastAsia="Microsoft YaHei UI" w:hAnsi="Microsoft YaHei UI" w:cs="Microsoft YaHei UI"/>
            <w:lang w:val="zh-CN" w:bidi="zh-CN"/>
          </w:rPr>
          <w:t>https://disney-animation.s3.amazonaws.com/library/s2012_pbs_disney_brdf_notes_v2.pdf</w:t>
        </w:r>
      </w:hyperlink>
    </w:p>
    <w:p w14:paraId="22FF027D" w14:textId="77777777" w:rsidR="00EF1C9E" w:rsidRDefault="00CF6DCF" w:rsidP="00EF1C9E">
      <w:hyperlink r:id="rId13" w:history="1">
        <w:r w:rsidR="00EF1C9E" w:rsidRPr="00886758">
          <w:rPr>
            <w:rStyle w:val="Hyperlink"/>
            <w:rFonts w:ascii="Microsoft YaHei UI" w:eastAsia="Microsoft YaHei UI" w:hAnsi="Microsoft YaHei UI" w:cs="Microsoft YaHei UI"/>
            <w:lang w:val="zh-CN" w:bidi="zh-CN"/>
          </w:rPr>
          <w:t>http://blog.selfshadow.com/publications/s2015-shading-course/</w:t>
        </w:r>
      </w:hyperlink>
    </w:p>
    <w:p w14:paraId="2C0F29A3" w14:textId="77777777" w:rsidR="00EF1C9E" w:rsidRDefault="00CF6DCF" w:rsidP="00EF1C9E">
      <w:pPr>
        <w:rPr>
          <w:rStyle w:val="Hyperlink"/>
        </w:rPr>
      </w:pPr>
      <w:hyperlink r:id="rId14" w:history="1">
        <w:r w:rsidR="00EF1C9E" w:rsidRPr="00886758">
          <w:rPr>
            <w:rStyle w:val="Hyperlink"/>
            <w:rFonts w:ascii="Microsoft YaHei UI" w:eastAsia="Microsoft YaHei UI" w:hAnsi="Microsoft YaHei UI" w:cs="Microsoft YaHei UI"/>
            <w:lang w:val="zh-CN" w:bidi="zh-CN"/>
          </w:rPr>
          <w:t>http://graphicrants.blogspot.com/2013/08/specular-brdf-reference.html</w:t>
        </w:r>
      </w:hyperlink>
    </w:p>
    <w:p w14:paraId="66B037B3" w14:textId="55DA1F3E" w:rsidR="00F80882" w:rsidRDefault="00CF6DCF" w:rsidP="0035370F">
      <w:pPr>
        <w:rPr>
          <w:rStyle w:val="Hyperlink"/>
        </w:rPr>
      </w:pPr>
      <w:hyperlink r:id="rId15" w:history="1">
        <w:r w:rsidR="007458E6" w:rsidRPr="00697C31">
          <w:rPr>
            <w:rStyle w:val="Hyperlink"/>
            <w:rFonts w:ascii="Microsoft YaHei UI" w:eastAsia="Microsoft YaHei UI" w:hAnsi="Microsoft YaHei UI" w:cs="Microsoft YaHei UI"/>
            <w:lang w:val="zh-CN" w:bidi="zh-CN"/>
          </w:rPr>
          <w:t>https://github.com/dariomanesku/cmftStudio</w:t>
        </w:r>
      </w:hyperlink>
    </w:p>
    <w:p w14:paraId="2BED60D8" w14:textId="4CA917B5" w:rsidR="00DA342E" w:rsidRDefault="00DA342E" w:rsidP="0035370F">
      <w:pPr>
        <w:rPr>
          <w:rStyle w:val="Hyperlink"/>
        </w:rPr>
      </w:pPr>
    </w:p>
    <w:p w14:paraId="1948A6C7" w14:textId="77777777" w:rsidR="00DA342E" w:rsidRDefault="00DA342E" w:rsidP="00DA342E">
      <w:pPr>
        <w:pStyle w:val="Heading1"/>
      </w:pPr>
      <w:r>
        <w:rPr>
          <w:rFonts w:ascii="Microsoft YaHei UI" w:eastAsia="Microsoft YaHei UI" w:hAnsi="Microsoft YaHei UI" w:cs="Microsoft YaHei UI"/>
          <w:lang w:val="zh-CN" w:bidi="zh-CN"/>
        </w:rPr>
        <w:t>更新历史记录</w:t>
      </w:r>
    </w:p>
    <w:p w14:paraId="0DFF6169" w14:textId="48CA848C" w:rsidR="00DA342E" w:rsidRPr="00F57B19" w:rsidRDefault="00F57B19" w:rsidP="0035370F">
      <w:pPr>
        <w:rPr>
          <w:rStyle w:val="Hyperlink"/>
          <w:color w:val="auto"/>
          <w:u w:val="none"/>
        </w:rPr>
      </w:pPr>
      <w:r w:rsidRPr="00F57B19">
        <w:rPr>
          <w:rStyle w:val="Hyperlink"/>
          <w:rFonts w:ascii="Microsoft YaHei UI" w:eastAsia="Microsoft YaHei UI" w:hAnsi="Microsoft YaHei UI" w:cs="Microsoft YaHei UI"/>
          <w:color w:val="auto"/>
          <w:u w:val="none"/>
          <w:lang w:val="zh-CN" w:bidi="zh-CN"/>
        </w:rPr>
        <w:t>2021/09/20 –SimplePBR 示例初始发布</w:t>
      </w:r>
    </w:p>
    <w:p w14:paraId="1C4BD2D1" w14:textId="69F3C0F4" w:rsidR="00F57B19" w:rsidRPr="00F57B19" w:rsidRDefault="00F57B19" w:rsidP="0035370F">
      <w:pPr>
        <w:rPr>
          <w:rStyle w:val="Hyperlink"/>
          <w:color w:val="auto"/>
          <w:u w:val="none"/>
        </w:rPr>
      </w:pPr>
      <w:r w:rsidRPr="00F57B19">
        <w:rPr>
          <w:rStyle w:val="Hyperlink"/>
          <w:rFonts w:ascii="Microsoft YaHei UI" w:eastAsia="Microsoft YaHei UI" w:hAnsi="Microsoft YaHei UI" w:cs="Microsoft YaHei UI"/>
          <w:color w:val="auto"/>
          <w:u w:val="none"/>
          <w:lang w:val="zh-CN" w:bidi="zh-CN"/>
        </w:rPr>
        <w:t>2021/10/15 –修复了退出示例后的 GPU 挂起问题，并添加了深色 UI 矩形以提高文本可读性。 还添加了对 1440p 的支持。</w:t>
      </w:r>
    </w:p>
    <w:p w14:paraId="3F4A1FDB" w14:textId="5F2D44AB" w:rsidR="0082483F" w:rsidRDefault="0082483F" w:rsidP="0082483F">
      <w:pPr>
        <w:pStyle w:val="Heading1"/>
      </w:pPr>
      <w:r>
        <w:rPr>
          <w:rFonts w:ascii="Microsoft YaHei UI" w:eastAsia="Microsoft YaHei UI" w:hAnsi="Microsoft YaHei UI" w:cs="Microsoft YaHei UI"/>
          <w:lang w:val="zh-CN" w:bidi="zh-CN"/>
        </w:rPr>
        <w:t>隐私声明</w:t>
      </w:r>
    </w:p>
    <w:p w14:paraId="19B4DA78" w14:textId="77777777" w:rsidR="0082483F" w:rsidRPr="004B7280" w:rsidRDefault="0082483F" w:rsidP="0082483F">
      <w:pPr>
        <w:rPr>
          <w:rFonts w:cs="Segoe UI"/>
          <w:szCs w:val="20"/>
        </w:rPr>
      </w:pPr>
      <w:r w:rsidRPr="004B7280">
        <w:rPr>
          <w:rFonts w:ascii="Microsoft YaHei UI" w:eastAsia="Microsoft YaHei UI" w:hAnsi="Microsoft YaHei UI" w:cs="Microsoft YaHei UI"/>
          <w:szCs w:val="20"/>
          <w:lang w:val="zh-CN" w:bidi="zh-CN"/>
        </w:rPr>
        <w:t>在编译和运行示例时，示例可执行文件的文件名将发送给 Microsoft，以帮助跟踪示例使用情况。若要选择退出此数据收集，你可以删除 Main.cpp 中标记为“示例使用遥测”的代码块。</w:t>
      </w:r>
    </w:p>
    <w:p w14:paraId="4A2DF320" w14:textId="77777777" w:rsidR="0082483F" w:rsidRPr="004B7280" w:rsidRDefault="0082483F" w:rsidP="0082483F">
      <w:pPr>
        <w:rPr>
          <w:rFonts w:cs="Segoe UI"/>
          <w:szCs w:val="20"/>
        </w:rPr>
      </w:pPr>
    </w:p>
    <w:p w14:paraId="5FD5020B" w14:textId="77777777" w:rsidR="00575766" w:rsidRDefault="0082483F" w:rsidP="0082483F">
      <w:pPr>
        <w:rPr>
          <w:rFonts w:cs="Segoe UI"/>
          <w:szCs w:val="20"/>
        </w:rPr>
      </w:pPr>
      <w:r w:rsidRPr="004B7280">
        <w:rPr>
          <w:rFonts w:ascii="Microsoft YaHei UI" w:eastAsia="Microsoft YaHei UI" w:hAnsi="Microsoft YaHei UI" w:cs="Microsoft YaHei UI"/>
          <w:szCs w:val="20"/>
          <w:lang w:val="zh-CN" w:bidi="zh-CN"/>
        </w:rPr>
        <w:t xml:space="preserve">有关 Microsoft 的一般隐私策略的详细信息，请参阅 </w:t>
      </w:r>
      <w:hyperlink r:id="rId16" w:history="1">
        <w:r w:rsidRPr="004B7280">
          <w:rPr>
            <w:rStyle w:val="Hyperlink"/>
            <w:rFonts w:ascii="Microsoft YaHei UI" w:eastAsia="Microsoft YaHei UI" w:hAnsi="Microsoft YaHei UI" w:cs="Microsoft YaHei UI"/>
            <w:szCs w:val="20"/>
            <w:lang w:val="zh-CN" w:bidi="zh-CN"/>
          </w:rPr>
          <w:t>Microsoft 隐私声明</w:t>
        </w:r>
      </w:hyperlink>
      <w:r w:rsidRPr="004B7280">
        <w:rPr>
          <w:rFonts w:ascii="Microsoft YaHei UI" w:eastAsia="Microsoft YaHei UI" w:hAnsi="Microsoft YaHei UI" w:cs="Microsoft YaHei UI"/>
          <w:szCs w:val="20"/>
          <w:lang w:val="zh-CN" w:bidi="zh-CN"/>
        </w:rPr>
        <w:t>。</w:t>
      </w:r>
    </w:p>
    <w:p w14:paraId="09BC3DA9" w14:textId="77777777" w:rsidR="0082483F" w:rsidRPr="00331038" w:rsidRDefault="0082483F" w:rsidP="0082483F"/>
    <w:sectPr w:rsidR="0082483F" w:rsidRPr="00331038" w:rsidSect="00937E3A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 w:code="1"/>
      <w:pgMar w:top="900" w:right="1440" w:bottom="1440" w:left="1440" w:header="0" w:footer="39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1B2A87" w14:textId="77777777" w:rsidR="00B96B2A" w:rsidRDefault="00B96B2A" w:rsidP="0074610F">
      <w:r>
        <w:separator/>
      </w:r>
    </w:p>
  </w:endnote>
  <w:endnote w:type="continuationSeparator" w:id="0">
    <w:p w14:paraId="51C6162E" w14:textId="77777777" w:rsidR="00B96B2A" w:rsidRDefault="00B96B2A" w:rsidP="007461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E7F1D4" w14:textId="77777777" w:rsidR="0055232D" w:rsidRDefault="0055232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843058" w:rsidRPr="00E26476" w14:paraId="3B56B0C2" w14:textId="77777777" w:rsidTr="00E37847">
      <w:tc>
        <w:tcPr>
          <w:tcW w:w="4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67518DC2" w14:textId="0EB30340" w:rsidR="00843058" w:rsidRPr="00097CCA" w:rsidRDefault="00683D94" w:rsidP="00424773">
          <w:pPr>
            <w:pStyle w:val="Footer"/>
            <w:jc w:val="right"/>
            <w:rPr>
              <w:rFonts w:cs="Segoe UI"/>
              <w:color w:val="808080" w:themeColor="background1" w:themeShade="80"/>
              <w:szCs w:val="20"/>
            </w:rPr>
          </w:pPr>
          <w:r>
            <w:rPr>
              <w:rFonts w:ascii="Microsoft YaHei UI" w:eastAsia="Microsoft YaHei UI" w:hAnsi="Microsoft YaHei UI" w:cs="Microsoft YaHei UI"/>
              <w:noProof/>
              <w:color w:val="808080" w:themeColor="background1" w:themeShade="80"/>
              <w:sz w:val="16"/>
              <w:szCs w:val="16"/>
              <w:lang w:val="zh-CN" w:bidi="zh-CN"/>
            </w:rPr>
            <w:drawing>
              <wp:anchor distT="0" distB="0" distL="114300" distR="114300" simplePos="0" relativeHeight="251660288" behindDoc="0" locked="0" layoutInCell="1" allowOverlap="1" wp14:anchorId="573C8EFB" wp14:editId="49461F4E">
                <wp:simplePos x="0" y="0"/>
                <wp:positionH relativeFrom="column">
                  <wp:posOffset>-34925</wp:posOffset>
                </wp:positionH>
                <wp:positionV relativeFrom="paragraph">
                  <wp:posOffset>0</wp:posOffset>
                </wp:positionV>
                <wp:extent cx="786130" cy="154940"/>
                <wp:effectExtent l="0" t="0" r="0" b="0"/>
                <wp:wrapThrough wrapText="bothSides">
                  <wp:wrapPolygon edited="0">
                    <wp:start x="0" y="0"/>
                    <wp:lineTo x="0" y="18590"/>
                    <wp:lineTo x="20937" y="18590"/>
                    <wp:lineTo x="20937" y="0"/>
                    <wp:lineTo x="0" y="0"/>
                  </wp:wrapPolygon>
                </wp:wrapThrough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atg_logoSmaller.png"/>
                        <pic:cNvPicPr/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rightnessContrast bright="5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6130" cy="154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281D12" w:rsidRPr="00BA2F52">
            <w:rPr>
              <w:rFonts w:ascii="Microsoft YaHei UI" w:eastAsia="Microsoft YaHei UI" w:hAnsi="Microsoft YaHei UI" w:cs="Microsoft YaHei UI"/>
              <w:color w:val="808080" w:themeColor="background1" w:themeShade="80"/>
              <w:sz w:val="16"/>
              <w:szCs w:val="16"/>
              <w:lang w:val="zh-CN" w:bidi="zh-CN"/>
            </w:rPr>
            <w:t xml:space="preserve">© </w:t>
          </w:r>
          <w:r w:rsidR="00281D12" w:rsidRPr="00BA2F52">
            <w:rPr>
              <w:rFonts w:ascii="Microsoft YaHei UI" w:eastAsia="Microsoft YaHei UI" w:hAnsi="Microsoft YaHei UI" w:cs="Microsoft YaHei UI"/>
              <w:color w:val="808080" w:themeColor="background1" w:themeShade="80"/>
              <w:sz w:val="16"/>
              <w:szCs w:val="16"/>
              <w:lang w:val="zh-CN" w:bidi="zh-CN"/>
            </w:rPr>
            <w:fldChar w:fldCharType="begin"/>
          </w:r>
          <w:r w:rsidR="00281D12" w:rsidRPr="00BA2F52">
            <w:rPr>
              <w:rFonts w:ascii="Microsoft YaHei UI" w:eastAsia="Microsoft YaHei UI" w:hAnsi="Microsoft YaHei UI" w:cs="Microsoft YaHei UI"/>
              <w:color w:val="808080" w:themeColor="background1" w:themeShade="80"/>
              <w:sz w:val="16"/>
              <w:szCs w:val="16"/>
              <w:lang w:val="zh-CN" w:bidi="zh-CN"/>
            </w:rPr>
            <w:instrText xml:space="preserve"> DATE \@ "yyyy" </w:instrText>
          </w:r>
          <w:r w:rsidR="00281D12" w:rsidRPr="00BA2F52">
            <w:rPr>
              <w:rFonts w:ascii="Microsoft YaHei UI" w:eastAsia="Microsoft YaHei UI" w:hAnsi="Microsoft YaHei UI" w:cs="Microsoft YaHei UI"/>
              <w:color w:val="808080" w:themeColor="background1" w:themeShade="80"/>
              <w:sz w:val="16"/>
              <w:szCs w:val="16"/>
              <w:lang w:val="zh-CN" w:bidi="zh-CN"/>
            </w:rPr>
            <w:fldChar w:fldCharType="separate"/>
          </w:r>
          <w:r w:rsidR="00CF6DCF">
            <w:rPr>
              <w:rFonts w:ascii="Microsoft YaHei UI" w:eastAsia="Microsoft YaHei UI" w:hAnsi="Microsoft YaHei UI" w:cs="Microsoft YaHei UI"/>
              <w:noProof/>
              <w:color w:val="808080" w:themeColor="background1" w:themeShade="80"/>
              <w:sz w:val="16"/>
              <w:szCs w:val="16"/>
              <w:lang w:val="zh-CN" w:bidi="zh-CN"/>
            </w:rPr>
            <w:t>2022</w:t>
          </w:r>
          <w:r w:rsidR="00281D12" w:rsidRPr="00BA2F52">
            <w:rPr>
              <w:rFonts w:ascii="Microsoft YaHei UI" w:eastAsia="Microsoft YaHei UI" w:hAnsi="Microsoft YaHei UI" w:cs="Microsoft YaHei UI"/>
              <w:color w:val="808080" w:themeColor="background1" w:themeShade="80"/>
              <w:sz w:val="16"/>
              <w:szCs w:val="16"/>
              <w:lang w:val="zh-CN" w:bidi="zh-CN"/>
            </w:rPr>
            <w:fldChar w:fldCharType="end"/>
          </w:r>
          <w:r w:rsidR="00281D12" w:rsidRPr="00BA2F52">
            <w:rPr>
              <w:rFonts w:ascii="Microsoft YaHei UI" w:eastAsia="Microsoft YaHei UI" w:hAnsi="Microsoft YaHei UI" w:cs="Microsoft YaHei UI"/>
              <w:color w:val="808080" w:themeColor="background1" w:themeShade="80"/>
              <w:sz w:val="16"/>
              <w:szCs w:val="16"/>
              <w:lang w:val="zh-CN" w:bidi="zh-CN"/>
            </w:rPr>
            <w:t xml:space="preserve"> Microsoft.保留所有权利。</w:t>
          </w:r>
          <w:r w:rsidR="00281D12" w:rsidRPr="00281D12">
            <w:rPr>
              <w:rFonts w:ascii="Microsoft YaHei UI" w:eastAsia="Microsoft YaHei UI" w:hAnsi="Microsoft YaHei UI" w:cs="Microsoft YaHei UI"/>
              <w:color w:val="808080" w:themeColor="background1" w:themeShade="80"/>
              <w:szCs w:val="20"/>
              <w:lang w:val="zh-CN" w:bidi="zh-CN"/>
            </w:rPr>
            <w:t>| 示例：SimplePBR12</w:t>
          </w:r>
        </w:p>
      </w:tc>
      <w:tc>
        <w:tcPr>
          <w:tcW w:w="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3EB831AE" w14:textId="77777777" w:rsidR="00843058" w:rsidRPr="00097CCA" w:rsidRDefault="00843058" w:rsidP="00843058">
          <w:pPr>
            <w:pStyle w:val="Header"/>
            <w:jc w:val="right"/>
            <w:rPr>
              <w:rFonts w:cs="Segoe UI"/>
              <w:b/>
              <w:color w:val="808080" w:themeColor="background1" w:themeShade="80"/>
              <w:szCs w:val="20"/>
            </w:rPr>
          </w:pPr>
          <w:r w:rsidRPr="00097CCA">
            <w:rPr>
              <w:rFonts w:ascii="Microsoft YaHei UI" w:eastAsia="Microsoft YaHei UI" w:hAnsi="Microsoft YaHei UI" w:cs="Microsoft YaHei UI"/>
              <w:b/>
              <w:color w:val="808080" w:themeColor="background1" w:themeShade="80"/>
              <w:szCs w:val="20"/>
              <w:lang w:val="zh-CN" w:bidi="zh-CN"/>
            </w:rPr>
            <w:fldChar w:fldCharType="begin"/>
          </w:r>
          <w:r w:rsidRPr="00097CCA">
            <w:rPr>
              <w:rFonts w:ascii="Microsoft YaHei UI" w:eastAsia="Microsoft YaHei UI" w:hAnsi="Microsoft YaHei UI" w:cs="Microsoft YaHei UI"/>
              <w:b/>
              <w:color w:val="808080" w:themeColor="background1" w:themeShade="80"/>
              <w:szCs w:val="20"/>
              <w:lang w:val="zh-CN" w:bidi="zh-CN"/>
            </w:rPr>
            <w:instrText xml:space="preserve"> PAGE   \* MERGEFORMAT </w:instrText>
          </w:r>
          <w:r w:rsidRPr="00097CCA">
            <w:rPr>
              <w:rFonts w:ascii="Microsoft YaHei UI" w:eastAsia="Microsoft YaHei UI" w:hAnsi="Microsoft YaHei UI" w:cs="Microsoft YaHei UI"/>
              <w:b/>
              <w:color w:val="808080" w:themeColor="background1" w:themeShade="80"/>
              <w:szCs w:val="20"/>
              <w:lang w:val="zh-CN" w:bidi="zh-CN"/>
            </w:rPr>
            <w:fldChar w:fldCharType="separate"/>
          </w:r>
          <w:r w:rsidR="00C07068">
            <w:rPr>
              <w:rFonts w:ascii="Microsoft YaHei UI" w:eastAsia="Microsoft YaHei UI" w:hAnsi="Microsoft YaHei UI" w:cs="Microsoft YaHei UI"/>
              <w:b/>
              <w:noProof/>
              <w:color w:val="808080" w:themeColor="background1" w:themeShade="80"/>
              <w:szCs w:val="20"/>
              <w:lang w:val="zh-CN" w:bidi="zh-CN"/>
            </w:rPr>
            <w:t>2</w:t>
          </w:r>
          <w:r w:rsidRPr="00097CCA">
            <w:rPr>
              <w:rFonts w:ascii="Microsoft YaHei UI" w:eastAsia="Microsoft YaHei UI" w:hAnsi="Microsoft YaHei UI" w:cs="Microsoft YaHei UI"/>
              <w:b/>
              <w:noProof/>
              <w:color w:val="808080" w:themeColor="background1" w:themeShade="80"/>
              <w:szCs w:val="20"/>
              <w:lang w:val="zh-CN" w:bidi="zh-CN"/>
            </w:rPr>
            <w:fldChar w:fldCharType="end"/>
          </w:r>
        </w:p>
      </w:tc>
    </w:tr>
  </w:tbl>
  <w:p w14:paraId="07C7E66F" w14:textId="77777777" w:rsidR="00843058" w:rsidRDefault="0084305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843058" w:rsidRPr="00097CCA" w14:paraId="5AFC5D4F" w14:textId="77777777" w:rsidTr="00F70459">
      <w:tc>
        <w:tcPr>
          <w:tcW w:w="4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20F5C058" w14:textId="50137DC6" w:rsidR="00843058" w:rsidRPr="00097CCA" w:rsidRDefault="00281D12" w:rsidP="00585527">
          <w:pPr>
            <w:pStyle w:val="Footer"/>
            <w:jc w:val="right"/>
            <w:rPr>
              <w:rFonts w:cs="Segoe UI"/>
              <w:color w:val="808080" w:themeColor="background1" w:themeShade="80"/>
              <w:szCs w:val="20"/>
            </w:rPr>
          </w:pPr>
          <w:r w:rsidRPr="00BA2F52">
            <w:rPr>
              <w:rFonts w:ascii="Microsoft YaHei UI" w:eastAsia="Microsoft YaHei UI" w:hAnsi="Microsoft YaHei UI" w:cs="Microsoft YaHei UI"/>
              <w:color w:val="808080" w:themeColor="background1" w:themeShade="80"/>
              <w:sz w:val="16"/>
              <w:szCs w:val="16"/>
              <w:lang w:val="zh-CN" w:bidi="zh-CN"/>
            </w:rPr>
            <w:t xml:space="preserve">© </w:t>
          </w:r>
          <w:r w:rsidRPr="00BA2F52">
            <w:rPr>
              <w:rFonts w:ascii="Microsoft YaHei UI" w:eastAsia="Microsoft YaHei UI" w:hAnsi="Microsoft YaHei UI" w:cs="Microsoft YaHei UI"/>
              <w:color w:val="808080" w:themeColor="background1" w:themeShade="80"/>
              <w:sz w:val="16"/>
              <w:szCs w:val="16"/>
              <w:lang w:val="zh-CN" w:bidi="zh-CN"/>
            </w:rPr>
            <w:fldChar w:fldCharType="begin"/>
          </w:r>
          <w:r w:rsidRPr="00BA2F52">
            <w:rPr>
              <w:rFonts w:ascii="Microsoft YaHei UI" w:eastAsia="Microsoft YaHei UI" w:hAnsi="Microsoft YaHei UI" w:cs="Microsoft YaHei UI"/>
              <w:color w:val="808080" w:themeColor="background1" w:themeShade="80"/>
              <w:sz w:val="16"/>
              <w:szCs w:val="16"/>
              <w:lang w:val="zh-CN" w:bidi="zh-CN"/>
            </w:rPr>
            <w:instrText xml:space="preserve"> DATE \@ "yyyy" </w:instrText>
          </w:r>
          <w:r w:rsidRPr="00BA2F52">
            <w:rPr>
              <w:rFonts w:ascii="Microsoft YaHei UI" w:eastAsia="Microsoft YaHei UI" w:hAnsi="Microsoft YaHei UI" w:cs="Microsoft YaHei UI"/>
              <w:color w:val="808080" w:themeColor="background1" w:themeShade="80"/>
              <w:sz w:val="16"/>
              <w:szCs w:val="16"/>
              <w:lang w:val="zh-CN" w:bidi="zh-CN"/>
            </w:rPr>
            <w:fldChar w:fldCharType="separate"/>
          </w:r>
          <w:r w:rsidR="00CF6DCF">
            <w:rPr>
              <w:rFonts w:ascii="Microsoft YaHei UI" w:eastAsia="Microsoft YaHei UI" w:hAnsi="Microsoft YaHei UI" w:cs="Microsoft YaHei UI"/>
              <w:noProof/>
              <w:color w:val="808080" w:themeColor="background1" w:themeShade="80"/>
              <w:sz w:val="16"/>
              <w:szCs w:val="16"/>
              <w:lang w:val="zh-CN" w:bidi="zh-CN"/>
            </w:rPr>
            <w:t>2022</w:t>
          </w:r>
          <w:r w:rsidRPr="00BA2F52">
            <w:rPr>
              <w:rFonts w:ascii="Microsoft YaHei UI" w:eastAsia="Microsoft YaHei UI" w:hAnsi="Microsoft YaHei UI" w:cs="Microsoft YaHei UI"/>
              <w:color w:val="808080" w:themeColor="background1" w:themeShade="80"/>
              <w:sz w:val="16"/>
              <w:szCs w:val="16"/>
              <w:lang w:val="zh-CN" w:bidi="zh-CN"/>
            </w:rPr>
            <w:fldChar w:fldCharType="end"/>
          </w:r>
          <w:r w:rsidRPr="00BA2F52">
            <w:rPr>
              <w:rFonts w:ascii="Microsoft YaHei UI" w:eastAsia="Microsoft YaHei UI" w:hAnsi="Microsoft YaHei UI" w:cs="Microsoft YaHei UI"/>
              <w:color w:val="808080" w:themeColor="background1" w:themeShade="80"/>
              <w:sz w:val="16"/>
              <w:szCs w:val="16"/>
              <w:lang w:val="zh-CN" w:bidi="zh-CN"/>
            </w:rPr>
            <w:t xml:space="preserve"> Microsoft。保留所有权利。</w:t>
          </w:r>
          <w:r w:rsidR="00843058" w:rsidRPr="00097CCA">
            <w:rPr>
              <w:rFonts w:ascii="Microsoft YaHei UI" w:eastAsia="Microsoft YaHei UI" w:hAnsi="Microsoft YaHei UI" w:cs="Microsoft YaHei UI"/>
              <w:noProof/>
              <w:color w:val="808080" w:themeColor="background1" w:themeShade="80"/>
              <w:szCs w:val="20"/>
              <w:lang w:val="zh-CN" w:bidi="zh-CN"/>
            </w:rPr>
            <w:drawing>
              <wp:anchor distT="0" distB="0" distL="114300" distR="114300" simplePos="0" relativeHeight="251659264" behindDoc="0" locked="0" layoutInCell="1" allowOverlap="0" wp14:anchorId="27669E32" wp14:editId="26CFA0A2">
                <wp:simplePos x="0" y="0"/>
                <wp:positionH relativeFrom="margin">
                  <wp:posOffset>-73025</wp:posOffset>
                </wp:positionH>
                <wp:positionV relativeFrom="page">
                  <wp:posOffset>475</wp:posOffset>
                </wp:positionV>
                <wp:extent cx="757451" cy="143978"/>
                <wp:effectExtent l="0" t="0" r="5080" b="8890"/>
                <wp:wrapNone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atg_logo_light.png"/>
                        <pic:cNvPicPr/>
                      </pic:nvPicPr>
                      <pic:blipFill>
                        <a:blip r:embed="rId1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rightnessContrast bright="-1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0191" cy="1559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BA2F52">
            <w:rPr>
              <w:rFonts w:ascii="Microsoft YaHei UI" w:eastAsia="Microsoft YaHei UI" w:hAnsi="Microsoft YaHei UI" w:cs="Microsoft YaHei UI"/>
              <w:color w:val="808080" w:themeColor="background1" w:themeShade="80"/>
              <w:sz w:val="16"/>
              <w:szCs w:val="16"/>
              <w:lang w:val="zh-CN" w:bidi="zh-CN"/>
            </w:rPr>
            <w:t xml:space="preserve"> </w:t>
          </w:r>
          <w:r w:rsidRPr="00281D12">
            <w:rPr>
              <w:rFonts w:ascii="Microsoft YaHei UI" w:eastAsia="Microsoft YaHei UI" w:hAnsi="Microsoft YaHei UI" w:cs="Microsoft YaHei UI"/>
              <w:color w:val="808080" w:themeColor="background1" w:themeShade="80"/>
              <w:szCs w:val="20"/>
              <w:lang w:val="zh-CN" w:bidi="zh-CN"/>
            </w:rPr>
            <w:t>| 示例：[此处为示例名称]</w:t>
          </w:r>
        </w:p>
      </w:tc>
      <w:tc>
        <w:tcPr>
          <w:tcW w:w="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0EE0A3E6" w14:textId="77777777" w:rsidR="00843058" w:rsidRPr="00097CCA" w:rsidRDefault="00843058" w:rsidP="00843058">
          <w:pPr>
            <w:pStyle w:val="Header"/>
            <w:jc w:val="right"/>
            <w:rPr>
              <w:rFonts w:cs="Segoe UI"/>
              <w:b/>
              <w:color w:val="808080" w:themeColor="background1" w:themeShade="80"/>
              <w:szCs w:val="20"/>
            </w:rPr>
          </w:pPr>
          <w:r w:rsidRPr="00097CCA">
            <w:rPr>
              <w:rFonts w:ascii="Microsoft YaHei UI" w:eastAsia="Microsoft YaHei UI" w:hAnsi="Microsoft YaHei UI" w:cs="Microsoft YaHei UI"/>
              <w:b/>
              <w:color w:val="808080" w:themeColor="background1" w:themeShade="80"/>
              <w:szCs w:val="20"/>
              <w:lang w:val="zh-CN" w:bidi="zh-CN"/>
            </w:rPr>
            <w:fldChar w:fldCharType="begin"/>
          </w:r>
          <w:r w:rsidRPr="00097CCA">
            <w:rPr>
              <w:rFonts w:ascii="Microsoft YaHei UI" w:eastAsia="Microsoft YaHei UI" w:hAnsi="Microsoft YaHei UI" w:cs="Microsoft YaHei UI"/>
              <w:b/>
              <w:color w:val="808080" w:themeColor="background1" w:themeShade="80"/>
              <w:szCs w:val="20"/>
              <w:lang w:val="zh-CN" w:bidi="zh-CN"/>
            </w:rPr>
            <w:instrText xml:space="preserve"> PAGE   \* MERGEFORMAT </w:instrText>
          </w:r>
          <w:r w:rsidRPr="00097CCA">
            <w:rPr>
              <w:rFonts w:ascii="Microsoft YaHei UI" w:eastAsia="Microsoft YaHei UI" w:hAnsi="Microsoft YaHei UI" w:cs="Microsoft YaHei UI"/>
              <w:b/>
              <w:color w:val="808080" w:themeColor="background1" w:themeShade="80"/>
              <w:szCs w:val="20"/>
              <w:lang w:val="zh-CN" w:bidi="zh-CN"/>
            </w:rPr>
            <w:fldChar w:fldCharType="separate"/>
          </w:r>
          <w:r w:rsidR="00937E3A">
            <w:rPr>
              <w:rFonts w:ascii="Microsoft YaHei UI" w:eastAsia="Microsoft YaHei UI" w:hAnsi="Microsoft YaHei UI" w:cs="Microsoft YaHei UI"/>
              <w:b/>
              <w:noProof/>
              <w:color w:val="808080" w:themeColor="background1" w:themeShade="80"/>
              <w:szCs w:val="20"/>
              <w:lang w:val="zh-CN" w:bidi="zh-CN"/>
            </w:rPr>
            <w:t>1</w:t>
          </w:r>
          <w:r w:rsidRPr="00097CCA">
            <w:rPr>
              <w:rFonts w:ascii="Microsoft YaHei UI" w:eastAsia="Microsoft YaHei UI" w:hAnsi="Microsoft YaHei UI" w:cs="Microsoft YaHei UI"/>
              <w:b/>
              <w:noProof/>
              <w:color w:val="808080" w:themeColor="background1" w:themeShade="80"/>
              <w:szCs w:val="20"/>
              <w:lang w:val="zh-CN" w:bidi="zh-CN"/>
            </w:rPr>
            <w:fldChar w:fldCharType="end"/>
          </w:r>
        </w:p>
      </w:tc>
    </w:tr>
  </w:tbl>
  <w:p w14:paraId="1E9486BA" w14:textId="77777777" w:rsidR="00843058" w:rsidRDefault="008430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2CFDAC" w14:textId="77777777" w:rsidR="00B96B2A" w:rsidRDefault="00B96B2A" w:rsidP="0074610F">
      <w:r>
        <w:separator/>
      </w:r>
    </w:p>
  </w:footnote>
  <w:footnote w:type="continuationSeparator" w:id="0">
    <w:p w14:paraId="55AC3380" w14:textId="77777777" w:rsidR="00B96B2A" w:rsidRDefault="00B96B2A" w:rsidP="007461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950714" w14:textId="77777777" w:rsidR="0055232D" w:rsidRDefault="0055232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2F9831" w14:textId="77777777" w:rsidR="0055232D" w:rsidRDefault="0055232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12240" w:type="dxa"/>
      <w:tblInd w:w="-1445" w:type="dxa"/>
      <w:tblLook w:val="04A0" w:firstRow="1" w:lastRow="0" w:firstColumn="1" w:lastColumn="0" w:noHBand="0" w:noVBand="1"/>
    </w:tblPr>
    <w:tblGrid>
      <w:gridCol w:w="12240"/>
    </w:tblGrid>
    <w:tr w:rsidR="00CF3729" w:rsidRPr="00CF3729" w14:paraId="7FB73C5C" w14:textId="77777777" w:rsidTr="000B6D5E">
      <w:trPr>
        <w:trHeight w:val="1340"/>
      </w:trPr>
      <w:tc>
        <w:tcPr>
          <w:tcW w:w="12240" w:type="dxa"/>
          <w:tcBorders>
            <w:top w:val="nil"/>
            <w:left w:val="nil"/>
            <w:bottom w:val="nil"/>
            <w:right w:val="nil"/>
          </w:tcBorders>
          <w:shd w:val="clear" w:color="auto" w:fill="323232"/>
        </w:tcPr>
        <w:p w14:paraId="1BF92CB7" w14:textId="77777777" w:rsidR="00CF3729" w:rsidRDefault="00CF3729"/>
        <w:tbl>
          <w:tblPr>
            <w:tblW w:w="0" w:type="auto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  <w:tblGrid>
            <w:gridCol w:w="1150"/>
            <w:gridCol w:w="19"/>
            <w:gridCol w:w="2008"/>
            <w:gridCol w:w="6558"/>
            <w:gridCol w:w="277"/>
            <w:gridCol w:w="1730"/>
            <w:gridCol w:w="282"/>
          </w:tblGrid>
          <w:tr w:rsidR="000B6D5E" w:rsidRPr="00CF3729" w14:paraId="596AF1EA" w14:textId="77777777" w:rsidTr="000B6D5E">
            <w:trPr>
              <w:gridAfter w:val="2"/>
              <w:wAfter w:w="2008" w:type="dxa"/>
            </w:trPr>
            <w:tc>
              <w:tcPr>
                <w:tcW w:w="1152" w:type="dxa"/>
                <w:shd w:val="clear" w:color="auto" w:fill="323232"/>
              </w:tcPr>
              <w:p w14:paraId="41351C8E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2D9556A5" w14:textId="77777777" w:rsidR="000B6D5E" w:rsidRPr="000B6D5E" w:rsidRDefault="000B6D5E" w:rsidP="000B6D5E"/>
              <w:p w14:paraId="5529B05D" w14:textId="77777777" w:rsidR="000B6D5E" w:rsidRDefault="000B6D5E" w:rsidP="000B6D5E"/>
              <w:p w14:paraId="3B5FB102" w14:textId="77777777" w:rsidR="000B6D5E" w:rsidRPr="000B6D5E" w:rsidRDefault="000B6D5E" w:rsidP="000B6D5E">
                <w:pPr>
                  <w:jc w:val="center"/>
                </w:pPr>
              </w:p>
            </w:tc>
            <w:tc>
              <w:tcPr>
                <w:tcW w:w="19" w:type="dxa"/>
                <w:shd w:val="clear" w:color="auto" w:fill="323232"/>
              </w:tcPr>
              <w:p w14:paraId="61166FAB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</w:tc>
            <w:tc>
              <w:tcPr>
                <w:tcW w:w="8568" w:type="dxa"/>
                <w:gridSpan w:val="2"/>
                <w:shd w:val="clear" w:color="auto" w:fill="323232"/>
                <w:tcMar>
                  <w:top w:w="0" w:type="dxa"/>
                  <w:left w:w="115" w:type="dxa"/>
                  <w:bottom w:w="115" w:type="dxa"/>
                  <w:right w:w="115" w:type="dxa"/>
                </w:tcMar>
                <w:hideMark/>
              </w:tcPr>
              <w:p w14:paraId="34C6DA13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4BA8D468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26E97AE4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61C3FE3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4CBD71B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B08195F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0C2474E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38361D21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F0851C2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4D354B74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109C8207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5F34F4B2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D9C4CAC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40362D90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97EC74C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FB0B496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90C8948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40FB37C5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0974548" w14:textId="77777777" w:rsidR="000B6D5E" w:rsidRPr="00CF3729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  <w:r w:rsidRPr="00CF3729">
                  <w:rPr>
                    <w:rFonts w:ascii="Microsoft YaHei UI" w:eastAsia="Microsoft YaHei UI" w:hAnsi="Microsoft YaHei UI" w:cs="Microsoft YaHei UI"/>
                    <w:sz w:val="2"/>
                    <w:szCs w:val="2"/>
                    <w:lang w:val="zh-CN" w:bidi="zh-CN"/>
                  </w:rPr>
                  <w:t xml:space="preserve">         </w:t>
                </w:r>
              </w:p>
              <w:p w14:paraId="46497DEC" w14:textId="77777777" w:rsidR="000B6D5E" w:rsidRPr="00CF3729" w:rsidRDefault="000B6D5E" w:rsidP="00CF3729">
                <w:pPr>
                  <w:rPr>
                    <w:sz w:val="2"/>
                    <w:szCs w:val="2"/>
                  </w:rPr>
                </w:pPr>
                <w:r>
                  <w:rPr>
                    <w:rFonts w:ascii="Microsoft YaHei UI" w:eastAsia="Microsoft YaHei UI" w:hAnsi="Microsoft YaHei UI" w:cs="Microsoft YaHei UI"/>
                    <w:noProof/>
                    <w:lang w:val="zh-CN" w:bidi="zh-CN"/>
                  </w:rPr>
                  <w:drawing>
                    <wp:inline distT="0" distB="0" distL="0" distR="0" wp14:anchorId="222BD14C" wp14:editId="060921E9">
                      <wp:extent cx="3291840" cy="228600"/>
                      <wp:effectExtent l="0" t="0" r="3810" b="0"/>
                      <wp:docPr id="5" name="Picture 5" descr="cid:image002.png@01D0D137.E35A0B4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 descr="cid:image002.png@01D0D137.E35A0B4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29184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77" w:type="dxa"/>
                <w:shd w:val="clear" w:color="auto" w:fill="323232"/>
                <w:tcMar>
                  <w:top w:w="0" w:type="dxa"/>
                  <w:left w:w="115" w:type="dxa"/>
                  <w:bottom w:w="115" w:type="dxa"/>
                  <w:right w:w="115" w:type="dxa"/>
                </w:tcMar>
                <w:vAlign w:val="bottom"/>
                <w:hideMark/>
              </w:tcPr>
              <w:p w14:paraId="0C70AB5E" w14:textId="77777777" w:rsidR="000B6D5E" w:rsidRPr="00CF3729" w:rsidRDefault="000B6D5E" w:rsidP="00CF3729">
                <w:pPr>
                  <w:rPr>
                    <w:sz w:val="2"/>
                    <w:szCs w:val="2"/>
                  </w:rPr>
                </w:pPr>
              </w:p>
            </w:tc>
          </w:tr>
          <w:tr w:rsidR="000B6D5E" w:rsidRPr="00CF3729" w14:paraId="64B9A36B" w14:textId="77777777" w:rsidTr="000B6D5E">
            <w:trPr>
              <w:trHeight w:val="90"/>
            </w:trPr>
            <w:tc>
              <w:tcPr>
                <w:tcW w:w="1152" w:type="dxa"/>
                <w:shd w:val="clear" w:color="auto" w:fill="323232"/>
              </w:tcPr>
              <w:p w14:paraId="76CF83C2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2027" w:type="dxa"/>
                <w:gridSpan w:val="2"/>
                <w:shd w:val="clear" w:color="auto" w:fill="323232"/>
              </w:tcPr>
              <w:p w14:paraId="11FE9CF2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8568" w:type="dxa"/>
                <w:gridSpan w:val="3"/>
                <w:shd w:val="clear" w:color="auto" w:fill="323232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6FD79FF1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277" w:type="dxa"/>
                <w:shd w:val="clear" w:color="auto" w:fill="323232"/>
                <w:tcMar>
                  <w:top w:w="0" w:type="dxa"/>
                  <w:left w:w="108" w:type="dxa"/>
                  <w:bottom w:w="0" w:type="dxa"/>
                  <w:right w:w="108" w:type="dxa"/>
                </w:tcMar>
                <w:hideMark/>
              </w:tcPr>
              <w:p w14:paraId="3E1FCAF3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  <w:r w:rsidRPr="00CF3729">
                  <w:rPr>
                    <w:rFonts w:ascii="Microsoft YaHei UI" w:eastAsia="Microsoft YaHei UI" w:hAnsi="Microsoft YaHei UI" w:cs="Microsoft YaHei UI"/>
                    <w:sz w:val="2"/>
                    <w:szCs w:val="2"/>
                    <w:lang w:val="zh-CN" w:bidi="zh-CN"/>
                  </w:rPr>
                  <w:t xml:space="preserve">            </w:t>
                </w:r>
              </w:p>
            </w:tc>
          </w:tr>
        </w:tbl>
        <w:p w14:paraId="40BF233A" w14:textId="77777777" w:rsidR="00CF3729" w:rsidRPr="00CF3729" w:rsidRDefault="00CF3729">
          <w:pPr>
            <w:pStyle w:val="Header"/>
            <w:rPr>
              <w:sz w:val="2"/>
              <w:szCs w:val="2"/>
            </w:rPr>
          </w:pPr>
        </w:p>
      </w:tc>
    </w:tr>
  </w:tbl>
  <w:p w14:paraId="3393A2E3" w14:textId="77777777" w:rsidR="00CF3729" w:rsidRDefault="00CF3729">
    <w:pPr>
      <w:pStyle w:val="Header"/>
      <w:rPr>
        <w:sz w:val="2"/>
        <w:szCs w:val="2"/>
      </w:rPr>
    </w:pPr>
  </w:p>
  <w:p w14:paraId="41DCB5E8" w14:textId="77777777" w:rsidR="000B6D5E" w:rsidRDefault="000B6D5E">
    <w:pPr>
      <w:pStyle w:val="Header"/>
      <w:rPr>
        <w:sz w:val="2"/>
        <w:szCs w:val="2"/>
      </w:rPr>
    </w:pPr>
  </w:p>
  <w:p w14:paraId="4B3B5E25" w14:textId="77777777" w:rsidR="000B6D5E" w:rsidRDefault="000B6D5E">
    <w:pPr>
      <w:pStyle w:val="Header"/>
      <w:rPr>
        <w:sz w:val="2"/>
        <w:szCs w:val="2"/>
      </w:rPr>
    </w:pPr>
  </w:p>
  <w:p w14:paraId="3F979B9D" w14:textId="77777777" w:rsidR="000B6D5E" w:rsidRDefault="000B6D5E">
    <w:pPr>
      <w:pStyle w:val="Header"/>
      <w:rPr>
        <w:sz w:val="2"/>
        <w:szCs w:val="2"/>
      </w:rPr>
    </w:pPr>
  </w:p>
  <w:p w14:paraId="3639BEA3" w14:textId="77777777" w:rsidR="000B6D5E" w:rsidRDefault="000B6D5E">
    <w:pPr>
      <w:pStyle w:val="Header"/>
      <w:rPr>
        <w:sz w:val="2"/>
        <w:szCs w:val="2"/>
      </w:rPr>
    </w:pPr>
  </w:p>
  <w:p w14:paraId="60533C91" w14:textId="77777777" w:rsidR="000B6D5E" w:rsidRDefault="000B6D5E">
    <w:pPr>
      <w:pStyle w:val="Header"/>
      <w:rPr>
        <w:sz w:val="2"/>
        <w:szCs w:val="2"/>
      </w:rPr>
    </w:pPr>
  </w:p>
  <w:p w14:paraId="74478035" w14:textId="77777777" w:rsidR="000B6D5E" w:rsidRPr="00CF3729" w:rsidRDefault="000B6D5E">
    <w:pPr>
      <w:pStyle w:val="Header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0577F"/>
    <w:multiLevelType w:val="hybridMultilevel"/>
    <w:tmpl w:val="F4701A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E14E44"/>
    <w:multiLevelType w:val="hybridMultilevel"/>
    <w:tmpl w:val="7788FD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0DD30D23"/>
    <w:multiLevelType w:val="hybridMultilevel"/>
    <w:tmpl w:val="8CC4A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54E9E"/>
    <w:multiLevelType w:val="hybridMultilevel"/>
    <w:tmpl w:val="B7944686"/>
    <w:lvl w:ilvl="0" w:tplc="861C7CEA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284CE3"/>
    <w:multiLevelType w:val="hybridMultilevel"/>
    <w:tmpl w:val="ADDA20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1E3015"/>
    <w:multiLevelType w:val="hybridMultilevel"/>
    <w:tmpl w:val="A0B005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6" w15:restartNumberingAfterBreak="0">
    <w:nsid w:val="346C4AB3"/>
    <w:multiLevelType w:val="hybridMultilevel"/>
    <w:tmpl w:val="EB48C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5A4E03"/>
    <w:multiLevelType w:val="hybridMultilevel"/>
    <w:tmpl w:val="29F03A0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8" w15:restartNumberingAfterBreak="0">
    <w:nsid w:val="3FD04A49"/>
    <w:multiLevelType w:val="hybridMultilevel"/>
    <w:tmpl w:val="29C4A9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9" w15:restartNumberingAfterBreak="0">
    <w:nsid w:val="444B364B"/>
    <w:multiLevelType w:val="hybridMultilevel"/>
    <w:tmpl w:val="D7046A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1A1BF0"/>
    <w:multiLevelType w:val="hybridMultilevel"/>
    <w:tmpl w:val="D7A217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D41357"/>
    <w:multiLevelType w:val="hybridMultilevel"/>
    <w:tmpl w:val="8836E8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9C07D6"/>
    <w:multiLevelType w:val="hybridMultilevel"/>
    <w:tmpl w:val="0D22548A"/>
    <w:lvl w:ilvl="0" w:tplc="43C075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CB7FE8"/>
    <w:multiLevelType w:val="hybridMultilevel"/>
    <w:tmpl w:val="800246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5A8506A"/>
    <w:multiLevelType w:val="hybridMultilevel"/>
    <w:tmpl w:val="78A86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4F2D0E"/>
    <w:multiLevelType w:val="hybridMultilevel"/>
    <w:tmpl w:val="3AC87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6459D3"/>
    <w:multiLevelType w:val="hybridMultilevel"/>
    <w:tmpl w:val="8CA28C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CB52B97"/>
    <w:multiLevelType w:val="hybridMultilevel"/>
    <w:tmpl w:val="191237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44E3014"/>
    <w:multiLevelType w:val="hybridMultilevel"/>
    <w:tmpl w:val="53DA36E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085D54"/>
    <w:multiLevelType w:val="hybridMultilevel"/>
    <w:tmpl w:val="74FC4690"/>
    <w:lvl w:ilvl="0" w:tplc="82E04E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5"/>
  </w:num>
  <w:num w:numId="3">
    <w:abstractNumId w:val="19"/>
  </w:num>
  <w:num w:numId="4">
    <w:abstractNumId w:val="17"/>
  </w:num>
  <w:num w:numId="5">
    <w:abstractNumId w:val="16"/>
  </w:num>
  <w:num w:numId="6">
    <w:abstractNumId w:val="18"/>
  </w:num>
  <w:num w:numId="7">
    <w:abstractNumId w:val="10"/>
  </w:num>
  <w:num w:numId="8">
    <w:abstractNumId w:val="6"/>
  </w:num>
  <w:num w:numId="9">
    <w:abstractNumId w:val="13"/>
  </w:num>
  <w:num w:numId="10">
    <w:abstractNumId w:val="7"/>
  </w:num>
  <w:num w:numId="11">
    <w:abstractNumId w:val="5"/>
  </w:num>
  <w:num w:numId="12">
    <w:abstractNumId w:val="1"/>
  </w:num>
  <w:num w:numId="13">
    <w:abstractNumId w:val="8"/>
  </w:num>
  <w:num w:numId="14">
    <w:abstractNumId w:val="0"/>
  </w:num>
  <w:num w:numId="15">
    <w:abstractNumId w:val="9"/>
  </w:num>
  <w:num w:numId="16">
    <w:abstractNumId w:val="2"/>
  </w:num>
  <w:num w:numId="17">
    <w:abstractNumId w:val="4"/>
  </w:num>
  <w:num w:numId="18">
    <w:abstractNumId w:val="11"/>
  </w:num>
  <w:num w:numId="19">
    <w:abstractNumId w:val="12"/>
  </w:num>
  <w:num w:numId="20">
    <w:abstractNumId w:val="14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doNotDisplayPageBoundarie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3729"/>
    <w:rsid w:val="000001A2"/>
    <w:rsid w:val="00007B64"/>
    <w:rsid w:val="000224D4"/>
    <w:rsid w:val="000702DC"/>
    <w:rsid w:val="000736A7"/>
    <w:rsid w:val="00092930"/>
    <w:rsid w:val="00097CCA"/>
    <w:rsid w:val="000A26D4"/>
    <w:rsid w:val="000B6D5E"/>
    <w:rsid w:val="000F5C38"/>
    <w:rsid w:val="00135BE2"/>
    <w:rsid w:val="00150ED8"/>
    <w:rsid w:val="00154288"/>
    <w:rsid w:val="00155340"/>
    <w:rsid w:val="00163A76"/>
    <w:rsid w:val="00171AB9"/>
    <w:rsid w:val="001960D1"/>
    <w:rsid w:val="001B3264"/>
    <w:rsid w:val="001C132C"/>
    <w:rsid w:val="001D331E"/>
    <w:rsid w:val="001D7AB1"/>
    <w:rsid w:val="001E6B0A"/>
    <w:rsid w:val="001F135C"/>
    <w:rsid w:val="001F637E"/>
    <w:rsid w:val="00203869"/>
    <w:rsid w:val="00216DDD"/>
    <w:rsid w:val="0024713D"/>
    <w:rsid w:val="002601C4"/>
    <w:rsid w:val="002741D2"/>
    <w:rsid w:val="002748E9"/>
    <w:rsid w:val="00275557"/>
    <w:rsid w:val="00281D12"/>
    <w:rsid w:val="00287A4C"/>
    <w:rsid w:val="00294A1B"/>
    <w:rsid w:val="002A2994"/>
    <w:rsid w:val="002D1D4B"/>
    <w:rsid w:val="002D3BDD"/>
    <w:rsid w:val="002E27C9"/>
    <w:rsid w:val="002E7BBB"/>
    <w:rsid w:val="002F3625"/>
    <w:rsid w:val="00302FEA"/>
    <w:rsid w:val="00303D44"/>
    <w:rsid w:val="0031495C"/>
    <w:rsid w:val="00320304"/>
    <w:rsid w:val="00321170"/>
    <w:rsid w:val="00322B70"/>
    <w:rsid w:val="00331038"/>
    <w:rsid w:val="00345A2B"/>
    <w:rsid w:val="00351B62"/>
    <w:rsid w:val="0035370F"/>
    <w:rsid w:val="00355166"/>
    <w:rsid w:val="003D3EF7"/>
    <w:rsid w:val="003E195C"/>
    <w:rsid w:val="003F3328"/>
    <w:rsid w:val="003F64D7"/>
    <w:rsid w:val="00424773"/>
    <w:rsid w:val="00425592"/>
    <w:rsid w:val="004336D1"/>
    <w:rsid w:val="00456D52"/>
    <w:rsid w:val="00456D54"/>
    <w:rsid w:val="00466708"/>
    <w:rsid w:val="00470DDD"/>
    <w:rsid w:val="00481265"/>
    <w:rsid w:val="004B7DDA"/>
    <w:rsid w:val="004C0C85"/>
    <w:rsid w:val="00513606"/>
    <w:rsid w:val="0052109B"/>
    <w:rsid w:val="00525604"/>
    <w:rsid w:val="005368F7"/>
    <w:rsid w:val="00541191"/>
    <w:rsid w:val="0055232D"/>
    <w:rsid w:val="00552574"/>
    <w:rsid w:val="00553962"/>
    <w:rsid w:val="0055527E"/>
    <w:rsid w:val="005640ED"/>
    <w:rsid w:val="00571AC1"/>
    <w:rsid w:val="00575766"/>
    <w:rsid w:val="00575F36"/>
    <w:rsid w:val="00577558"/>
    <w:rsid w:val="00585527"/>
    <w:rsid w:val="005B4DA9"/>
    <w:rsid w:val="005E3DA1"/>
    <w:rsid w:val="00624480"/>
    <w:rsid w:val="006277CE"/>
    <w:rsid w:val="00683D94"/>
    <w:rsid w:val="006937D3"/>
    <w:rsid w:val="006A532D"/>
    <w:rsid w:val="006B7433"/>
    <w:rsid w:val="006C2929"/>
    <w:rsid w:val="00707E22"/>
    <w:rsid w:val="00711C87"/>
    <w:rsid w:val="007275DA"/>
    <w:rsid w:val="0074137D"/>
    <w:rsid w:val="007458E6"/>
    <w:rsid w:val="0074610F"/>
    <w:rsid w:val="007624A4"/>
    <w:rsid w:val="00764B3A"/>
    <w:rsid w:val="00776FC2"/>
    <w:rsid w:val="007806DC"/>
    <w:rsid w:val="00780DE9"/>
    <w:rsid w:val="00793EBB"/>
    <w:rsid w:val="00794041"/>
    <w:rsid w:val="007A0848"/>
    <w:rsid w:val="007A10ED"/>
    <w:rsid w:val="007E4403"/>
    <w:rsid w:val="007F5411"/>
    <w:rsid w:val="0082483F"/>
    <w:rsid w:val="00835E4F"/>
    <w:rsid w:val="008400C5"/>
    <w:rsid w:val="00843058"/>
    <w:rsid w:val="00856134"/>
    <w:rsid w:val="00856725"/>
    <w:rsid w:val="00865ECA"/>
    <w:rsid w:val="00870FBE"/>
    <w:rsid w:val="00886E89"/>
    <w:rsid w:val="00887700"/>
    <w:rsid w:val="008D31A5"/>
    <w:rsid w:val="008D6F55"/>
    <w:rsid w:val="009102DB"/>
    <w:rsid w:val="00917557"/>
    <w:rsid w:val="00937E3A"/>
    <w:rsid w:val="00957133"/>
    <w:rsid w:val="009828AF"/>
    <w:rsid w:val="00985949"/>
    <w:rsid w:val="00987A88"/>
    <w:rsid w:val="009A248C"/>
    <w:rsid w:val="009C5A8C"/>
    <w:rsid w:val="009C6869"/>
    <w:rsid w:val="009D1F08"/>
    <w:rsid w:val="009F0E1B"/>
    <w:rsid w:val="00A0279B"/>
    <w:rsid w:val="00A14911"/>
    <w:rsid w:val="00A24F99"/>
    <w:rsid w:val="00A26243"/>
    <w:rsid w:val="00A45E79"/>
    <w:rsid w:val="00A86C5F"/>
    <w:rsid w:val="00AA24DB"/>
    <w:rsid w:val="00AA302F"/>
    <w:rsid w:val="00AE567F"/>
    <w:rsid w:val="00B15AAA"/>
    <w:rsid w:val="00B2665B"/>
    <w:rsid w:val="00B40D2C"/>
    <w:rsid w:val="00B56CA7"/>
    <w:rsid w:val="00B62C6B"/>
    <w:rsid w:val="00B96B2A"/>
    <w:rsid w:val="00BC1F23"/>
    <w:rsid w:val="00BC2068"/>
    <w:rsid w:val="00C004FF"/>
    <w:rsid w:val="00C07068"/>
    <w:rsid w:val="00C10790"/>
    <w:rsid w:val="00C17E7F"/>
    <w:rsid w:val="00C33114"/>
    <w:rsid w:val="00C7055B"/>
    <w:rsid w:val="00CA6A75"/>
    <w:rsid w:val="00CC670D"/>
    <w:rsid w:val="00CF3729"/>
    <w:rsid w:val="00CF6DCF"/>
    <w:rsid w:val="00D23CA3"/>
    <w:rsid w:val="00D31275"/>
    <w:rsid w:val="00D66FCC"/>
    <w:rsid w:val="00D71FE6"/>
    <w:rsid w:val="00D756C7"/>
    <w:rsid w:val="00D8676C"/>
    <w:rsid w:val="00DA342E"/>
    <w:rsid w:val="00DC7DFC"/>
    <w:rsid w:val="00DD0606"/>
    <w:rsid w:val="00E04D83"/>
    <w:rsid w:val="00E16AF8"/>
    <w:rsid w:val="00E23E26"/>
    <w:rsid w:val="00E40BF6"/>
    <w:rsid w:val="00E4716C"/>
    <w:rsid w:val="00E511F9"/>
    <w:rsid w:val="00E6273F"/>
    <w:rsid w:val="00E81F21"/>
    <w:rsid w:val="00EA48DE"/>
    <w:rsid w:val="00EA4B5B"/>
    <w:rsid w:val="00EB5004"/>
    <w:rsid w:val="00EC2B4B"/>
    <w:rsid w:val="00EE2624"/>
    <w:rsid w:val="00EE7E9D"/>
    <w:rsid w:val="00EF1C9E"/>
    <w:rsid w:val="00EF1F0D"/>
    <w:rsid w:val="00F24E15"/>
    <w:rsid w:val="00F40AC7"/>
    <w:rsid w:val="00F52021"/>
    <w:rsid w:val="00F55006"/>
    <w:rsid w:val="00F57B19"/>
    <w:rsid w:val="00F70459"/>
    <w:rsid w:val="00F74CF9"/>
    <w:rsid w:val="00F80882"/>
    <w:rsid w:val="00F851B2"/>
    <w:rsid w:val="00FA3C33"/>
    <w:rsid w:val="00FC2965"/>
    <w:rsid w:val="00FD3459"/>
    <w:rsid w:val="00FD5C1F"/>
    <w:rsid w:val="00FE3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24538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3DA1"/>
    <w:pPr>
      <w:spacing w:after="0" w:line="240" w:lineRule="auto"/>
    </w:pPr>
    <w:rPr>
      <w:rFonts w:ascii="Segoe UI" w:hAnsi="Segoe UI" w:cs="Times New Roman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713D"/>
    <w:pPr>
      <w:keepNext/>
      <w:keepLines/>
      <w:spacing w:before="240"/>
      <w:outlineLvl w:val="0"/>
    </w:pPr>
    <w:rPr>
      <w:rFonts w:eastAsiaTheme="majorEastAsia" w:cstheme="majorBidi"/>
      <w:color w:val="00660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7E22"/>
    <w:pPr>
      <w:keepNext/>
      <w:keepLines/>
      <w:spacing w:before="4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84305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rsid w:val="00355166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74610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610F"/>
    <w:rPr>
      <w:rFonts w:ascii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74610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610F"/>
    <w:rPr>
      <w:rFonts w:ascii="Calibri" w:hAnsi="Calibri" w:cs="Times New Roman"/>
    </w:rPr>
  </w:style>
  <w:style w:type="paragraph" w:styleId="NoSpacing">
    <w:name w:val="No Spacing"/>
    <w:uiPriority w:val="1"/>
    <w:qFormat/>
    <w:rsid w:val="002741D2"/>
    <w:pPr>
      <w:spacing w:after="0" w:line="240" w:lineRule="auto"/>
    </w:pPr>
    <w:rPr>
      <w:rFonts w:ascii="Segoe UI" w:hAnsi="Segoe UI" w:cs="Times New Roman"/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4713D"/>
    <w:pPr>
      <w:contextualSpacing/>
    </w:pPr>
    <w:rPr>
      <w:rFonts w:eastAsiaTheme="majorEastAsia" w:cstheme="majorBidi"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13D"/>
    <w:rPr>
      <w:rFonts w:ascii="Segoe UI" w:eastAsiaTheme="majorEastAsia" w:hAnsi="Segoe UI" w:cstheme="majorBidi"/>
      <w:spacing w:val="-10"/>
      <w:kern w:val="28"/>
      <w:sz w:val="4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4713D"/>
    <w:rPr>
      <w:rFonts w:ascii="Segoe UI" w:eastAsiaTheme="majorEastAsia" w:hAnsi="Segoe UI" w:cstheme="majorBidi"/>
      <w:color w:val="00660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07E22"/>
    <w:rPr>
      <w:rFonts w:ascii="Segoe UI" w:eastAsiaTheme="majorEastAsia" w:hAnsi="Segoe UI" w:cstheme="majorBidi"/>
      <w:b/>
      <w:sz w:val="24"/>
      <w:szCs w:val="26"/>
    </w:rPr>
  </w:style>
  <w:style w:type="character" w:styleId="SubtleEmphasis">
    <w:name w:val="Subtle Emphasis"/>
    <w:aliases w:val="Image Subtext"/>
    <w:uiPriority w:val="19"/>
    <w:rsid w:val="00707E22"/>
    <w:rPr>
      <w:rFonts w:ascii="Segoe UI" w:hAnsi="Segoe UI"/>
      <w:i/>
      <w:iCs/>
      <w:color w:val="7F7F7F" w:themeColor="text1" w:themeTint="80"/>
      <w:sz w:val="20"/>
    </w:rPr>
  </w:style>
  <w:style w:type="character" w:styleId="Emphasis">
    <w:name w:val="Emphasis"/>
    <w:basedOn w:val="DefaultParagraphFont"/>
    <w:uiPriority w:val="20"/>
    <w:rsid w:val="00707E22"/>
    <w:rPr>
      <w:i/>
      <w:iCs/>
    </w:rPr>
  </w:style>
  <w:style w:type="character" w:styleId="IntenseEmphasis">
    <w:name w:val="Intense Emphasis"/>
    <w:aliases w:val="Recommendation"/>
    <w:basedOn w:val="DefaultParagraphFont"/>
    <w:uiPriority w:val="21"/>
    <w:qFormat/>
    <w:rsid w:val="00AE567F"/>
    <w:rPr>
      <w:rFonts w:ascii="Segoe UI" w:hAnsi="Segoe UI"/>
      <w:b/>
      <w:i w:val="0"/>
      <w:iCs/>
      <w:color w:val="C00000"/>
      <w:sz w:val="20"/>
    </w:rPr>
  </w:style>
  <w:style w:type="character" w:styleId="SubtleReference">
    <w:name w:val="Subtle Reference"/>
    <w:basedOn w:val="DefaultParagraphFont"/>
    <w:uiPriority w:val="31"/>
    <w:rsid w:val="00707E22"/>
    <w:rPr>
      <w:smallCap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3869"/>
    <w:pPr>
      <w:framePr w:wrap="around" w:vAnchor="text" w:hAnchor="text" w:y="1"/>
      <w:pBdr>
        <w:top w:val="single" w:sz="4" w:space="10" w:color="006600"/>
        <w:bottom w:val="single" w:sz="4" w:space="10" w:color="006600"/>
      </w:pBdr>
      <w:ind w:left="864" w:right="864"/>
      <w:jc w:val="center"/>
    </w:pPr>
    <w:rPr>
      <w:i/>
      <w:iCs/>
      <w:color w:val="00660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3869"/>
    <w:rPr>
      <w:rFonts w:ascii="Segoe UI" w:hAnsi="Segoe UI" w:cs="Times New Roman"/>
      <w:i/>
      <w:iCs/>
      <w:color w:val="006600"/>
      <w:sz w:val="20"/>
    </w:rPr>
  </w:style>
  <w:style w:type="table" w:styleId="TableGrid">
    <w:name w:val="Table Grid"/>
    <w:basedOn w:val="TableNormal"/>
    <w:uiPriority w:val="39"/>
    <w:rsid w:val="002038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84305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Heading0">
    <w:name w:val="Heading 0"/>
    <w:basedOn w:val="Normal"/>
    <w:link w:val="Heading0Char"/>
    <w:rsid w:val="00764B3A"/>
    <w:pPr>
      <w:spacing w:after="160"/>
    </w:pPr>
    <w:rPr>
      <w:rFonts w:ascii="Segoe UI Light" w:eastAsia="Times New Roman" w:hAnsi="Segoe UI Light"/>
      <w:sz w:val="44"/>
      <w:szCs w:val="24"/>
    </w:rPr>
  </w:style>
  <w:style w:type="character" w:customStyle="1" w:styleId="Heading0Char">
    <w:name w:val="Heading 0 Char"/>
    <w:basedOn w:val="DefaultParagraphFont"/>
    <w:link w:val="Heading0"/>
    <w:rsid w:val="00764B3A"/>
    <w:rPr>
      <w:rFonts w:ascii="Segoe UI Light" w:eastAsia="Times New Roman" w:hAnsi="Segoe UI Light" w:cs="Times New Roman"/>
      <w:sz w:val="44"/>
      <w:szCs w:val="24"/>
    </w:rPr>
  </w:style>
  <w:style w:type="paragraph" w:customStyle="1" w:styleId="ActionItem">
    <w:name w:val="Action Item"/>
    <w:basedOn w:val="Normal"/>
    <w:link w:val="ActionItemChar"/>
    <w:rsid w:val="00764B3A"/>
    <w:pPr>
      <w:spacing w:before="240" w:after="240"/>
    </w:pPr>
    <w:rPr>
      <w:rFonts w:cstheme="minorBidi"/>
      <w:bCs/>
      <w:color w:val="C00000"/>
      <w:sz w:val="22"/>
      <w:szCs w:val="24"/>
    </w:rPr>
  </w:style>
  <w:style w:type="paragraph" w:customStyle="1" w:styleId="Quote1">
    <w:name w:val="Quote1"/>
    <w:basedOn w:val="Normal"/>
    <w:rsid w:val="00764B3A"/>
    <w:pPr>
      <w:pBdr>
        <w:top w:val="single" w:sz="4" w:space="10" w:color="595959"/>
        <w:bottom w:val="single" w:sz="4" w:space="10" w:color="595959"/>
      </w:pBdr>
      <w:ind w:left="864" w:right="864"/>
      <w:contextualSpacing/>
      <w:jc w:val="center"/>
    </w:pPr>
    <w:rPr>
      <w:rFonts w:eastAsia="Calibri" w:cs="Segoe UI"/>
      <w:i/>
      <w:iCs/>
      <w:color w:val="595959"/>
      <w:szCs w:val="20"/>
    </w:rPr>
  </w:style>
  <w:style w:type="paragraph" w:customStyle="1" w:styleId="ImageCallout">
    <w:name w:val="Image Callout"/>
    <w:basedOn w:val="Normal"/>
    <w:rsid w:val="00764B3A"/>
    <w:pPr>
      <w:jc w:val="center"/>
    </w:pPr>
    <w:rPr>
      <w:rFonts w:cs="Segoe UI"/>
      <w:i/>
      <w:color w:val="7F7F7F" w:themeColor="text1" w:themeTint="80"/>
      <w:szCs w:val="20"/>
    </w:rPr>
  </w:style>
  <w:style w:type="table" w:styleId="LightShading-Accent2">
    <w:name w:val="Light Shading Accent 2"/>
    <w:basedOn w:val="TableNormal"/>
    <w:uiPriority w:val="60"/>
    <w:rsid w:val="00764B3A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paragraph" w:customStyle="1" w:styleId="Imagetext">
    <w:name w:val="Image text"/>
    <w:basedOn w:val="ActionItem"/>
    <w:link w:val="ImagetextChar"/>
    <w:qFormat/>
    <w:rsid w:val="00AE567F"/>
    <w:pPr>
      <w:spacing w:before="0" w:after="0"/>
      <w:jc w:val="center"/>
    </w:pPr>
    <w:rPr>
      <w:color w:val="808080" w:themeColor="background1" w:themeShade="80"/>
      <w:sz w:val="20"/>
    </w:rPr>
  </w:style>
  <w:style w:type="character" w:customStyle="1" w:styleId="ActionItemChar">
    <w:name w:val="Action Item Char"/>
    <w:basedOn w:val="DefaultParagraphFont"/>
    <w:link w:val="ActionItem"/>
    <w:rsid w:val="00AE567F"/>
    <w:rPr>
      <w:rFonts w:ascii="Segoe UI" w:hAnsi="Segoe UI"/>
      <w:bCs/>
      <w:color w:val="C00000"/>
      <w:szCs w:val="24"/>
    </w:rPr>
  </w:style>
  <w:style w:type="character" w:customStyle="1" w:styleId="ImagetextChar">
    <w:name w:val="Image text Char"/>
    <w:basedOn w:val="ActionItemChar"/>
    <w:link w:val="Imagetext"/>
    <w:rsid w:val="00AE567F"/>
    <w:rPr>
      <w:rFonts w:ascii="Segoe UI" w:hAnsi="Segoe UI"/>
      <w:bCs/>
      <w:color w:val="808080" w:themeColor="background1" w:themeShade="80"/>
      <w:sz w:val="20"/>
      <w:szCs w:val="24"/>
    </w:rPr>
  </w:style>
  <w:style w:type="paragraph" w:customStyle="1" w:styleId="atgtitle">
    <w:name w:val="atgtitle"/>
    <w:basedOn w:val="Normal"/>
    <w:rsid w:val="00CF3729"/>
    <w:rPr>
      <w:rFonts w:cs="Segoe UI"/>
      <w:color w:val="107C10"/>
      <w:sz w:val="56"/>
      <w:szCs w:val="56"/>
    </w:rPr>
  </w:style>
  <w:style w:type="paragraph" w:customStyle="1" w:styleId="atgformheaders">
    <w:name w:val="atgformheaders"/>
    <w:basedOn w:val="Normal"/>
    <w:rsid w:val="00CF3729"/>
    <w:rPr>
      <w:rFonts w:cs="Segoe UI"/>
      <w:color w:val="C1C1C1"/>
      <w:sz w:val="24"/>
      <w:szCs w:val="24"/>
    </w:rPr>
  </w:style>
  <w:style w:type="paragraph" w:customStyle="1" w:styleId="Tablebody">
    <w:name w:val="Table body"/>
    <w:basedOn w:val="Normal"/>
    <w:qFormat/>
    <w:rsid w:val="00E16AF8"/>
    <w:rPr>
      <w:rFonts w:asciiTheme="minorHAnsi" w:hAnsiTheme="minorHAnsi" w:cstheme="minorBidi"/>
      <w:sz w:val="22"/>
    </w:rPr>
  </w:style>
  <w:style w:type="paragraph" w:customStyle="1" w:styleId="Tableheading">
    <w:name w:val="Table heading"/>
    <w:basedOn w:val="Normal"/>
    <w:qFormat/>
    <w:rsid w:val="00E16AF8"/>
    <w:pPr>
      <w:spacing w:before="80" w:after="80"/>
    </w:pPr>
    <w:rPr>
      <w:rFonts w:asciiTheme="minorHAnsi" w:hAnsiTheme="minorHAnsi" w:cstheme="minorBidi"/>
      <w:bCs/>
      <w:color w:val="FFFFFF" w:themeColor="background1"/>
      <w:sz w:val="22"/>
    </w:rPr>
  </w:style>
  <w:style w:type="table" w:customStyle="1" w:styleId="XboxOne">
    <w:name w:val="Xbox One"/>
    <w:basedOn w:val="TableGrid"/>
    <w:uiPriority w:val="99"/>
    <w:rsid w:val="00E16AF8"/>
    <w:tblPr>
      <w:tblStyleRowBandSize w:val="1"/>
      <w:tblBorders>
        <w:top w:val="single" w:sz="2" w:space="0" w:color="5DC21E"/>
        <w:left w:val="single" w:sz="2" w:space="0" w:color="5DC21E"/>
        <w:bottom w:val="single" w:sz="2" w:space="0" w:color="5DC21E"/>
        <w:right w:val="single" w:sz="2" w:space="0" w:color="5DC21E"/>
        <w:insideH w:val="single" w:sz="6" w:space="0" w:color="5DC21E"/>
        <w:insideV w:val="single" w:sz="6" w:space="0" w:color="5DC21E"/>
      </w:tblBorders>
      <w:tblCellMar>
        <w:top w:w="58" w:type="dxa"/>
        <w:left w:w="115" w:type="dxa"/>
        <w:bottom w:w="58" w:type="dxa"/>
        <w:right w:w="115" w:type="dxa"/>
      </w:tblCellMar>
    </w:tblPr>
    <w:tblStylePr w:type="firstRow">
      <w:rPr>
        <w:rFonts w:ascii="Segoe UI" w:hAnsi="Segoe UI"/>
        <w:b/>
        <w:i w:val="0"/>
        <w:color w:val="FFFFFF" w:themeColor="background1"/>
        <w:sz w:val="20"/>
      </w:rPr>
      <w:tblPr/>
      <w:tcPr>
        <w:shd w:val="clear" w:color="auto" w:fill="107C10"/>
      </w:tcPr>
    </w:tblStylePr>
    <w:tblStylePr w:type="band2Horz">
      <w:tblPr/>
      <w:tcPr>
        <w:shd w:val="clear" w:color="auto" w:fill="EBEBEB"/>
      </w:tcPr>
    </w:tblStylePr>
  </w:style>
  <w:style w:type="character" w:styleId="Hyperlink">
    <w:name w:val="Hyperlink"/>
    <w:basedOn w:val="DefaultParagraphFont"/>
    <w:uiPriority w:val="99"/>
    <w:unhideWhenUsed/>
    <w:rsid w:val="00EF1C9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B500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04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blog.selfshadow.com/publications/s2015-shading-course/" TargetMode="External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hyperlink" Target="https://disney-animation.s3.amazonaws.com/library/s2012_pbs_disney_brdf_notes_v2.pdf" TargetMode="External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privacy.microsoft.com/en-us/privacystatement/" TargetMode="External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allegorithmic.com/system/files/software/download/build/PBR_Guide_Vol.1.pdf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github.com/dariomanesku/cmftStudio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seblagarde.wordpress.com/2012/06/10/amd-cubemapgen-for-physically-based-rendering/" TargetMode="External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graphicrants.blogspot.com/2013/08/specular-brdf-reference.html" TargetMode="External"/><Relationship Id="rId22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4.png"/></Relationships>
</file>

<file path=word/_rels/footer3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Privilege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485</Words>
  <Characters>2771</Characters>
  <Application>Microsoft Office Word</Application>
  <DocSecurity>4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2022-04-14T22:54:00Z</dcterms:created>
  <dcterms:modified xsi:type="dcterms:W3CDTF">2022-04-14T22:54:00Z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chuckw@windows.microsoft.com</vt:lpwstr>
  </property>
  <property fmtid="{D5CDD505-2E9C-101B-9397-08002B2CF9AE}" pid="5" name="MSIP_Label_f42aa342-8706-4288-bd11-ebb85995028c_SetDate">
    <vt:lpwstr>2017-11-02T01:35:01.6129656Z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