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C3A" w14:textId="66B56551"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14:paraId="6F6DBC17" w14:textId="77777777" w:rsidR="003E6552" w:rsidRDefault="003E6552" w:rsidP="003E6552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286D46F" w14:textId="77777777" w:rsidR="00115691" w:rsidRPr="007373C0" w:rsidRDefault="00115691" w:rsidP="007373C0"/>
    <w:p w14:paraId="6B630B3F" w14:textId="77777777" w:rsidR="00764B3A" w:rsidRDefault="00281D12" w:rsidP="00AE567F">
      <w:pPr>
        <w:pStyle w:val="Heading1"/>
        <w:spacing w:before="0"/>
      </w:pPr>
      <w:r>
        <w:t>Description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>This sample demonstrates how to create hull and domain shaders to draw a tessellated Bezier surface representing a Mobius strip</w:t>
      </w:r>
      <w:r w:rsidR="005B1A6F">
        <w:rPr>
          <w:rFonts w:cs="Segoe UI"/>
        </w:rPr>
        <w:t>, using DirectX 12</w:t>
      </w:r>
      <w:r w:rsidRPr="00BB3987">
        <w:rPr>
          <w:rFonts w:cs="Segoe UI"/>
        </w:rPr>
        <w:t>.</w:t>
      </w:r>
    </w:p>
    <w:p w14:paraId="6A1F8846" w14:textId="77777777" w:rsidR="003E465C" w:rsidRDefault="003E465C" w:rsidP="00521259"/>
    <w:p w14:paraId="56BBE2DC" w14:textId="77777777" w:rsidR="003E465C" w:rsidRDefault="003F445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56A3106" wp14:editId="05E7B7A8">
            <wp:extent cx="5943600" cy="3343275"/>
            <wp:effectExtent l="0" t="0" r="0" b="9525"/>
            <wp:docPr id="2" name="Picture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765C" w14:textId="77777777" w:rsidR="001F72C8" w:rsidRDefault="001F72C8" w:rsidP="001F72C8">
      <w:pPr>
        <w:pStyle w:val="Heading1"/>
      </w:pPr>
      <w:r>
        <w:t>Building the sample</w:t>
      </w:r>
    </w:p>
    <w:p w14:paraId="6DB3798A" w14:textId="77777777" w:rsidR="001F72C8" w:rsidRDefault="001F72C8" w:rsidP="001F72C8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4AA656" w14:textId="77777777" w:rsidR="001F72C8" w:rsidRDefault="001F72C8" w:rsidP="001F72C8"/>
    <w:p w14:paraId="5FDBE6D0" w14:textId="11EB02A6" w:rsidR="001F72C8" w:rsidRDefault="001F72C8" w:rsidP="001F72C8">
      <w:r>
        <w:t xml:space="preserve">If using </w:t>
      </w:r>
      <w:r w:rsidR="001E05A4">
        <w:t>an Xbox One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232B4E6" w14:textId="77777777" w:rsidR="001F72C8" w:rsidRDefault="001F72C8" w:rsidP="001F72C8"/>
    <w:p w14:paraId="3E528E48" w14:textId="77777777" w:rsidR="001F72C8" w:rsidRDefault="001F72C8" w:rsidP="001F72C8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FAEE50" w14:textId="77777777" w:rsidR="00281D12" w:rsidRDefault="00281D12" w:rsidP="00281D12">
      <w:pPr>
        <w:pStyle w:val="Heading1"/>
      </w:pPr>
      <w:r>
        <w:t>Using the sample</w:t>
      </w:r>
    </w:p>
    <w:p w14:paraId="3595251E" w14:textId="77777777" w:rsidR="00043567" w:rsidRDefault="00043567" w:rsidP="009B03E3">
      <w:r>
        <w:t>This sample uses the following controls.</w:t>
      </w:r>
    </w:p>
    <w:p w14:paraId="35BDB044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14:paraId="63504242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14:paraId="190AD364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14:paraId="4F5C6F01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14:paraId="63DF0F1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14:paraId="7F53CB0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increase</w:t>
            </w:r>
            <w:proofErr w:type="gram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number of patch divisions &lt;4, 16&gt;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</w:tr>
    </w:tbl>
    <w:p w14:paraId="2D2F4508" w14:textId="77777777" w:rsidR="00575766" w:rsidRDefault="00521259" w:rsidP="00521259">
      <w:r>
        <w:t xml:space="preserve"> </w:t>
      </w:r>
    </w:p>
    <w:p w14:paraId="09781881" w14:textId="77777777" w:rsidR="003D3EF7" w:rsidRDefault="003D3EF7" w:rsidP="003D3EF7">
      <w:pPr>
        <w:pStyle w:val="Heading1"/>
      </w:pPr>
      <w:r>
        <w:t>Implementation notes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shader passes the control points straight to the hull shader. The hull shader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shader. The domain shader is run once per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vertex, and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calculates the final vertex’s position and attributes. The vertex's position is calculated by using a Bernstein polynomial; the normal is calculated as the cross product of the U and V derivatives. The pixel shader performs N dot L lighting to draw a shaded Mobius strip. </w:t>
      </w:r>
    </w:p>
    <w:p w14:paraId="5EC18CCD" w14:textId="77777777" w:rsidR="00762F7B" w:rsidRDefault="00762F7B" w:rsidP="00762F7B">
      <w:pPr>
        <w:pStyle w:val="Heading1"/>
      </w:pPr>
      <w:r>
        <w:t>Privacy Statement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0DFB1BE7" w14:textId="77777777" w:rsidR="00762F7B" w:rsidRPr="00EB7866" w:rsidRDefault="00762F7B" w:rsidP="00521259"/>
    <w:sectPr w:rsidR="00762F7B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2825" w14:textId="77777777" w:rsidR="00143E45" w:rsidRDefault="00143E45" w:rsidP="0074610F">
      <w:r>
        <w:separator/>
      </w:r>
    </w:p>
  </w:endnote>
  <w:endnote w:type="continuationSeparator" w:id="0">
    <w:p w14:paraId="24C20F11" w14:textId="77777777" w:rsidR="00143E45" w:rsidRDefault="00143E4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1BC03AD6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05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9561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15DDDC3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05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47F7" w14:textId="77777777" w:rsidR="00143E45" w:rsidRDefault="00143E45" w:rsidP="0074610F">
      <w:r>
        <w:separator/>
      </w:r>
    </w:p>
  </w:footnote>
  <w:footnote w:type="continuationSeparator" w:id="0">
    <w:p w14:paraId="61750110" w14:textId="77777777" w:rsidR="00143E45" w:rsidRDefault="00143E4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865A9"/>
    <w:rsid w:val="0009561C"/>
    <w:rsid w:val="00097CCA"/>
    <w:rsid w:val="000B6D5E"/>
    <w:rsid w:val="00115691"/>
    <w:rsid w:val="00143E45"/>
    <w:rsid w:val="00150ED8"/>
    <w:rsid w:val="00156FA4"/>
    <w:rsid w:val="001A7D4E"/>
    <w:rsid w:val="001B4F6B"/>
    <w:rsid w:val="001C132C"/>
    <w:rsid w:val="001E05A4"/>
    <w:rsid w:val="001F4E5E"/>
    <w:rsid w:val="001F72C8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4226"/>
    <w:rsid w:val="00355166"/>
    <w:rsid w:val="003D3CA5"/>
    <w:rsid w:val="003D3EF7"/>
    <w:rsid w:val="003E465C"/>
    <w:rsid w:val="003E6552"/>
    <w:rsid w:val="003F445A"/>
    <w:rsid w:val="00425592"/>
    <w:rsid w:val="004345AB"/>
    <w:rsid w:val="00441475"/>
    <w:rsid w:val="00471514"/>
    <w:rsid w:val="004B42BA"/>
    <w:rsid w:val="004B7140"/>
    <w:rsid w:val="004B7DDA"/>
    <w:rsid w:val="004C38D5"/>
    <w:rsid w:val="004C3E95"/>
    <w:rsid w:val="004F7A6B"/>
    <w:rsid w:val="005023BA"/>
    <w:rsid w:val="005152BF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5F75E2"/>
    <w:rsid w:val="006034F7"/>
    <w:rsid w:val="00612FDE"/>
    <w:rsid w:val="006178A9"/>
    <w:rsid w:val="006728D7"/>
    <w:rsid w:val="00683B0B"/>
    <w:rsid w:val="006A532D"/>
    <w:rsid w:val="006B7433"/>
    <w:rsid w:val="006F0F1D"/>
    <w:rsid w:val="006F4259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F4917"/>
    <w:rsid w:val="00843058"/>
    <w:rsid w:val="00857A8D"/>
    <w:rsid w:val="00871658"/>
    <w:rsid w:val="00886E89"/>
    <w:rsid w:val="00887700"/>
    <w:rsid w:val="008B772D"/>
    <w:rsid w:val="00906180"/>
    <w:rsid w:val="00917557"/>
    <w:rsid w:val="00985949"/>
    <w:rsid w:val="00987A88"/>
    <w:rsid w:val="009B03E3"/>
    <w:rsid w:val="009C6253"/>
    <w:rsid w:val="00A0620E"/>
    <w:rsid w:val="00A501F6"/>
    <w:rsid w:val="00A55EBC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253B2"/>
    <w:rsid w:val="00C55FB2"/>
    <w:rsid w:val="00C70627"/>
    <w:rsid w:val="00CC399B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2E3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2021-08-05T23:25:00Z</dcterms:created>
  <dcterms:modified xsi:type="dcterms:W3CDTF">2021-08-20T18:47:00Z</dcterms:modified>
</cp:coreProperties>
</file>