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2957AE4A" w:rsidR="00764B3A" w:rsidRPr="00AE567F" w:rsidRDefault="00EA68A9" w:rsidP="00AE567F">
      <w:pPr>
        <w:pStyle w:val="Title"/>
      </w:pPr>
      <w:proofErr w:type="spellStart"/>
      <w:r>
        <w:t>Simple</w:t>
      </w:r>
      <w:r w:rsidR="007D46B4">
        <w:t>WebSockets</w:t>
      </w:r>
      <w:proofErr w:type="spellEnd"/>
      <w:r w:rsidR="007D46B4">
        <w:t xml:space="preserve"> </w:t>
      </w:r>
      <w:r w:rsidR="00F70459">
        <w:t>Sample</w:t>
      </w:r>
    </w:p>
    <w:p w14:paraId="002EBD8D" w14:textId="1674B44B" w:rsidR="00D861E2" w:rsidRDefault="00D861E2" w:rsidP="00D861E2">
      <w:pPr>
        <w:rPr>
          <w:i/>
        </w:rPr>
      </w:pPr>
      <w:r>
        <w:rPr>
          <w:i/>
        </w:rPr>
        <w:t>This sample is compatible with the Microsoft G</w:t>
      </w:r>
      <w:r w:rsidR="00B51955">
        <w:rPr>
          <w:i/>
        </w:rPr>
        <w:t>DK (Desktop) and GDKX (Xbox)</w:t>
      </w:r>
      <w:r>
        <w:rPr>
          <w:i/>
        </w:rPr>
        <w:t xml:space="preserve"> (June 2020)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458EF651" w:rsidR="00281D12" w:rsidRDefault="00BD4738" w:rsidP="00281D12">
      <w:r w:rsidRPr="00BD4738">
        <w:t xml:space="preserve">This sample demonstrates </w:t>
      </w:r>
      <w:r w:rsidR="005B7952">
        <w:t xml:space="preserve">using </w:t>
      </w:r>
      <w:proofErr w:type="spellStart"/>
      <w:r w:rsidR="00B53F7F">
        <w:t>LibHttpClient</w:t>
      </w:r>
      <w:proofErr w:type="spellEnd"/>
      <w:r w:rsidR="00EA68A9">
        <w:t xml:space="preserve"> </w:t>
      </w:r>
      <w:r w:rsidR="005B7952">
        <w:t>to connect,</w:t>
      </w:r>
      <w:r w:rsidR="00EA68A9">
        <w:t xml:space="preserve"> send</w:t>
      </w:r>
      <w:r w:rsidR="007D46B4">
        <w:t>,</w:t>
      </w:r>
      <w:r w:rsidR="00EA68A9">
        <w:t xml:space="preserve"> and receiv</w:t>
      </w:r>
      <w:r w:rsidR="007D46B4">
        <w:t>e</w:t>
      </w:r>
      <w:r w:rsidR="00EA68A9">
        <w:t xml:space="preserve"> messages to/from </w:t>
      </w:r>
      <w:r w:rsidR="005B7952">
        <w:t>a host via Web Sockets.</w:t>
      </w:r>
    </w:p>
    <w:p w14:paraId="6926D6D4" w14:textId="77777777" w:rsidR="001C2E22" w:rsidRDefault="001C2E22" w:rsidP="001C2E22">
      <w:pPr>
        <w:pStyle w:val="Heading1"/>
      </w:pPr>
      <w:r>
        <w:t>Building the sample</w:t>
      </w:r>
    </w:p>
    <w:p w14:paraId="04C53083" w14:textId="03E52A2C" w:rsidR="001C2E22" w:rsidRDefault="00ED1962" w:rsidP="001C2E22">
      <w:r>
        <w:t>The sample should not require any specific changes to build and should run without any modifications if using the XDKS.1 sandbox.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6B3A18A7" w14:textId="34845297" w:rsidR="00ED1962" w:rsidRDefault="00E63B9C" w:rsidP="00281D12">
      <w:r>
        <w:t xml:space="preserve">When the sample is run, </w:t>
      </w:r>
      <w:r w:rsidR="00ED1962">
        <w:t xml:space="preserve">you can open a WebSocket connection to a service that will repeat messages you send.  </w:t>
      </w:r>
    </w:p>
    <w:p w14:paraId="16CA5EB2" w14:textId="77777777" w:rsidR="00ED1962" w:rsidRDefault="00ED1962" w:rsidP="00281D12"/>
    <w:p w14:paraId="57B7D6ED" w14:textId="118AD117" w:rsidR="00F147BC" w:rsidRDefault="007D46B4" w:rsidP="00281D12">
      <w:r>
        <w:t>F</w:t>
      </w:r>
      <w:r w:rsidR="00ED1962">
        <w:t>irst click the Connect button to establish the WebSocket connection.  B</w:t>
      </w:r>
      <w:r w:rsidR="00E63B9C">
        <w:t>y default</w:t>
      </w:r>
      <w:r w:rsidR="00ED1962">
        <w:t>,</w:t>
      </w:r>
      <w:r w:rsidR="00E63B9C">
        <w:t xml:space="preserve"> the sample connects to the open echo server at wss://echo.websocket.org.</w:t>
      </w:r>
      <w:r w:rsidR="00ED1962">
        <w:t xml:space="preserve">  </w:t>
      </w:r>
      <w:r w:rsidR="00E63B9C">
        <w:t>Once connected, s</w:t>
      </w:r>
      <w:r w:rsidR="00F147BC">
        <w:t>electing “Send Message” will bring up the virtual keyboard so you can send a custom message up to your endpoint.</w:t>
      </w:r>
      <w:r w:rsidR="00B53F7F">
        <w:t xml:space="preserve"> Selecting “Send Binary Message” will send a test message with a binary payload to the endpoint.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t>Main Screen</w:t>
      </w:r>
    </w:p>
    <w:p w14:paraId="48DD3168" w14:textId="5F1F60BE" w:rsidR="00C003D2" w:rsidRDefault="00B53F7F" w:rsidP="005E3DA1">
      <w:r>
        <w:rPr>
          <w:noProof/>
        </w:rPr>
        <w:drawing>
          <wp:inline distT="0" distB="0" distL="0" distR="0" wp14:anchorId="168BF736" wp14:editId="5ED2FC21">
            <wp:extent cx="5943600" cy="3486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73677B2B" w14:textId="77777777" w:rsidR="003D3EF7" w:rsidRDefault="003D3EF7" w:rsidP="003D3EF7">
      <w:pPr>
        <w:pStyle w:val="Heading1"/>
      </w:pPr>
      <w:r>
        <w:t>Update history</w:t>
      </w:r>
    </w:p>
    <w:p w14:paraId="63ED16B5" w14:textId="566BD4F3" w:rsidR="00802543" w:rsidRDefault="00802543" w:rsidP="00802543">
      <w:r>
        <w:t xml:space="preserve">Initial release </w:t>
      </w:r>
      <w:proofErr w:type="gramStart"/>
      <w:r w:rsidR="007D46B4">
        <w:t>April</w:t>
      </w:r>
      <w:r w:rsidR="00ED1962">
        <w:t>,</w:t>
      </w:r>
      <w:proofErr w:type="gramEnd"/>
      <w:r w:rsidR="00ED1962">
        <w:t xml:space="preserve"> 202</w:t>
      </w:r>
      <w:r w:rsidR="007D46B4">
        <w:t>1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F2AF" w14:textId="77777777" w:rsidR="00B6542B" w:rsidRDefault="00B6542B" w:rsidP="0074610F">
      <w:r>
        <w:separator/>
      </w:r>
    </w:p>
  </w:endnote>
  <w:endnote w:type="continuationSeparator" w:id="0">
    <w:p w14:paraId="752E7E15" w14:textId="77777777" w:rsidR="00B6542B" w:rsidRDefault="00B6542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4DA1A6DD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55F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B7952">
            <w:rPr>
              <w:rFonts w:cs="Segoe UI"/>
              <w:color w:val="808080" w:themeColor="background1" w:themeShade="80"/>
              <w:szCs w:val="20"/>
            </w:rPr>
            <w:t>Simple</w:t>
          </w:r>
          <w:r w:rsidR="00F30DB5">
            <w:rPr>
              <w:rFonts w:cs="Segoe UI"/>
              <w:color w:val="808080" w:themeColor="background1" w:themeShade="80"/>
              <w:szCs w:val="20"/>
            </w:rPr>
            <w:t>Websockets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768C2C1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55F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4676" w14:textId="77777777" w:rsidR="00B6542B" w:rsidRDefault="00B6542B" w:rsidP="0074610F">
      <w:r>
        <w:separator/>
      </w:r>
    </w:p>
  </w:footnote>
  <w:footnote w:type="continuationSeparator" w:id="0">
    <w:p w14:paraId="4204BB32" w14:textId="77777777" w:rsidR="00B6542B" w:rsidRDefault="00B6542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158569">
    <w:abstractNumId w:val="9"/>
  </w:num>
  <w:num w:numId="2" w16cid:durableId="152989053">
    <w:abstractNumId w:val="9"/>
  </w:num>
  <w:num w:numId="3" w16cid:durableId="573391084">
    <w:abstractNumId w:val="13"/>
  </w:num>
  <w:num w:numId="4" w16cid:durableId="1351877237">
    <w:abstractNumId w:val="11"/>
  </w:num>
  <w:num w:numId="5" w16cid:durableId="593631782">
    <w:abstractNumId w:val="10"/>
  </w:num>
  <w:num w:numId="6" w16cid:durableId="2068263789">
    <w:abstractNumId w:val="12"/>
  </w:num>
  <w:num w:numId="7" w16cid:durableId="829056115">
    <w:abstractNumId w:val="6"/>
  </w:num>
  <w:num w:numId="8" w16cid:durableId="738214197">
    <w:abstractNumId w:val="3"/>
  </w:num>
  <w:num w:numId="9" w16cid:durableId="2114666015">
    <w:abstractNumId w:val="8"/>
  </w:num>
  <w:num w:numId="10" w16cid:durableId="1059206397">
    <w:abstractNumId w:val="4"/>
  </w:num>
  <w:num w:numId="11" w16cid:durableId="2057271629">
    <w:abstractNumId w:val="2"/>
  </w:num>
  <w:num w:numId="12" w16cid:durableId="819351598">
    <w:abstractNumId w:val="1"/>
  </w:num>
  <w:num w:numId="13" w16cid:durableId="1078483880">
    <w:abstractNumId w:val="5"/>
  </w:num>
  <w:num w:numId="14" w16cid:durableId="1796479979">
    <w:abstractNumId w:val="0"/>
  </w:num>
  <w:num w:numId="15" w16cid:durableId="184138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97CCA"/>
    <w:rsid w:val="000B6D5E"/>
    <w:rsid w:val="00150ED8"/>
    <w:rsid w:val="001C132C"/>
    <w:rsid w:val="001C2E22"/>
    <w:rsid w:val="001E463C"/>
    <w:rsid w:val="00203869"/>
    <w:rsid w:val="002436EC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655FE"/>
    <w:rsid w:val="00494142"/>
    <w:rsid w:val="00497D5D"/>
    <w:rsid w:val="00497E8E"/>
    <w:rsid w:val="004B7DDA"/>
    <w:rsid w:val="0050385F"/>
    <w:rsid w:val="00526BF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D46B4"/>
    <w:rsid w:val="007F5146"/>
    <w:rsid w:val="00802543"/>
    <w:rsid w:val="00843058"/>
    <w:rsid w:val="00852CD9"/>
    <w:rsid w:val="00886E89"/>
    <w:rsid w:val="00887700"/>
    <w:rsid w:val="00914EDA"/>
    <w:rsid w:val="00917557"/>
    <w:rsid w:val="00931DA8"/>
    <w:rsid w:val="00937E3A"/>
    <w:rsid w:val="00985949"/>
    <w:rsid w:val="00987A88"/>
    <w:rsid w:val="00A0279B"/>
    <w:rsid w:val="00AD2ADB"/>
    <w:rsid w:val="00AE567F"/>
    <w:rsid w:val="00B15AAA"/>
    <w:rsid w:val="00B3405C"/>
    <w:rsid w:val="00B51955"/>
    <w:rsid w:val="00B53F7F"/>
    <w:rsid w:val="00B62C6B"/>
    <w:rsid w:val="00B6542B"/>
    <w:rsid w:val="00B9480E"/>
    <w:rsid w:val="00BC1F23"/>
    <w:rsid w:val="00BD43DD"/>
    <w:rsid w:val="00BD4738"/>
    <w:rsid w:val="00CF3729"/>
    <w:rsid w:val="00D01992"/>
    <w:rsid w:val="00D55AF0"/>
    <w:rsid w:val="00D833C1"/>
    <w:rsid w:val="00D861E2"/>
    <w:rsid w:val="00DB179A"/>
    <w:rsid w:val="00DC7DFC"/>
    <w:rsid w:val="00DD0606"/>
    <w:rsid w:val="00E16AF8"/>
    <w:rsid w:val="00E176B4"/>
    <w:rsid w:val="00E44EC4"/>
    <w:rsid w:val="00E6273F"/>
    <w:rsid w:val="00E63B9C"/>
    <w:rsid w:val="00E808B0"/>
    <w:rsid w:val="00E93E0D"/>
    <w:rsid w:val="00EA68A9"/>
    <w:rsid w:val="00ED1962"/>
    <w:rsid w:val="00EE2624"/>
    <w:rsid w:val="00F119F4"/>
    <w:rsid w:val="00F147BC"/>
    <w:rsid w:val="00F155C7"/>
    <w:rsid w:val="00F30DB5"/>
    <w:rsid w:val="00F40AC7"/>
    <w:rsid w:val="00F70459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2021-08-04T21:36:00Z</dcterms:created>
  <dcterms:modified xsi:type="dcterms:W3CDTF">2022-05-31T20:51:00Z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