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38" w14:textId="1EF9B9F9" w:rsidR="00937E3A" w:rsidRDefault="00693DB5" w:rsidP="00AE567F">
      <w:pPr>
        <w:pStyle w:val="Title"/>
      </w:pPr>
      <w:r>
        <w:rPr>
          <w:noProof/>
        </w:rPr>
        <w:pict w14:anchorId="66532685">
          <v:group id="Group 8" o:spid="_x0000_s2050"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2051"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2052"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w:r>
      <w:r w:rsidR="00937E3A">
        <w:t xml:space="preserve"> </w:t>
      </w:r>
    </w:p>
    <w:p w14:paraId="6F4E9ABD" w14:textId="5CBB979B" w:rsidR="00764B3A" w:rsidRPr="00AE567F" w:rsidRDefault="00541C71" w:rsidP="00AE567F">
      <w:pPr>
        <w:pStyle w:val="Title"/>
      </w:pPr>
      <w:r>
        <w:t>Local Storage</w:t>
      </w:r>
      <w:r w:rsidR="00EA7D58">
        <w:t xml:space="preserve"> Sample</w:t>
      </w:r>
    </w:p>
    <w:p w14:paraId="503692AA" w14:textId="77777777" w:rsidR="00B733E5" w:rsidRDefault="00B733E5" w:rsidP="00B733E5">
      <w:pPr>
        <w:rPr>
          <w:i/>
        </w:rPr>
      </w:pPr>
      <w:r>
        <w:rPr>
          <w:i/>
        </w:rPr>
        <w:t>This sample is compatible with the Microsoft Game Development Kit (June 2020)</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t>Description</w:t>
      </w:r>
    </w:p>
    <w:p w14:paraId="6CB38164" w14:textId="2E35A886" w:rsidR="00541C71" w:rsidRDefault="00541C71" w:rsidP="00EE5330">
      <w:r>
        <w:t>This sample shows how to use different local storage locations in a title</w:t>
      </w:r>
      <w:r w:rsidR="00EE5330">
        <w:t xml:space="preserve"> for both console and PC platforms. In addition, the sample also shows how some extra behavior related to local storage works for consoles.</w:t>
      </w:r>
    </w:p>
    <w:p w14:paraId="743EABB0" w14:textId="77777777" w:rsidR="008C1E71" w:rsidRDefault="008C1E71" w:rsidP="008C1E71">
      <w:pPr>
        <w:pStyle w:val="Heading1"/>
      </w:pPr>
      <w:r>
        <w:t>Building the sample</w:t>
      </w:r>
    </w:p>
    <w:p w14:paraId="234D685D" w14:textId="77777777" w:rsidR="008C1E71" w:rsidRDefault="008C1E71" w:rsidP="008C1E71">
      <w:r>
        <w:t>If using an Xbox One devkit, set the active solution platform to Gaming.Xbox.XboxOne.x64.</w:t>
      </w:r>
    </w:p>
    <w:p w14:paraId="6BA98123" w14:textId="77777777" w:rsidR="008C1E71" w:rsidRDefault="008C1E71" w:rsidP="008C1E71"/>
    <w:p w14:paraId="60CC153F" w14:textId="37A2C307" w:rsidR="008C1E71" w:rsidRDefault="008C1E71" w:rsidP="008C1E71">
      <w:r>
        <w:t xml:space="preserve">If using </w:t>
      </w:r>
      <w:r w:rsidR="00512C5E">
        <w:t>an Xbox Series X|S devkit</w:t>
      </w:r>
      <w:r>
        <w:t>, set the active solution platform to Gaming.Xbox.Scarlett.x64.</w:t>
      </w:r>
    </w:p>
    <w:p w14:paraId="06F4DB0D" w14:textId="7A842ADB" w:rsidR="00EA7D58" w:rsidRDefault="00EA7D58" w:rsidP="008C1E71"/>
    <w:p w14:paraId="3B6D090C" w14:textId="39CF4AB7" w:rsidR="00EA7D58" w:rsidRDefault="00EA7D58" w:rsidP="008C1E71">
      <w:r>
        <w:t>If using Windows 10, set the active solution platform to Gaming.Desktop.x64.</w:t>
      </w:r>
    </w:p>
    <w:p w14:paraId="105803B5" w14:textId="77777777" w:rsidR="008C1E71" w:rsidRDefault="008C1E71" w:rsidP="008C1E71"/>
    <w:p w14:paraId="1B92E6DC" w14:textId="77777777" w:rsidR="008C1E71" w:rsidRDefault="008C1E71" w:rsidP="008C1E71">
      <w:r>
        <w:rPr>
          <w:i/>
        </w:rPr>
        <w:t xml:space="preserve">For more information, see </w:t>
      </w:r>
      <w:r>
        <w:t>Running samples</w:t>
      </w:r>
      <w:r>
        <w:rPr>
          <w:i/>
        </w:rPr>
        <w:t>, in the GDK documentation.</w:t>
      </w:r>
    </w:p>
    <w:p w14:paraId="72AAD751" w14:textId="704C5B00" w:rsidR="00281D12" w:rsidRDefault="00281D12" w:rsidP="00281D12">
      <w:pPr>
        <w:pStyle w:val="Heading1"/>
      </w:pPr>
      <w:r>
        <w:t xml:space="preserve">Using the </w:t>
      </w:r>
      <w:r w:rsidR="00C14687">
        <w:t>S</w:t>
      </w:r>
      <w:r>
        <w:t>ample</w:t>
      </w:r>
    </w:p>
    <w:p w14:paraId="4490D135" w14:textId="01769D99" w:rsidR="00AF2A7F" w:rsidRDefault="00EE5330">
      <w:pPr>
        <w:spacing w:after="160" w:line="259" w:lineRule="auto"/>
      </w:pPr>
      <w:r>
        <w:t xml:space="preserve">Launch the sample from Visual Studio and use the sample’s </w:t>
      </w:r>
      <w:r w:rsidR="00120DD1">
        <w:t xml:space="preserve">interactive </w:t>
      </w:r>
      <w:r>
        <w:t>buttons to run different test cases. Switch the current storage location using the left and right arrow buttons in the sample.</w:t>
      </w:r>
      <w:r w:rsidR="00120DD1">
        <w:t xml:space="preserve"> Available test cases change depending on platform and selected storage type.</w:t>
      </w:r>
    </w:p>
    <w:p w14:paraId="6E0CDB94" w14:textId="0343695B" w:rsidR="00EE5330" w:rsidRDefault="00EE5330">
      <w:pPr>
        <w:spacing w:after="160" w:line="259" w:lineRule="auto"/>
      </w:pPr>
      <w:r>
        <w:t>PC:</w:t>
      </w:r>
    </w:p>
    <w:p w14:paraId="4C2D692D" w14:textId="116284DC" w:rsidR="00EE5330" w:rsidRDefault="00EE5330">
      <w:pPr>
        <w:spacing w:after="160" w:line="259" w:lineRule="auto"/>
      </w:pPr>
      <w:r w:rsidRPr="00EE5330">
        <w:rPr>
          <w:noProof/>
        </w:rPr>
        <w:drawing>
          <wp:inline distT="0" distB="0" distL="0" distR="0" wp14:anchorId="0B8FA95E" wp14:editId="7B075F0B">
            <wp:extent cx="5943600" cy="35515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3551555"/>
                    </a:xfrm>
                    <a:prstGeom prst="rect">
                      <a:avLst/>
                    </a:prstGeom>
                  </pic:spPr>
                </pic:pic>
              </a:graphicData>
            </a:graphic>
          </wp:inline>
        </w:drawing>
      </w:r>
    </w:p>
    <w:p w14:paraId="1C0F981A" w14:textId="64D630FD" w:rsidR="00EE5330" w:rsidRDefault="00EE5330">
      <w:pPr>
        <w:spacing w:after="160" w:line="259" w:lineRule="auto"/>
      </w:pPr>
      <w:r>
        <w:lastRenderedPageBreak/>
        <w:t>Console:</w:t>
      </w:r>
    </w:p>
    <w:p w14:paraId="08224DD4" w14:textId="7D958EDD" w:rsidR="00EE5330" w:rsidRDefault="00EE5330">
      <w:pPr>
        <w:spacing w:after="160" w:line="259" w:lineRule="auto"/>
      </w:pPr>
      <w:r w:rsidRPr="00EE5330">
        <w:rPr>
          <w:noProof/>
        </w:rPr>
        <w:drawing>
          <wp:inline distT="0" distB="0" distL="0" distR="0" wp14:anchorId="6D96C2B9" wp14:editId="1E0E85F4">
            <wp:extent cx="5943600" cy="33432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7D5591F0" w14:textId="7D10E0FE" w:rsidR="003C1054" w:rsidRDefault="003D3EF7" w:rsidP="003C1054">
      <w:pPr>
        <w:pStyle w:val="Heading1"/>
      </w:pPr>
      <w:r>
        <w:t xml:space="preserve">Implementation </w:t>
      </w:r>
      <w:r w:rsidR="00C14687">
        <w:t>N</w:t>
      </w:r>
      <w:r>
        <w:t>otes</w:t>
      </w:r>
    </w:p>
    <w:p w14:paraId="0B94749A" w14:textId="357D7819" w:rsidR="00B23658" w:rsidRDefault="00B23658" w:rsidP="00B23658">
      <w:r>
        <w:t>The sample allows for testing different storage behaviors with the different local storage options.</w:t>
      </w:r>
    </w:p>
    <w:p w14:paraId="29751A98" w14:textId="0C8A05F3" w:rsidR="00B23658" w:rsidRDefault="00B23658" w:rsidP="00B23658"/>
    <w:p w14:paraId="2612EEC1" w14:textId="5C81A003" w:rsidR="00B23658" w:rsidRDefault="00B23658" w:rsidP="00B23658">
      <w:pPr>
        <w:pStyle w:val="Heading2"/>
      </w:pPr>
      <w:r>
        <w:t>Local Storage Options</w:t>
      </w:r>
    </w:p>
    <w:p w14:paraId="02976E65" w14:textId="77777777" w:rsidR="00B23658" w:rsidRPr="00B23658" w:rsidRDefault="00B23658" w:rsidP="00B23658"/>
    <w:p w14:paraId="29A9E18E" w14:textId="20423095" w:rsidR="00120DD1" w:rsidRDefault="00120DD1" w:rsidP="006F1CC9">
      <w:r>
        <w:t>There are several different local storage options on console and numerous options on PC. All console options are covered in this sample. However, the PC coverage is limited to the most common usages.</w:t>
      </w:r>
    </w:p>
    <w:p w14:paraId="264E888A" w14:textId="2DD8E9C1" w:rsidR="002D0EEC" w:rsidRDefault="002D0EEC" w:rsidP="006F1CC9"/>
    <w:p w14:paraId="758C5FDC" w14:textId="44802962" w:rsidR="002D0EEC" w:rsidRDefault="002D0EEC" w:rsidP="006F1CC9">
      <w:r>
        <w:t>Storage Options by Platform:</w:t>
      </w:r>
    </w:p>
    <w:p w14:paraId="03C070EB" w14:textId="77777777" w:rsidR="005F1E28" w:rsidRDefault="005F1E28" w:rsidP="006F1CC9"/>
    <w:tbl>
      <w:tblPr>
        <w:tblStyle w:val="GridTable3-Accent6"/>
        <w:tblW w:w="0" w:type="auto"/>
        <w:tblLook w:val="04A0" w:firstRow="1" w:lastRow="0" w:firstColumn="1" w:lastColumn="0" w:noHBand="0" w:noVBand="1"/>
      </w:tblPr>
      <w:tblGrid>
        <w:gridCol w:w="3116"/>
        <w:gridCol w:w="3117"/>
        <w:gridCol w:w="3117"/>
      </w:tblGrid>
      <w:tr w:rsidR="002D0EEC" w14:paraId="3BD0E575" w14:textId="77777777" w:rsidTr="002D0E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10DC782" w14:textId="1814821D" w:rsidR="002D0EEC" w:rsidRDefault="005F1E28" w:rsidP="002D0EEC">
            <w:r>
              <w:t>Storage Option</w:t>
            </w:r>
          </w:p>
        </w:tc>
        <w:tc>
          <w:tcPr>
            <w:tcW w:w="3117" w:type="dxa"/>
          </w:tcPr>
          <w:p w14:paraId="08AB7D4D" w14:textId="51834AEC" w:rsidR="002D0EEC" w:rsidRDefault="005F1E28" w:rsidP="002D0EEC">
            <w:pPr>
              <w:cnfStyle w:val="100000000000" w:firstRow="1" w:lastRow="0" w:firstColumn="0" w:lastColumn="0" w:oddVBand="0" w:evenVBand="0" w:oddHBand="0" w:evenHBand="0" w:firstRowFirstColumn="0" w:firstRowLastColumn="0" w:lastRowFirstColumn="0" w:lastRowLastColumn="0"/>
            </w:pPr>
            <w:r>
              <w:t>Console Availability</w:t>
            </w:r>
          </w:p>
        </w:tc>
        <w:tc>
          <w:tcPr>
            <w:tcW w:w="3117" w:type="dxa"/>
          </w:tcPr>
          <w:p w14:paraId="35F2B9DB" w14:textId="34DE0E7C" w:rsidR="002D0EEC" w:rsidRDefault="005F1E28" w:rsidP="002D0EEC">
            <w:pPr>
              <w:cnfStyle w:val="100000000000" w:firstRow="1" w:lastRow="0" w:firstColumn="0" w:lastColumn="0" w:oddVBand="0" w:evenVBand="0" w:oddHBand="0" w:evenHBand="0" w:firstRowFirstColumn="0" w:firstRowLastColumn="0" w:lastRowFirstColumn="0" w:lastRowLastColumn="0"/>
            </w:pPr>
            <w:r>
              <w:t>PC Availability</w:t>
            </w:r>
          </w:p>
        </w:tc>
      </w:tr>
      <w:tr w:rsidR="002D0EEC" w14:paraId="50F37D7B"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FF8209" w14:textId="2C39373E" w:rsidR="002D0EEC" w:rsidRDefault="005F1E28" w:rsidP="002D0EEC">
            <w:r>
              <w:t>Persistent Local Storage (PLS)</w:t>
            </w:r>
          </w:p>
        </w:tc>
        <w:tc>
          <w:tcPr>
            <w:tcW w:w="3117" w:type="dxa"/>
          </w:tcPr>
          <w:p w14:paraId="002C6685" w14:textId="0DC520AB"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p>
        </w:tc>
        <w:tc>
          <w:tcPr>
            <w:tcW w:w="3117" w:type="dxa"/>
          </w:tcPr>
          <w:p w14:paraId="4265A839" w14:textId="74DEF467"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r w:rsidR="00EE4776">
              <w:rPr>
                <w:b/>
                <w:bCs/>
              </w:rPr>
              <w:t>*</w:t>
            </w:r>
          </w:p>
        </w:tc>
      </w:tr>
      <w:tr w:rsidR="002D0EEC" w14:paraId="72768951"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2821B9B1" w14:textId="6A2146A7" w:rsidR="002D0EEC" w:rsidRDefault="005F1E28" w:rsidP="002D0EEC">
            <w:r>
              <w:t>Temp Drive (T:\)</w:t>
            </w:r>
          </w:p>
        </w:tc>
        <w:tc>
          <w:tcPr>
            <w:tcW w:w="3117" w:type="dxa"/>
          </w:tcPr>
          <w:p w14:paraId="30DD8542" w14:textId="4760B33D"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bCs/>
              </w:rPr>
              <w:t>Yes</w:t>
            </w:r>
          </w:p>
        </w:tc>
        <w:tc>
          <w:tcPr>
            <w:tcW w:w="3117" w:type="dxa"/>
          </w:tcPr>
          <w:p w14:paraId="3D4DF32B" w14:textId="4EBF7F4C" w:rsidR="002D0EEC" w:rsidRDefault="005F1E28" w:rsidP="002D0EEC">
            <w:pPr>
              <w:cnfStyle w:val="000000000000" w:firstRow="0" w:lastRow="0" w:firstColumn="0" w:lastColumn="0" w:oddVBand="0" w:evenVBand="0" w:oddHBand="0" w:evenHBand="0" w:firstRowFirstColumn="0" w:firstRowLastColumn="0" w:lastRowFirstColumn="0" w:lastRowLastColumn="0"/>
            </w:pPr>
            <w:r>
              <w:t>No</w:t>
            </w:r>
          </w:p>
        </w:tc>
      </w:tr>
      <w:tr w:rsidR="002D0EEC" w14:paraId="3928B804"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EDA51" w14:textId="4DD4C36C" w:rsidR="002D0EEC" w:rsidRDefault="005F1E28" w:rsidP="002D0EEC">
            <w:r>
              <w:t>Installed Game Data (G:\)</w:t>
            </w:r>
          </w:p>
        </w:tc>
        <w:tc>
          <w:tcPr>
            <w:tcW w:w="3117" w:type="dxa"/>
          </w:tcPr>
          <w:p w14:paraId="458A32DD" w14:textId="2EE74DA8"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p>
        </w:tc>
        <w:tc>
          <w:tcPr>
            <w:tcW w:w="3117" w:type="dxa"/>
          </w:tcPr>
          <w:p w14:paraId="61CE0F2A" w14:textId="58BBC1E7" w:rsidR="002D0EEC" w:rsidRDefault="005F1E28" w:rsidP="002D0EEC">
            <w:pPr>
              <w:cnfStyle w:val="000000100000" w:firstRow="0" w:lastRow="0" w:firstColumn="0" w:lastColumn="0" w:oddVBand="0" w:evenVBand="0" w:oddHBand="1" w:evenHBand="0" w:firstRowFirstColumn="0" w:firstRowLastColumn="0" w:lastRowFirstColumn="0" w:lastRowLastColumn="0"/>
            </w:pPr>
            <w:r>
              <w:t>No</w:t>
            </w:r>
          </w:p>
        </w:tc>
      </w:tr>
      <w:tr w:rsidR="002D0EEC" w14:paraId="0EF0ED4E"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6A2851A9" w14:textId="0152ED4C" w:rsidR="002D0EEC" w:rsidRDefault="005F1E28" w:rsidP="002D0EEC">
            <w:r>
              <w:t>System Scratch Drive (D:\)</w:t>
            </w:r>
          </w:p>
        </w:tc>
        <w:tc>
          <w:tcPr>
            <w:tcW w:w="3117" w:type="dxa"/>
          </w:tcPr>
          <w:p w14:paraId="27D1A2ED" w14:textId="54EE1BE4"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bCs/>
              </w:rPr>
              <w:t>Yes</w:t>
            </w:r>
          </w:p>
        </w:tc>
        <w:tc>
          <w:tcPr>
            <w:tcW w:w="3117" w:type="dxa"/>
          </w:tcPr>
          <w:p w14:paraId="30643278" w14:textId="360AA5B1" w:rsidR="002D0EEC" w:rsidRDefault="005F1E28" w:rsidP="002D0EEC">
            <w:pPr>
              <w:cnfStyle w:val="000000000000" w:firstRow="0" w:lastRow="0" w:firstColumn="0" w:lastColumn="0" w:oddVBand="0" w:evenVBand="0" w:oddHBand="0" w:evenHBand="0" w:firstRowFirstColumn="0" w:firstRowLastColumn="0" w:lastRowFirstColumn="0" w:lastRowLastColumn="0"/>
            </w:pPr>
            <w:r>
              <w:t>No</w:t>
            </w:r>
          </w:p>
        </w:tc>
      </w:tr>
      <w:tr w:rsidR="002D0EEC" w14:paraId="132EEA2D"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CC764B" w14:textId="14B7D828" w:rsidR="002D0EEC" w:rsidRDefault="005F1E28" w:rsidP="002D0EEC">
            <w:r>
              <w:t>TEMP Folder</w:t>
            </w:r>
          </w:p>
        </w:tc>
        <w:tc>
          <w:tcPr>
            <w:tcW w:w="3117" w:type="dxa"/>
          </w:tcPr>
          <w:p w14:paraId="7DE2F47B" w14:textId="00C6665D" w:rsidR="002D0EEC" w:rsidRDefault="005F1E28" w:rsidP="002D0EEC">
            <w:pPr>
              <w:cnfStyle w:val="000000100000" w:firstRow="0" w:lastRow="0" w:firstColumn="0" w:lastColumn="0" w:oddVBand="0" w:evenVBand="0" w:oddHBand="1" w:evenHBand="0" w:firstRowFirstColumn="0" w:firstRowLastColumn="0" w:lastRowFirstColumn="0" w:lastRowLastColumn="0"/>
            </w:pPr>
            <w:r>
              <w:t>No</w:t>
            </w:r>
          </w:p>
        </w:tc>
        <w:tc>
          <w:tcPr>
            <w:tcW w:w="3117" w:type="dxa"/>
          </w:tcPr>
          <w:p w14:paraId="06CA1FB4" w14:textId="3CB50539"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p>
        </w:tc>
      </w:tr>
      <w:tr w:rsidR="002D0EEC" w14:paraId="6F2884E5"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09DA7327" w14:textId="3912ADD0" w:rsidR="002D0EEC" w:rsidRDefault="005F1E28" w:rsidP="002D0EEC">
            <w:r>
              <w:t>LocalAppData Folder</w:t>
            </w:r>
          </w:p>
        </w:tc>
        <w:tc>
          <w:tcPr>
            <w:tcW w:w="3117" w:type="dxa"/>
          </w:tcPr>
          <w:p w14:paraId="1C80587E" w14:textId="15C557A1" w:rsidR="002D0EEC" w:rsidRDefault="005F1E28" w:rsidP="002D0EEC">
            <w:pPr>
              <w:cnfStyle w:val="000000000000" w:firstRow="0" w:lastRow="0" w:firstColumn="0" w:lastColumn="0" w:oddVBand="0" w:evenVBand="0" w:oddHBand="0" w:evenHBand="0" w:firstRowFirstColumn="0" w:firstRowLastColumn="0" w:lastRowFirstColumn="0" w:lastRowLastColumn="0"/>
            </w:pPr>
            <w:r>
              <w:t>No</w:t>
            </w:r>
          </w:p>
        </w:tc>
        <w:tc>
          <w:tcPr>
            <w:tcW w:w="3117" w:type="dxa"/>
          </w:tcPr>
          <w:p w14:paraId="02CF8B88" w14:textId="75676F23"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bCs/>
              </w:rPr>
              <w:t>Yes</w:t>
            </w:r>
          </w:p>
        </w:tc>
      </w:tr>
    </w:tbl>
    <w:p w14:paraId="133C0DEF" w14:textId="0320C5E7" w:rsidR="00EE4776" w:rsidRDefault="00EE4776" w:rsidP="002D0EEC">
      <w:pPr>
        <w:rPr>
          <w:i/>
          <w:iCs/>
        </w:rPr>
      </w:pPr>
      <w:r>
        <w:rPr>
          <w:i/>
          <w:iCs/>
        </w:rPr>
        <w:t>*PLS storage space on PC is not specifically provisioned or managed for a title beyond deletion when the title is uninstalled.</w:t>
      </w:r>
    </w:p>
    <w:p w14:paraId="50F8B130" w14:textId="77777777" w:rsidR="00EE4776" w:rsidRDefault="00EE4776" w:rsidP="002D0EEC">
      <w:pPr>
        <w:rPr>
          <w:i/>
          <w:iCs/>
        </w:rPr>
      </w:pPr>
    </w:p>
    <w:p w14:paraId="0BA9ED1E" w14:textId="1C37978A" w:rsidR="002D0EEC" w:rsidRDefault="002D0EEC" w:rsidP="002D0EEC">
      <w:pPr>
        <w:rPr>
          <w:i/>
          <w:iCs/>
        </w:rPr>
      </w:pPr>
      <w:r w:rsidRPr="004B2B3D">
        <w:rPr>
          <w:i/>
          <w:iCs/>
        </w:rPr>
        <w:t xml:space="preserve">Note: For a more complete listing of built-in local storage locations on PC, see </w:t>
      </w:r>
      <w:hyperlink r:id="rId11" w:history="1">
        <w:r w:rsidRPr="004B2B3D">
          <w:rPr>
            <w:rStyle w:val="Hyperlink"/>
            <w:i/>
            <w:iCs/>
          </w:rPr>
          <w:t>SHGetKnownFolderPath function (shlobj_core.h) - Win32 apps | Microsoft Docs</w:t>
        </w:r>
      </w:hyperlink>
      <w:r w:rsidRPr="004B2B3D">
        <w:rPr>
          <w:i/>
          <w:iCs/>
        </w:rPr>
        <w:t xml:space="preserve">. A list of known folders can be found here: </w:t>
      </w:r>
      <w:hyperlink r:id="rId12" w:history="1">
        <w:r w:rsidRPr="004B2B3D">
          <w:rPr>
            <w:rStyle w:val="Hyperlink"/>
            <w:i/>
            <w:iCs/>
          </w:rPr>
          <w:t>KNOWNFOLDERID (Knownfolders.h) - Win32 apps | Microsoft Docs</w:t>
        </w:r>
      </w:hyperlink>
      <w:r w:rsidRPr="004B2B3D">
        <w:rPr>
          <w:i/>
          <w:iCs/>
        </w:rPr>
        <w:t>.</w:t>
      </w:r>
    </w:p>
    <w:p w14:paraId="13A73CDE" w14:textId="11D6D7E9" w:rsidR="00B23658" w:rsidRDefault="00B23658" w:rsidP="002D0EEC">
      <w:pPr>
        <w:rPr>
          <w:i/>
          <w:iCs/>
        </w:rPr>
      </w:pPr>
    </w:p>
    <w:p w14:paraId="7A25AF27" w14:textId="64F0ABBE" w:rsidR="00B23658" w:rsidRDefault="00B23658" w:rsidP="002D0EEC">
      <w:pPr>
        <w:rPr>
          <w:b/>
          <w:bCs/>
        </w:rPr>
      </w:pPr>
      <w:r w:rsidRPr="00B23658">
        <w:rPr>
          <w:b/>
          <w:bCs/>
        </w:rPr>
        <w:t>Persistent Local Storage (PLS)</w:t>
      </w:r>
    </w:p>
    <w:p w14:paraId="7FF97FA6" w14:textId="35C19028" w:rsidR="00933B94" w:rsidRDefault="000931B5" w:rsidP="002D0EEC">
      <w:r>
        <w:t>PLS is a long-term storage location for storing non-game-save data. Common usages might include generated cache data, replay storage, or User-Generated Content (UGC) storage.</w:t>
      </w:r>
    </w:p>
    <w:p w14:paraId="5DC40FDE" w14:textId="263BE8F8" w:rsidR="000931B5" w:rsidRDefault="000931B5" w:rsidP="002D0EEC">
      <w:r>
        <w:lastRenderedPageBreak/>
        <w:t>PLS on console platforms have the following characteristics:</w:t>
      </w:r>
    </w:p>
    <w:p w14:paraId="6790EEF7" w14:textId="77777777" w:rsidR="000931B5" w:rsidRDefault="000931B5" w:rsidP="000931B5">
      <w:pPr>
        <w:pStyle w:val="ListParagraph"/>
        <w:numPr>
          <w:ilvl w:val="0"/>
          <w:numId w:val="26"/>
        </w:numPr>
      </w:pPr>
      <w:r>
        <w:t xml:space="preserve">Title specific: This storage space can be accessed by the title that requested it only. </w:t>
      </w:r>
    </w:p>
    <w:p w14:paraId="3E2C7630" w14:textId="77777777" w:rsidR="000931B5" w:rsidRDefault="000931B5" w:rsidP="000931B5">
      <w:pPr>
        <w:pStyle w:val="ListParagraph"/>
        <w:numPr>
          <w:ilvl w:val="0"/>
          <w:numId w:val="26"/>
        </w:numPr>
      </w:pPr>
      <w:r>
        <w:t xml:space="preserve">Console-specific: This storage space is always created in an XVD which is specific to the console (even if the title is installed on an external drive) and cannot be used on another console. </w:t>
      </w:r>
    </w:p>
    <w:p w14:paraId="4ABEDDF6" w14:textId="77777777" w:rsidR="000931B5" w:rsidRDefault="000931B5" w:rsidP="000931B5">
      <w:pPr>
        <w:pStyle w:val="ListParagraph"/>
        <w:numPr>
          <w:ilvl w:val="0"/>
          <w:numId w:val="26"/>
        </w:numPr>
      </w:pPr>
      <w:r>
        <w:t xml:space="preserve">Guaranteed allocation: The system ensures that the space is allocated prior to the title being allowed to launch. If insufficient hard drive space is available, the user is prompted to free up space to allow the title to run. </w:t>
      </w:r>
    </w:p>
    <w:p w14:paraId="17560DFF" w14:textId="77777777" w:rsidR="000931B5" w:rsidRDefault="000931B5" w:rsidP="000931B5">
      <w:pPr>
        <w:pStyle w:val="ListParagraph"/>
        <w:numPr>
          <w:ilvl w:val="0"/>
          <w:numId w:val="26"/>
        </w:numPr>
      </w:pPr>
      <w:r>
        <w:t xml:space="preserve">User-controlled: The storage space can be deleted by users from the system shell. The system never automatically deletes any items in the space. </w:t>
      </w:r>
    </w:p>
    <w:p w14:paraId="5B63AB21" w14:textId="77777777" w:rsidR="000931B5" w:rsidRDefault="000931B5" w:rsidP="000931B5">
      <w:pPr>
        <w:pStyle w:val="ListParagraph"/>
        <w:numPr>
          <w:ilvl w:val="0"/>
          <w:numId w:val="26"/>
        </w:numPr>
      </w:pPr>
      <w:r>
        <w:t xml:space="preserve">Tied to title install lifetime: When a title is uninstalled, the associated local storage space is removed too. If the title is re-installed, none of the previous existing data is restored. </w:t>
      </w:r>
    </w:p>
    <w:p w14:paraId="63654842" w14:textId="5E41E3F9" w:rsidR="000931B5" w:rsidRDefault="000931B5" w:rsidP="000931B5">
      <w:pPr>
        <w:pStyle w:val="ListParagraph"/>
        <w:numPr>
          <w:ilvl w:val="0"/>
          <w:numId w:val="26"/>
        </w:numPr>
      </w:pPr>
      <w:r>
        <w:t>Resilient and tamper resistant: The storage space is encrypted and integrity checked so that the data saved by the title cannot be tampered with.</w:t>
      </w:r>
    </w:p>
    <w:p w14:paraId="20D3C125" w14:textId="0C132AB9" w:rsidR="000931B5" w:rsidRDefault="000931B5" w:rsidP="000931B5"/>
    <w:p w14:paraId="565A9FB2" w14:textId="741256AC" w:rsidR="000931B5" w:rsidRDefault="000931B5" w:rsidP="000931B5">
      <w:r>
        <w:t>PLS on PC however does not provide the above guarantees. The location returned by PLS is a normal storage location on the device and will be deleted if the title is uninstalled.</w:t>
      </w:r>
    </w:p>
    <w:p w14:paraId="7E93E729" w14:textId="0B1818A4" w:rsidR="001D6369" w:rsidRDefault="001D6369" w:rsidP="000931B5"/>
    <w:p w14:paraId="43E060E6" w14:textId="77777777" w:rsidR="0020203E" w:rsidRDefault="0020203E" w:rsidP="000931B5">
      <w:r>
        <w:t>To use PLS, it must be enabled in the MicrosoftGame.config file:</w:t>
      </w:r>
    </w:p>
    <w:p w14:paraId="10DF9E14" w14:textId="77777777" w:rsidR="0020203E" w:rsidRDefault="0020203E" w:rsidP="000931B5"/>
    <w:p w14:paraId="0A3F6F66"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color w:val="FF0000"/>
          <w:szCs w:val="20"/>
          <w:highlight w:val="yellow"/>
        </w:rPr>
        <w:t>&lt;?</w:t>
      </w:r>
      <w:r>
        <w:rPr>
          <w:rFonts w:ascii="Courier New" w:hAnsi="Courier New" w:cs="Courier New"/>
          <w:color w:val="0000FF"/>
          <w:szCs w:val="20"/>
          <w:highlight w:val="white"/>
        </w:rPr>
        <w:t>xml</w:t>
      </w:r>
      <w:r>
        <w:rPr>
          <w:rFonts w:ascii="Courier New" w:hAnsi="Courier New" w:cs="Courier New"/>
          <w:color w:val="000000"/>
          <w:szCs w:val="20"/>
          <w:highlight w:val="white"/>
        </w:rPr>
        <w:t xml:space="preserve"> </w:t>
      </w:r>
      <w:r>
        <w:rPr>
          <w:rFonts w:ascii="Courier New" w:hAnsi="Courier New" w:cs="Courier New"/>
          <w:color w:val="FF0000"/>
          <w:szCs w:val="20"/>
          <w:highlight w:val="white"/>
        </w:rPr>
        <w:t>version</w:t>
      </w:r>
      <w:r>
        <w:rPr>
          <w:rFonts w:ascii="Courier New" w:hAnsi="Courier New" w:cs="Courier New"/>
          <w:color w:val="000000"/>
          <w:szCs w:val="20"/>
          <w:highlight w:val="white"/>
        </w:rPr>
        <w:t>=</w:t>
      </w:r>
      <w:r>
        <w:rPr>
          <w:rFonts w:ascii="Courier New" w:hAnsi="Courier New" w:cs="Courier New"/>
          <w:b/>
          <w:bCs/>
          <w:color w:val="8000FF"/>
          <w:szCs w:val="20"/>
          <w:highlight w:val="white"/>
        </w:rPr>
        <w:t>"1.0"</w:t>
      </w:r>
      <w:r>
        <w:rPr>
          <w:rFonts w:ascii="Courier New" w:hAnsi="Courier New" w:cs="Courier New"/>
          <w:color w:val="000000"/>
          <w:szCs w:val="20"/>
          <w:highlight w:val="white"/>
        </w:rPr>
        <w:t xml:space="preserve"> </w:t>
      </w:r>
      <w:r>
        <w:rPr>
          <w:rFonts w:ascii="Courier New" w:hAnsi="Courier New" w:cs="Courier New"/>
          <w:color w:val="FF0000"/>
          <w:szCs w:val="20"/>
          <w:highlight w:val="white"/>
        </w:rPr>
        <w:t>encoding</w:t>
      </w:r>
      <w:r>
        <w:rPr>
          <w:rFonts w:ascii="Courier New" w:hAnsi="Courier New" w:cs="Courier New"/>
          <w:color w:val="000000"/>
          <w:szCs w:val="20"/>
          <w:highlight w:val="white"/>
        </w:rPr>
        <w:t>=</w:t>
      </w:r>
      <w:r>
        <w:rPr>
          <w:rFonts w:ascii="Courier New" w:hAnsi="Courier New" w:cs="Courier New"/>
          <w:b/>
          <w:bCs/>
          <w:color w:val="8000FF"/>
          <w:szCs w:val="20"/>
          <w:highlight w:val="white"/>
        </w:rPr>
        <w:t>"utf-8"</w:t>
      </w:r>
      <w:r>
        <w:rPr>
          <w:rFonts w:ascii="Courier New" w:hAnsi="Courier New" w:cs="Courier New"/>
          <w:color w:val="FF0000"/>
          <w:szCs w:val="20"/>
          <w:highlight w:val="yellow"/>
        </w:rPr>
        <w:t>?&gt;</w:t>
      </w:r>
    </w:p>
    <w:p w14:paraId="3EA16077"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color w:val="0000FF"/>
          <w:szCs w:val="20"/>
          <w:highlight w:val="white"/>
        </w:rPr>
        <w:t>&lt;Game</w:t>
      </w:r>
      <w:r>
        <w:rPr>
          <w:rFonts w:ascii="Courier New" w:hAnsi="Courier New" w:cs="Courier New"/>
          <w:color w:val="000000"/>
          <w:szCs w:val="20"/>
          <w:highlight w:val="white"/>
        </w:rPr>
        <w:t xml:space="preserve"> </w:t>
      </w:r>
      <w:r>
        <w:rPr>
          <w:rFonts w:ascii="Courier New" w:hAnsi="Courier New" w:cs="Courier New"/>
          <w:color w:val="FF0000"/>
          <w:szCs w:val="20"/>
          <w:highlight w:val="white"/>
        </w:rPr>
        <w:t>configVersion</w:t>
      </w:r>
      <w:r>
        <w:rPr>
          <w:rFonts w:ascii="Courier New" w:hAnsi="Courier New" w:cs="Courier New"/>
          <w:color w:val="000000"/>
          <w:szCs w:val="20"/>
          <w:highlight w:val="white"/>
        </w:rPr>
        <w:t>=</w:t>
      </w:r>
      <w:r>
        <w:rPr>
          <w:rFonts w:ascii="Courier New" w:hAnsi="Courier New" w:cs="Courier New"/>
          <w:b/>
          <w:bCs/>
          <w:color w:val="8000FF"/>
          <w:szCs w:val="20"/>
          <w:highlight w:val="white"/>
        </w:rPr>
        <w:t>"0"</w:t>
      </w:r>
      <w:r>
        <w:rPr>
          <w:rFonts w:ascii="Courier New" w:hAnsi="Courier New" w:cs="Courier New"/>
          <w:color w:val="0000FF"/>
          <w:szCs w:val="20"/>
          <w:highlight w:val="white"/>
        </w:rPr>
        <w:t>&gt;</w:t>
      </w:r>
    </w:p>
    <w:p w14:paraId="4FFE88DA"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&lt;PersistentLocalStorage&gt;</w:t>
      </w:r>
    </w:p>
    <w:p w14:paraId="72D4E1F1"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&lt;SizeMB&gt;</w:t>
      </w:r>
      <w:r>
        <w:rPr>
          <w:rFonts w:ascii="Courier New" w:hAnsi="Courier New" w:cs="Courier New"/>
          <w:b/>
          <w:bCs/>
          <w:color w:val="000000"/>
          <w:szCs w:val="20"/>
          <w:highlight w:val="white"/>
        </w:rPr>
        <w:t>1024</w:t>
      </w:r>
      <w:r>
        <w:rPr>
          <w:rFonts w:ascii="Courier New" w:hAnsi="Courier New" w:cs="Courier New"/>
          <w:color w:val="0000FF"/>
          <w:szCs w:val="20"/>
          <w:highlight w:val="white"/>
        </w:rPr>
        <w:t>&lt;/SizeMB&gt;</w:t>
      </w: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 Required Minimum Allocation Size --&gt;</w:t>
      </w:r>
    </w:p>
    <w:p w14:paraId="6BECD714"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&lt;GrowableToMB&gt;</w:t>
      </w:r>
      <w:r>
        <w:rPr>
          <w:rFonts w:ascii="Courier New" w:hAnsi="Courier New" w:cs="Courier New"/>
          <w:b/>
          <w:bCs/>
          <w:color w:val="000000"/>
          <w:szCs w:val="20"/>
          <w:highlight w:val="white"/>
        </w:rPr>
        <w:t>20480</w:t>
      </w:r>
      <w:r>
        <w:rPr>
          <w:rFonts w:ascii="Courier New" w:hAnsi="Courier New" w:cs="Courier New"/>
          <w:color w:val="0000FF"/>
          <w:szCs w:val="20"/>
          <w:highlight w:val="white"/>
        </w:rPr>
        <w:t>&lt;/GrowableToMB&gt;</w:t>
      </w:r>
      <w:r>
        <w:rPr>
          <w:rFonts w:ascii="Courier New" w:hAnsi="Courier New" w:cs="Courier New"/>
          <w:b/>
          <w:bCs/>
          <w:color w:val="000000"/>
          <w:szCs w:val="20"/>
          <w:highlight w:val="white"/>
        </w:rPr>
        <w:t xml:space="preserve"> </w:t>
      </w:r>
      <w:r>
        <w:rPr>
          <w:rFonts w:ascii="Courier New" w:hAnsi="Courier New" w:cs="Courier New"/>
          <w:color w:val="008000"/>
          <w:szCs w:val="20"/>
          <w:highlight w:val="white"/>
        </w:rPr>
        <w:t>&lt;!-- Max Growable Size --&gt;</w:t>
      </w:r>
    </w:p>
    <w:p w14:paraId="78041645"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&lt;/PersistentLocalStorage&gt;</w:t>
      </w:r>
    </w:p>
    <w:p w14:paraId="25B71AE9" w14:textId="7C902F96" w:rsidR="0020203E" w:rsidRPr="0020203E" w:rsidRDefault="0020203E" w:rsidP="0020203E">
      <w:pPr>
        <w:rPr>
          <w:rFonts w:ascii="Courier New" w:hAnsi="Courier New" w:cs="Courier New"/>
          <w:color w:val="0000FF"/>
          <w:szCs w:val="20"/>
        </w:rPr>
      </w:pPr>
      <w:r>
        <w:rPr>
          <w:rFonts w:ascii="Courier New" w:hAnsi="Courier New" w:cs="Courier New"/>
          <w:color w:val="0000FF"/>
          <w:szCs w:val="20"/>
          <w:highlight w:val="white"/>
        </w:rPr>
        <w:t>&lt;/Game&gt;</w:t>
      </w:r>
    </w:p>
    <w:p w14:paraId="0C7ED272" w14:textId="77777777" w:rsidR="0020203E" w:rsidRDefault="0020203E" w:rsidP="002D0EEC"/>
    <w:p w14:paraId="1DA9C68C" w14:textId="0DD12E45" w:rsidR="00B4468C" w:rsidRDefault="0020203E" w:rsidP="002D0EEC">
      <w:r>
        <w:t xml:space="preserve">The </w:t>
      </w:r>
      <w:r w:rsidRPr="0020203E">
        <w:rPr>
          <w:i/>
          <w:iCs/>
        </w:rPr>
        <w:t>SizeMB</w:t>
      </w:r>
      <w:r>
        <w:rPr>
          <w:i/>
          <w:iCs/>
        </w:rPr>
        <w:t xml:space="preserve"> </w:t>
      </w:r>
      <w:r>
        <w:t>parameter specifies the minimum allocation size that console platforms will ensure is always available for the title’s install. Remember than PC does not specifically manage the PLS storage space, so size availability is not guaranteed there.</w:t>
      </w:r>
    </w:p>
    <w:p w14:paraId="2CE8C471" w14:textId="78C4DF71" w:rsidR="0020203E" w:rsidRDefault="0020203E" w:rsidP="002D0EEC"/>
    <w:p w14:paraId="33BCDB53" w14:textId="21329A53" w:rsidR="0020203E" w:rsidRPr="0020203E" w:rsidRDefault="0020203E" w:rsidP="002D0EEC">
      <w:r>
        <w:t xml:space="preserve">The </w:t>
      </w:r>
      <w:r w:rsidRPr="0020203E">
        <w:rPr>
          <w:i/>
          <w:iCs/>
        </w:rPr>
        <w:t>GrowableToMB</w:t>
      </w:r>
      <w:r>
        <w:t xml:space="preserve"> parameter is optional and allows specifying a max growable size. PLS supports growing its allocation on consoles up to the max specified size. While the </w:t>
      </w:r>
      <w:r w:rsidRPr="0020203E">
        <w:rPr>
          <w:i/>
          <w:iCs/>
        </w:rPr>
        <w:t>SizeMB</w:t>
      </w:r>
      <w:r>
        <w:rPr>
          <w:i/>
          <w:iCs/>
        </w:rPr>
        <w:t xml:space="preserve"> </w:t>
      </w:r>
      <w:r>
        <w:t>is a minimum guarantee, the growable max size might not always be available. A title can grow its current PLS size i</w:t>
      </w:r>
      <w:r w:rsidR="00A52707">
        <w:t>f</w:t>
      </w:r>
      <w:r>
        <w:t xml:space="preserve"> needed using </w:t>
      </w:r>
      <w:r>
        <w:rPr>
          <w:i/>
          <w:iCs/>
        </w:rPr>
        <w:t xml:space="preserve">XPersistentLocalStoragePromptUserForSpaceAsync. </w:t>
      </w:r>
      <w:r>
        <w:t>This action will prompt the user to free up hard drive space to make space available to grow PLS.</w:t>
      </w:r>
    </w:p>
    <w:p w14:paraId="52C41083" w14:textId="46BA45F6" w:rsidR="00B23658" w:rsidRDefault="00B23658" w:rsidP="002D0EEC">
      <w:pPr>
        <w:rPr>
          <w:b/>
          <w:bCs/>
        </w:rPr>
      </w:pPr>
    </w:p>
    <w:p w14:paraId="731AB612" w14:textId="44B8D14D" w:rsidR="00B23658" w:rsidRDefault="00B23658" w:rsidP="002D0EEC">
      <w:pPr>
        <w:rPr>
          <w:b/>
          <w:bCs/>
        </w:rPr>
      </w:pPr>
      <w:r>
        <w:rPr>
          <w:b/>
          <w:bCs/>
        </w:rPr>
        <w:t>Temp Drive (T:\)</w:t>
      </w:r>
    </w:p>
    <w:p w14:paraId="49664D38" w14:textId="60A1864D" w:rsidR="00B23658" w:rsidRDefault="00500D59" w:rsidP="002D0EEC">
      <w:r>
        <w:t>Consoles have access to a special temp drive access with the drive letter ‘T’. This drive has the following specifics:</w:t>
      </w:r>
    </w:p>
    <w:p w14:paraId="0930B6EB" w14:textId="71C805F6" w:rsidR="00500D59" w:rsidRDefault="00500D59" w:rsidP="00500D59">
      <w:pPr>
        <w:pStyle w:val="ListParagraph"/>
        <w:numPr>
          <w:ilvl w:val="0"/>
          <w:numId w:val="27"/>
        </w:numPr>
      </w:pPr>
      <w:r>
        <w:t>Maximum 2GB storage</w:t>
      </w:r>
    </w:p>
    <w:p w14:paraId="21999EEA" w14:textId="767359D9" w:rsidR="00500D59" w:rsidRDefault="00500D59" w:rsidP="00500D59">
      <w:pPr>
        <w:pStyle w:val="ListParagraph"/>
        <w:numPr>
          <w:ilvl w:val="0"/>
          <w:numId w:val="27"/>
        </w:numPr>
      </w:pPr>
      <w:r>
        <w:t>Guaranteed to be accessible and persistent while the title is running and across suspend/resume boundaries</w:t>
      </w:r>
    </w:p>
    <w:p w14:paraId="343B47F2" w14:textId="424AC07C" w:rsidR="00500D59" w:rsidRDefault="00500D59" w:rsidP="00500D59">
      <w:pPr>
        <w:pStyle w:val="ListParagraph"/>
        <w:numPr>
          <w:ilvl w:val="0"/>
          <w:numId w:val="27"/>
        </w:numPr>
      </w:pPr>
      <w:r>
        <w:t>Deleted once the title is terminated</w:t>
      </w:r>
    </w:p>
    <w:p w14:paraId="48C72931" w14:textId="532500AD" w:rsidR="00500D59" w:rsidRDefault="00500D59" w:rsidP="00500D59"/>
    <w:p w14:paraId="5355866F" w14:textId="7CFA3A7F" w:rsidR="00500D59" w:rsidRPr="00500D59" w:rsidRDefault="00500D59" w:rsidP="00500D59">
      <w:r w:rsidRPr="00500D59">
        <w:rPr>
          <w:i/>
          <w:iCs/>
        </w:rPr>
        <w:t>Note:</w:t>
      </w:r>
      <w:r>
        <w:rPr>
          <w:i/>
          <w:iCs/>
        </w:rPr>
        <w:t xml:space="preserve"> </w:t>
      </w:r>
      <w:r w:rsidR="006C47E9">
        <w:rPr>
          <w:i/>
          <w:iCs/>
        </w:rPr>
        <w:t>Previous</w:t>
      </w:r>
      <w:r>
        <w:rPr>
          <w:i/>
          <w:iCs/>
        </w:rPr>
        <w:t xml:space="preserve"> Xbox Development Kit (XDK) behavior allowed the temp drive to persist often across launches. However, it still wasn’t guaranteed to persist. With the Microsoft Game Development Kit (GDK), PLS is offered a</w:t>
      </w:r>
      <w:r w:rsidR="00F236B8">
        <w:rPr>
          <w:i/>
          <w:iCs/>
        </w:rPr>
        <w:t>s</w:t>
      </w:r>
      <w:r>
        <w:rPr>
          <w:i/>
          <w:iCs/>
        </w:rPr>
        <w:t xml:space="preserve"> the persistent storage solution and the Temp Drive does not persist.</w:t>
      </w:r>
    </w:p>
    <w:p w14:paraId="4CD7F038" w14:textId="77777777" w:rsidR="00500D59" w:rsidRDefault="00500D59" w:rsidP="002D0EEC">
      <w:pPr>
        <w:rPr>
          <w:b/>
          <w:bCs/>
        </w:rPr>
      </w:pPr>
    </w:p>
    <w:p w14:paraId="2010E52B" w14:textId="3284FA31" w:rsidR="00B23658" w:rsidRDefault="00B23658" w:rsidP="002D0EEC">
      <w:pPr>
        <w:rPr>
          <w:b/>
          <w:bCs/>
        </w:rPr>
      </w:pPr>
      <w:r>
        <w:rPr>
          <w:b/>
          <w:bCs/>
        </w:rPr>
        <w:t>Installed Game Data (G:\)</w:t>
      </w:r>
    </w:p>
    <w:p w14:paraId="288CBC8A" w14:textId="59448832" w:rsidR="00F236B8" w:rsidRDefault="00F236B8" w:rsidP="00BA1B1C">
      <w:r>
        <w:lastRenderedPageBreak/>
        <w:t>A special drive letter ‘G’ is offered on console builds to access the installed game data</w:t>
      </w:r>
      <w:r w:rsidR="00BA1B1C">
        <w:t>. This drive is read-only for packaged builds.</w:t>
      </w:r>
    </w:p>
    <w:p w14:paraId="3529D2E3" w14:textId="208C1772" w:rsidR="00BA1B1C" w:rsidRDefault="00BA1B1C" w:rsidP="00BA1B1C"/>
    <w:p w14:paraId="396C471B" w14:textId="1DEDEAC0" w:rsidR="00BA1B1C" w:rsidRPr="00BA1B1C" w:rsidRDefault="00BA1B1C" w:rsidP="00BA1B1C">
      <w:pPr>
        <w:rPr>
          <w:i/>
          <w:iCs/>
        </w:rPr>
      </w:pPr>
      <w:r w:rsidRPr="00BA1B1C">
        <w:rPr>
          <w:i/>
          <w:iCs/>
        </w:rPr>
        <w:t xml:space="preserve">Note: For development purposes, a title can write </w:t>
      </w:r>
      <w:r>
        <w:rPr>
          <w:i/>
          <w:iCs/>
        </w:rPr>
        <w:t>to the</w:t>
      </w:r>
      <w:r w:rsidRPr="00BA1B1C">
        <w:rPr>
          <w:i/>
          <w:iCs/>
        </w:rPr>
        <w:t xml:space="preserve"> installed game data for loose builds only. </w:t>
      </w:r>
      <w:r>
        <w:rPr>
          <w:i/>
          <w:iCs/>
        </w:rPr>
        <w:t>However, it’s not recommended to do so as the other local storage options will likely be more suitable.</w:t>
      </w:r>
    </w:p>
    <w:p w14:paraId="327EFEFF" w14:textId="77777777" w:rsidR="00B23658" w:rsidRDefault="00B23658" w:rsidP="002D0EEC">
      <w:pPr>
        <w:rPr>
          <w:b/>
          <w:bCs/>
        </w:rPr>
      </w:pPr>
    </w:p>
    <w:p w14:paraId="10849037" w14:textId="3EDA0A35" w:rsidR="00B23658" w:rsidRDefault="00B23658" w:rsidP="002D0EEC">
      <w:pPr>
        <w:rPr>
          <w:b/>
          <w:bCs/>
        </w:rPr>
      </w:pPr>
      <w:r>
        <w:rPr>
          <w:b/>
          <w:bCs/>
        </w:rPr>
        <w:t>System Scratch Drive (D:\)</w:t>
      </w:r>
    </w:p>
    <w:p w14:paraId="47BCD8CA" w14:textId="6AA5E042" w:rsidR="00933B94" w:rsidRDefault="00BA1B1C" w:rsidP="00933B94">
      <w:r>
        <w:t>Devkits have special access to a system scratch drive with the drive letter ‘D’. This development-only storage location allows writing anything needed for development purposes. A common usage might be developer logs, crash dumps, or other non-retail-purpose data.</w:t>
      </w:r>
    </w:p>
    <w:p w14:paraId="78993FC1" w14:textId="2A2FD204" w:rsidR="00BA1B1C" w:rsidRDefault="00BA1B1C" w:rsidP="00933B94"/>
    <w:p w14:paraId="0798A385" w14:textId="3EF6CDCE" w:rsidR="00BA1B1C" w:rsidRDefault="00BA1B1C" w:rsidP="00933B94">
      <w:r>
        <w:t>The system scratch drive is persistent, has no limit on writing, and can be accessed by any title. It writes directly to the hard drive, so it can take up space needed for package installation.</w:t>
      </w:r>
    </w:p>
    <w:p w14:paraId="1D423A12" w14:textId="10BA7D0A" w:rsidR="00BA1B1C" w:rsidRDefault="00BA1B1C" w:rsidP="00933B94"/>
    <w:p w14:paraId="5D5B9A75" w14:textId="191D5963" w:rsidR="00BA1B1C" w:rsidRPr="00933B94" w:rsidRDefault="00BA1B1C" w:rsidP="00933B94">
      <w:r>
        <w:t>This drive can also be accessed directly by a development PC via a network path “\\[DevkitIP]\SystemScratch” or by using “Browse Console Files” when right-clicking on a devkit in the Xbox One Manager tool.</w:t>
      </w:r>
    </w:p>
    <w:p w14:paraId="4DC660F4" w14:textId="4E825857" w:rsidR="00B23658" w:rsidRDefault="00B23658" w:rsidP="002D0EEC">
      <w:pPr>
        <w:rPr>
          <w:b/>
          <w:bCs/>
        </w:rPr>
      </w:pPr>
    </w:p>
    <w:p w14:paraId="7983EA6D" w14:textId="2721AE52" w:rsidR="00B23658" w:rsidRDefault="00B23658" w:rsidP="002D0EEC">
      <w:pPr>
        <w:rPr>
          <w:b/>
          <w:bCs/>
        </w:rPr>
      </w:pPr>
      <w:r>
        <w:rPr>
          <w:b/>
          <w:bCs/>
        </w:rPr>
        <w:t>TEMP Folder</w:t>
      </w:r>
    </w:p>
    <w:p w14:paraId="32D5944D" w14:textId="6C0A3B26" w:rsidR="00933B94" w:rsidRDefault="00BA1B1C" w:rsidP="00933B94">
      <w:r>
        <w:t>On Windows PCs, the TEMP folder is used by many applications to store temporary data. This location is determined by the current user’s TMP/TEMP environment variables</w:t>
      </w:r>
      <w:r w:rsidR="00FF7B22">
        <w:t>.</w:t>
      </w:r>
    </w:p>
    <w:p w14:paraId="5F8C128B" w14:textId="1BB05483" w:rsidR="00FF7B22" w:rsidRDefault="00FF7B22" w:rsidP="00933B94"/>
    <w:p w14:paraId="56A6DC49" w14:textId="6382752C" w:rsidR="00FF7B22" w:rsidRPr="00933B94" w:rsidRDefault="00FF7B22" w:rsidP="00933B94">
      <w:r>
        <w:t xml:space="preserve">To get the TEMP folder, use the </w:t>
      </w:r>
      <w:hyperlink r:id="rId13" w:history="1">
        <w:r w:rsidRPr="00FF7B22">
          <w:rPr>
            <w:rStyle w:val="Hyperlink"/>
          </w:rPr>
          <w:t>GetTempPath</w:t>
        </w:r>
      </w:hyperlink>
      <w:r>
        <w:t xml:space="preserve"> method.</w:t>
      </w:r>
    </w:p>
    <w:p w14:paraId="52294F36" w14:textId="15D0B924" w:rsidR="00B23658" w:rsidRDefault="00B23658" w:rsidP="002D0EEC">
      <w:pPr>
        <w:rPr>
          <w:b/>
          <w:bCs/>
        </w:rPr>
      </w:pPr>
    </w:p>
    <w:p w14:paraId="035B4A7C" w14:textId="785ACACB" w:rsidR="00B23658" w:rsidRDefault="00B23658" w:rsidP="002D0EEC">
      <w:pPr>
        <w:rPr>
          <w:b/>
          <w:bCs/>
        </w:rPr>
      </w:pPr>
      <w:r>
        <w:rPr>
          <w:b/>
          <w:bCs/>
        </w:rPr>
        <w:t>LocalAppData Folder</w:t>
      </w:r>
    </w:p>
    <w:p w14:paraId="46A71C6C" w14:textId="42610374" w:rsidR="00933B94" w:rsidRDefault="006463E9" w:rsidP="00933B94">
      <w:r>
        <w:t>The LocalAppData folder on Windows PCs is commonly used by applications to store per-user persistent application data that’s not included with an application installation.</w:t>
      </w:r>
    </w:p>
    <w:p w14:paraId="1ECE46EB" w14:textId="6A836DAD" w:rsidR="006463E9" w:rsidRDefault="006463E9" w:rsidP="00933B94"/>
    <w:p w14:paraId="4F136A8D" w14:textId="4F5AE7DF" w:rsidR="006463E9" w:rsidRPr="00933B94" w:rsidRDefault="006463E9" w:rsidP="00933B94">
      <w:r>
        <w:t xml:space="preserve">To get the LocalAppData folder, use the </w:t>
      </w:r>
      <w:hyperlink r:id="rId14" w:history="1">
        <w:r w:rsidRPr="006463E9">
          <w:rPr>
            <w:rStyle w:val="Hyperlink"/>
          </w:rPr>
          <w:t>SHGetKnownFolderPath</w:t>
        </w:r>
      </w:hyperlink>
      <w:r>
        <w:t xml:space="preserve"> method and with the FOLDERID_LocalAppData parameter. Information on available known folders is documented at </w:t>
      </w:r>
      <w:hyperlink r:id="rId15" w:history="1">
        <w:r>
          <w:rPr>
            <w:rStyle w:val="Hyperlink"/>
          </w:rPr>
          <w:t>KNOWNFOLDERID (Knownfolders.h) - Win32 apps | Microsoft Docs</w:t>
        </w:r>
      </w:hyperlink>
      <w:r>
        <w:t>.</w:t>
      </w:r>
    </w:p>
    <w:p w14:paraId="4E22D477" w14:textId="293DC9D9" w:rsidR="00B23658" w:rsidRDefault="00B23658" w:rsidP="002D0EEC">
      <w:pPr>
        <w:rPr>
          <w:b/>
          <w:bCs/>
        </w:rPr>
      </w:pPr>
    </w:p>
    <w:p w14:paraId="427563E5" w14:textId="05F65672" w:rsidR="00B23658" w:rsidRPr="00B23658" w:rsidRDefault="00B23658" w:rsidP="00B23658">
      <w:pPr>
        <w:pStyle w:val="Heading2"/>
      </w:pPr>
      <w:r>
        <w:t>Test Cases</w:t>
      </w:r>
    </w:p>
    <w:p w14:paraId="6D439AD2" w14:textId="0222B546" w:rsidR="002D0EEC" w:rsidRDefault="002D0EEC" w:rsidP="006F1CC9"/>
    <w:p w14:paraId="0890F37C" w14:textId="7F0559CE" w:rsidR="002D0EEC" w:rsidRDefault="002D0EEC" w:rsidP="006F1CC9">
      <w:r>
        <w:t xml:space="preserve">There are several different test cases that can be run for each storage type. </w:t>
      </w:r>
      <w:r w:rsidR="00B23658">
        <w:t>The available tests changes depending on platform and storage type.</w:t>
      </w:r>
    </w:p>
    <w:p w14:paraId="416C0877" w14:textId="688D8888" w:rsidR="002D0EEC" w:rsidRDefault="002D0EEC" w:rsidP="006F1CC9"/>
    <w:p w14:paraId="18BBB84E" w14:textId="1B47FA0D" w:rsidR="002D0EEC" w:rsidRDefault="002D0EEC" w:rsidP="006F1CC9">
      <w:r>
        <w:t>Tests</w:t>
      </w:r>
      <w:r w:rsidR="00B23658">
        <w:t xml:space="preserve"> cases</w:t>
      </w:r>
      <w:r>
        <w:t>:</w:t>
      </w:r>
    </w:p>
    <w:p w14:paraId="33508BAE" w14:textId="77777777" w:rsidR="00B23658" w:rsidRDefault="00B23658" w:rsidP="006F1CC9"/>
    <w:tbl>
      <w:tblPr>
        <w:tblStyle w:val="GridTable2-Accent6"/>
        <w:tblW w:w="0" w:type="auto"/>
        <w:tblLook w:val="04A0" w:firstRow="1" w:lastRow="0" w:firstColumn="1" w:lastColumn="0" w:noHBand="0" w:noVBand="1"/>
      </w:tblPr>
      <w:tblGrid>
        <w:gridCol w:w="2520"/>
        <w:gridCol w:w="6830"/>
      </w:tblGrid>
      <w:tr w:rsidR="00B23658" w14:paraId="3D4DCB64" w14:textId="77777777" w:rsidTr="00B2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F01F542" w14:textId="3C11B7F7" w:rsidR="00B23658" w:rsidRDefault="00B23658" w:rsidP="002D0EEC">
            <w:r>
              <w:t>Test Case</w:t>
            </w:r>
          </w:p>
        </w:tc>
        <w:tc>
          <w:tcPr>
            <w:tcW w:w="6830" w:type="dxa"/>
          </w:tcPr>
          <w:p w14:paraId="392AE2DB" w14:textId="56A6EE2C" w:rsidR="00B23658" w:rsidRDefault="00B23658" w:rsidP="002D0EEC">
            <w:pPr>
              <w:cnfStyle w:val="100000000000" w:firstRow="1" w:lastRow="0" w:firstColumn="0" w:lastColumn="0" w:oddVBand="0" w:evenVBand="0" w:oddHBand="0" w:evenHBand="0" w:firstRowFirstColumn="0" w:firstRowLastColumn="0" w:lastRowFirstColumn="0" w:lastRowLastColumn="0"/>
            </w:pPr>
            <w:r>
              <w:t>Description</w:t>
            </w:r>
          </w:p>
        </w:tc>
      </w:tr>
      <w:tr w:rsidR="00B23658" w14:paraId="4DD4D6E3"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C80A161" w14:textId="21A33382" w:rsidR="00B23658" w:rsidRDefault="00933B94" w:rsidP="002D0EEC">
            <w:r>
              <w:t>Get Write Stats</w:t>
            </w:r>
          </w:p>
        </w:tc>
        <w:tc>
          <w:tcPr>
            <w:tcW w:w="6830" w:type="dxa"/>
          </w:tcPr>
          <w:p w14:paraId="1DBBEF37" w14:textId="612918CE" w:rsidR="00B23658" w:rsidRDefault="00933B94" w:rsidP="002D0EEC">
            <w:pPr>
              <w:cnfStyle w:val="000000100000" w:firstRow="0" w:lastRow="0" w:firstColumn="0" w:lastColumn="0" w:oddVBand="0" w:evenVBand="0" w:oddHBand="1" w:evenHBand="0" w:firstRowFirstColumn="0" w:firstRowLastColumn="0" w:lastRowFirstColumn="0" w:lastRowLastColumn="0"/>
            </w:pPr>
            <w:r w:rsidRPr="00933B94">
              <w:rPr>
                <w:i/>
                <w:iCs/>
              </w:rPr>
              <w:t>Console-only</w:t>
            </w:r>
            <w:r>
              <w:t>: Reports on the title’s writing behavior to a tracked drive (PLS or Temp Drive).</w:t>
            </w:r>
          </w:p>
        </w:tc>
      </w:tr>
      <w:tr w:rsidR="00B23658" w14:paraId="28948BD8"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7944AE5C" w14:textId="361B5C98" w:rsidR="00B23658" w:rsidRDefault="00933B94" w:rsidP="002D0EEC">
            <w:r>
              <w:t>Get Storage Info</w:t>
            </w:r>
          </w:p>
        </w:tc>
        <w:tc>
          <w:tcPr>
            <w:tcW w:w="6830" w:type="dxa"/>
          </w:tcPr>
          <w:p w14:paraId="5AE1EED7" w14:textId="3A7515C6" w:rsidR="00B23658" w:rsidRDefault="00933B94" w:rsidP="002D0EEC">
            <w:pPr>
              <w:cnfStyle w:val="000000000000" w:firstRow="0" w:lastRow="0" w:firstColumn="0" w:lastColumn="0" w:oddVBand="0" w:evenVBand="0" w:oddHBand="0" w:evenHBand="0" w:firstRowFirstColumn="0" w:firstRowLastColumn="0" w:lastRowFirstColumn="0" w:lastRowLastColumn="0"/>
            </w:pPr>
            <w:r>
              <w:t>Reports some basic information about the currently selected storage type, such as the path to use or how many files/folders are at the root location.</w:t>
            </w:r>
          </w:p>
        </w:tc>
      </w:tr>
      <w:tr w:rsidR="00B23658" w14:paraId="3B3F3DDF"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C599DC" w14:textId="4AD79606" w:rsidR="00B23658" w:rsidRDefault="00933B94" w:rsidP="002D0EEC">
            <w:r>
              <w:t>Query Free Space</w:t>
            </w:r>
          </w:p>
        </w:tc>
        <w:tc>
          <w:tcPr>
            <w:tcW w:w="6830" w:type="dxa"/>
          </w:tcPr>
          <w:p w14:paraId="68AC7632" w14:textId="0AA2BD96" w:rsidR="00B23658" w:rsidRDefault="00933B94" w:rsidP="002D0EEC">
            <w:pPr>
              <w:cnfStyle w:val="000000100000" w:firstRow="0" w:lastRow="0" w:firstColumn="0" w:lastColumn="0" w:oddVBand="0" w:evenVBand="0" w:oddHBand="1" w:evenHBand="0" w:firstRowFirstColumn="0" w:firstRowLastColumn="0" w:lastRowFirstColumn="0" w:lastRowLastColumn="0"/>
            </w:pPr>
            <w:r>
              <w:t>Queries and reports how much free space is available on the currently selected storage type.</w:t>
            </w:r>
          </w:p>
        </w:tc>
      </w:tr>
      <w:tr w:rsidR="00B23658" w14:paraId="49B9F6E9"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04356876" w14:textId="34F07FAF" w:rsidR="00B23658" w:rsidRDefault="00933B94" w:rsidP="002D0EEC">
            <w:r>
              <w:t>Write File</w:t>
            </w:r>
          </w:p>
        </w:tc>
        <w:tc>
          <w:tcPr>
            <w:tcW w:w="6830" w:type="dxa"/>
          </w:tcPr>
          <w:p w14:paraId="0FF51F2F" w14:textId="53659ED3" w:rsidR="00B23658" w:rsidRDefault="00933B94" w:rsidP="002D0EEC">
            <w:pPr>
              <w:cnfStyle w:val="000000000000" w:firstRow="0" w:lastRow="0" w:firstColumn="0" w:lastColumn="0" w:oddVBand="0" w:evenVBand="0" w:oddHBand="0" w:evenHBand="0" w:firstRowFirstColumn="0" w:firstRowLastColumn="0" w:lastRowFirstColumn="0" w:lastRowLastColumn="0"/>
            </w:pPr>
            <w:r>
              <w:t>Attempts to write a file using the currently selected storage type.</w:t>
            </w:r>
          </w:p>
        </w:tc>
      </w:tr>
      <w:tr w:rsidR="00B23658" w14:paraId="26E7EEA3"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E422241" w14:textId="688BFA6D" w:rsidR="00B23658" w:rsidRDefault="00933B94" w:rsidP="002D0EEC">
            <w:r>
              <w:t>Read File</w:t>
            </w:r>
          </w:p>
        </w:tc>
        <w:tc>
          <w:tcPr>
            <w:tcW w:w="6830" w:type="dxa"/>
          </w:tcPr>
          <w:p w14:paraId="4A29211B" w14:textId="50A2777B" w:rsidR="00B23658" w:rsidRDefault="00933B94" w:rsidP="002D0EEC">
            <w:pPr>
              <w:cnfStyle w:val="000000100000" w:firstRow="0" w:lastRow="0" w:firstColumn="0" w:lastColumn="0" w:oddVBand="0" w:evenVBand="0" w:oddHBand="1" w:evenHBand="0" w:firstRowFirstColumn="0" w:firstRowLastColumn="0" w:lastRowFirstColumn="0" w:lastRowLastColumn="0"/>
            </w:pPr>
            <w:r>
              <w:t>Attempts to read a file using the currently selected storage type.</w:t>
            </w:r>
          </w:p>
        </w:tc>
      </w:tr>
      <w:tr w:rsidR="00B23658" w14:paraId="684A7948"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2ABAB749" w14:textId="522D509D" w:rsidR="00B23658" w:rsidRDefault="00933B94" w:rsidP="002D0EEC">
            <w:r>
              <w:t>Get PLS Info</w:t>
            </w:r>
          </w:p>
        </w:tc>
        <w:tc>
          <w:tcPr>
            <w:tcW w:w="6830" w:type="dxa"/>
          </w:tcPr>
          <w:p w14:paraId="58163DB7" w14:textId="7F31B59F" w:rsidR="00B23658" w:rsidRDefault="00933B94" w:rsidP="002D0EEC">
            <w:pPr>
              <w:cnfStyle w:val="000000000000" w:firstRow="0" w:lastRow="0" w:firstColumn="0" w:lastColumn="0" w:oddVBand="0" w:evenVBand="0" w:oddHBand="0" w:evenHBand="0" w:firstRowFirstColumn="0" w:firstRowLastColumn="0" w:lastRowFirstColumn="0" w:lastRowLastColumn="0"/>
            </w:pPr>
            <w:r w:rsidRPr="00933B94">
              <w:rPr>
                <w:i/>
                <w:iCs/>
              </w:rPr>
              <w:t>Console-only</w:t>
            </w:r>
            <w:r>
              <w:t>: Returns information about the PLS storage partition, including space used, available, max, and more.</w:t>
            </w:r>
          </w:p>
        </w:tc>
      </w:tr>
      <w:tr w:rsidR="00B23658" w14:paraId="55D5232B"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C1BBD44" w14:textId="6C32E7E0" w:rsidR="00B23658" w:rsidRDefault="00933B94" w:rsidP="002D0EEC">
            <w:r>
              <w:lastRenderedPageBreak/>
              <w:t>Fill Available PLS</w:t>
            </w:r>
          </w:p>
        </w:tc>
        <w:tc>
          <w:tcPr>
            <w:tcW w:w="6830" w:type="dxa"/>
          </w:tcPr>
          <w:p w14:paraId="1F3881B8" w14:textId="7A01F162" w:rsidR="00B23658" w:rsidRDefault="00933B94" w:rsidP="002D0EEC">
            <w:pPr>
              <w:cnfStyle w:val="000000100000" w:firstRow="0" w:lastRow="0" w:firstColumn="0" w:lastColumn="0" w:oddVBand="0" w:evenVBand="0" w:oddHBand="1" w:evenHBand="0" w:firstRowFirstColumn="0" w:firstRowLastColumn="0" w:lastRowFirstColumn="0" w:lastRowLastColumn="0"/>
            </w:pPr>
            <w:r w:rsidRPr="00933B94">
              <w:rPr>
                <w:i/>
                <w:iCs/>
              </w:rPr>
              <w:t>Console-only</w:t>
            </w:r>
            <w:r>
              <w:t xml:space="preserve">: A stress test to fill-up PLS at the maximum rate allowed via </w:t>
            </w:r>
            <w:hyperlink w:anchor="XR133" w:history="1">
              <w:r w:rsidRPr="00933B94">
                <w:rPr>
                  <w:rStyle w:val="Hyperlink"/>
                </w:rPr>
                <w:t>XR-133</w:t>
              </w:r>
            </w:hyperlink>
            <w:r>
              <w:t>.</w:t>
            </w:r>
          </w:p>
        </w:tc>
      </w:tr>
      <w:tr w:rsidR="00B23658" w14:paraId="706CDC2F"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03E5557E" w14:textId="2B69BBCC" w:rsidR="00B23658" w:rsidRDefault="00933B94" w:rsidP="002D0EEC">
            <w:r>
              <w:t>Stress Write Stats</w:t>
            </w:r>
          </w:p>
        </w:tc>
        <w:tc>
          <w:tcPr>
            <w:tcW w:w="6830" w:type="dxa"/>
          </w:tcPr>
          <w:p w14:paraId="100D7C79" w14:textId="03440E99" w:rsidR="00B23658" w:rsidRDefault="00933B94" w:rsidP="002D0EEC">
            <w:pPr>
              <w:cnfStyle w:val="000000000000" w:firstRow="0" w:lastRow="0" w:firstColumn="0" w:lastColumn="0" w:oddVBand="0" w:evenVBand="0" w:oddHBand="0" w:evenHBand="0" w:firstRowFirstColumn="0" w:firstRowLastColumn="0" w:lastRowFirstColumn="0" w:lastRowLastColumn="0"/>
            </w:pPr>
            <w:r>
              <w:t xml:space="preserve">Console-only: A stress test to write 2GB of data to the currently selected storage type at the maximum rate allowed via </w:t>
            </w:r>
            <w:hyperlink w:anchor="XR133" w:history="1">
              <w:r w:rsidRPr="00933B94">
                <w:rPr>
                  <w:rStyle w:val="Hyperlink"/>
                </w:rPr>
                <w:t>XR-133</w:t>
              </w:r>
            </w:hyperlink>
            <w:r>
              <w:t>.</w:t>
            </w:r>
          </w:p>
        </w:tc>
      </w:tr>
    </w:tbl>
    <w:p w14:paraId="3A24CAFB" w14:textId="10536C3E" w:rsidR="002D0EEC" w:rsidRDefault="002D0EEC" w:rsidP="002D0EEC"/>
    <w:p w14:paraId="26F40680" w14:textId="7AAA35D0" w:rsidR="002D0EEC" w:rsidRDefault="002D0EEC" w:rsidP="002D0EEC"/>
    <w:p w14:paraId="6EDF5A2E" w14:textId="322C00A3" w:rsidR="002D0EEC" w:rsidRDefault="00933B94" w:rsidP="002D0EEC">
      <w:pPr>
        <w:rPr>
          <w:b/>
          <w:bCs/>
        </w:rPr>
      </w:pPr>
      <w:r>
        <w:rPr>
          <w:b/>
          <w:bCs/>
        </w:rPr>
        <w:t>Get Write Stats Test Case</w:t>
      </w:r>
    </w:p>
    <w:p w14:paraId="3F3A35D7" w14:textId="3AB51BC5" w:rsidR="00933B94" w:rsidRDefault="00F02EB0" w:rsidP="00933B94">
      <w:r>
        <w:t xml:space="preserve">This console-only test uses </w:t>
      </w:r>
      <w:r w:rsidRPr="00F02EB0">
        <w:rPr>
          <w:i/>
          <w:iCs/>
        </w:rPr>
        <w:t>XPackageGetWriteStats</w:t>
      </w:r>
      <w:r>
        <w:rPr>
          <w:i/>
          <w:iCs/>
        </w:rPr>
        <w:t xml:space="preserve"> </w:t>
      </w:r>
      <w:r>
        <w:t xml:space="preserve">to report on the writing behavior of the title. </w:t>
      </w:r>
      <w:r w:rsidRPr="00F02EB0">
        <w:rPr>
          <w:i/>
          <w:iCs/>
        </w:rPr>
        <w:t>XPackageGetWriteStats</w:t>
      </w:r>
      <w:r>
        <w:t xml:space="preserve"> returns the following information:</w:t>
      </w:r>
    </w:p>
    <w:p w14:paraId="50F72CC2" w14:textId="357CE04D" w:rsidR="00F02EB0" w:rsidRDefault="00F02EB0" w:rsidP="00933B94"/>
    <w:tbl>
      <w:tblPr>
        <w:tblStyle w:val="GridTable2-Accent6"/>
        <w:tblW w:w="0" w:type="auto"/>
        <w:tblLook w:val="04A0" w:firstRow="1" w:lastRow="0" w:firstColumn="1" w:lastColumn="0" w:noHBand="0" w:noVBand="1"/>
      </w:tblPr>
      <w:tblGrid>
        <w:gridCol w:w="1818"/>
        <w:gridCol w:w="7758"/>
      </w:tblGrid>
      <w:tr w:rsidR="00F02EB0" w14:paraId="5ADA647C" w14:textId="77777777" w:rsidTr="00F0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DFA6380" w14:textId="630D55BB" w:rsidR="00F02EB0" w:rsidRDefault="00F02EB0" w:rsidP="00933B94">
            <w:r>
              <w:t>Stat</w:t>
            </w:r>
          </w:p>
        </w:tc>
        <w:tc>
          <w:tcPr>
            <w:tcW w:w="7758" w:type="dxa"/>
          </w:tcPr>
          <w:p w14:paraId="09C80E54" w14:textId="008C9E8C" w:rsidR="00F02EB0" w:rsidRDefault="00F02EB0" w:rsidP="00933B94">
            <w:pPr>
              <w:cnfStyle w:val="100000000000" w:firstRow="1" w:lastRow="0" w:firstColumn="0" w:lastColumn="0" w:oddVBand="0" w:evenVBand="0" w:oddHBand="0" w:evenHBand="0" w:firstRowFirstColumn="0" w:firstRowLastColumn="0" w:lastRowFirstColumn="0" w:lastRowLastColumn="0"/>
            </w:pPr>
            <w:r>
              <w:t>Description</w:t>
            </w:r>
          </w:p>
        </w:tc>
      </w:tr>
      <w:tr w:rsidR="00F02EB0" w14:paraId="03AC57BB" w14:textId="77777777" w:rsidTr="00F0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74DDD31" w14:textId="1675F516" w:rsidR="00F02EB0" w:rsidRDefault="00F02EB0" w:rsidP="00933B94">
            <w:r>
              <w:t>Interval</w:t>
            </w:r>
          </w:p>
        </w:tc>
        <w:tc>
          <w:tcPr>
            <w:tcW w:w="7758" w:type="dxa"/>
          </w:tcPr>
          <w:p w14:paraId="512B42BE" w14:textId="5F212FD9" w:rsidR="00F02EB0" w:rsidRDefault="008532CD" w:rsidP="00933B94">
            <w:pPr>
              <w:cnfStyle w:val="000000100000" w:firstRow="0" w:lastRow="0" w:firstColumn="0" w:lastColumn="0" w:oddVBand="0" w:evenVBand="0" w:oddHBand="1" w:evenHBand="0" w:firstRowFirstColumn="0" w:firstRowLastColumn="0" w:lastRowFirstColumn="0" w:lastRowLastColumn="0"/>
            </w:pPr>
            <w:r>
              <w:t>Total amount of milliseconds for the current interval.</w:t>
            </w:r>
          </w:p>
        </w:tc>
      </w:tr>
      <w:tr w:rsidR="00F02EB0" w14:paraId="18F7D152" w14:textId="77777777" w:rsidTr="00F02EB0">
        <w:tc>
          <w:tcPr>
            <w:cnfStyle w:val="001000000000" w:firstRow="0" w:lastRow="0" w:firstColumn="1" w:lastColumn="0" w:oddVBand="0" w:evenVBand="0" w:oddHBand="0" w:evenHBand="0" w:firstRowFirstColumn="0" w:firstRowLastColumn="0" w:lastRowFirstColumn="0" w:lastRowLastColumn="0"/>
            <w:tcW w:w="1818" w:type="dxa"/>
          </w:tcPr>
          <w:p w14:paraId="05AE5935" w14:textId="1E50B29B" w:rsidR="00F02EB0" w:rsidRDefault="00F02EB0" w:rsidP="00933B94">
            <w:r>
              <w:t>Budget</w:t>
            </w:r>
          </w:p>
        </w:tc>
        <w:tc>
          <w:tcPr>
            <w:tcW w:w="7758" w:type="dxa"/>
          </w:tcPr>
          <w:p w14:paraId="0CA1098B" w14:textId="281FE4D1" w:rsidR="00F02EB0" w:rsidRDefault="008532CD" w:rsidP="00933B94">
            <w:pPr>
              <w:cnfStyle w:val="000000000000" w:firstRow="0" w:lastRow="0" w:firstColumn="0" w:lastColumn="0" w:oddVBand="0" w:evenVBand="0" w:oddHBand="0" w:evenHBand="0" w:firstRowFirstColumn="0" w:firstRowLastColumn="0" w:lastRowFirstColumn="0" w:lastRowLastColumn="0"/>
            </w:pPr>
            <w:r>
              <w:t xml:space="preserve">The total amount of bytes that is allowed to be written in the current interval without causing an exceeded event and a failure of </w:t>
            </w:r>
            <w:hyperlink w:anchor="XR133" w:history="1">
              <w:r w:rsidRPr="008532CD">
                <w:rPr>
                  <w:rStyle w:val="Hyperlink"/>
                </w:rPr>
                <w:t>XR-133</w:t>
              </w:r>
            </w:hyperlink>
            <w:r>
              <w:t>.</w:t>
            </w:r>
          </w:p>
        </w:tc>
      </w:tr>
      <w:tr w:rsidR="00F02EB0" w14:paraId="47ABF04C" w14:textId="77777777" w:rsidTr="00F0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625F6A0" w14:textId="2ED4F75B" w:rsidR="00F02EB0" w:rsidRDefault="00F02EB0" w:rsidP="00933B94">
            <w:r>
              <w:t>Bytes Written</w:t>
            </w:r>
          </w:p>
        </w:tc>
        <w:tc>
          <w:tcPr>
            <w:tcW w:w="7758" w:type="dxa"/>
          </w:tcPr>
          <w:p w14:paraId="29734F0A" w14:textId="4FFCFBE3" w:rsidR="00F02EB0" w:rsidRDefault="008532CD" w:rsidP="00933B94">
            <w:pPr>
              <w:cnfStyle w:val="000000100000" w:firstRow="0" w:lastRow="0" w:firstColumn="0" w:lastColumn="0" w:oddVBand="0" w:evenVBand="0" w:oddHBand="1" w:evenHBand="0" w:firstRowFirstColumn="0" w:firstRowLastColumn="0" w:lastRowFirstColumn="0" w:lastRowLastColumn="0"/>
            </w:pPr>
            <w:r>
              <w:t>How many total bytes have been written in the current interval.</w:t>
            </w:r>
          </w:p>
        </w:tc>
      </w:tr>
      <w:tr w:rsidR="00F02EB0" w14:paraId="41ED35B9" w14:textId="77777777" w:rsidTr="00F02EB0">
        <w:tc>
          <w:tcPr>
            <w:cnfStyle w:val="001000000000" w:firstRow="0" w:lastRow="0" w:firstColumn="1" w:lastColumn="0" w:oddVBand="0" w:evenVBand="0" w:oddHBand="0" w:evenHBand="0" w:firstRowFirstColumn="0" w:firstRowLastColumn="0" w:lastRowFirstColumn="0" w:lastRowLastColumn="0"/>
            <w:tcW w:w="1818" w:type="dxa"/>
          </w:tcPr>
          <w:p w14:paraId="2A2E8042" w14:textId="3A41877B" w:rsidR="00F02EB0" w:rsidRDefault="00F02EB0" w:rsidP="00933B94">
            <w:r>
              <w:t>Time Elapsed</w:t>
            </w:r>
          </w:p>
        </w:tc>
        <w:tc>
          <w:tcPr>
            <w:tcW w:w="7758" w:type="dxa"/>
          </w:tcPr>
          <w:p w14:paraId="54FB25FD" w14:textId="278D3978" w:rsidR="00F02EB0" w:rsidRDefault="008532CD" w:rsidP="00933B94">
            <w:pPr>
              <w:cnfStyle w:val="000000000000" w:firstRow="0" w:lastRow="0" w:firstColumn="0" w:lastColumn="0" w:oddVBand="0" w:evenVBand="0" w:oddHBand="0" w:evenHBand="0" w:firstRowFirstColumn="0" w:firstRowLastColumn="0" w:lastRowFirstColumn="0" w:lastRowLastColumn="0"/>
            </w:pPr>
            <w:r>
              <w:t>How many milliseconds have elapsed in the current interval.</w:t>
            </w:r>
          </w:p>
        </w:tc>
      </w:tr>
    </w:tbl>
    <w:p w14:paraId="5D214807" w14:textId="19B61192" w:rsidR="00933B94" w:rsidRDefault="00933B94" w:rsidP="002D0EEC">
      <w:pPr>
        <w:rPr>
          <w:b/>
          <w:bCs/>
        </w:rPr>
      </w:pPr>
    </w:p>
    <w:p w14:paraId="78CCC6D5" w14:textId="34C8B54D" w:rsidR="00F02EB0" w:rsidRDefault="00F02EB0" w:rsidP="002D0EEC">
      <w:r>
        <w:t>Write stats are only tracked for writes made to the Temp Drive (T:\) or to PLS. In retail, this are the only writable local storage locations for consoles.</w:t>
      </w:r>
    </w:p>
    <w:p w14:paraId="12E018C0" w14:textId="3A22460E" w:rsidR="00E367E6" w:rsidRDefault="00E367E6" w:rsidP="002D0EEC"/>
    <w:p w14:paraId="4FE66BCA" w14:textId="3ACB1ED1" w:rsidR="00E367E6" w:rsidRPr="008532CD" w:rsidRDefault="00E367E6" w:rsidP="002D0EEC">
      <w:pPr>
        <w:rPr>
          <w:i/>
          <w:iCs/>
        </w:rPr>
      </w:pPr>
      <w:r w:rsidRPr="008532CD">
        <w:rPr>
          <w:i/>
          <w:iCs/>
        </w:rPr>
        <w:t xml:space="preserve">Note: The first 1GB of written data is not tracked to a timed interval. This is by design and allows for a title to </w:t>
      </w:r>
      <w:r w:rsidR="008532CD" w:rsidRPr="008532CD">
        <w:rPr>
          <w:i/>
          <w:iCs/>
        </w:rPr>
        <w:t>burst writes up-front more easily</w:t>
      </w:r>
      <w:r w:rsidRPr="008532CD">
        <w:rPr>
          <w:i/>
          <w:iCs/>
        </w:rPr>
        <w:t xml:space="preserve"> if needed. Once the first 1GB has been written,</w:t>
      </w:r>
      <w:r w:rsidR="008532CD">
        <w:rPr>
          <w:i/>
          <w:iCs/>
        </w:rPr>
        <w:t xml:space="preserve"> a new interval begins, and all future intervals are timed.</w:t>
      </w:r>
    </w:p>
    <w:p w14:paraId="647A4FD3" w14:textId="77777777" w:rsidR="00F02EB0" w:rsidRDefault="00F02EB0" w:rsidP="002D0EEC">
      <w:pPr>
        <w:rPr>
          <w:b/>
          <w:bCs/>
        </w:rPr>
      </w:pPr>
    </w:p>
    <w:p w14:paraId="69700D71" w14:textId="2243F4AB" w:rsidR="00933B94" w:rsidRDefault="00933B94" w:rsidP="002D0EEC">
      <w:pPr>
        <w:rPr>
          <w:b/>
          <w:bCs/>
        </w:rPr>
      </w:pPr>
      <w:r>
        <w:rPr>
          <w:b/>
          <w:bCs/>
        </w:rPr>
        <w:t>Get Storage Info Test Case</w:t>
      </w:r>
    </w:p>
    <w:p w14:paraId="3730557E" w14:textId="3D0E474F" w:rsidR="00933B94" w:rsidRPr="00933B94" w:rsidRDefault="008532CD" w:rsidP="00933B94">
      <w:r>
        <w:t>This simple test case reports the root path of the current storage location and how many files and folders exist at the root path.</w:t>
      </w:r>
    </w:p>
    <w:p w14:paraId="240E0B9B" w14:textId="49DFF7B9" w:rsidR="00933B94" w:rsidRDefault="00933B94" w:rsidP="002D0EEC">
      <w:pPr>
        <w:rPr>
          <w:b/>
          <w:bCs/>
        </w:rPr>
      </w:pPr>
    </w:p>
    <w:p w14:paraId="302F59D0" w14:textId="4B58B62F" w:rsidR="00933B94" w:rsidRDefault="00933B94" w:rsidP="002D0EEC">
      <w:pPr>
        <w:rPr>
          <w:b/>
          <w:bCs/>
        </w:rPr>
      </w:pPr>
      <w:r>
        <w:rPr>
          <w:b/>
          <w:bCs/>
        </w:rPr>
        <w:t>Query Free Space Test Case</w:t>
      </w:r>
    </w:p>
    <w:p w14:paraId="544C9B30" w14:textId="1D3A43F8" w:rsidR="00933B94" w:rsidRPr="00933B94" w:rsidRDefault="008532CD" w:rsidP="00933B94">
      <w:r>
        <w:t xml:space="preserve">This test uses </w:t>
      </w:r>
      <w:hyperlink r:id="rId16" w:history="1">
        <w:r w:rsidRPr="008532CD">
          <w:rPr>
            <w:rStyle w:val="Hyperlink"/>
          </w:rPr>
          <w:t>GetDiskFreeSpa</w:t>
        </w:r>
        <w:r w:rsidR="00FA7ADA">
          <w:rPr>
            <w:rStyle w:val="Hyperlink"/>
          </w:rPr>
          <w:t>ce</w:t>
        </w:r>
        <w:r w:rsidRPr="008532CD">
          <w:rPr>
            <w:rStyle w:val="Hyperlink"/>
          </w:rPr>
          <w:t>Ex</w:t>
        </w:r>
      </w:hyperlink>
      <w:r>
        <w:t xml:space="preserve"> to calculate how much space is available at the storage location. The report will include how many bytes are available to be used, the total size of the drive, </w:t>
      </w:r>
      <w:r w:rsidR="00FA7ADA">
        <w:t>and the total amount of free bytes on the disk.</w:t>
      </w:r>
    </w:p>
    <w:p w14:paraId="2551FF18" w14:textId="55B40346" w:rsidR="00933B94" w:rsidRDefault="00933B94" w:rsidP="002D0EEC">
      <w:pPr>
        <w:rPr>
          <w:b/>
          <w:bCs/>
        </w:rPr>
      </w:pPr>
    </w:p>
    <w:p w14:paraId="75EE802C" w14:textId="32688BAB" w:rsidR="00933B94" w:rsidRDefault="00933B94" w:rsidP="002D0EEC">
      <w:pPr>
        <w:rPr>
          <w:b/>
          <w:bCs/>
        </w:rPr>
      </w:pPr>
      <w:r>
        <w:rPr>
          <w:b/>
          <w:bCs/>
        </w:rPr>
        <w:t>Write File Test Case</w:t>
      </w:r>
    </w:p>
    <w:p w14:paraId="19EA672B" w14:textId="447E88AA" w:rsidR="00933B94" w:rsidRDefault="00FA7ADA" w:rsidP="00933B94">
      <w:r>
        <w:t>This test attempts to write a file to the currently selected local storage location. In most cases, this will succeed. However, it can fail in some cases:</w:t>
      </w:r>
    </w:p>
    <w:p w14:paraId="454DABE6" w14:textId="54B26D38" w:rsidR="00FA7ADA" w:rsidRDefault="00FA7ADA" w:rsidP="00FA7ADA">
      <w:pPr>
        <w:pStyle w:val="ListParagraph"/>
        <w:numPr>
          <w:ilvl w:val="0"/>
          <w:numId w:val="28"/>
        </w:numPr>
      </w:pPr>
      <w:r>
        <w:t>Attempting to write to PLS if PLS is full</w:t>
      </w:r>
    </w:p>
    <w:p w14:paraId="5C14D6E2" w14:textId="0201DD7F" w:rsidR="00FA7ADA" w:rsidRDefault="00FA7ADA" w:rsidP="00FA7ADA">
      <w:pPr>
        <w:pStyle w:val="ListParagraph"/>
        <w:numPr>
          <w:ilvl w:val="1"/>
          <w:numId w:val="28"/>
        </w:numPr>
      </w:pPr>
      <w:r>
        <w:t>For console only, if PLS is full but there is growable space available, a prompt to free space will be invoked.</w:t>
      </w:r>
    </w:p>
    <w:p w14:paraId="258F12DD" w14:textId="20A46C0B" w:rsidR="00FA7ADA" w:rsidRDefault="00FA7ADA" w:rsidP="00FA7ADA">
      <w:pPr>
        <w:pStyle w:val="ListParagraph"/>
        <w:numPr>
          <w:ilvl w:val="0"/>
          <w:numId w:val="28"/>
        </w:numPr>
      </w:pPr>
      <w:r>
        <w:t>Attempting to write to installed game data on a package build</w:t>
      </w:r>
    </w:p>
    <w:p w14:paraId="5ED1B457" w14:textId="045C24D3" w:rsidR="00FA7ADA" w:rsidRPr="00933B94" w:rsidRDefault="00FA7ADA" w:rsidP="00FA7ADA">
      <w:pPr>
        <w:pStyle w:val="ListParagraph"/>
        <w:numPr>
          <w:ilvl w:val="0"/>
          <w:numId w:val="28"/>
        </w:numPr>
      </w:pPr>
      <w:r>
        <w:t>Attempting to write if there is no free space available</w:t>
      </w:r>
    </w:p>
    <w:p w14:paraId="6FC2FEA7" w14:textId="26B03D36" w:rsidR="00933B94" w:rsidRDefault="00933B94" w:rsidP="002D0EEC">
      <w:pPr>
        <w:rPr>
          <w:b/>
          <w:bCs/>
        </w:rPr>
      </w:pPr>
    </w:p>
    <w:p w14:paraId="522913DD" w14:textId="18617377" w:rsidR="00933B94" w:rsidRDefault="00933B94" w:rsidP="002D0EEC">
      <w:pPr>
        <w:rPr>
          <w:b/>
          <w:bCs/>
        </w:rPr>
      </w:pPr>
      <w:r>
        <w:rPr>
          <w:b/>
          <w:bCs/>
        </w:rPr>
        <w:t>Read File Test Case</w:t>
      </w:r>
    </w:p>
    <w:p w14:paraId="50849138" w14:textId="2A0E536B" w:rsidR="00933B94" w:rsidRPr="00933B94" w:rsidRDefault="00FA7ADA" w:rsidP="00933B94">
      <w:r>
        <w:t>This test attempts to read a file previously written with the write test above.</w:t>
      </w:r>
    </w:p>
    <w:p w14:paraId="6D974BF5" w14:textId="6049EAE4" w:rsidR="00933B94" w:rsidRDefault="00933B94" w:rsidP="002D0EEC">
      <w:pPr>
        <w:rPr>
          <w:b/>
          <w:bCs/>
        </w:rPr>
      </w:pPr>
    </w:p>
    <w:p w14:paraId="0EC51475" w14:textId="51049022" w:rsidR="00933B94" w:rsidRDefault="00933B94" w:rsidP="002D0EEC">
      <w:pPr>
        <w:rPr>
          <w:b/>
          <w:bCs/>
        </w:rPr>
      </w:pPr>
      <w:r>
        <w:rPr>
          <w:b/>
          <w:bCs/>
        </w:rPr>
        <w:t>Get PLS Info Test Case</w:t>
      </w:r>
    </w:p>
    <w:p w14:paraId="08C3FED1" w14:textId="0E9E52C6" w:rsidR="00933B94" w:rsidRDefault="00FA7ADA" w:rsidP="00933B94">
      <w:r>
        <w:t xml:space="preserve">This console-only test uses </w:t>
      </w:r>
      <w:r w:rsidRPr="00FA7ADA">
        <w:rPr>
          <w:i/>
          <w:iCs/>
        </w:rPr>
        <w:t>XPersistentLocalStorageGetSpaceInfo</w:t>
      </w:r>
      <w:r>
        <w:t xml:space="preserve"> to get information about the current PLS allocation. While this can be called on PC, space isn’t explicitly managed there. As a result, the recommendation on PC is to use </w:t>
      </w:r>
      <w:hyperlink r:id="rId17" w:history="1">
        <w:r w:rsidRPr="00FA7ADA">
          <w:rPr>
            <w:rStyle w:val="Hyperlink"/>
          </w:rPr>
          <w:t>GetDiskFreeSpaceEx</w:t>
        </w:r>
      </w:hyperlink>
      <w:r>
        <w:t>.</w:t>
      </w:r>
    </w:p>
    <w:p w14:paraId="1DC5FC0D" w14:textId="4F634B99" w:rsidR="00FA7ADA" w:rsidRDefault="00FA7ADA" w:rsidP="00933B94"/>
    <w:p w14:paraId="2F58145C" w14:textId="5348F394" w:rsidR="00FA7ADA" w:rsidRDefault="00FA7ADA" w:rsidP="00933B94">
      <w:r>
        <w:lastRenderedPageBreak/>
        <w:t xml:space="preserve">The data returned by </w:t>
      </w:r>
      <w:r w:rsidRPr="00FA7ADA">
        <w:rPr>
          <w:i/>
          <w:iCs/>
        </w:rPr>
        <w:t>XPersistentLocalStorageGetSpaceInfo</w:t>
      </w:r>
      <w:r>
        <w:t xml:space="preserve"> is as follows:</w:t>
      </w:r>
    </w:p>
    <w:p w14:paraId="30B54DD2" w14:textId="36773360" w:rsidR="00FA7ADA" w:rsidRDefault="00FA7ADA" w:rsidP="00933B94"/>
    <w:tbl>
      <w:tblPr>
        <w:tblStyle w:val="GridTable2-Accent6"/>
        <w:tblW w:w="0" w:type="auto"/>
        <w:tblLook w:val="04A0" w:firstRow="1" w:lastRow="0" w:firstColumn="1" w:lastColumn="0" w:noHBand="0" w:noVBand="1"/>
      </w:tblPr>
      <w:tblGrid>
        <w:gridCol w:w="2178"/>
        <w:gridCol w:w="7398"/>
      </w:tblGrid>
      <w:tr w:rsidR="00FA7ADA" w14:paraId="3E605EC8" w14:textId="77777777" w:rsidTr="00FA7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A19CC48" w14:textId="19E044E4" w:rsidR="00FA7ADA" w:rsidRDefault="00FA7ADA" w:rsidP="00933B94">
            <w:r>
              <w:t>Data</w:t>
            </w:r>
          </w:p>
        </w:tc>
        <w:tc>
          <w:tcPr>
            <w:tcW w:w="7398" w:type="dxa"/>
          </w:tcPr>
          <w:p w14:paraId="3ABEA22D" w14:textId="6A6454F7" w:rsidR="00FA7ADA" w:rsidRDefault="00FA7ADA" w:rsidP="00933B94">
            <w:pPr>
              <w:cnfStyle w:val="100000000000" w:firstRow="1" w:lastRow="0" w:firstColumn="0" w:lastColumn="0" w:oddVBand="0" w:evenVBand="0" w:oddHBand="0" w:evenHBand="0" w:firstRowFirstColumn="0" w:firstRowLastColumn="0" w:lastRowFirstColumn="0" w:lastRowLastColumn="0"/>
            </w:pPr>
            <w:r>
              <w:t>Description</w:t>
            </w:r>
          </w:p>
        </w:tc>
      </w:tr>
      <w:tr w:rsidR="00FA7ADA" w14:paraId="6E9FD205" w14:textId="77777777" w:rsidTr="00FA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20EE9C" w14:textId="6902A991" w:rsidR="00FA7ADA" w:rsidRDefault="00FA7ADA" w:rsidP="00933B94">
            <w:r>
              <w:t>Available Free Bytes</w:t>
            </w:r>
          </w:p>
        </w:tc>
        <w:tc>
          <w:tcPr>
            <w:tcW w:w="7398" w:type="dxa"/>
          </w:tcPr>
          <w:p w14:paraId="146E82E2" w14:textId="3CFF47F4" w:rsidR="00FA7ADA" w:rsidRDefault="00FA7ADA" w:rsidP="00933B94">
            <w:pPr>
              <w:cnfStyle w:val="000000100000" w:firstRow="0" w:lastRow="0" w:firstColumn="0" w:lastColumn="0" w:oddVBand="0" w:evenVBand="0" w:oddHBand="1" w:evenHBand="0" w:firstRowFirstColumn="0" w:firstRowLastColumn="0" w:lastRowFirstColumn="0" w:lastRowLastColumn="0"/>
            </w:pPr>
            <w:r>
              <w:t>How many bytes is available to be written to PLS immediately.</w:t>
            </w:r>
          </w:p>
        </w:tc>
      </w:tr>
      <w:tr w:rsidR="00FA7ADA" w14:paraId="2CF6C6EE" w14:textId="77777777" w:rsidTr="00FA7ADA">
        <w:tc>
          <w:tcPr>
            <w:cnfStyle w:val="001000000000" w:firstRow="0" w:lastRow="0" w:firstColumn="1" w:lastColumn="0" w:oddVBand="0" w:evenVBand="0" w:oddHBand="0" w:evenHBand="0" w:firstRowFirstColumn="0" w:firstRowLastColumn="0" w:lastRowFirstColumn="0" w:lastRowLastColumn="0"/>
            <w:tcW w:w="2178" w:type="dxa"/>
          </w:tcPr>
          <w:p w14:paraId="0448F352" w14:textId="41154AC7" w:rsidR="00FA7ADA" w:rsidRDefault="00FA7ADA" w:rsidP="00933B94">
            <w:r>
              <w:t>Total Free Bytes</w:t>
            </w:r>
          </w:p>
        </w:tc>
        <w:tc>
          <w:tcPr>
            <w:tcW w:w="7398" w:type="dxa"/>
          </w:tcPr>
          <w:p w14:paraId="7DAB3AAC" w14:textId="48A90BA6" w:rsidR="00FA7ADA" w:rsidRDefault="00FA7ADA" w:rsidP="00933B94">
            <w:pPr>
              <w:cnfStyle w:val="000000000000" w:firstRow="0" w:lastRow="0" w:firstColumn="0" w:lastColumn="0" w:oddVBand="0" w:evenVBand="0" w:oddHBand="0" w:evenHBand="0" w:firstRowFirstColumn="0" w:firstRowLastColumn="0" w:lastRowFirstColumn="0" w:lastRowLastColumn="0"/>
            </w:pPr>
            <w:r>
              <w:t xml:space="preserve">The total amount of space remaining that could be written to PLS based on the max size specified in MicrosoftGame.config. This data might have to be made available with </w:t>
            </w:r>
            <w:r w:rsidRPr="00FA7ADA">
              <w:rPr>
                <w:i/>
                <w:iCs/>
              </w:rPr>
              <w:t>XPersistentLocalStoragePromptUserForSpaceAsync</w:t>
            </w:r>
            <w:r>
              <w:t>.</w:t>
            </w:r>
          </w:p>
        </w:tc>
      </w:tr>
      <w:tr w:rsidR="00FA7ADA" w14:paraId="383F8AC4" w14:textId="77777777" w:rsidTr="00FA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3A686A" w14:textId="3BEE9C2A" w:rsidR="00FA7ADA" w:rsidRDefault="00FA7ADA" w:rsidP="00933B94">
            <w:r>
              <w:t>Used Bytes</w:t>
            </w:r>
          </w:p>
        </w:tc>
        <w:tc>
          <w:tcPr>
            <w:tcW w:w="7398" w:type="dxa"/>
          </w:tcPr>
          <w:p w14:paraId="65C456B7" w14:textId="7B30A346" w:rsidR="00FA7ADA" w:rsidRDefault="00FA7ADA" w:rsidP="00933B94">
            <w:pPr>
              <w:cnfStyle w:val="000000100000" w:firstRow="0" w:lastRow="0" w:firstColumn="0" w:lastColumn="0" w:oddVBand="0" w:evenVBand="0" w:oddHBand="1" w:evenHBand="0" w:firstRowFirstColumn="0" w:firstRowLastColumn="0" w:lastRowFirstColumn="0" w:lastRowLastColumn="0"/>
            </w:pPr>
            <w:r>
              <w:t>How many bytes are currently used in PLS.</w:t>
            </w:r>
          </w:p>
        </w:tc>
      </w:tr>
      <w:tr w:rsidR="00FA7ADA" w14:paraId="1203D2B8" w14:textId="77777777" w:rsidTr="00FA7ADA">
        <w:tc>
          <w:tcPr>
            <w:cnfStyle w:val="001000000000" w:firstRow="0" w:lastRow="0" w:firstColumn="1" w:lastColumn="0" w:oddVBand="0" w:evenVBand="0" w:oddHBand="0" w:evenHBand="0" w:firstRowFirstColumn="0" w:firstRowLastColumn="0" w:lastRowFirstColumn="0" w:lastRowLastColumn="0"/>
            <w:tcW w:w="2178" w:type="dxa"/>
          </w:tcPr>
          <w:p w14:paraId="78BB4456" w14:textId="57367EB3" w:rsidR="00FA7ADA" w:rsidRDefault="00FA7ADA" w:rsidP="00933B94">
            <w:r>
              <w:t>Total Bytes</w:t>
            </w:r>
          </w:p>
        </w:tc>
        <w:tc>
          <w:tcPr>
            <w:tcW w:w="7398" w:type="dxa"/>
          </w:tcPr>
          <w:p w14:paraId="43398DDB" w14:textId="39A18D78" w:rsidR="00FA7ADA" w:rsidRDefault="00FA7ADA" w:rsidP="00933B94">
            <w:pPr>
              <w:cnfStyle w:val="000000000000" w:firstRow="0" w:lastRow="0" w:firstColumn="0" w:lastColumn="0" w:oddVBand="0" w:evenVBand="0" w:oddHBand="0" w:evenHBand="0" w:firstRowFirstColumn="0" w:firstRowLastColumn="0" w:lastRowFirstColumn="0" w:lastRowLastColumn="0"/>
            </w:pPr>
            <w:r>
              <w:t>The total size of the PLS configuration.</w:t>
            </w:r>
          </w:p>
        </w:tc>
      </w:tr>
    </w:tbl>
    <w:p w14:paraId="371A5B11" w14:textId="0924788A" w:rsidR="00933B94" w:rsidRDefault="00933B94" w:rsidP="002D0EEC">
      <w:pPr>
        <w:rPr>
          <w:b/>
          <w:bCs/>
        </w:rPr>
      </w:pPr>
    </w:p>
    <w:p w14:paraId="5731060C" w14:textId="0B0EB5B6" w:rsidR="00933B94" w:rsidRDefault="00933B94" w:rsidP="002D0EEC">
      <w:pPr>
        <w:rPr>
          <w:b/>
          <w:bCs/>
        </w:rPr>
      </w:pPr>
      <w:r>
        <w:rPr>
          <w:b/>
          <w:bCs/>
        </w:rPr>
        <w:t>Fill Available PLS Test Case</w:t>
      </w:r>
    </w:p>
    <w:p w14:paraId="652F3804" w14:textId="181DC467" w:rsidR="00B4468C" w:rsidRDefault="004E3495" w:rsidP="00933B94">
      <w:r>
        <w:t xml:space="preserve">This console-only test checks how much available data remains in PLS and writes data until it fills up. The rate of writing is at a constant speed equal to the max allowed by </w:t>
      </w:r>
      <w:hyperlink w:anchor="XR133" w:history="1">
        <w:r w:rsidRPr="004E3495">
          <w:rPr>
            <w:rStyle w:val="Hyperlink"/>
          </w:rPr>
          <w:t>XR-133</w:t>
        </w:r>
      </w:hyperlink>
      <w:r>
        <w:t>.</w:t>
      </w:r>
    </w:p>
    <w:p w14:paraId="490473D1" w14:textId="4ADBEEF1" w:rsidR="004E3495" w:rsidRDefault="004E3495" w:rsidP="00933B94"/>
    <w:p w14:paraId="726A8178" w14:textId="0F00FA8E" w:rsidR="004E3495" w:rsidRPr="00933B94" w:rsidRDefault="004E3495" w:rsidP="00933B94">
      <w:r>
        <w:t xml:space="preserve">The intended usage of this test is to allow testing of growable PLS by easily filling up the available free bytes. However, the available free bytes will typically match the total free bytes making it difficult to test </w:t>
      </w:r>
      <w:r w:rsidRPr="00FA7ADA">
        <w:rPr>
          <w:i/>
          <w:iCs/>
        </w:rPr>
        <w:t>XPersistentLocalStoragePromptUserForSpaceAsync</w:t>
      </w:r>
      <w:r>
        <w:t xml:space="preserve">. To properly test the prompt to free space, the hard drive of the devkit should be filled up with applications or other data. Then, the available free bytes should report a value less than the total free bytes. At this point, the available data can be filled up and </w:t>
      </w:r>
      <w:r w:rsidRPr="004E3495">
        <w:rPr>
          <w:i/>
          <w:iCs/>
        </w:rPr>
        <w:t>XPersistentLocalStoragePromptUserForSpaceAsync</w:t>
      </w:r>
      <w:r>
        <w:t xml:space="preserve"> can be tested. </w:t>
      </w:r>
    </w:p>
    <w:p w14:paraId="4E5DBE57" w14:textId="7D5BE46C" w:rsidR="00933B94" w:rsidRDefault="00933B94" w:rsidP="002D0EEC">
      <w:pPr>
        <w:rPr>
          <w:b/>
          <w:bCs/>
        </w:rPr>
      </w:pPr>
    </w:p>
    <w:p w14:paraId="4956F4C0" w14:textId="4842A17E" w:rsidR="00933B94" w:rsidRPr="00933B94" w:rsidRDefault="00933B94" w:rsidP="002D0EEC">
      <w:pPr>
        <w:rPr>
          <w:b/>
          <w:bCs/>
        </w:rPr>
      </w:pPr>
      <w:r>
        <w:rPr>
          <w:b/>
          <w:bCs/>
        </w:rPr>
        <w:t>Stress Write Stats Test Case</w:t>
      </w:r>
    </w:p>
    <w:p w14:paraId="1B6B4722" w14:textId="30596AF5" w:rsidR="00933B94" w:rsidRDefault="004E3495" w:rsidP="00933B94">
      <w:r>
        <w:t>This console-only test writes 2GB of data the currently selected local storage location. Every several seconds, the write stats are queried and reported to the on-screen log.</w:t>
      </w:r>
    </w:p>
    <w:p w14:paraId="3B145C2F" w14:textId="17214A66" w:rsidR="004E3495" w:rsidRDefault="004E3495" w:rsidP="00933B94"/>
    <w:p w14:paraId="732FDDEE" w14:textId="06DA890B" w:rsidR="004E3495" w:rsidRPr="00933B94" w:rsidRDefault="004E3495" w:rsidP="00933B94">
      <w:r>
        <w:t>The purpose of this test is to show how the write stats are tracked to give a better understanding of the limitation behavior.</w:t>
      </w:r>
    </w:p>
    <w:p w14:paraId="6001CBA0" w14:textId="3FED986F" w:rsidR="00B23658" w:rsidRDefault="00B23658" w:rsidP="002D0EEC"/>
    <w:p w14:paraId="18FDB5F7" w14:textId="4DA81549" w:rsidR="00B23658" w:rsidRDefault="00B23658" w:rsidP="002D0EEC">
      <w:pPr>
        <w:rPr>
          <w:b/>
          <w:bCs/>
        </w:rPr>
      </w:pPr>
      <w:bookmarkStart w:id="0" w:name="XR133"/>
      <w:r>
        <w:rPr>
          <w:b/>
          <w:bCs/>
        </w:rPr>
        <w:t>XR-133: Local Storage Write Limitations</w:t>
      </w:r>
    </w:p>
    <w:bookmarkEnd w:id="0"/>
    <w:p w14:paraId="7D94A0A4" w14:textId="701B8227" w:rsidR="00933B94" w:rsidRDefault="004E3495" w:rsidP="00933B94">
      <w:r>
        <w:t xml:space="preserve">XR-133 requires that no more than 1GB is written to the console’s hard drive over a </w:t>
      </w:r>
      <w:r w:rsidR="006C47E9">
        <w:t xml:space="preserve">sliding </w:t>
      </w:r>
      <w:r>
        <w:t>5-minute window. This includes writes with both PLS and the Temp Storage Drive (T:\).</w:t>
      </w:r>
    </w:p>
    <w:p w14:paraId="33408210" w14:textId="4CCA64BF" w:rsidR="004E3495" w:rsidRDefault="004E3495" w:rsidP="00933B94"/>
    <w:p w14:paraId="0B87D16D" w14:textId="0C5C3457" w:rsidR="004E3495" w:rsidRDefault="004E3495" w:rsidP="00933B94">
      <w:r>
        <w:t>The two stress tests above write at a constant rate of about 3.41MB/s. However, the 5-minute window allows for bursting IO at high speeds as well so long as the total data written in the interval is managed.</w:t>
      </w:r>
    </w:p>
    <w:p w14:paraId="4850B217" w14:textId="5ACCF6F1" w:rsidR="004E3495" w:rsidRDefault="004E3495" w:rsidP="00933B94"/>
    <w:p w14:paraId="042A6C8C" w14:textId="19845EF4" w:rsidR="004E3495" w:rsidRPr="00933B94" w:rsidRDefault="004E3495" w:rsidP="00933B94">
      <w:r>
        <w:t xml:space="preserve">In addition, the first 1GB of data written in a title’s lifetime is not tracked to a 5-minute window. Once that first 1GB has been written, all future intervals tracked with </w:t>
      </w:r>
      <w:r w:rsidRPr="004E3495">
        <w:rPr>
          <w:i/>
          <w:iCs/>
        </w:rPr>
        <w:t>XPackageGetWriteStats</w:t>
      </w:r>
      <w:r>
        <w:t xml:space="preserve"> shows the timing interval information.</w:t>
      </w:r>
    </w:p>
    <w:p w14:paraId="44457BD8" w14:textId="77777777" w:rsidR="00B23658" w:rsidRPr="00B23658" w:rsidRDefault="00B23658" w:rsidP="002D0EEC">
      <w:pPr>
        <w:rPr>
          <w:b/>
          <w:bCs/>
        </w:rPr>
      </w:pPr>
    </w:p>
    <w:p w14:paraId="2D0496D9" w14:textId="77777777" w:rsidR="003D3EF7" w:rsidRDefault="003D3EF7" w:rsidP="003D3EF7">
      <w:pPr>
        <w:pStyle w:val="Heading1"/>
      </w:pPr>
      <w:r>
        <w:t>Update history</w:t>
      </w:r>
    </w:p>
    <w:p w14:paraId="30835E7D" w14:textId="443E89DD" w:rsidR="00112347" w:rsidRDefault="00107259" w:rsidP="00541C71">
      <w:r w:rsidRPr="004A207C">
        <w:rPr>
          <w:b/>
        </w:rPr>
        <w:t>Initial Release:</w:t>
      </w:r>
      <w:r>
        <w:t xml:space="preserve"> </w:t>
      </w:r>
      <w:r w:rsidR="00954643">
        <w:t>Microsoft Game Development Kit (</w:t>
      </w:r>
      <w:r w:rsidR="00B85855">
        <w:t>October</w:t>
      </w:r>
      <w:r w:rsidR="00786C72">
        <w:t xml:space="preserve"> </w:t>
      </w:r>
      <w:r w:rsidR="00954643">
        <w:t>20</w:t>
      </w:r>
      <w:r w:rsidR="00786C72">
        <w:t>2</w:t>
      </w:r>
      <w:r w:rsidR="00541C71">
        <w:t>1</w:t>
      </w:r>
      <w:r w:rsidR="00954643">
        <w:t>)</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rPr>
        <w:t>Privacy Statement</w:t>
      </w:r>
    </w:p>
    <w:p w14:paraId="032FA05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55271354" w14:textId="77777777" w:rsidR="00FB5876" w:rsidRDefault="00FB5876" w:rsidP="00FB5876"/>
    <w:p w14:paraId="571D62AC" w14:textId="77777777" w:rsidR="00FB5876" w:rsidRDefault="00FB5876" w:rsidP="00FB5876">
      <w:r>
        <w:lastRenderedPageBreak/>
        <w:t xml:space="preserve">For more information about Microsoft’s privacy policies in general, see the </w:t>
      </w:r>
      <w:hyperlink r:id="rId18" w:history="1">
        <w:r>
          <w:rPr>
            <w:rStyle w:val="Hyperlink"/>
          </w:rPr>
          <w:t>Microsoft Privacy Statement</w:t>
        </w:r>
      </w:hyperlink>
      <w:r>
        <w:t>.</w:t>
      </w:r>
    </w:p>
    <w:p w14:paraId="1D5F3335" w14:textId="77777777" w:rsidR="00FB5876" w:rsidRPr="00331038" w:rsidRDefault="00FB5876" w:rsidP="00331038"/>
    <w:sectPr w:rsidR="00FB5876" w:rsidRPr="00331038" w:rsidSect="00937E3A">
      <w:footerReference w:type="default" r:id="rId19"/>
      <w:headerReference w:type="first" r:id="rId20"/>
      <w:footerReference w:type="first" r:id="rId2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61A05" w14:textId="77777777" w:rsidR="00693DB5" w:rsidRDefault="00693DB5" w:rsidP="0074610F">
      <w:r>
        <w:separator/>
      </w:r>
    </w:p>
  </w:endnote>
  <w:endnote w:type="continuationSeparator" w:id="0">
    <w:p w14:paraId="19981BA7" w14:textId="77777777" w:rsidR="00693DB5" w:rsidRDefault="00693DB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72CF5811" w14:textId="77777777" w:rsidTr="006416B9">
      <w:tc>
        <w:tcPr>
          <w:tcW w:w="4500" w:type="pct"/>
          <w:tcBorders>
            <w:top w:val="single" w:sz="4" w:space="0" w:color="808080" w:themeColor="background1" w:themeShade="80"/>
          </w:tcBorders>
          <w:shd w:val="clear" w:color="auto" w:fill="auto"/>
        </w:tcPr>
        <w:p w14:paraId="73387707" w14:textId="64076A42"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A52707">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41C71">
            <w:rPr>
              <w:rFonts w:cs="Segoe UI"/>
              <w:color w:val="808080" w:themeColor="background1" w:themeShade="80"/>
              <w:szCs w:val="20"/>
            </w:rPr>
            <w:t>Local</w:t>
          </w:r>
          <w:r w:rsidR="00F7493D">
            <w:rPr>
              <w:rFonts w:cs="Segoe UI"/>
              <w:color w:val="808080" w:themeColor="background1" w:themeShade="80"/>
              <w:szCs w:val="20"/>
            </w:rPr>
            <w:t xml:space="preserve"> </w:t>
          </w:r>
          <w:r w:rsidR="00541C71">
            <w:rPr>
              <w:rFonts w:cs="Segoe UI"/>
              <w:color w:val="808080" w:themeColor="background1" w:themeShade="80"/>
              <w:szCs w:val="20"/>
            </w:rPr>
            <w:t>Storage</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44E6C06A"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52707">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F514" w14:textId="77777777" w:rsidR="00693DB5" w:rsidRDefault="00693DB5" w:rsidP="0074610F">
      <w:r>
        <w:separator/>
      </w:r>
    </w:p>
  </w:footnote>
  <w:footnote w:type="continuationSeparator" w:id="0">
    <w:p w14:paraId="227CC8D9" w14:textId="77777777" w:rsidR="00693DB5" w:rsidRDefault="00693DB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rPr>
                  <w:t xml:space="preserve">         </w:t>
                </w:r>
              </w:p>
              <w:p w14:paraId="249B1116" w14:textId="77777777" w:rsidR="000B6D5E" w:rsidRPr="00CF3729" w:rsidRDefault="000B6D5E" w:rsidP="00CF3729">
                <w:pPr>
                  <w:rPr>
                    <w:sz w:val="2"/>
                    <w:szCs w:val="2"/>
                  </w:rPr>
                </w:pPr>
                <w:r>
                  <w:rPr>
                    <w:noProof/>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5649D"/>
    <w:multiLevelType w:val="hybridMultilevel"/>
    <w:tmpl w:val="6828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764C8"/>
    <w:multiLevelType w:val="hybridMultilevel"/>
    <w:tmpl w:val="415AA6C0"/>
    <w:lvl w:ilvl="0" w:tplc="7CFAE198">
      <w:numFmt w:val="bullet"/>
      <w:lvlText w:val="-"/>
      <w:lvlJc w:val="left"/>
      <w:pPr>
        <w:ind w:left="410" w:hanging="360"/>
      </w:pPr>
      <w:rPr>
        <w:rFonts w:ascii="Segoe UI" w:eastAsiaTheme="minorHAnsi" w:hAnsi="Segoe UI" w:cs="Segoe U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15:restartNumberingAfterBreak="0">
    <w:nsid w:val="1A182E26"/>
    <w:multiLevelType w:val="hybridMultilevel"/>
    <w:tmpl w:val="2DBE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C5708E"/>
    <w:multiLevelType w:val="hybridMultilevel"/>
    <w:tmpl w:val="7152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74271"/>
    <w:multiLevelType w:val="hybridMultilevel"/>
    <w:tmpl w:val="3A6A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25"/>
  </w:num>
  <w:num w:numId="4">
    <w:abstractNumId w:val="22"/>
  </w:num>
  <w:num w:numId="5">
    <w:abstractNumId w:val="18"/>
  </w:num>
  <w:num w:numId="6">
    <w:abstractNumId w:val="23"/>
  </w:num>
  <w:num w:numId="7">
    <w:abstractNumId w:val="14"/>
  </w:num>
  <w:num w:numId="8">
    <w:abstractNumId w:val="8"/>
  </w:num>
  <w:num w:numId="9">
    <w:abstractNumId w:val="15"/>
  </w:num>
  <w:num w:numId="10">
    <w:abstractNumId w:val="10"/>
  </w:num>
  <w:num w:numId="11">
    <w:abstractNumId w:val="6"/>
  </w:num>
  <w:num w:numId="12">
    <w:abstractNumId w:val="1"/>
  </w:num>
  <w:num w:numId="13">
    <w:abstractNumId w:val="11"/>
  </w:num>
  <w:num w:numId="14">
    <w:abstractNumId w:val="0"/>
  </w:num>
  <w:num w:numId="15">
    <w:abstractNumId w:val="20"/>
  </w:num>
  <w:num w:numId="16">
    <w:abstractNumId w:val="7"/>
  </w:num>
  <w:num w:numId="17">
    <w:abstractNumId w:val="24"/>
  </w:num>
  <w:num w:numId="18">
    <w:abstractNumId w:val="9"/>
  </w:num>
  <w:num w:numId="19">
    <w:abstractNumId w:val="2"/>
  </w:num>
  <w:num w:numId="20">
    <w:abstractNumId w:val="12"/>
  </w:num>
  <w:num w:numId="21">
    <w:abstractNumId w:val="13"/>
  </w:num>
  <w:num w:numId="22">
    <w:abstractNumId w:val="16"/>
  </w:num>
  <w:num w:numId="23">
    <w:abstractNumId w:val="26"/>
  </w:num>
  <w:num w:numId="24">
    <w:abstractNumId w:val="4"/>
  </w:num>
  <w:num w:numId="25">
    <w:abstractNumId w:val="5"/>
  </w:num>
  <w:num w:numId="26">
    <w:abstractNumId w:val="19"/>
  </w:num>
  <w:num w:numId="27">
    <w:abstractNumId w:val="2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4B7E"/>
    <w:rsid w:val="0006579B"/>
    <w:rsid w:val="00070277"/>
    <w:rsid w:val="00081AE8"/>
    <w:rsid w:val="00082773"/>
    <w:rsid w:val="00085FFA"/>
    <w:rsid w:val="00087D3D"/>
    <w:rsid w:val="00092CFE"/>
    <w:rsid w:val="000931B5"/>
    <w:rsid w:val="00097CCA"/>
    <w:rsid w:val="000A1478"/>
    <w:rsid w:val="000A1FA0"/>
    <w:rsid w:val="000A4A4B"/>
    <w:rsid w:val="000A7D13"/>
    <w:rsid w:val="000B2A47"/>
    <w:rsid w:val="000B5AFF"/>
    <w:rsid w:val="000B6D5E"/>
    <w:rsid w:val="000D24A4"/>
    <w:rsid w:val="000D4111"/>
    <w:rsid w:val="000E1F28"/>
    <w:rsid w:val="000F2246"/>
    <w:rsid w:val="000F42CD"/>
    <w:rsid w:val="000F4B1D"/>
    <w:rsid w:val="00107259"/>
    <w:rsid w:val="00107651"/>
    <w:rsid w:val="00111673"/>
    <w:rsid w:val="00112347"/>
    <w:rsid w:val="00120DD1"/>
    <w:rsid w:val="00121CFD"/>
    <w:rsid w:val="0014317A"/>
    <w:rsid w:val="00150E8C"/>
    <w:rsid w:val="00150ED8"/>
    <w:rsid w:val="001527F7"/>
    <w:rsid w:val="00152B68"/>
    <w:rsid w:val="0016294E"/>
    <w:rsid w:val="00171E50"/>
    <w:rsid w:val="00173396"/>
    <w:rsid w:val="00180A94"/>
    <w:rsid w:val="0018650C"/>
    <w:rsid w:val="001904D1"/>
    <w:rsid w:val="00191A9D"/>
    <w:rsid w:val="00193558"/>
    <w:rsid w:val="001958F2"/>
    <w:rsid w:val="001A0F8A"/>
    <w:rsid w:val="001A1E53"/>
    <w:rsid w:val="001A5799"/>
    <w:rsid w:val="001A61BA"/>
    <w:rsid w:val="001A7415"/>
    <w:rsid w:val="001C052C"/>
    <w:rsid w:val="001C132C"/>
    <w:rsid w:val="001C3587"/>
    <w:rsid w:val="001C7135"/>
    <w:rsid w:val="001D1E79"/>
    <w:rsid w:val="001D1FE5"/>
    <w:rsid w:val="001D3A48"/>
    <w:rsid w:val="001D6369"/>
    <w:rsid w:val="001D7914"/>
    <w:rsid w:val="001E2262"/>
    <w:rsid w:val="001E2BCF"/>
    <w:rsid w:val="001F2F1B"/>
    <w:rsid w:val="002009A8"/>
    <w:rsid w:val="0020203E"/>
    <w:rsid w:val="00202A23"/>
    <w:rsid w:val="00203869"/>
    <w:rsid w:val="0020666E"/>
    <w:rsid w:val="002079C6"/>
    <w:rsid w:val="0022549E"/>
    <w:rsid w:val="00226753"/>
    <w:rsid w:val="00230646"/>
    <w:rsid w:val="00233913"/>
    <w:rsid w:val="002368DA"/>
    <w:rsid w:val="0024653B"/>
    <w:rsid w:val="0024713D"/>
    <w:rsid w:val="00257E1B"/>
    <w:rsid w:val="00270F88"/>
    <w:rsid w:val="00271DCF"/>
    <w:rsid w:val="002741D2"/>
    <w:rsid w:val="002745EB"/>
    <w:rsid w:val="002748E9"/>
    <w:rsid w:val="00281D12"/>
    <w:rsid w:val="00282829"/>
    <w:rsid w:val="00283468"/>
    <w:rsid w:val="00287A4C"/>
    <w:rsid w:val="00294A1B"/>
    <w:rsid w:val="00295949"/>
    <w:rsid w:val="00297342"/>
    <w:rsid w:val="002A5A8D"/>
    <w:rsid w:val="002B4AE7"/>
    <w:rsid w:val="002B5F21"/>
    <w:rsid w:val="002D0EEC"/>
    <w:rsid w:val="002D1462"/>
    <w:rsid w:val="002D20CB"/>
    <w:rsid w:val="002D399F"/>
    <w:rsid w:val="002D5E80"/>
    <w:rsid w:val="002E2D54"/>
    <w:rsid w:val="002E7BBB"/>
    <w:rsid w:val="002F409B"/>
    <w:rsid w:val="002F7451"/>
    <w:rsid w:val="00303D44"/>
    <w:rsid w:val="00315024"/>
    <w:rsid w:val="00315C27"/>
    <w:rsid w:val="00321170"/>
    <w:rsid w:val="00322130"/>
    <w:rsid w:val="003278C2"/>
    <w:rsid w:val="00330328"/>
    <w:rsid w:val="00330D3F"/>
    <w:rsid w:val="00331038"/>
    <w:rsid w:val="00336B3D"/>
    <w:rsid w:val="0033737B"/>
    <w:rsid w:val="003466D7"/>
    <w:rsid w:val="00346D49"/>
    <w:rsid w:val="0035049F"/>
    <w:rsid w:val="00355166"/>
    <w:rsid w:val="00355E7D"/>
    <w:rsid w:val="00357C6D"/>
    <w:rsid w:val="00360093"/>
    <w:rsid w:val="003606AC"/>
    <w:rsid w:val="00364832"/>
    <w:rsid w:val="00371D27"/>
    <w:rsid w:val="003754ED"/>
    <w:rsid w:val="00380B69"/>
    <w:rsid w:val="00385A5F"/>
    <w:rsid w:val="0039080E"/>
    <w:rsid w:val="003962F6"/>
    <w:rsid w:val="003B2BC8"/>
    <w:rsid w:val="003B579D"/>
    <w:rsid w:val="003C1054"/>
    <w:rsid w:val="003C2E21"/>
    <w:rsid w:val="003C66C7"/>
    <w:rsid w:val="003D3EF7"/>
    <w:rsid w:val="003D67D4"/>
    <w:rsid w:val="003E0341"/>
    <w:rsid w:val="003E21E4"/>
    <w:rsid w:val="003F1604"/>
    <w:rsid w:val="00406B87"/>
    <w:rsid w:val="00412B57"/>
    <w:rsid w:val="0041560D"/>
    <w:rsid w:val="00425592"/>
    <w:rsid w:val="00427F47"/>
    <w:rsid w:val="00443031"/>
    <w:rsid w:val="00447F11"/>
    <w:rsid w:val="004528FF"/>
    <w:rsid w:val="00453AFD"/>
    <w:rsid w:val="00454EB3"/>
    <w:rsid w:val="004623EE"/>
    <w:rsid w:val="0046673D"/>
    <w:rsid w:val="00471A83"/>
    <w:rsid w:val="00474214"/>
    <w:rsid w:val="0047701A"/>
    <w:rsid w:val="004775AF"/>
    <w:rsid w:val="00477A84"/>
    <w:rsid w:val="004813F7"/>
    <w:rsid w:val="00482684"/>
    <w:rsid w:val="0048779E"/>
    <w:rsid w:val="004920F8"/>
    <w:rsid w:val="00494228"/>
    <w:rsid w:val="004946FF"/>
    <w:rsid w:val="00495161"/>
    <w:rsid w:val="00496A14"/>
    <w:rsid w:val="004A0A0B"/>
    <w:rsid w:val="004A1B7C"/>
    <w:rsid w:val="004A207C"/>
    <w:rsid w:val="004B0E8B"/>
    <w:rsid w:val="004B2B3D"/>
    <w:rsid w:val="004B7DDA"/>
    <w:rsid w:val="004C71FD"/>
    <w:rsid w:val="004D5FCD"/>
    <w:rsid w:val="004E3495"/>
    <w:rsid w:val="004E5E9E"/>
    <w:rsid w:val="004E67F7"/>
    <w:rsid w:val="00500D59"/>
    <w:rsid w:val="005023A6"/>
    <w:rsid w:val="005029A0"/>
    <w:rsid w:val="005033A1"/>
    <w:rsid w:val="005064F9"/>
    <w:rsid w:val="0051184F"/>
    <w:rsid w:val="00512C5E"/>
    <w:rsid w:val="00514D88"/>
    <w:rsid w:val="00515A2C"/>
    <w:rsid w:val="005316FC"/>
    <w:rsid w:val="00541C71"/>
    <w:rsid w:val="005422B1"/>
    <w:rsid w:val="0054568D"/>
    <w:rsid w:val="005545E3"/>
    <w:rsid w:val="005640ED"/>
    <w:rsid w:val="00564359"/>
    <w:rsid w:val="00572C75"/>
    <w:rsid w:val="00575766"/>
    <w:rsid w:val="00575F36"/>
    <w:rsid w:val="0058184B"/>
    <w:rsid w:val="00585527"/>
    <w:rsid w:val="00586E0C"/>
    <w:rsid w:val="00594D82"/>
    <w:rsid w:val="005A1009"/>
    <w:rsid w:val="005A1923"/>
    <w:rsid w:val="005A30FB"/>
    <w:rsid w:val="005B48F7"/>
    <w:rsid w:val="005B4DA9"/>
    <w:rsid w:val="005C2361"/>
    <w:rsid w:val="005D254B"/>
    <w:rsid w:val="005D3D13"/>
    <w:rsid w:val="005D7A46"/>
    <w:rsid w:val="005E137A"/>
    <w:rsid w:val="005E3DA1"/>
    <w:rsid w:val="005E63D7"/>
    <w:rsid w:val="005E7185"/>
    <w:rsid w:val="005F1E28"/>
    <w:rsid w:val="00600D16"/>
    <w:rsid w:val="00604690"/>
    <w:rsid w:val="00606CD8"/>
    <w:rsid w:val="00617ACB"/>
    <w:rsid w:val="00625170"/>
    <w:rsid w:val="006308B6"/>
    <w:rsid w:val="00631558"/>
    <w:rsid w:val="006416B9"/>
    <w:rsid w:val="006448DC"/>
    <w:rsid w:val="00645211"/>
    <w:rsid w:val="006463E9"/>
    <w:rsid w:val="0065081C"/>
    <w:rsid w:val="00651515"/>
    <w:rsid w:val="00662CC8"/>
    <w:rsid w:val="00665A9E"/>
    <w:rsid w:val="00683D94"/>
    <w:rsid w:val="0068506E"/>
    <w:rsid w:val="00685A65"/>
    <w:rsid w:val="00693DB5"/>
    <w:rsid w:val="006A532D"/>
    <w:rsid w:val="006A7BB3"/>
    <w:rsid w:val="006A7DCA"/>
    <w:rsid w:val="006B422D"/>
    <w:rsid w:val="006B7433"/>
    <w:rsid w:val="006C47E9"/>
    <w:rsid w:val="006C6465"/>
    <w:rsid w:val="006D6AE1"/>
    <w:rsid w:val="006F1CC9"/>
    <w:rsid w:val="006F30A3"/>
    <w:rsid w:val="007000CF"/>
    <w:rsid w:val="00703BE6"/>
    <w:rsid w:val="00704C34"/>
    <w:rsid w:val="00707E22"/>
    <w:rsid w:val="0071688E"/>
    <w:rsid w:val="0072073B"/>
    <w:rsid w:val="007302E0"/>
    <w:rsid w:val="00735875"/>
    <w:rsid w:val="00736549"/>
    <w:rsid w:val="0073735C"/>
    <w:rsid w:val="00741542"/>
    <w:rsid w:val="00744097"/>
    <w:rsid w:val="00744192"/>
    <w:rsid w:val="0074610F"/>
    <w:rsid w:val="0074779B"/>
    <w:rsid w:val="00753344"/>
    <w:rsid w:val="007552E2"/>
    <w:rsid w:val="007624A4"/>
    <w:rsid w:val="00764B3A"/>
    <w:rsid w:val="00765571"/>
    <w:rsid w:val="007718FC"/>
    <w:rsid w:val="007745F5"/>
    <w:rsid w:val="0077486C"/>
    <w:rsid w:val="007750CF"/>
    <w:rsid w:val="007806DC"/>
    <w:rsid w:val="00784CEC"/>
    <w:rsid w:val="00785325"/>
    <w:rsid w:val="00785F12"/>
    <w:rsid w:val="00786C72"/>
    <w:rsid w:val="0079104F"/>
    <w:rsid w:val="007A0848"/>
    <w:rsid w:val="007A09BB"/>
    <w:rsid w:val="007A6307"/>
    <w:rsid w:val="007A635D"/>
    <w:rsid w:val="007C2E1C"/>
    <w:rsid w:val="007C7370"/>
    <w:rsid w:val="007C7549"/>
    <w:rsid w:val="007D1ACD"/>
    <w:rsid w:val="007D3CCB"/>
    <w:rsid w:val="007D47E8"/>
    <w:rsid w:val="007E1ADC"/>
    <w:rsid w:val="007E4271"/>
    <w:rsid w:val="007F2EB2"/>
    <w:rsid w:val="008003C7"/>
    <w:rsid w:val="008117E3"/>
    <w:rsid w:val="00811D1C"/>
    <w:rsid w:val="00813148"/>
    <w:rsid w:val="00817BAA"/>
    <w:rsid w:val="00817DBB"/>
    <w:rsid w:val="00822B80"/>
    <w:rsid w:val="00827818"/>
    <w:rsid w:val="00837B5E"/>
    <w:rsid w:val="00840968"/>
    <w:rsid w:val="00843058"/>
    <w:rsid w:val="00843BC3"/>
    <w:rsid w:val="00852C0D"/>
    <w:rsid w:val="008532CD"/>
    <w:rsid w:val="008601C1"/>
    <w:rsid w:val="00860854"/>
    <w:rsid w:val="008842C3"/>
    <w:rsid w:val="008858BC"/>
    <w:rsid w:val="00886E89"/>
    <w:rsid w:val="00887700"/>
    <w:rsid w:val="0089025F"/>
    <w:rsid w:val="008A0F5C"/>
    <w:rsid w:val="008A4007"/>
    <w:rsid w:val="008A47D0"/>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258DC"/>
    <w:rsid w:val="00926851"/>
    <w:rsid w:val="0093042E"/>
    <w:rsid w:val="00930754"/>
    <w:rsid w:val="0093190C"/>
    <w:rsid w:val="00933B94"/>
    <w:rsid w:val="00936B4E"/>
    <w:rsid w:val="00937E3A"/>
    <w:rsid w:val="00954643"/>
    <w:rsid w:val="00955649"/>
    <w:rsid w:val="009632B6"/>
    <w:rsid w:val="00966500"/>
    <w:rsid w:val="00966FD7"/>
    <w:rsid w:val="00972112"/>
    <w:rsid w:val="00974975"/>
    <w:rsid w:val="00975A54"/>
    <w:rsid w:val="00981B09"/>
    <w:rsid w:val="009833A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10B9D"/>
    <w:rsid w:val="00A11AA9"/>
    <w:rsid w:val="00A133BC"/>
    <w:rsid w:val="00A24C98"/>
    <w:rsid w:val="00A413F4"/>
    <w:rsid w:val="00A52707"/>
    <w:rsid w:val="00A574CE"/>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3658"/>
    <w:rsid w:val="00B24F3C"/>
    <w:rsid w:val="00B3112B"/>
    <w:rsid w:val="00B36883"/>
    <w:rsid w:val="00B4468C"/>
    <w:rsid w:val="00B44F62"/>
    <w:rsid w:val="00B5053B"/>
    <w:rsid w:val="00B615B2"/>
    <w:rsid w:val="00B62C6B"/>
    <w:rsid w:val="00B679B2"/>
    <w:rsid w:val="00B733E5"/>
    <w:rsid w:val="00B748DD"/>
    <w:rsid w:val="00B80510"/>
    <w:rsid w:val="00B854C3"/>
    <w:rsid w:val="00B85855"/>
    <w:rsid w:val="00B918C8"/>
    <w:rsid w:val="00B967EB"/>
    <w:rsid w:val="00B97720"/>
    <w:rsid w:val="00BA1B1C"/>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20F1F"/>
    <w:rsid w:val="00C25A1B"/>
    <w:rsid w:val="00C31DBA"/>
    <w:rsid w:val="00C3529E"/>
    <w:rsid w:val="00C450EE"/>
    <w:rsid w:val="00C50E19"/>
    <w:rsid w:val="00C51B40"/>
    <w:rsid w:val="00C61874"/>
    <w:rsid w:val="00C679A9"/>
    <w:rsid w:val="00C8249F"/>
    <w:rsid w:val="00CA3BEA"/>
    <w:rsid w:val="00CB4D9C"/>
    <w:rsid w:val="00CE2680"/>
    <w:rsid w:val="00CE4FB5"/>
    <w:rsid w:val="00CF3680"/>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2725"/>
    <w:rsid w:val="00D940D1"/>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506B"/>
    <w:rsid w:val="00E367E6"/>
    <w:rsid w:val="00E36904"/>
    <w:rsid w:val="00E4186D"/>
    <w:rsid w:val="00E41F5D"/>
    <w:rsid w:val="00E45389"/>
    <w:rsid w:val="00E515D8"/>
    <w:rsid w:val="00E53796"/>
    <w:rsid w:val="00E57125"/>
    <w:rsid w:val="00E57C7A"/>
    <w:rsid w:val="00E61CBE"/>
    <w:rsid w:val="00E6273F"/>
    <w:rsid w:val="00E647B9"/>
    <w:rsid w:val="00E665FC"/>
    <w:rsid w:val="00E674B8"/>
    <w:rsid w:val="00E725C8"/>
    <w:rsid w:val="00E776F7"/>
    <w:rsid w:val="00E96A71"/>
    <w:rsid w:val="00EA00D6"/>
    <w:rsid w:val="00EA55CE"/>
    <w:rsid w:val="00EA7A82"/>
    <w:rsid w:val="00EA7ACE"/>
    <w:rsid w:val="00EA7D58"/>
    <w:rsid w:val="00EB32FE"/>
    <w:rsid w:val="00EC0945"/>
    <w:rsid w:val="00EC5211"/>
    <w:rsid w:val="00EC5EA6"/>
    <w:rsid w:val="00ED7D35"/>
    <w:rsid w:val="00EE1CDD"/>
    <w:rsid w:val="00EE2624"/>
    <w:rsid w:val="00EE35F9"/>
    <w:rsid w:val="00EE4776"/>
    <w:rsid w:val="00EE5330"/>
    <w:rsid w:val="00EF0E73"/>
    <w:rsid w:val="00EF0F25"/>
    <w:rsid w:val="00F02EB0"/>
    <w:rsid w:val="00F05B9B"/>
    <w:rsid w:val="00F228FC"/>
    <w:rsid w:val="00F236B8"/>
    <w:rsid w:val="00F31C56"/>
    <w:rsid w:val="00F40A78"/>
    <w:rsid w:val="00F40AC7"/>
    <w:rsid w:val="00F40BF7"/>
    <w:rsid w:val="00F44B5E"/>
    <w:rsid w:val="00F46AB8"/>
    <w:rsid w:val="00F56FC5"/>
    <w:rsid w:val="00F63D58"/>
    <w:rsid w:val="00F70459"/>
    <w:rsid w:val="00F7493D"/>
    <w:rsid w:val="00F7660A"/>
    <w:rsid w:val="00F771EF"/>
    <w:rsid w:val="00F779BB"/>
    <w:rsid w:val="00F80F27"/>
    <w:rsid w:val="00F851C6"/>
    <w:rsid w:val="00FA4851"/>
    <w:rsid w:val="00FA7ADA"/>
    <w:rsid w:val="00FB32CA"/>
    <w:rsid w:val="00FB5876"/>
    <w:rsid w:val="00FB70FB"/>
    <w:rsid w:val="00FC1015"/>
    <w:rsid w:val="00FC3BE8"/>
    <w:rsid w:val="00FC47B5"/>
    <w:rsid w:val="00FC507A"/>
    <w:rsid w:val="00FC79EE"/>
    <w:rsid w:val="00FD0D38"/>
    <w:rsid w:val="00FD20D8"/>
    <w:rsid w:val="00FD2B35"/>
    <w:rsid w:val="00FD5C1F"/>
    <w:rsid w:val="00FD6FED"/>
    <w:rsid w:val="00FE0B8D"/>
    <w:rsid w:val="00FE31E4"/>
    <w:rsid w:val="00FF6BA1"/>
    <w:rsid w:val="00FF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7FE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table" w:styleId="GridTable5Dark-Accent6">
    <w:name w:val="Grid Table 5 Dark Accent 6"/>
    <w:basedOn w:val="TableNormal"/>
    <w:uiPriority w:val="50"/>
    <w:rsid w:val="00A10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3">
    <w:name w:val="Plain Table 3"/>
    <w:basedOn w:val="TableNormal"/>
    <w:uiPriority w:val="43"/>
    <w:rsid w:val="00A10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10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10B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B2365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87333619">
      <w:bodyDiv w:val="1"/>
      <w:marLeft w:val="0"/>
      <w:marRight w:val="0"/>
      <w:marTop w:val="0"/>
      <w:marBottom w:val="0"/>
      <w:divBdr>
        <w:top w:val="none" w:sz="0" w:space="0" w:color="auto"/>
        <w:left w:val="none" w:sz="0" w:space="0" w:color="auto"/>
        <w:bottom w:val="none" w:sz="0" w:space="0" w:color="auto"/>
        <w:right w:val="none" w:sz="0" w:space="0" w:color="auto"/>
      </w:divBdr>
      <w:divsChild>
        <w:div w:id="1941331268">
          <w:marLeft w:val="0"/>
          <w:marRight w:val="0"/>
          <w:marTop w:val="0"/>
          <w:marBottom w:val="0"/>
          <w:divBdr>
            <w:top w:val="none" w:sz="0" w:space="0" w:color="auto"/>
            <w:left w:val="none" w:sz="0" w:space="0" w:color="auto"/>
            <w:bottom w:val="none" w:sz="0" w:space="0" w:color="auto"/>
            <w:right w:val="none" w:sz="0" w:space="0" w:color="auto"/>
          </w:divBdr>
          <w:divsChild>
            <w:div w:id="1497843259">
              <w:marLeft w:val="0"/>
              <w:marRight w:val="0"/>
              <w:marTop w:val="0"/>
              <w:marBottom w:val="0"/>
              <w:divBdr>
                <w:top w:val="none" w:sz="0" w:space="0" w:color="auto"/>
                <w:left w:val="none" w:sz="0" w:space="0" w:color="auto"/>
                <w:bottom w:val="none" w:sz="0" w:space="0" w:color="auto"/>
                <w:right w:val="none" w:sz="0" w:space="0" w:color="auto"/>
              </w:divBdr>
              <w:divsChild>
                <w:div w:id="569776802">
                  <w:marLeft w:val="0"/>
                  <w:marRight w:val="0"/>
                  <w:marTop w:val="0"/>
                  <w:marBottom w:val="0"/>
                  <w:divBdr>
                    <w:top w:val="none" w:sz="0" w:space="0" w:color="auto"/>
                    <w:left w:val="none" w:sz="0" w:space="0" w:color="auto"/>
                    <w:bottom w:val="none" w:sz="0" w:space="0" w:color="auto"/>
                    <w:right w:val="none" w:sz="0" w:space="0" w:color="auto"/>
                  </w:divBdr>
                  <w:divsChild>
                    <w:div w:id="1487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4925426">
      <w:bodyDiv w:val="1"/>
      <w:marLeft w:val="0"/>
      <w:marRight w:val="0"/>
      <w:marTop w:val="0"/>
      <w:marBottom w:val="0"/>
      <w:divBdr>
        <w:top w:val="none" w:sz="0" w:space="0" w:color="auto"/>
        <w:left w:val="none" w:sz="0" w:space="0" w:color="auto"/>
        <w:bottom w:val="none" w:sz="0" w:space="0" w:color="auto"/>
        <w:right w:val="none" w:sz="0" w:space="0" w:color="auto"/>
      </w:divBdr>
      <w:divsChild>
        <w:div w:id="1615475820">
          <w:marLeft w:val="0"/>
          <w:marRight w:val="0"/>
          <w:marTop w:val="0"/>
          <w:marBottom w:val="0"/>
          <w:divBdr>
            <w:top w:val="none" w:sz="0" w:space="0" w:color="auto"/>
            <w:left w:val="none" w:sz="0" w:space="0" w:color="auto"/>
            <w:bottom w:val="none" w:sz="0" w:space="0" w:color="auto"/>
            <w:right w:val="none" w:sz="0" w:space="0" w:color="auto"/>
          </w:divBdr>
          <w:divsChild>
            <w:div w:id="1394741415">
              <w:marLeft w:val="0"/>
              <w:marRight w:val="0"/>
              <w:marTop w:val="0"/>
              <w:marBottom w:val="0"/>
              <w:divBdr>
                <w:top w:val="none" w:sz="0" w:space="0" w:color="auto"/>
                <w:left w:val="none" w:sz="0" w:space="0" w:color="auto"/>
                <w:bottom w:val="none" w:sz="0" w:space="0" w:color="auto"/>
                <w:right w:val="none" w:sz="0" w:space="0" w:color="auto"/>
              </w:divBdr>
              <w:divsChild>
                <w:div w:id="1747150240">
                  <w:marLeft w:val="0"/>
                  <w:marRight w:val="0"/>
                  <w:marTop w:val="0"/>
                  <w:marBottom w:val="0"/>
                  <w:divBdr>
                    <w:top w:val="none" w:sz="0" w:space="0" w:color="auto"/>
                    <w:left w:val="none" w:sz="0" w:space="0" w:color="auto"/>
                    <w:bottom w:val="none" w:sz="0" w:space="0" w:color="auto"/>
                    <w:right w:val="none" w:sz="0" w:space="0" w:color="auto"/>
                  </w:divBdr>
                  <w:divsChild>
                    <w:div w:id="205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587887466">
      <w:bodyDiv w:val="1"/>
      <w:marLeft w:val="0"/>
      <w:marRight w:val="0"/>
      <w:marTop w:val="0"/>
      <w:marBottom w:val="0"/>
      <w:divBdr>
        <w:top w:val="none" w:sz="0" w:space="0" w:color="auto"/>
        <w:left w:val="none" w:sz="0" w:space="0" w:color="auto"/>
        <w:bottom w:val="none" w:sz="0" w:space="0" w:color="auto"/>
        <w:right w:val="none" w:sz="0" w:space="0" w:color="auto"/>
      </w:divBdr>
    </w:div>
    <w:div w:id="671297880">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8120196">
      <w:bodyDiv w:val="1"/>
      <w:marLeft w:val="0"/>
      <w:marRight w:val="0"/>
      <w:marTop w:val="0"/>
      <w:marBottom w:val="0"/>
      <w:divBdr>
        <w:top w:val="none" w:sz="0" w:space="0" w:color="auto"/>
        <w:left w:val="none" w:sz="0" w:space="0" w:color="auto"/>
        <w:bottom w:val="none" w:sz="0" w:space="0" w:color="auto"/>
        <w:right w:val="none" w:sz="0" w:space="0" w:color="auto"/>
      </w:divBdr>
      <w:divsChild>
        <w:div w:id="1813788247">
          <w:marLeft w:val="0"/>
          <w:marRight w:val="0"/>
          <w:marTop w:val="0"/>
          <w:marBottom w:val="0"/>
          <w:divBdr>
            <w:top w:val="none" w:sz="0" w:space="0" w:color="auto"/>
            <w:left w:val="none" w:sz="0" w:space="0" w:color="auto"/>
            <w:bottom w:val="none" w:sz="0" w:space="0" w:color="auto"/>
            <w:right w:val="none" w:sz="0" w:space="0" w:color="auto"/>
          </w:divBdr>
          <w:divsChild>
            <w:div w:id="6069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windows/win32/api/fileapi/nf-fileapi-gettemppatha" TargetMode="External"/><Relationship Id="rId18" Type="http://schemas.openxmlformats.org/officeDocument/2006/relationships/hyperlink" Target="https://privacy.microsoft.com/en-us/privacystate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microsoft.com/windows/win32/shell/knownfolderid" TargetMode="External"/><Relationship Id="rId17" Type="http://schemas.openxmlformats.org/officeDocument/2006/relationships/hyperlink" Target="https://docs.microsoft.com/windows/win32/api/fileapi/nf-fileapi-getdiskfreespaceexa" TargetMode="External"/><Relationship Id="rId2" Type="http://schemas.openxmlformats.org/officeDocument/2006/relationships/numbering" Target="numbering.xml"/><Relationship Id="rId16" Type="http://schemas.openxmlformats.org/officeDocument/2006/relationships/hyperlink" Target="https://docs.microsoft.com/windows/win32/api/fileapi/nf-fileapi-getdiskfreespaceex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windows/win32/api/shlobj_core/nf-shlobj_core-shgetknownfolderpath" TargetMode="External"/><Relationship Id="rId5" Type="http://schemas.openxmlformats.org/officeDocument/2006/relationships/webSettings" Target="webSettings.xml"/><Relationship Id="rId15" Type="http://schemas.openxmlformats.org/officeDocument/2006/relationships/hyperlink" Target="https://docs.microsoft.com/windows/win32/shell/knownfolderi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windows/win32/api/shlobj_core/nf-shlobj_core-shgetknownfolderpat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D0B5-7525-411A-8B7E-500BFB8525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2021-08-04T01:04:00Z</dcterms:created>
  <dcterms:modified xsi:type="dcterms:W3CDTF">2021-11-15T23:23:00Z</dcterms:modified>
</cp:coreProperties>
</file>