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C8EA" w14:textId="013F8C7B" w:rsidR="00A5499D" w:rsidRDefault="00A5499D" w:rsidP="00791FF9">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59264" behindDoc="0" locked="0" layoutInCell="1" allowOverlap="1" wp14:anchorId="7DFD0B7E" wp14:editId="7C600596">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3A6F430"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2F969C58" w14:textId="0E57CA97" w:rsidR="00791FF9" w:rsidRPr="00AE567F" w:rsidRDefault="00791FF9" w:rsidP="00791FF9">
      <w:pPr>
        <w:pStyle w:val="Title"/>
      </w:pPr>
      <w:r>
        <w:rPr>
          <w:rFonts w:ascii="Yu Gothic UI" w:eastAsia="Yu Gothic UI" w:hAnsi="Yu Gothic UI" w:cs="Yu Gothic UI"/>
          <w:lang w:val="ja-JP" w:bidi="ja-JP"/>
        </w:rPr>
        <w:t>SimpleExceptionHandling Sample</w:t>
      </w:r>
    </w:p>
    <w:p w14:paraId="3FF8A21A" w14:textId="77777777" w:rsidR="00791FF9" w:rsidRDefault="00791FF9" w:rsidP="00791FF9">
      <w:pPr>
        <w:rPr>
          <w:i/>
        </w:rPr>
      </w:pPr>
      <w:bookmarkStart w:id="0" w:name="_Hlk41511237"/>
      <w:r>
        <w:rPr>
          <w:rFonts w:ascii="Yu Gothic UI" w:eastAsia="Yu Gothic UI" w:hAnsi="Yu Gothic UI" w:cs="Yu Gothic UI"/>
          <w:i/>
          <w:lang w:val="ja-JP" w:bidi="ja-JP"/>
        </w:rPr>
        <w:t>このサンプルは Microsoft Game Development Kit (2020 年 6 月) と互換性があります。</w:t>
      </w:r>
    </w:p>
    <w:bookmarkEnd w:id="0"/>
    <w:p w14:paraId="406F99E2" w14:textId="77777777" w:rsidR="00791FF9" w:rsidRPr="005C7DFB" w:rsidRDefault="00791FF9" w:rsidP="00791FF9"/>
    <w:p w14:paraId="146F5629" w14:textId="77777777" w:rsidR="00791FF9" w:rsidRDefault="00791FF9" w:rsidP="00791FF9">
      <w:pPr>
        <w:pStyle w:val="Heading1"/>
        <w:spacing w:before="0"/>
      </w:pPr>
      <w:r>
        <w:rPr>
          <w:rFonts w:ascii="Yu Gothic UI" w:eastAsia="Yu Gothic UI" w:hAnsi="Yu Gothic UI" w:cs="Yu Gothic UI"/>
          <w:lang w:val="ja-JP" w:bidi="ja-JP"/>
        </w:rPr>
        <w:t>説明</w:t>
      </w:r>
    </w:p>
    <w:p w14:paraId="0E491B52" w14:textId="77777777" w:rsidR="00791FF9" w:rsidRDefault="00791FF9" w:rsidP="00791FF9">
      <w:r>
        <w:rPr>
          <w:rFonts w:ascii="Yu Gothic UI" w:eastAsia="Yu Gothic UI" w:hAnsi="Yu Gothic UI" w:cs="Yu Gothic UI"/>
          <w:lang w:val="ja-JP" w:bidi="ja-JP"/>
        </w:rPr>
        <w:t>このサンプルでは、タイトルで発生する可能性のある例外を処理するいくつかの方法を示します。</w:t>
      </w:r>
    </w:p>
    <w:p w14:paraId="25A9C3A6" w14:textId="77777777" w:rsidR="00791FF9" w:rsidRDefault="00791FF9" w:rsidP="00791FF9"/>
    <w:p w14:paraId="7CC38D3E" w14:textId="77777777" w:rsidR="00791FF9" w:rsidRDefault="00791FF9" w:rsidP="00791FF9">
      <w:pPr>
        <w:pStyle w:val="ListParagraph"/>
        <w:numPr>
          <w:ilvl w:val="0"/>
          <w:numId w:val="15"/>
        </w:numPr>
      </w:pPr>
      <w:r>
        <w:rPr>
          <w:rFonts w:ascii="Yu Gothic UI" w:eastAsia="Yu Gothic UI" w:hAnsi="Yu Gothic UI" w:cs="Yu Gothic UI"/>
          <w:lang w:val="ja-JP" w:bidi="ja-JP"/>
        </w:rPr>
        <w:t xml:space="preserve">ハンドルされない例外フィルターは - </w:t>
      </w:r>
      <w:hyperlink r:id="rId9" w:history="1">
        <w:r>
          <w:rPr>
            <w:rStyle w:val="Hyperlink"/>
            <w:rFonts w:ascii="Yu Gothic UI" w:eastAsia="Yu Gothic UI" w:hAnsi="Yu Gothic UI" w:cs="Yu Gothic UI"/>
            <w:lang w:val="ja-JP" w:bidi="ja-JP"/>
          </w:rPr>
          <w:t>ハンドルされない例外フィルター</w:t>
        </w:r>
      </w:hyperlink>
      <w:r>
        <w:rPr>
          <w:rFonts w:ascii="Yu Gothic UI" w:eastAsia="Yu Gothic UI" w:hAnsi="Yu Gothic UI" w:cs="Yu Gothic UI"/>
          <w:lang w:val="ja-JP" w:bidi="ja-JP"/>
        </w:rPr>
        <w:t>を使用してタイトルの一般的な例外をキャッチして処理する方法を示します。</w:t>
      </w:r>
    </w:p>
    <w:p w14:paraId="750E90D6" w14:textId="77777777" w:rsidR="00791FF9" w:rsidRDefault="00791FF9" w:rsidP="00791FF9">
      <w:pPr>
        <w:pStyle w:val="ListParagraph"/>
        <w:numPr>
          <w:ilvl w:val="0"/>
          <w:numId w:val="15"/>
        </w:numPr>
      </w:pPr>
      <w:r>
        <w:rPr>
          <w:rFonts w:ascii="Yu Gothic UI" w:eastAsia="Yu Gothic UI" w:hAnsi="Yu Gothic UI" w:cs="Yu Gothic UI"/>
          <w:lang w:val="ja-JP" w:bidi="ja-JP"/>
        </w:rPr>
        <w:t xml:space="preserve">構造化例外 – </w:t>
      </w:r>
      <w:hyperlink r:id="rId10" w:history="1">
        <w:r>
          <w:rPr>
            <w:rStyle w:val="Hyperlink"/>
            <w:rFonts w:ascii="Yu Gothic UI" w:eastAsia="Yu Gothic UI" w:hAnsi="Yu Gothic UI" w:cs="Yu Gothic UI"/>
            <w:lang w:val="ja-JP" w:bidi="ja-JP"/>
          </w:rPr>
          <w:t>構造化例外処理</w:t>
        </w:r>
      </w:hyperlink>
      <w:r>
        <w:rPr>
          <w:rFonts w:ascii="Yu Gothic UI" w:eastAsia="Yu Gothic UI" w:hAnsi="Yu Gothic UI" w:cs="Yu Gothic UI"/>
          <w:lang w:val="ja-JP" w:bidi="ja-JP"/>
        </w:rPr>
        <w:t>システムを使用する方法を示します。</w:t>
      </w:r>
    </w:p>
    <w:p w14:paraId="4AD751C2" w14:textId="77777777" w:rsidR="00791FF9" w:rsidRDefault="00791FF9" w:rsidP="00791FF9">
      <w:pPr>
        <w:pStyle w:val="ListParagraph"/>
        <w:numPr>
          <w:ilvl w:val="0"/>
          <w:numId w:val="15"/>
        </w:numPr>
      </w:pPr>
      <w:r>
        <w:rPr>
          <w:rFonts w:ascii="Yu Gothic UI" w:eastAsia="Yu Gothic UI" w:hAnsi="Yu Gothic UI" w:cs="Yu Gothic UI"/>
          <w:lang w:val="ja-JP" w:bidi="ja-JP"/>
        </w:rPr>
        <w:t xml:space="preserve">ベクトル化例外 – </w:t>
      </w:r>
      <w:hyperlink r:id="rId11" w:history="1">
        <w:r>
          <w:rPr>
            <w:rStyle w:val="Hyperlink"/>
            <w:rFonts w:ascii="Yu Gothic UI" w:eastAsia="Yu Gothic UI" w:hAnsi="Yu Gothic UI" w:cs="Yu Gothic UI"/>
            <w:lang w:val="ja-JP" w:bidi="ja-JP"/>
          </w:rPr>
          <w:t>ベクトル化例外処理</w:t>
        </w:r>
      </w:hyperlink>
      <w:r>
        <w:rPr>
          <w:rFonts w:ascii="Yu Gothic UI" w:eastAsia="Yu Gothic UI" w:hAnsi="Yu Gothic UI" w:cs="Yu Gothic UI"/>
          <w:lang w:val="ja-JP" w:bidi="ja-JP"/>
        </w:rPr>
        <w:t>システムを使用する方法を示します。</w:t>
      </w:r>
    </w:p>
    <w:p w14:paraId="41686E98" w14:textId="77777777" w:rsidR="00791FF9" w:rsidRDefault="00791FF9" w:rsidP="00791FF9">
      <w:pPr>
        <w:pStyle w:val="ListParagraph"/>
        <w:numPr>
          <w:ilvl w:val="0"/>
          <w:numId w:val="15"/>
        </w:numPr>
      </w:pPr>
      <w:r>
        <w:rPr>
          <w:rFonts w:ascii="Yu Gothic UI" w:eastAsia="Yu Gothic UI" w:hAnsi="Yu Gothic UI" w:cs="Yu Gothic UI"/>
          <w:lang w:val="ja-JP" w:bidi="ja-JP"/>
        </w:rPr>
        <w:t xml:space="preserve">C++ 言語の例外 – </w:t>
      </w:r>
      <w:hyperlink r:id="rId12" w:history="1">
        <w:r>
          <w:rPr>
            <w:rStyle w:val="Hyperlink"/>
            <w:rFonts w:ascii="Yu Gothic UI" w:eastAsia="Yu Gothic UI" w:hAnsi="Yu Gothic UI" w:cs="Yu Gothic UI"/>
            <w:lang w:val="ja-JP" w:bidi="ja-JP"/>
          </w:rPr>
          <w:t>C++ 言語</w:t>
        </w:r>
      </w:hyperlink>
      <w:r>
        <w:rPr>
          <w:rFonts w:ascii="Yu Gothic UI" w:eastAsia="Yu Gothic UI" w:hAnsi="Yu Gothic UI" w:cs="Yu Gothic UI"/>
          <w:lang w:val="ja-JP" w:bidi="ja-JP"/>
        </w:rPr>
        <w:t>に組み込まれている例外システムの使用方法を示します。</w:t>
      </w:r>
    </w:p>
    <w:p w14:paraId="5E67A55E" w14:textId="77777777" w:rsidR="00791FF9" w:rsidRDefault="00791FF9" w:rsidP="00791FF9">
      <w:pPr>
        <w:pStyle w:val="ListParagraph"/>
        <w:numPr>
          <w:ilvl w:val="0"/>
          <w:numId w:val="15"/>
        </w:numPr>
      </w:pPr>
      <w:r>
        <w:rPr>
          <w:rFonts w:ascii="Yu Gothic UI" w:eastAsia="Yu Gothic UI" w:hAnsi="Yu Gothic UI" w:cs="Yu Gothic UI"/>
          <w:lang w:val="ja-JP" w:bidi="ja-JP"/>
        </w:rPr>
        <w:t>推奨パターン – 他のシステムの組み合わせを使用する推奨パターンを示します。</w:t>
      </w:r>
    </w:p>
    <w:p w14:paraId="493FF36B" w14:textId="77777777" w:rsidR="00791FF9" w:rsidRDefault="00791FF9" w:rsidP="00791FF9">
      <w:pPr>
        <w:pStyle w:val="Heading1"/>
      </w:pPr>
      <w:r>
        <w:rPr>
          <w:rFonts w:ascii="Yu Gothic UI" w:eastAsia="Yu Gothic UI" w:hAnsi="Yu Gothic UI" w:cs="Yu Gothic UI"/>
          <w:lang w:val="ja-JP" w:bidi="ja-JP"/>
        </w:rPr>
        <w:t>サンプルのビルド</w:t>
      </w:r>
    </w:p>
    <w:p w14:paraId="356A3BC5" w14:textId="77777777" w:rsidR="00791FF9" w:rsidRDefault="00791FF9" w:rsidP="00791FF9">
      <w:r>
        <w:rPr>
          <w:rFonts w:ascii="Yu Gothic UI" w:eastAsia="Yu Gothic UI" w:hAnsi="Yu Gothic UI" w:cs="Yu Gothic UI"/>
          <w:lang w:val="ja-JP" w:bidi="ja-JP"/>
        </w:rPr>
        <w:t>Xbox One 開発キットを使用している場合は、アクティブ ソリューション プラットフォームを Gaming.Xbox.XboxOne.x64 に設定します。</w:t>
      </w:r>
    </w:p>
    <w:p w14:paraId="4783BD9F" w14:textId="77777777" w:rsidR="00791FF9" w:rsidRDefault="00791FF9" w:rsidP="00791FF9"/>
    <w:p w14:paraId="240E5A6D" w14:textId="4741D630" w:rsidR="00791FF9" w:rsidRDefault="00791FF9" w:rsidP="00791FF9">
      <w:r>
        <w:rPr>
          <w:rFonts w:ascii="Yu Gothic UI" w:eastAsia="Yu Gothic UI" w:hAnsi="Yu Gothic UI" w:cs="Yu Gothic UI"/>
          <w:lang w:val="ja-JP" w:bidi="ja-JP"/>
        </w:rPr>
        <w:t>Xbox Series X|S を使用している場合、アクティブ ソリューション プラットフォームを Gaming.Xbox.Scarlett.x64 に設定します。</w:t>
      </w:r>
    </w:p>
    <w:p w14:paraId="55AFBD05" w14:textId="77777777" w:rsidR="00791FF9" w:rsidRDefault="00791FF9" w:rsidP="00791FF9">
      <w:pPr>
        <w:rPr>
          <w:rFonts w:ascii="Consolas" w:hAnsi="Consolas"/>
          <w:sz w:val="18"/>
          <w:szCs w:val="18"/>
        </w:rPr>
      </w:pPr>
    </w:p>
    <w:p w14:paraId="51F35636" w14:textId="77777777" w:rsidR="00791FF9" w:rsidRDefault="00791FF9" w:rsidP="00791FF9">
      <w:r>
        <w:rPr>
          <w:rFonts w:ascii="Yu Gothic UI" w:eastAsia="Yu Gothic UI" w:hAnsi="Yu Gothic UI" w:cs="Yu Gothic UI"/>
          <w:lang w:val="ja-JP" w:bidi="ja-JP"/>
        </w:rPr>
        <w:t>デスクトップを使用している場合には、アクティブ ソリューション プラットフォームを Gaming.Desktop.x64 に設定します。</w:t>
      </w:r>
    </w:p>
    <w:p w14:paraId="7F3F36F2" w14:textId="77777777" w:rsidR="00791FF9" w:rsidRDefault="00791FF9" w:rsidP="00791FF9"/>
    <w:p w14:paraId="372BE03E" w14:textId="77777777" w:rsidR="00791FF9" w:rsidRDefault="00791FF9" w:rsidP="00791FF9">
      <w:pPr>
        <w:rPr>
          <w:i/>
        </w:rPr>
      </w:pPr>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29468DF4" w14:textId="77777777" w:rsidR="00791FF9" w:rsidRDefault="00791FF9" w:rsidP="00791FF9">
      <w:pPr>
        <w:pStyle w:val="Heading1"/>
      </w:pPr>
      <w:r>
        <w:rPr>
          <w:rFonts w:ascii="Yu Gothic UI" w:eastAsia="Yu Gothic UI" w:hAnsi="Yu Gothic UI" w:cs="Yu Gothic UI"/>
          <w:lang w:val="ja-JP" w:bidi="ja-JP"/>
        </w:rPr>
        <w:t>サンプルの使用方法</w:t>
      </w:r>
    </w:p>
    <w:p w14:paraId="12C0A4E8" w14:textId="77777777" w:rsidR="00791FF9" w:rsidRDefault="00791FF9" w:rsidP="00791FF9">
      <w:r>
        <w:rPr>
          <w:rFonts w:ascii="Yu Gothic UI" w:eastAsia="Yu Gothic UI" w:hAnsi="Yu Gothic UI" w:cs="Yu Gothic UI"/>
          <w:lang w:val="ja-JP" w:bidi="ja-JP"/>
        </w:rPr>
        <w:t>各デモについては、コントローラーの対応するボタンを押します。ディスプレイには、例外が発生したときにコード内で発生する操作の順序が表示されます。</w:t>
      </w:r>
    </w:p>
    <w:p w14:paraId="038314E7" w14:textId="77777777" w:rsidR="00791FF9" w:rsidRDefault="00791FF9" w:rsidP="00791FF9">
      <w:r>
        <w:rPr>
          <w:rFonts w:ascii="Yu Gothic UI" w:eastAsia="Yu Gothic UI" w:hAnsi="Yu Gothic UI" w:cs="Yu Gothic UI"/>
          <w:lang w:val="ja-JP" w:bidi="ja-JP"/>
        </w:rPr>
        <w:t>注意:ハンドルされない例外フィルターの例は、デバッガーがアタッチされている場合は動作が異なります。コメントに追加の詳細が記載されています。</w:t>
      </w:r>
    </w:p>
    <w:p w14:paraId="56C5935F" w14:textId="77777777" w:rsidR="00791FF9" w:rsidRDefault="00791FF9" w:rsidP="00791FF9">
      <w:pPr>
        <w:pStyle w:val="Heading1"/>
      </w:pPr>
      <w:r>
        <w:rPr>
          <w:rFonts w:ascii="Yu Gothic UI" w:eastAsia="Yu Gothic UI" w:hAnsi="Yu Gothic UI" w:cs="Yu Gothic UI"/>
          <w:lang w:val="ja-JP" w:bidi="ja-JP"/>
        </w:rPr>
        <w:t>実装上の注意</w:t>
      </w:r>
    </w:p>
    <w:p w14:paraId="74B378DA" w14:textId="77777777" w:rsidR="00791FF9" w:rsidRDefault="00791FF9" w:rsidP="00791FF9">
      <w:r>
        <w:rPr>
          <w:rFonts w:ascii="Yu Gothic UI" w:eastAsia="Yu Gothic UI" w:hAnsi="Yu Gothic UI" w:cs="Yu Gothic UI"/>
          <w:lang w:val="ja-JP" w:bidi="ja-JP"/>
        </w:rPr>
        <w:t>すべての例は Examples フォルダーに含まれています。各システムの詳細とその機能について詳しく説明されています。</w:t>
      </w:r>
    </w:p>
    <w:p w14:paraId="24303F21" w14:textId="77777777" w:rsidR="00791FF9" w:rsidRDefault="00791FF9" w:rsidP="00791FF9">
      <w:pPr>
        <w:pStyle w:val="Heading1"/>
      </w:pPr>
      <w:bookmarkStart w:id="1" w:name="_Hlk37846155"/>
      <w:r>
        <w:rPr>
          <w:rFonts w:ascii="Yu Gothic UI" w:eastAsia="Yu Gothic UI" w:hAnsi="Yu Gothic UI" w:cs="Yu Gothic UI"/>
          <w:lang w:val="ja-JP" w:bidi="ja-JP"/>
        </w:rPr>
        <w:t>更新履歴</w:t>
      </w:r>
    </w:p>
    <w:p w14:paraId="69F2993F" w14:textId="77777777" w:rsidR="00791FF9" w:rsidRDefault="00791FF9" w:rsidP="00791FF9">
      <w:r>
        <w:rPr>
          <w:rFonts w:ascii="Yu Gothic UI" w:eastAsia="Yu Gothic UI" w:hAnsi="Yu Gothic UI" w:cs="Yu Gothic UI"/>
          <w:lang w:val="ja-JP" w:bidi="ja-JP"/>
        </w:rPr>
        <w:t>2021 年 4 月の初期リリース</w:t>
      </w:r>
    </w:p>
    <w:bookmarkEnd w:id="1"/>
    <w:p w14:paraId="1AEDF1F0" w14:textId="77777777" w:rsidR="00791FF9" w:rsidRDefault="00791FF9" w:rsidP="00791FF9">
      <w:pPr>
        <w:pStyle w:val="Heading1"/>
      </w:pPr>
      <w:r>
        <w:rPr>
          <w:rFonts w:ascii="Yu Gothic UI" w:eastAsia="Yu Gothic UI" w:hAnsi="Yu Gothic UI" w:cs="Yu Gothic UI"/>
          <w:lang w:val="ja-JP" w:bidi="ja-JP"/>
        </w:rPr>
        <w:lastRenderedPageBreak/>
        <w:t>プライバシーに関する声明</w:t>
      </w:r>
    </w:p>
    <w:p w14:paraId="356734D1" w14:textId="77777777" w:rsidR="00791FF9" w:rsidRPr="004B7280" w:rsidRDefault="00791FF9" w:rsidP="00791FF9">
      <w:pPr>
        <w:rPr>
          <w:rFonts w:cs="Segoe UI"/>
          <w:szCs w:val="20"/>
        </w:rPr>
      </w:pPr>
      <w:r w:rsidRPr="004B7280">
        <w:rPr>
          <w:rFonts w:ascii="Yu Gothic UI" w:eastAsia="Yu Gothic UI" w:hAnsi="Yu Gothic UI" w:cs="Yu Gothic UI"/>
          <w:szCs w:val="20"/>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53620B58" w14:textId="77777777" w:rsidR="00791FF9" w:rsidRPr="004B7280" w:rsidRDefault="00791FF9" w:rsidP="00791FF9">
      <w:pPr>
        <w:rPr>
          <w:rFonts w:cs="Segoe UI"/>
          <w:szCs w:val="20"/>
        </w:rPr>
      </w:pPr>
    </w:p>
    <w:p w14:paraId="735A0B81" w14:textId="77777777" w:rsidR="00791FF9" w:rsidRPr="002D2456" w:rsidRDefault="00791FF9" w:rsidP="00791FF9">
      <w:r w:rsidRPr="004B7280">
        <w:rPr>
          <w:rFonts w:ascii="Yu Gothic UI" w:eastAsia="Yu Gothic UI" w:hAnsi="Yu Gothic UI" w:cs="Yu Gothic UI"/>
          <w:szCs w:val="20"/>
          <w:lang w:val="ja-JP" w:bidi="ja-JP"/>
        </w:rPr>
        <w:t>全般的な Microsoft のプライバシー ポリシーの詳細については、「</w:t>
      </w:r>
      <w:hyperlink r:id="rId13" w:history="1">
        <w:r w:rsidRPr="004B7280">
          <w:rPr>
            <w:rStyle w:val="Hyperlink"/>
            <w:rFonts w:ascii="Yu Gothic UI" w:eastAsia="Yu Gothic UI" w:hAnsi="Yu Gothic UI" w:cs="Yu Gothic UI"/>
            <w:szCs w:val="20"/>
            <w:lang w:val="ja-JP" w:bidi="ja-JP"/>
          </w:rPr>
          <w:t>Microsoft プライバシー ステートメント</w:t>
        </w:r>
      </w:hyperlink>
      <w:r w:rsidRPr="004B7280">
        <w:rPr>
          <w:rFonts w:ascii="Yu Gothic UI" w:eastAsia="Yu Gothic UI" w:hAnsi="Yu Gothic UI" w:cs="Yu Gothic UI"/>
          <w:szCs w:val="20"/>
          <w:lang w:val="ja-JP" w:bidi="ja-JP"/>
        </w:rPr>
        <w:t>」を参照してください。</w:t>
      </w:r>
    </w:p>
    <w:p w14:paraId="367101D7" w14:textId="33E692B3" w:rsidR="00191A05" w:rsidRPr="00791FF9" w:rsidRDefault="00191A05" w:rsidP="00791FF9"/>
    <w:sectPr w:rsidR="00191A05" w:rsidRPr="00791FF9" w:rsidSect="00CF7EF2">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4EB2B" w14:textId="77777777" w:rsidR="00F224AD" w:rsidRDefault="00F224AD" w:rsidP="0074610F">
      <w:r>
        <w:separator/>
      </w:r>
    </w:p>
  </w:endnote>
  <w:endnote w:type="continuationSeparator" w:id="0">
    <w:p w14:paraId="1D5D0351" w14:textId="77777777" w:rsidR="00F224AD" w:rsidRDefault="00F224A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2B15657" w14:textId="77777777" w:rsidTr="00E37847">
      <w:tc>
        <w:tcPr>
          <w:tcW w:w="4500" w:type="pct"/>
          <w:tcBorders>
            <w:top w:val="single" w:sz="4" w:space="0" w:color="808080" w:themeColor="background1" w:themeShade="80"/>
          </w:tcBorders>
          <w:shd w:val="clear" w:color="auto" w:fill="auto"/>
        </w:tcPr>
        <w:p w14:paraId="721BF678" w14:textId="5D20CCDB" w:rsidR="00843058" w:rsidRPr="00097CCA" w:rsidRDefault="00281D12" w:rsidP="00CF7EF2">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7B1F9D">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t>Microsoft.All rights reserved.</w:t>
          </w:r>
          <w:r w:rsidR="00097CCA"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61312" behindDoc="0" locked="0" layoutInCell="1" allowOverlap="0" wp14:anchorId="57DB021B" wp14:editId="07ECA47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SAMPLE:SimpleExceptionHandling</w:t>
          </w:r>
        </w:p>
      </w:tc>
      <w:tc>
        <w:tcPr>
          <w:tcW w:w="500" w:type="pct"/>
          <w:tcBorders>
            <w:top w:val="single" w:sz="4" w:space="0" w:color="808080" w:themeColor="background1" w:themeShade="80"/>
          </w:tcBorders>
          <w:shd w:val="clear" w:color="auto" w:fill="auto"/>
        </w:tcPr>
        <w:p w14:paraId="35CB48B7"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89010B">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784A3A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AC25BE4" w14:textId="77777777" w:rsidTr="00F70459">
      <w:tc>
        <w:tcPr>
          <w:tcW w:w="4500" w:type="pct"/>
          <w:tcBorders>
            <w:top w:val="single" w:sz="4" w:space="0" w:color="808080" w:themeColor="background1" w:themeShade="80"/>
          </w:tcBorders>
          <w:shd w:val="clear" w:color="auto" w:fill="auto"/>
        </w:tcPr>
        <w:p w14:paraId="1D425731" w14:textId="7E20C794" w:rsidR="00843058" w:rsidRPr="00097CCA" w:rsidRDefault="00281D12" w:rsidP="002D2456">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7B1F9D">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w:t>
          </w:r>
          <w:r w:rsidRPr="00BA2F52">
            <w:rPr>
              <w:rFonts w:ascii="Yu Gothic UI" w:eastAsia="Yu Gothic UI" w:hAnsi="Yu Gothic UI" w:cs="Yu Gothic UI"/>
              <w:color w:val="808080" w:themeColor="background1" w:themeShade="80"/>
              <w:sz w:val="16"/>
              <w:szCs w:val="16"/>
              <w:lang w:val="ja-JP" w:bidi="ja-JP"/>
            </w:rPr>
            <w:t>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0B6C16D3" wp14:editId="4CB446D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SystemInfo</w:t>
          </w:r>
        </w:p>
      </w:tc>
      <w:tc>
        <w:tcPr>
          <w:tcW w:w="500" w:type="pct"/>
          <w:tcBorders>
            <w:top w:val="single" w:sz="4" w:space="0" w:color="808080" w:themeColor="background1" w:themeShade="80"/>
          </w:tcBorders>
          <w:shd w:val="clear" w:color="auto" w:fill="auto"/>
        </w:tcPr>
        <w:p w14:paraId="1517BD35"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CF7EF2">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1D4C18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93DB" w14:textId="77777777" w:rsidR="00F224AD" w:rsidRDefault="00F224AD" w:rsidP="0074610F">
      <w:r>
        <w:separator/>
      </w:r>
    </w:p>
  </w:footnote>
  <w:footnote w:type="continuationSeparator" w:id="0">
    <w:p w14:paraId="26290B44" w14:textId="77777777" w:rsidR="00F224AD" w:rsidRDefault="00F224A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B052C74" w14:textId="77777777" w:rsidTr="000B6D5E">
      <w:trPr>
        <w:trHeight w:val="1340"/>
      </w:trPr>
      <w:tc>
        <w:tcPr>
          <w:tcW w:w="12240" w:type="dxa"/>
          <w:tcBorders>
            <w:top w:val="nil"/>
            <w:left w:val="nil"/>
            <w:bottom w:val="nil"/>
            <w:right w:val="nil"/>
          </w:tcBorders>
          <w:shd w:val="clear" w:color="auto" w:fill="323232"/>
        </w:tcPr>
        <w:p w14:paraId="3806326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7ACB57" w14:textId="77777777" w:rsidTr="000B6D5E">
            <w:trPr>
              <w:gridAfter w:val="2"/>
              <w:wAfter w:w="2008" w:type="dxa"/>
            </w:trPr>
            <w:tc>
              <w:tcPr>
                <w:tcW w:w="1152" w:type="dxa"/>
                <w:shd w:val="clear" w:color="auto" w:fill="323232"/>
              </w:tcPr>
              <w:p w14:paraId="60C8076F" w14:textId="77777777" w:rsidR="000B6D5E" w:rsidRDefault="000B6D5E" w:rsidP="00CF3729">
                <w:pPr>
                  <w:pStyle w:val="atgtitle"/>
                  <w:rPr>
                    <w:sz w:val="2"/>
                    <w:szCs w:val="2"/>
                  </w:rPr>
                </w:pPr>
              </w:p>
              <w:p w14:paraId="74D216BF" w14:textId="77777777" w:rsidR="000B6D5E" w:rsidRPr="000B6D5E" w:rsidRDefault="000B6D5E" w:rsidP="000B6D5E"/>
              <w:p w14:paraId="3ABF8D08" w14:textId="77777777" w:rsidR="000B6D5E" w:rsidRDefault="000B6D5E" w:rsidP="000B6D5E"/>
              <w:p w14:paraId="61923842" w14:textId="77777777" w:rsidR="000B6D5E" w:rsidRPr="000B6D5E" w:rsidRDefault="000B6D5E" w:rsidP="000B6D5E">
                <w:pPr>
                  <w:jc w:val="center"/>
                </w:pPr>
              </w:p>
            </w:tc>
            <w:tc>
              <w:tcPr>
                <w:tcW w:w="19" w:type="dxa"/>
                <w:shd w:val="clear" w:color="auto" w:fill="323232"/>
              </w:tcPr>
              <w:p w14:paraId="4185195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A29DE85" w14:textId="77777777" w:rsidR="000B6D5E" w:rsidRDefault="000B6D5E" w:rsidP="00CF3729">
                <w:pPr>
                  <w:pStyle w:val="atgtitle"/>
                  <w:rPr>
                    <w:sz w:val="2"/>
                    <w:szCs w:val="2"/>
                  </w:rPr>
                </w:pPr>
              </w:p>
              <w:p w14:paraId="234A6BD6" w14:textId="77777777" w:rsidR="000B6D5E" w:rsidRDefault="000B6D5E" w:rsidP="00CF3729">
                <w:pPr>
                  <w:pStyle w:val="atgtitle"/>
                  <w:rPr>
                    <w:sz w:val="2"/>
                    <w:szCs w:val="2"/>
                  </w:rPr>
                </w:pPr>
              </w:p>
              <w:p w14:paraId="7917AA36" w14:textId="77777777" w:rsidR="000B6D5E" w:rsidRDefault="000B6D5E" w:rsidP="00CF3729">
                <w:pPr>
                  <w:pStyle w:val="atgtitle"/>
                  <w:rPr>
                    <w:sz w:val="2"/>
                    <w:szCs w:val="2"/>
                  </w:rPr>
                </w:pPr>
              </w:p>
              <w:p w14:paraId="1BE9BFAC" w14:textId="77777777" w:rsidR="000B6D5E" w:rsidRDefault="000B6D5E" w:rsidP="00CF3729">
                <w:pPr>
                  <w:pStyle w:val="atgtitle"/>
                  <w:rPr>
                    <w:sz w:val="2"/>
                    <w:szCs w:val="2"/>
                  </w:rPr>
                </w:pPr>
              </w:p>
              <w:p w14:paraId="716AEC3E" w14:textId="77777777" w:rsidR="000B6D5E" w:rsidRDefault="000B6D5E" w:rsidP="00CF3729">
                <w:pPr>
                  <w:pStyle w:val="atgtitle"/>
                  <w:rPr>
                    <w:sz w:val="2"/>
                    <w:szCs w:val="2"/>
                  </w:rPr>
                </w:pPr>
              </w:p>
              <w:p w14:paraId="2DF600A8" w14:textId="77777777" w:rsidR="000B6D5E" w:rsidRDefault="000B6D5E" w:rsidP="00CF3729">
                <w:pPr>
                  <w:pStyle w:val="atgtitle"/>
                  <w:rPr>
                    <w:sz w:val="2"/>
                    <w:szCs w:val="2"/>
                  </w:rPr>
                </w:pPr>
              </w:p>
              <w:p w14:paraId="518409DE" w14:textId="77777777" w:rsidR="000B6D5E" w:rsidRDefault="000B6D5E" w:rsidP="00CF3729">
                <w:pPr>
                  <w:pStyle w:val="atgtitle"/>
                  <w:rPr>
                    <w:sz w:val="2"/>
                    <w:szCs w:val="2"/>
                  </w:rPr>
                </w:pPr>
              </w:p>
              <w:p w14:paraId="517B6583" w14:textId="77777777" w:rsidR="000B6D5E" w:rsidRDefault="000B6D5E" w:rsidP="00CF3729">
                <w:pPr>
                  <w:pStyle w:val="atgtitle"/>
                  <w:rPr>
                    <w:sz w:val="2"/>
                    <w:szCs w:val="2"/>
                  </w:rPr>
                </w:pPr>
              </w:p>
              <w:p w14:paraId="05F22098" w14:textId="77777777" w:rsidR="000B6D5E" w:rsidRDefault="000B6D5E" w:rsidP="00CF3729">
                <w:pPr>
                  <w:pStyle w:val="atgtitle"/>
                  <w:rPr>
                    <w:sz w:val="2"/>
                    <w:szCs w:val="2"/>
                  </w:rPr>
                </w:pPr>
              </w:p>
              <w:p w14:paraId="34D91E11" w14:textId="77777777" w:rsidR="000B6D5E" w:rsidRDefault="000B6D5E" w:rsidP="00CF3729">
                <w:pPr>
                  <w:pStyle w:val="atgtitle"/>
                  <w:rPr>
                    <w:sz w:val="2"/>
                    <w:szCs w:val="2"/>
                  </w:rPr>
                </w:pPr>
              </w:p>
              <w:p w14:paraId="08634A85" w14:textId="77777777" w:rsidR="000B6D5E" w:rsidRDefault="000B6D5E" w:rsidP="00CF3729">
                <w:pPr>
                  <w:pStyle w:val="atgtitle"/>
                  <w:rPr>
                    <w:sz w:val="2"/>
                    <w:szCs w:val="2"/>
                  </w:rPr>
                </w:pPr>
              </w:p>
              <w:p w14:paraId="642E89B6" w14:textId="77777777" w:rsidR="000B6D5E" w:rsidRDefault="000B6D5E" w:rsidP="00CF3729">
                <w:pPr>
                  <w:pStyle w:val="atgtitle"/>
                  <w:rPr>
                    <w:sz w:val="2"/>
                    <w:szCs w:val="2"/>
                  </w:rPr>
                </w:pPr>
              </w:p>
              <w:p w14:paraId="6865EA33" w14:textId="77777777" w:rsidR="000B6D5E" w:rsidRDefault="000B6D5E" w:rsidP="00CF3729">
                <w:pPr>
                  <w:pStyle w:val="atgtitle"/>
                  <w:rPr>
                    <w:sz w:val="2"/>
                    <w:szCs w:val="2"/>
                  </w:rPr>
                </w:pPr>
              </w:p>
              <w:p w14:paraId="28D693A0" w14:textId="77777777" w:rsidR="000B6D5E" w:rsidRDefault="000B6D5E" w:rsidP="00CF3729">
                <w:pPr>
                  <w:pStyle w:val="atgtitle"/>
                  <w:rPr>
                    <w:sz w:val="2"/>
                    <w:szCs w:val="2"/>
                  </w:rPr>
                </w:pPr>
              </w:p>
              <w:p w14:paraId="4AEA2695" w14:textId="77777777" w:rsidR="000B6D5E" w:rsidRDefault="000B6D5E" w:rsidP="00CF3729">
                <w:pPr>
                  <w:pStyle w:val="atgtitle"/>
                  <w:rPr>
                    <w:sz w:val="2"/>
                    <w:szCs w:val="2"/>
                  </w:rPr>
                </w:pPr>
              </w:p>
              <w:p w14:paraId="13D70A95" w14:textId="77777777" w:rsidR="000B6D5E" w:rsidRDefault="000B6D5E" w:rsidP="00CF3729">
                <w:pPr>
                  <w:pStyle w:val="atgtitle"/>
                  <w:rPr>
                    <w:sz w:val="2"/>
                    <w:szCs w:val="2"/>
                  </w:rPr>
                </w:pPr>
              </w:p>
              <w:p w14:paraId="3BBDB18C" w14:textId="77777777" w:rsidR="000B6D5E" w:rsidRDefault="000B6D5E" w:rsidP="00CF3729">
                <w:pPr>
                  <w:pStyle w:val="atgtitle"/>
                  <w:rPr>
                    <w:sz w:val="2"/>
                    <w:szCs w:val="2"/>
                  </w:rPr>
                </w:pPr>
              </w:p>
              <w:p w14:paraId="77512345" w14:textId="77777777" w:rsidR="000B6D5E" w:rsidRDefault="000B6D5E" w:rsidP="00CF3729">
                <w:pPr>
                  <w:pStyle w:val="atgtitle"/>
                  <w:rPr>
                    <w:sz w:val="2"/>
                    <w:szCs w:val="2"/>
                  </w:rPr>
                </w:pPr>
              </w:p>
              <w:p w14:paraId="7EC2FEFB"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19BCD933"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1C6D6CB4" wp14:editId="2CEFED37">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E5304C" w14:textId="77777777" w:rsidR="000B6D5E" w:rsidRPr="00CF3729" w:rsidRDefault="000B6D5E" w:rsidP="00CF3729">
                <w:pPr>
                  <w:rPr>
                    <w:sz w:val="2"/>
                    <w:szCs w:val="2"/>
                  </w:rPr>
                </w:pPr>
              </w:p>
            </w:tc>
          </w:tr>
          <w:tr w:rsidR="000B6D5E" w:rsidRPr="00CF3729" w14:paraId="78694314" w14:textId="77777777" w:rsidTr="000B6D5E">
            <w:trPr>
              <w:trHeight w:val="90"/>
            </w:trPr>
            <w:tc>
              <w:tcPr>
                <w:tcW w:w="1152" w:type="dxa"/>
                <w:shd w:val="clear" w:color="auto" w:fill="323232"/>
              </w:tcPr>
              <w:p w14:paraId="24D7D300" w14:textId="77777777" w:rsidR="000B6D5E" w:rsidRPr="00CF3729" w:rsidRDefault="000B6D5E" w:rsidP="00CF3729">
                <w:pPr>
                  <w:pStyle w:val="atgformheaders"/>
                  <w:rPr>
                    <w:sz w:val="2"/>
                    <w:szCs w:val="2"/>
                  </w:rPr>
                </w:pPr>
              </w:p>
            </w:tc>
            <w:tc>
              <w:tcPr>
                <w:tcW w:w="2027" w:type="dxa"/>
                <w:gridSpan w:val="2"/>
                <w:shd w:val="clear" w:color="auto" w:fill="323232"/>
              </w:tcPr>
              <w:p w14:paraId="06C66D5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55E2B6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8B3E51D"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793F4348" w14:textId="77777777" w:rsidR="00CF3729" w:rsidRPr="00CF3729" w:rsidRDefault="00CF3729">
          <w:pPr>
            <w:pStyle w:val="Header"/>
            <w:rPr>
              <w:sz w:val="2"/>
              <w:szCs w:val="2"/>
            </w:rPr>
          </w:pPr>
        </w:p>
      </w:tc>
    </w:tr>
  </w:tbl>
  <w:p w14:paraId="60870507" w14:textId="77777777" w:rsidR="00CF3729" w:rsidRDefault="00CF3729">
    <w:pPr>
      <w:pStyle w:val="Header"/>
      <w:rPr>
        <w:sz w:val="2"/>
        <w:szCs w:val="2"/>
      </w:rPr>
    </w:pPr>
  </w:p>
  <w:p w14:paraId="36D8C1CC" w14:textId="77777777" w:rsidR="000B6D5E" w:rsidRDefault="000B6D5E">
    <w:pPr>
      <w:pStyle w:val="Header"/>
      <w:rPr>
        <w:sz w:val="2"/>
        <w:szCs w:val="2"/>
      </w:rPr>
    </w:pPr>
  </w:p>
  <w:p w14:paraId="348F8A4C" w14:textId="77777777" w:rsidR="000B6D5E" w:rsidRDefault="000B6D5E">
    <w:pPr>
      <w:pStyle w:val="Header"/>
      <w:rPr>
        <w:sz w:val="2"/>
        <w:szCs w:val="2"/>
      </w:rPr>
    </w:pPr>
  </w:p>
  <w:p w14:paraId="01B961A0" w14:textId="77777777" w:rsidR="000B6D5E" w:rsidRDefault="000B6D5E">
    <w:pPr>
      <w:pStyle w:val="Header"/>
      <w:rPr>
        <w:sz w:val="2"/>
        <w:szCs w:val="2"/>
      </w:rPr>
    </w:pPr>
  </w:p>
  <w:p w14:paraId="3FE2ECB3" w14:textId="77777777" w:rsidR="000B6D5E" w:rsidRDefault="000B6D5E">
    <w:pPr>
      <w:pStyle w:val="Header"/>
      <w:rPr>
        <w:sz w:val="2"/>
        <w:szCs w:val="2"/>
      </w:rPr>
    </w:pPr>
  </w:p>
  <w:p w14:paraId="7F9F63FF" w14:textId="77777777" w:rsidR="000B6D5E" w:rsidRDefault="000B6D5E">
    <w:pPr>
      <w:pStyle w:val="Header"/>
      <w:rPr>
        <w:sz w:val="2"/>
        <w:szCs w:val="2"/>
      </w:rPr>
    </w:pPr>
  </w:p>
  <w:p w14:paraId="20CC1D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3B7A69"/>
    <w:multiLevelType w:val="hybridMultilevel"/>
    <w:tmpl w:val="C3E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212196">
    <w:abstractNumId w:val="9"/>
  </w:num>
  <w:num w:numId="2" w16cid:durableId="1245606757">
    <w:abstractNumId w:val="9"/>
  </w:num>
  <w:num w:numId="3" w16cid:durableId="1012687232">
    <w:abstractNumId w:val="13"/>
  </w:num>
  <w:num w:numId="4" w16cid:durableId="440413642">
    <w:abstractNumId w:val="11"/>
  </w:num>
  <w:num w:numId="5" w16cid:durableId="360204935">
    <w:abstractNumId w:val="10"/>
  </w:num>
  <w:num w:numId="6" w16cid:durableId="1934052516">
    <w:abstractNumId w:val="12"/>
  </w:num>
  <w:num w:numId="7" w16cid:durableId="217935291">
    <w:abstractNumId w:val="7"/>
  </w:num>
  <w:num w:numId="8" w16cid:durableId="346519954">
    <w:abstractNumId w:val="4"/>
  </w:num>
  <w:num w:numId="9" w16cid:durableId="2071339649">
    <w:abstractNumId w:val="8"/>
  </w:num>
  <w:num w:numId="10" w16cid:durableId="2041856397">
    <w:abstractNumId w:val="5"/>
  </w:num>
  <w:num w:numId="11" w16cid:durableId="345441905">
    <w:abstractNumId w:val="3"/>
  </w:num>
  <w:num w:numId="12" w16cid:durableId="1053117240">
    <w:abstractNumId w:val="1"/>
  </w:num>
  <w:num w:numId="13" w16cid:durableId="1019351085">
    <w:abstractNumId w:val="6"/>
  </w:num>
  <w:num w:numId="14" w16cid:durableId="1734424026">
    <w:abstractNumId w:val="0"/>
  </w:num>
  <w:num w:numId="15" w16cid:durableId="1260063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764A"/>
    <w:rsid w:val="000563B6"/>
    <w:rsid w:val="0006344F"/>
    <w:rsid w:val="00072E61"/>
    <w:rsid w:val="000752D8"/>
    <w:rsid w:val="00097CCA"/>
    <w:rsid w:val="000B6D5E"/>
    <w:rsid w:val="001304DD"/>
    <w:rsid w:val="0014455B"/>
    <w:rsid w:val="00150ED8"/>
    <w:rsid w:val="001625F0"/>
    <w:rsid w:val="00191A05"/>
    <w:rsid w:val="001C132C"/>
    <w:rsid w:val="001E3D43"/>
    <w:rsid w:val="00203869"/>
    <w:rsid w:val="0024713D"/>
    <w:rsid w:val="002677B9"/>
    <w:rsid w:val="002741D2"/>
    <w:rsid w:val="002748E9"/>
    <w:rsid w:val="00275F53"/>
    <w:rsid w:val="00281D12"/>
    <w:rsid w:val="002843D6"/>
    <w:rsid w:val="00287A4C"/>
    <w:rsid w:val="00294A1B"/>
    <w:rsid w:val="002D2456"/>
    <w:rsid w:val="002E7BBB"/>
    <w:rsid w:val="00303D44"/>
    <w:rsid w:val="00321170"/>
    <w:rsid w:val="00327988"/>
    <w:rsid w:val="00331038"/>
    <w:rsid w:val="00355166"/>
    <w:rsid w:val="003620CB"/>
    <w:rsid w:val="0036413C"/>
    <w:rsid w:val="003D3EF7"/>
    <w:rsid w:val="003F1660"/>
    <w:rsid w:val="00425592"/>
    <w:rsid w:val="004B7DDA"/>
    <w:rsid w:val="004C2DDF"/>
    <w:rsid w:val="004F5A4D"/>
    <w:rsid w:val="005561AC"/>
    <w:rsid w:val="005640ED"/>
    <w:rsid w:val="00575766"/>
    <w:rsid w:val="00575F36"/>
    <w:rsid w:val="00585527"/>
    <w:rsid w:val="005B4DA9"/>
    <w:rsid w:val="005C7DFB"/>
    <w:rsid w:val="005D6A37"/>
    <w:rsid w:val="005E3DA1"/>
    <w:rsid w:val="0063796E"/>
    <w:rsid w:val="00647211"/>
    <w:rsid w:val="006A532D"/>
    <w:rsid w:val="006B7433"/>
    <w:rsid w:val="006C6A74"/>
    <w:rsid w:val="006E4F29"/>
    <w:rsid w:val="00707E22"/>
    <w:rsid w:val="0074610F"/>
    <w:rsid w:val="007614F5"/>
    <w:rsid w:val="00761821"/>
    <w:rsid w:val="007624A4"/>
    <w:rsid w:val="00764B3A"/>
    <w:rsid w:val="00773E10"/>
    <w:rsid w:val="007806DC"/>
    <w:rsid w:val="00791FF9"/>
    <w:rsid w:val="007A0848"/>
    <w:rsid w:val="007A78E5"/>
    <w:rsid w:val="007B12EB"/>
    <w:rsid w:val="007B1F9D"/>
    <w:rsid w:val="00812352"/>
    <w:rsid w:val="00843058"/>
    <w:rsid w:val="00872133"/>
    <w:rsid w:val="00886E89"/>
    <w:rsid w:val="00887700"/>
    <w:rsid w:val="0089010B"/>
    <w:rsid w:val="008D4855"/>
    <w:rsid w:val="008E1066"/>
    <w:rsid w:val="00917557"/>
    <w:rsid w:val="009450A1"/>
    <w:rsid w:val="009808C9"/>
    <w:rsid w:val="00985949"/>
    <w:rsid w:val="00987A88"/>
    <w:rsid w:val="009B032F"/>
    <w:rsid w:val="009D6BFE"/>
    <w:rsid w:val="00A020E2"/>
    <w:rsid w:val="00A027A5"/>
    <w:rsid w:val="00A17BF2"/>
    <w:rsid w:val="00A23C68"/>
    <w:rsid w:val="00A31BB2"/>
    <w:rsid w:val="00A34282"/>
    <w:rsid w:val="00A45CB5"/>
    <w:rsid w:val="00A5499D"/>
    <w:rsid w:val="00A85A5C"/>
    <w:rsid w:val="00AE567F"/>
    <w:rsid w:val="00AF0E61"/>
    <w:rsid w:val="00AF7BF6"/>
    <w:rsid w:val="00B15AAA"/>
    <w:rsid w:val="00B62C6B"/>
    <w:rsid w:val="00B63064"/>
    <w:rsid w:val="00B70F89"/>
    <w:rsid w:val="00B85D52"/>
    <w:rsid w:val="00BA723E"/>
    <w:rsid w:val="00BB2B51"/>
    <w:rsid w:val="00BB3C39"/>
    <w:rsid w:val="00BC1F23"/>
    <w:rsid w:val="00BD1DAC"/>
    <w:rsid w:val="00BF2F99"/>
    <w:rsid w:val="00C23B73"/>
    <w:rsid w:val="00C560B7"/>
    <w:rsid w:val="00C71977"/>
    <w:rsid w:val="00C72C05"/>
    <w:rsid w:val="00CC3B33"/>
    <w:rsid w:val="00CD560E"/>
    <w:rsid w:val="00CF3729"/>
    <w:rsid w:val="00CF7EF2"/>
    <w:rsid w:val="00D05B84"/>
    <w:rsid w:val="00D06BAF"/>
    <w:rsid w:val="00D23783"/>
    <w:rsid w:val="00D57663"/>
    <w:rsid w:val="00D66416"/>
    <w:rsid w:val="00D92782"/>
    <w:rsid w:val="00DA7DDF"/>
    <w:rsid w:val="00DB3CA4"/>
    <w:rsid w:val="00DC34B8"/>
    <w:rsid w:val="00DC7DFC"/>
    <w:rsid w:val="00DD0606"/>
    <w:rsid w:val="00E16640"/>
    <w:rsid w:val="00E16AF8"/>
    <w:rsid w:val="00E25A06"/>
    <w:rsid w:val="00E37943"/>
    <w:rsid w:val="00E6273F"/>
    <w:rsid w:val="00E7123E"/>
    <w:rsid w:val="00E85EFD"/>
    <w:rsid w:val="00E97095"/>
    <w:rsid w:val="00EA41AA"/>
    <w:rsid w:val="00EC42AE"/>
    <w:rsid w:val="00EE2624"/>
    <w:rsid w:val="00EF3993"/>
    <w:rsid w:val="00EF5B23"/>
    <w:rsid w:val="00F07A71"/>
    <w:rsid w:val="00F224AD"/>
    <w:rsid w:val="00F40AC7"/>
    <w:rsid w:val="00F5000D"/>
    <w:rsid w:val="00F5151C"/>
    <w:rsid w:val="00F51730"/>
    <w:rsid w:val="00F64C9D"/>
    <w:rsid w:val="00F70459"/>
    <w:rsid w:val="00F73396"/>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1389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1A05"/>
    <w:rPr>
      <w:color w:val="0563C1" w:themeColor="hyperlink"/>
      <w:u w:val="single"/>
    </w:rPr>
  </w:style>
  <w:style w:type="character" w:styleId="UnresolvedMention">
    <w:name w:val="Unresolved Mention"/>
    <w:basedOn w:val="DefaultParagraphFont"/>
    <w:uiPriority w:val="99"/>
    <w:semiHidden/>
    <w:unhideWhenUsed/>
    <w:rsid w:val="000563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02">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97004523">
      <w:bodyDiv w:val="1"/>
      <w:marLeft w:val="0"/>
      <w:marRight w:val="0"/>
      <w:marTop w:val="0"/>
      <w:marBottom w:val="0"/>
      <w:divBdr>
        <w:top w:val="none" w:sz="0" w:space="0" w:color="auto"/>
        <w:left w:val="none" w:sz="0" w:space="0" w:color="auto"/>
        <w:bottom w:val="none" w:sz="0" w:space="0" w:color="auto"/>
        <w:right w:val="none" w:sz="0" w:space="0" w:color="auto"/>
      </w:divBdr>
    </w:div>
    <w:div w:id="118451490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9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cpp/cpp/try-throw-and-catch-statements-c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windows/win32/debug/vectored-exception-handl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microsoft.com/cpp/cpp/structured-exception-handling-c-cpp" TargetMode="External"/><Relationship Id="rId4" Type="http://schemas.openxmlformats.org/officeDocument/2006/relationships/webSettings" Target="webSettings.xml"/><Relationship Id="rId9" Type="http://schemas.openxmlformats.org/officeDocument/2006/relationships/hyperlink" Target="https://docs.microsoft.com/windows/win32/api/errhandlingapi/nf-errhandlingapi-setunhandledexceptionfilt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2022-04-18T07:13:00Z</dcterms:created>
  <dcterms:modified xsi:type="dcterms:W3CDTF">2022-06-01T01:01:00Z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