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proofErr w:type="spellStart"/>
      <w:r>
        <w:t>CMake</w:t>
      </w:r>
      <w:proofErr w:type="spellEnd"/>
      <w:r>
        <w:t xml:space="preserve"> Example</w:t>
      </w:r>
    </w:p>
    <w:p w14:paraId="6F69DD75" w14:textId="05D27929" w:rsidR="00C435FD" w:rsidRDefault="00C435FD" w:rsidP="00C435FD">
      <w:pPr>
        <w:rPr>
          <w:i/>
        </w:rPr>
      </w:pPr>
      <w:r>
        <w:rPr>
          <w:i/>
        </w:rPr>
        <w:t>This sample is compatible with the Microsoft Game Development Kit (</w:t>
      </w:r>
      <w:r w:rsidR="0075486D">
        <w:rPr>
          <w:i/>
        </w:rPr>
        <w:t>March 2022</w:t>
      </w:r>
      <w:r>
        <w:rPr>
          <w:i/>
        </w:rPr>
        <w:t>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3E2BDA23" w:rsidR="00281D12" w:rsidRDefault="007C3DC4" w:rsidP="00521259">
      <w:r>
        <w:t xml:space="preserve">This is an example of using the </w:t>
      </w:r>
      <w:hyperlink r:id="rId8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B937D2">
        <w:t xml:space="preserve"> via the Ninja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</w:rPr>
        <w:t>The primary purpose of this sample is to clearly document all the paths and settings required to build for the Gaming.*.x64 plat</w:t>
      </w:r>
      <w:r w:rsidR="002B1D94">
        <w:rPr>
          <w:i/>
        </w:rPr>
        <w:t xml:space="preserve">forms. This replicates much of the functionality that is implemented in the </w:t>
      </w:r>
      <w:proofErr w:type="spellStart"/>
      <w:r w:rsidR="002B1D94">
        <w:rPr>
          <w:i/>
        </w:rPr>
        <w:t>MSBuild</w:t>
      </w:r>
      <w:proofErr w:type="spellEnd"/>
      <w:r w:rsidR="002B1D94">
        <w:rPr>
          <w:i/>
        </w:rPr>
        <w:t xml:space="preserve"> rules installed by the GDK.</w:t>
      </w:r>
      <w:r w:rsidR="009044ED">
        <w:rPr>
          <w:i/>
        </w:rPr>
        <w:t xml:space="preserve"> For an alternative method of utilizing </w:t>
      </w:r>
      <w:proofErr w:type="spellStart"/>
      <w:r w:rsidR="009044ED">
        <w:rPr>
          <w:i/>
        </w:rPr>
        <w:t>CMake</w:t>
      </w:r>
      <w:proofErr w:type="spellEnd"/>
      <w:r w:rsidR="004366A9">
        <w:rPr>
          <w:i/>
        </w:rPr>
        <w:t xml:space="preserve"> </w:t>
      </w:r>
      <w:r w:rsidR="004F7166">
        <w:rPr>
          <w:i/>
        </w:rPr>
        <w:t>via</w:t>
      </w:r>
      <w:r w:rsidR="004366A9">
        <w:rPr>
          <w:i/>
        </w:rPr>
        <w:t xml:space="preserve"> the Visual Studio generator</w:t>
      </w:r>
      <w:r w:rsidR="009044ED">
        <w:rPr>
          <w:i/>
        </w:rPr>
        <w:t xml:space="preserve">, see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</w:p>
    <w:p w14:paraId="05207AA1" w14:textId="6D73581E" w:rsidR="007C3DC4" w:rsidRDefault="007C3DC4" w:rsidP="00281D12">
      <w:pPr>
        <w:pStyle w:val="Heading1"/>
      </w:pPr>
      <w:r>
        <w:t>Building the sample</w:t>
      </w:r>
      <w:r w:rsidR="00711E45">
        <w:t xml:space="preserve"> (Visual Studio)</w:t>
      </w:r>
    </w:p>
    <w:p w14:paraId="1715C4DD" w14:textId="630DBB79" w:rsidR="00DB1923" w:rsidRDefault="007C3DC4" w:rsidP="007C3DC4">
      <w:r>
        <w:t>Using Visual Studio 2019</w:t>
      </w:r>
      <w:r w:rsidR="00F47A54">
        <w:t xml:space="preserve"> or 2022</w:t>
      </w:r>
      <w:r>
        <w:t xml:space="preserve">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Desktop, </w:t>
      </w:r>
      <w:proofErr w:type="spellStart"/>
      <w:r>
        <w:t>XboxOne</w:t>
      </w:r>
      <w:proofErr w:type="spellEnd"/>
      <w:r>
        <w:t>, or Scarlett folder.</w:t>
      </w:r>
    </w:p>
    <w:p w14:paraId="369A0744" w14:textId="77777777" w:rsidR="00DB1923" w:rsidRDefault="00DB1923" w:rsidP="007C3DC4"/>
    <w:p w14:paraId="02154DB5" w14:textId="51C79D30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 </w:t>
      </w:r>
      <w:r w:rsidR="00376EEB">
        <w:t>(</w:t>
      </w:r>
      <w:proofErr w:type="spellStart"/>
      <w:proofErr w:type="gramStart"/>
      <w:r w:rsidR="00376EEB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proofErr w:type="gramEnd"/>
      <w:r w:rsidR="00376EEB">
        <w:rPr>
          <w:rFonts w:cs="Segoe UI"/>
          <w:color w:val="171717"/>
          <w:sz w:val="21"/>
          <w:szCs w:val="21"/>
          <w:shd w:val="clear" w:color="auto" w:fill="FFFFFF"/>
        </w:rPr>
        <w:t>)</w:t>
      </w:r>
      <w:r w:rsidR="00376EEB">
        <w:t xml:space="preserve"> </w:t>
      </w:r>
      <w:r>
        <w:t>installed.</w:t>
      </w:r>
    </w:p>
    <w:p w14:paraId="42ECF1A3" w14:textId="5543A67F" w:rsidR="00CC1CE2" w:rsidRDefault="00CC1CE2" w:rsidP="007C3DC4"/>
    <w:p w14:paraId="65C8B44B" w14:textId="528ACADF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</w:t>
      </w:r>
      <w:r w:rsidR="00F47A54">
        <w:rPr>
          <w:rFonts w:ascii="Consolas" w:hAnsi="Consolas"/>
        </w:rPr>
        <w:t>Presets</w:t>
      </w:r>
      <w:r w:rsidR="000558D6" w:rsidRPr="000558D6">
        <w:rPr>
          <w:rFonts w:ascii="Consolas" w:hAnsi="Consolas"/>
        </w:rPr>
        <w:t>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21E5229" w:rsidR="00EC4DDB" w:rsidRDefault="003C3675" w:rsidP="007C3DC4">
      <w:bookmarkStart w:id="0" w:name="_Hlk38027988"/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F47A54">
        <w:rPr>
          <w:b/>
        </w:rPr>
        <w:t>out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Studio.</w:t>
      </w:r>
    </w:p>
    <w:p w14:paraId="0FD75671" w14:textId="77777777" w:rsidR="00762D03" w:rsidRDefault="00762D03" w:rsidP="007C3DC4"/>
    <w:p w14:paraId="1BEBD112" w14:textId="3EC24150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3.13 or later.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06FFB49F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 w:rsidR="00F47A54">
        <w:t xml:space="preserve">, </w:t>
      </w:r>
      <w:r w:rsidRPr="007F0C19">
        <w:rPr>
          <w:b/>
        </w:rPr>
        <w:t>x64-Release</w:t>
      </w:r>
      <w:r w:rsidR="00F47A54">
        <w:t xml:space="preserve">, </w:t>
      </w:r>
      <w:r w:rsidR="00DB1923" w:rsidRPr="007F0C19">
        <w:rPr>
          <w:b/>
        </w:rPr>
        <w:t>x64-Clang-Debug</w:t>
      </w:r>
      <w:r w:rsidR="005869CF" w:rsidRPr="005869CF">
        <w:rPr>
          <w:bCs/>
        </w:rPr>
        <w:t>,</w:t>
      </w:r>
      <w:r w:rsidR="00DB1923">
        <w:t xml:space="preserve"> and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0C58C466" w14:textId="67F80832" w:rsidR="004366A9" w:rsidRDefault="004366A9" w:rsidP="004366A9"/>
    <w:p w14:paraId="315F646B" w14:textId="7D087899" w:rsidR="004366A9" w:rsidRDefault="004366A9" w:rsidP="004366A9">
      <w:pPr>
        <w:rPr>
          <w:i/>
          <w:iCs/>
        </w:rPr>
      </w:pPr>
      <w:r>
        <w:rPr>
          <w:i/>
          <w:iCs/>
        </w:rPr>
        <w:lastRenderedPageBreak/>
        <w:t xml:space="preserve">If you press F5 for </w:t>
      </w:r>
      <w:r w:rsidR="00725A49">
        <w:rPr>
          <w:i/>
          <w:iCs/>
        </w:rPr>
        <w:t>the Xbox</w:t>
      </w:r>
      <w:r w:rsidR="00E25493">
        <w:rPr>
          <w:i/>
          <w:iCs/>
        </w:rPr>
        <w:t xml:space="preserve"> </w:t>
      </w:r>
      <w:r w:rsidR="00725A49">
        <w:rPr>
          <w:i/>
          <w:iCs/>
        </w:rPr>
        <w:t xml:space="preserve">One or </w:t>
      </w:r>
      <w:r w:rsidR="00262527">
        <w:rPr>
          <w:i/>
          <w:iCs/>
        </w:rPr>
        <w:t>Xbox Series X|S</w:t>
      </w:r>
      <w:r w:rsidR="00725A49">
        <w:rPr>
          <w:i/>
          <w:iCs/>
        </w:rPr>
        <w:t xml:space="preserve"> projects</w:t>
      </w:r>
      <w:r>
        <w:rPr>
          <w:i/>
          <w:iCs/>
        </w:rPr>
        <w:t>, it is attempting to run on the development PC and not the remote console so it will fail. You need to deploy the program per the instructions below to run</w:t>
      </w:r>
      <w:r w:rsidR="00E25371">
        <w:rPr>
          <w:i/>
          <w:iCs/>
        </w:rPr>
        <w:t xml:space="preserve"> successfully.</w:t>
      </w:r>
    </w:p>
    <w:p w14:paraId="7702A54B" w14:textId="77777777" w:rsidR="00711E45" w:rsidRDefault="00711E45" w:rsidP="00711E45">
      <w:pPr>
        <w:pStyle w:val="Heading1"/>
      </w:pPr>
      <w:r>
        <w:t>Building the sample (command-line)</w:t>
      </w:r>
    </w:p>
    <w:p w14:paraId="3B8C22E9" w14:textId="4D7A4D08" w:rsidR="00711E45" w:rsidRDefault="00711E45" w:rsidP="00711E45">
      <w:r>
        <w:t xml:space="preserve">You can also generate and build from the command line using a </w:t>
      </w:r>
      <w:r>
        <w:rPr>
          <w:i/>
          <w:iCs/>
        </w:rPr>
        <w:t xml:space="preserve">VS 2019 </w:t>
      </w:r>
      <w:r w:rsidR="00F47A54">
        <w:rPr>
          <w:i/>
          <w:iCs/>
        </w:rPr>
        <w:t xml:space="preserve">or 2022 </w:t>
      </w:r>
      <w:r>
        <w:rPr>
          <w:i/>
          <w:iCs/>
        </w:rPr>
        <w:t>Developer Command Prompt</w:t>
      </w:r>
      <w:r>
        <w:t>:</w:t>
      </w:r>
    </w:p>
    <w:p w14:paraId="0A241772" w14:textId="77777777" w:rsidR="00711E45" w:rsidRDefault="00711E45" w:rsidP="00711E45">
      <w:pPr>
        <w:rPr>
          <w:sz w:val="18"/>
          <w:szCs w:val="20"/>
        </w:rPr>
      </w:pPr>
    </w:p>
    <w:p w14:paraId="235B2683" w14:textId="1162A138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cd </w:t>
      </w:r>
      <w:proofErr w:type="spellStart"/>
      <w:r w:rsidRPr="00711E45">
        <w:rPr>
          <w:rFonts w:ascii="Consolas" w:hAnsi="Consolas"/>
          <w:sz w:val="18"/>
          <w:szCs w:val="18"/>
        </w:rPr>
        <w:t>CMakeExample</w:t>
      </w:r>
      <w:proofErr w:type="spellEnd"/>
      <w:r w:rsidRPr="00711E45">
        <w:rPr>
          <w:rFonts w:ascii="Consolas" w:hAnsi="Consolas"/>
          <w:sz w:val="18"/>
          <w:szCs w:val="18"/>
        </w:rPr>
        <w:t>\</w:t>
      </w:r>
      <w:proofErr w:type="spellStart"/>
      <w:r w:rsidRPr="00711E45">
        <w:rPr>
          <w:rFonts w:ascii="Consolas" w:hAnsi="Consolas"/>
          <w:sz w:val="18"/>
          <w:szCs w:val="18"/>
        </w:rPr>
        <w:t>XboxOne</w:t>
      </w:r>
      <w:proofErr w:type="spellEnd"/>
      <w:r w:rsidRPr="00711E45">
        <w:rPr>
          <w:rFonts w:ascii="Consolas" w:hAnsi="Consolas"/>
          <w:sz w:val="18"/>
          <w:szCs w:val="18"/>
        </w:rPr>
        <w:t>\</w:t>
      </w:r>
    </w:p>
    <w:p w14:paraId="0FCF9D97" w14:textId="77777777" w:rsidR="00711E45" w:rsidRDefault="00711E45" w:rsidP="00711E45">
      <w:pPr>
        <w:rPr>
          <w:rFonts w:ascii="Consolas" w:hAnsi="Consolas"/>
          <w:sz w:val="18"/>
          <w:szCs w:val="18"/>
        </w:rPr>
      </w:pPr>
    </w:p>
    <w:p w14:paraId="2E86013F" w14:textId="10A1ADB7" w:rsidR="00711E45" w:rsidRDefault="00711E45" w:rsidP="00711E45">
      <w:pPr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cmake</w:t>
      </w:r>
      <w:proofErr w:type="spellEnd"/>
      <w:r>
        <w:rPr>
          <w:rFonts w:ascii="Consolas" w:hAnsi="Consolas"/>
          <w:sz w:val="18"/>
          <w:szCs w:val="18"/>
        </w:rPr>
        <w:t xml:space="preserve"> .</w:t>
      </w:r>
      <w:proofErr w:type="gramEnd"/>
      <w:r>
        <w:rPr>
          <w:rFonts w:ascii="Consolas" w:hAnsi="Consolas"/>
          <w:sz w:val="18"/>
          <w:szCs w:val="18"/>
        </w:rPr>
        <w:t xml:space="preserve"> -B out -</w:t>
      </w:r>
      <w:proofErr w:type="spellStart"/>
      <w:r>
        <w:rPr>
          <w:rFonts w:ascii="Consolas" w:hAnsi="Consolas"/>
          <w:sz w:val="18"/>
          <w:szCs w:val="18"/>
        </w:rPr>
        <w:t>DXdkEditionTarget</w:t>
      </w:r>
      <w:proofErr w:type="spellEnd"/>
      <w:r>
        <w:rPr>
          <w:rFonts w:ascii="Consolas" w:hAnsi="Consolas"/>
          <w:sz w:val="18"/>
          <w:szCs w:val="18"/>
        </w:rPr>
        <w:t>=2</w:t>
      </w:r>
      <w:r w:rsidR="00F47A54">
        <w:rPr>
          <w:rFonts w:ascii="Consolas" w:hAnsi="Consolas"/>
          <w:sz w:val="18"/>
          <w:szCs w:val="18"/>
        </w:rPr>
        <w:t>2</w:t>
      </w:r>
      <w:r w:rsidR="00641870">
        <w:rPr>
          <w:rFonts w:ascii="Consolas" w:hAnsi="Consolas"/>
          <w:sz w:val="18"/>
          <w:szCs w:val="18"/>
        </w:rPr>
        <w:t>10</w:t>
      </w:r>
      <w:r w:rsidR="00746B4C">
        <w:rPr>
          <w:rFonts w:ascii="Consolas" w:hAnsi="Consolas"/>
          <w:sz w:val="18"/>
          <w:szCs w:val="18"/>
        </w:rPr>
        <w:t>0</w:t>
      </w:r>
      <w:r w:rsidR="00F47A54">
        <w:rPr>
          <w:rFonts w:ascii="Consolas" w:hAnsi="Consolas"/>
          <w:sz w:val="18"/>
          <w:szCs w:val="18"/>
        </w:rPr>
        <w:t>0</w:t>
      </w:r>
    </w:p>
    <w:p w14:paraId="49076F9B" w14:textId="5FE6FBE5" w:rsidR="00711E45" w:rsidRDefault="00711E45" w:rsidP="004366A9">
      <w:p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cmake</w:t>
      </w:r>
      <w:proofErr w:type="spellEnd"/>
      <w:r>
        <w:rPr>
          <w:rFonts w:ascii="Consolas" w:hAnsi="Consolas"/>
          <w:sz w:val="18"/>
          <w:szCs w:val="18"/>
        </w:rPr>
        <w:t xml:space="preserve"> --build out</w:t>
      </w:r>
    </w:p>
    <w:p w14:paraId="3B5A73F5" w14:textId="578ACC47" w:rsidR="00F47A54" w:rsidRDefault="00F47A54" w:rsidP="004366A9">
      <w:pPr>
        <w:rPr>
          <w:rFonts w:ascii="Consolas" w:hAnsi="Consolas"/>
          <w:sz w:val="18"/>
          <w:szCs w:val="18"/>
        </w:rPr>
      </w:pPr>
    </w:p>
    <w:p w14:paraId="5D61253C" w14:textId="77777777" w:rsidR="00F47A54" w:rsidRDefault="00F47A54" w:rsidP="00F47A54">
      <w:r>
        <w:t xml:space="preserve">There are </w:t>
      </w:r>
      <w:proofErr w:type="spellStart"/>
      <w:r>
        <w:t>CMake</w:t>
      </w:r>
      <w:proofErr w:type="spellEnd"/>
      <w:r>
        <w:t xml:space="preserve"> Presets as well (introduced in </w:t>
      </w:r>
      <w:proofErr w:type="spellStart"/>
      <w:r>
        <w:t>CMake</w:t>
      </w:r>
      <w:proofErr w:type="spellEnd"/>
      <w:r>
        <w:t xml:space="preserve"> 3.19):</w:t>
      </w:r>
    </w:p>
    <w:p w14:paraId="72DE66FB" w14:textId="77777777" w:rsidR="00F47A54" w:rsidRDefault="00F47A54" w:rsidP="00F47A54"/>
    <w:p w14:paraId="59219282" w14:textId="77777777" w:rsidR="00F47A54" w:rsidRDefault="00F47A54" w:rsidP="00F47A54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cmake</w:t>
      </w:r>
      <w:proofErr w:type="spellEnd"/>
      <w:r w:rsidRPr="00ED3D25">
        <w:rPr>
          <w:rFonts w:ascii="Consolas" w:hAnsi="Consolas"/>
        </w:rPr>
        <w:t xml:space="preserve"> </w:t>
      </w:r>
      <w:r>
        <w:rPr>
          <w:rFonts w:ascii="Consolas" w:hAnsi="Consolas"/>
        </w:rPr>
        <w:t>--list-presets</w:t>
      </w:r>
    </w:p>
    <w:p w14:paraId="77FE71A5" w14:textId="77777777" w:rsidR="00F47A54" w:rsidRDefault="00F47A54" w:rsidP="00F47A5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cmake</w:t>
      </w:r>
      <w:proofErr w:type="spellEnd"/>
      <w:r>
        <w:rPr>
          <w:rFonts w:ascii="Consolas" w:hAnsi="Consolas"/>
        </w:rPr>
        <w:t xml:space="preserve"> --preset=x64-Debug</w:t>
      </w:r>
    </w:p>
    <w:p w14:paraId="775AC0C6" w14:textId="77777777" w:rsidR="00F47A54" w:rsidRPr="00ED3D25" w:rsidRDefault="00F47A54" w:rsidP="00F47A54">
      <w:pPr>
        <w:rPr>
          <w:rFonts w:ascii="Consolas" w:hAnsi="Consolas"/>
        </w:rPr>
      </w:pPr>
      <w:proofErr w:type="spellStart"/>
      <w:r w:rsidRPr="00B65573">
        <w:rPr>
          <w:rFonts w:ascii="Consolas" w:hAnsi="Consolas"/>
        </w:rPr>
        <w:t>cmake</w:t>
      </w:r>
      <w:proofErr w:type="spellEnd"/>
      <w:r w:rsidRPr="00B65573">
        <w:rPr>
          <w:rFonts w:ascii="Consolas" w:hAnsi="Consolas"/>
        </w:rPr>
        <w:t xml:space="preserve"> --build out\build\x64-Debug</w:t>
      </w:r>
    </w:p>
    <w:p w14:paraId="66283FA0" w14:textId="311DD83C" w:rsidR="0075486D" w:rsidRDefault="0075486D" w:rsidP="0075486D">
      <w:bookmarkStart w:id="1" w:name="_Hlk38028158"/>
    </w:p>
    <w:p w14:paraId="60FD39FB" w14:textId="706575A8" w:rsidR="0075486D" w:rsidRPr="00564F7A" w:rsidRDefault="00564F7A" w:rsidP="0075486D">
      <w:pPr>
        <w:rPr>
          <w:i/>
          <w:iCs/>
        </w:rPr>
      </w:pPr>
      <w:bookmarkStart w:id="2" w:name="_Hlk118038939"/>
      <w:r>
        <w:rPr>
          <w:i/>
          <w:iCs/>
        </w:rPr>
        <w:t>You may need to e</w:t>
      </w:r>
      <w:r w:rsidR="0075486D" w:rsidRPr="00564F7A">
        <w:rPr>
          <w:i/>
          <w:iCs/>
        </w:rPr>
        <w:t xml:space="preserve">dit the </w:t>
      </w:r>
      <w:proofErr w:type="spellStart"/>
      <w:r w:rsidR="0075486D" w:rsidRPr="00564F7A">
        <w:rPr>
          <w:i/>
          <w:iCs/>
        </w:rPr>
        <w:t>CMakePresets.json</w:t>
      </w:r>
      <w:proofErr w:type="spellEnd"/>
      <w:r w:rsidR="0075486D" w:rsidRPr="00564F7A">
        <w:rPr>
          <w:i/>
          <w:iCs/>
        </w:rPr>
        <w:t xml:space="preserve"> to match your GDK edition</w:t>
      </w:r>
      <w:r>
        <w:rPr>
          <w:i/>
          <w:iCs/>
        </w:rPr>
        <w:t xml:space="preserve"> and Windows SDK version.</w:t>
      </w:r>
    </w:p>
    <w:bookmarkEnd w:id="2"/>
    <w:p w14:paraId="512160AE" w14:textId="1E596299" w:rsidR="00281D12" w:rsidRDefault="00281D12" w:rsidP="00281D12">
      <w:pPr>
        <w:pStyle w:val="Heading1"/>
      </w:pPr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777C2216" w14:textId="1B66382D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CMakeExample</w:t>
      </w:r>
      <w:proofErr w:type="spellEnd"/>
      <w:r w:rsidRPr="007911AA">
        <w:rPr>
          <w:rFonts w:ascii="Consolas" w:hAnsi="Consolas"/>
        </w:rPr>
        <w:t>\</w:t>
      </w:r>
      <w:proofErr w:type="spellStart"/>
      <w:r w:rsidR="005325FC">
        <w:rPr>
          <w:rFonts w:ascii="Consolas" w:hAnsi="Consolas"/>
        </w:rPr>
        <w:t>XboxOne</w:t>
      </w:r>
      <w:proofErr w:type="spellEnd"/>
      <w:r w:rsidR="005325FC">
        <w:rPr>
          <w:rFonts w:ascii="Consolas" w:hAnsi="Consolas"/>
        </w:rPr>
        <w:t>\</w:t>
      </w:r>
      <w:r w:rsidR="00801B8F">
        <w:rPr>
          <w:rFonts w:ascii="Consolas" w:hAnsi="Consolas"/>
        </w:rPr>
        <w:t>out\build\&lt;config&gt;\</w:t>
      </w:r>
      <w:r w:rsidR="005325FC">
        <w:rPr>
          <w:rFonts w:ascii="Consolas" w:hAnsi="Consolas"/>
        </w:rPr>
        <w:t>bin</w:t>
      </w:r>
    </w:p>
    <w:p w14:paraId="6F58B958" w14:textId="77777777" w:rsidR="007911AA" w:rsidRDefault="007911AA" w:rsidP="007911AA"/>
    <w:p w14:paraId="446020DA" w14:textId="41C80EF4" w:rsidR="001B4CB4" w:rsidRDefault="001B4CB4" w:rsidP="001B4CB4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31E19F7F" w14:textId="77F3047E" w:rsidR="001B4CB4" w:rsidRDefault="001B4CB4" w:rsidP="001B4CB4">
      <w:proofErr w:type="gramStart"/>
      <w:r>
        <w:t>To do</w:t>
      </w:r>
      <w:proofErr w:type="gramEnd"/>
      <w:r>
        <w:t xml:space="preserve"> push deploy the ‘loose’ layout:</w:t>
      </w:r>
    </w:p>
    <w:p w14:paraId="0BECFC92" w14:textId="77777777" w:rsidR="001B4CB4" w:rsidRDefault="001B4CB4" w:rsidP="001B4CB4"/>
    <w:p w14:paraId="6DA41232" w14:textId="0DFE1DF3" w:rsidR="001B4CB4" w:rsidRPr="001B4CB4" w:rsidRDefault="001B4CB4" w:rsidP="001B4CB4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 </w:t>
      </w:r>
      <w:proofErr w:type="gramStart"/>
      <w:r w:rsidRPr="001B4CB4">
        <w:rPr>
          <w:rFonts w:ascii="Consolas" w:hAnsi="Consolas"/>
        </w:rPr>
        <w:t>Gaming.Xbox.XboxOne.x</w:t>
      </w:r>
      <w:proofErr w:type="gramEnd"/>
      <w:r w:rsidRPr="001B4CB4">
        <w:rPr>
          <w:rFonts w:ascii="Consolas" w:hAnsi="Consolas"/>
        </w:rPr>
        <w:t>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t>Run-from-PC</w:t>
      </w:r>
    </w:p>
    <w:p w14:paraId="01B8A63A" w14:textId="078776AB" w:rsidR="001B4CB4" w:rsidRDefault="001B4CB4" w:rsidP="007911AA">
      <w:r>
        <w:t>To run the ‘loose’ layout from the PC:</w:t>
      </w:r>
    </w:p>
    <w:p w14:paraId="4B57EF63" w14:textId="77777777" w:rsidR="001B4CB4" w:rsidRDefault="001B4CB4" w:rsidP="007911AA"/>
    <w:p w14:paraId="72E03F75" w14:textId="04511599" w:rsidR="001B4CB4" w:rsidRPr="001B4CB4" w:rsidRDefault="001B4CB4" w:rsidP="007911AA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D0540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Gaming.Xbox.XboxOne.x64\CMakeExampleXboxOne.exe</w:t>
      </w:r>
    </w:p>
    <w:p w14:paraId="7D6A6503" w14:textId="77777777" w:rsidR="001B4CB4" w:rsidRDefault="001B4CB4" w:rsidP="007911AA"/>
    <w:p w14:paraId="16A9D883" w14:textId="1B69C966" w:rsidR="001B4CB4" w:rsidRDefault="001B4CB4" w:rsidP="001B4CB4">
      <w:pPr>
        <w:pStyle w:val="Heading3"/>
      </w:pPr>
      <w:r>
        <w:t>Packaged deployment</w:t>
      </w:r>
    </w:p>
    <w:p w14:paraId="39CB64CC" w14:textId="3323AD60" w:rsidR="007911AA" w:rsidRDefault="001B4CB4" w:rsidP="007911AA">
      <w:r>
        <w:t xml:space="preserve">To </w:t>
      </w:r>
      <w:r w:rsidR="007911AA">
        <w:t>create a package:</w:t>
      </w:r>
    </w:p>
    <w:p w14:paraId="501F4EF2" w14:textId="77777777" w:rsidR="007911AA" w:rsidRDefault="007911AA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 w:rsidR="001B692D">
        <w:rPr>
          <w:rFonts w:ascii="Consolas" w:hAnsi="Consolas"/>
        </w:rPr>
        <w:t xml:space="preserve"> /</w:t>
      </w:r>
      <w:proofErr w:type="spellStart"/>
      <w:r w:rsidR="008A363E">
        <w:rPr>
          <w:rFonts w:ascii="Consolas" w:hAnsi="Consolas"/>
        </w:rPr>
        <w:t>l</w:t>
      </w:r>
      <w:r w:rsidR="001B692D">
        <w:rPr>
          <w:rFonts w:ascii="Consolas" w:hAnsi="Consolas"/>
        </w:rPr>
        <w:t>t</w:t>
      </w:r>
      <w:proofErr w:type="spellEnd"/>
      <w:r w:rsidRPr="00B95582">
        <w:rPr>
          <w:rFonts w:ascii="Consolas" w:hAnsi="Consolas"/>
        </w:rPr>
        <w:t xml:space="preserve">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 /pd .</w:t>
      </w:r>
    </w:p>
    <w:p w14:paraId="29BE138A" w14:textId="77777777" w:rsidR="007911AA" w:rsidRDefault="007911AA" w:rsidP="007911AA"/>
    <w:p w14:paraId="1D795457" w14:textId="43ACAC23" w:rsidR="00933E8B" w:rsidRPr="00997ABF" w:rsidRDefault="00933E8B" w:rsidP="007911AA">
      <w:pPr>
        <w:rPr>
          <w:b/>
        </w:rPr>
      </w:pPr>
      <w:r>
        <w:t xml:space="preserve">For </w:t>
      </w:r>
      <w:r w:rsidR="001F0FC5">
        <w:t>D</w:t>
      </w:r>
      <w:r>
        <w:t>esktop</w:t>
      </w:r>
      <w:r w:rsidR="00997ABF">
        <w:t xml:space="preserve"> packaging</w:t>
      </w:r>
      <w:r>
        <w:t xml:space="preserve">, </w:t>
      </w:r>
      <w:r w:rsidR="00997ABF">
        <w:t xml:space="preserve">also </w:t>
      </w:r>
      <w:r>
        <w:t xml:space="preserve">add </w:t>
      </w:r>
      <w:r w:rsidRPr="00933E8B">
        <w:rPr>
          <w:rFonts w:ascii="Consolas" w:hAnsi="Consolas"/>
        </w:rPr>
        <w:t>/pc</w:t>
      </w:r>
      <w:r w:rsidR="00997ABF">
        <w:rPr>
          <w:rFonts w:ascii="Consolas" w:hAnsi="Consolas"/>
          <w:b/>
        </w:rPr>
        <w:t xml:space="preserve"> </w:t>
      </w:r>
      <w:r w:rsidR="00997ABF">
        <w:t>to the second command line.</w:t>
      </w:r>
    </w:p>
    <w:p w14:paraId="52A5456D" w14:textId="77777777" w:rsidR="00933E8B" w:rsidRDefault="00933E8B" w:rsidP="007911AA"/>
    <w:p w14:paraId="4969453C" w14:textId="585D9CCE" w:rsidR="007911AA" w:rsidRDefault="007911AA" w:rsidP="007911AA">
      <w:r>
        <w:t>Then install the resulting package to your console</w:t>
      </w:r>
      <w:r w:rsidR="00E33628">
        <w:t xml:space="preserve"> (the </w:t>
      </w:r>
      <w:proofErr w:type="gramStart"/>
      <w:r w:rsidR="00E33628">
        <w:t xml:space="preserve">exact </w:t>
      </w:r>
      <w:r w:rsidR="00E33628" w:rsidRPr="00E33628">
        <w:rPr>
          <w:rFonts w:ascii="Consolas" w:hAnsi="Consolas"/>
        </w:rPr>
        <w:t>.</w:t>
      </w:r>
      <w:proofErr w:type="spellStart"/>
      <w:r w:rsidR="00E33628" w:rsidRPr="00E33628">
        <w:rPr>
          <w:rFonts w:ascii="Consolas" w:hAnsi="Consolas"/>
        </w:rPr>
        <w:t>xvc</w:t>
      </w:r>
      <w:proofErr w:type="spellEnd"/>
      <w:proofErr w:type="gramEnd"/>
      <w:r w:rsidR="00E33628" w:rsidRPr="00E33628">
        <w:rPr>
          <w:rFonts w:ascii="Consolas" w:hAnsi="Consolas"/>
        </w:rPr>
        <w:t xml:space="preserve"> </w:t>
      </w:r>
      <w:r w:rsidR="00E33628">
        <w:t xml:space="preserve">filename </w:t>
      </w:r>
      <w:r w:rsidR="00801B8F">
        <w:t xml:space="preserve">will </w:t>
      </w:r>
      <w:r w:rsidR="00E33628">
        <w:t>vary)</w:t>
      </w:r>
      <w:r w:rsidR="00143909">
        <w:t>: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CMakeExampleXboxOne_1.0.0.0_neutral__zjr0dfhgjwvde.xvc</w:t>
      </w:r>
    </w:p>
    <w:p w14:paraId="7AE4A6FA" w14:textId="77777777" w:rsidR="007911AA" w:rsidRDefault="007911AA" w:rsidP="007911AA"/>
    <w:p w14:paraId="6507FC37" w14:textId="18F35DA2" w:rsidR="00801B8F" w:rsidRDefault="00801B8F" w:rsidP="007C3DC4">
      <w:r>
        <w:t xml:space="preserve">For Desktop, the extension is </w:t>
      </w:r>
      <w:proofErr w:type="gramStart"/>
      <w:r>
        <w:t>“.</w:t>
      </w:r>
      <w:proofErr w:type="spellStart"/>
      <w:r>
        <w:t>msixvc</w:t>
      </w:r>
      <w:proofErr w:type="spellEnd"/>
      <w:proofErr w:type="gramEnd"/>
      <w:r>
        <w:t>” (the exact file</w:t>
      </w:r>
      <w:r w:rsidR="00627516">
        <w:t>name</w:t>
      </w:r>
      <w:r>
        <w:t xml:space="preserve"> will vary)</w:t>
      </w:r>
      <w:r w:rsidR="00143909">
        <w:t>:</w:t>
      </w:r>
    </w:p>
    <w:p w14:paraId="0EACDDCE" w14:textId="6CBA40CC" w:rsidR="00801B8F" w:rsidRDefault="00801B8F" w:rsidP="007C3DC4"/>
    <w:p w14:paraId="0DF31CD2" w14:textId="23AE8109" w:rsidR="00801B8F" w:rsidRPr="007911AA" w:rsidRDefault="00801B8F" w:rsidP="00801B8F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lastRenderedPageBreak/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</w:t>
      </w:r>
      <w:r>
        <w:rPr>
          <w:rFonts w:ascii="Consolas" w:hAnsi="Consolas"/>
        </w:rPr>
        <w:t>msixvc</w:t>
      </w:r>
    </w:p>
    <w:p w14:paraId="4054BD68" w14:textId="77777777" w:rsidR="00801B8F" w:rsidRDefault="00801B8F" w:rsidP="007C3DC4"/>
    <w:p w14:paraId="74009736" w14:textId="45FF0FA5" w:rsidR="007C3DC4" w:rsidRDefault="007C3DC4" w:rsidP="007C3DC4">
      <w:r>
        <w:t xml:space="preserve">The sample </w:t>
      </w:r>
      <w:r w:rsidR="008D1393">
        <w:t xml:space="preserve">when run </w:t>
      </w:r>
      <w:r>
        <w:t xml:space="preserve">creates a device and </w:t>
      </w:r>
      <w:proofErr w:type="spellStart"/>
      <w:proofErr w:type="gramStart"/>
      <w:r>
        <w:t>swapchain</w:t>
      </w:r>
      <w:proofErr w:type="spellEnd"/>
      <w:r w:rsidR="004D59D7">
        <w:t>, and</w:t>
      </w:r>
      <w:proofErr w:type="gramEnd"/>
      <w:r w:rsidR="004D59D7">
        <w:t xml:space="preserve"> draws a colored triangle</w:t>
      </w:r>
      <w:r>
        <w:t>. It has no controls or other behavior.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Pr="007911AA">
        <w:rPr>
          <w:i/>
        </w:rPr>
        <w:t xml:space="preserve">other </w:t>
      </w:r>
      <w:r>
        <w:rPr>
          <w:i/>
        </w:rPr>
        <w:t>versions</w:t>
      </w:r>
      <w:r w:rsidRPr="007911AA">
        <w:rPr>
          <w:i/>
        </w:rPr>
        <w:t xml:space="preserve">, see comments at the end of </w:t>
      </w:r>
      <w:r w:rsidR="009A2026">
        <w:rPr>
          <w:i/>
        </w:rPr>
        <w:t>each</w:t>
      </w:r>
      <w:r w:rsidRPr="007911AA">
        <w:rPr>
          <w:i/>
        </w:rPr>
        <w:t xml:space="preserve"> CMa</w:t>
      </w:r>
      <w:r>
        <w:rPr>
          <w:i/>
        </w:rPr>
        <w:t>k</w:t>
      </w:r>
      <w:r w:rsidRPr="007911AA">
        <w:rPr>
          <w:i/>
        </w:rPr>
        <w:t xml:space="preserve">eLIst.txt for the </w:t>
      </w:r>
      <w:r>
        <w:rPr>
          <w:i/>
        </w:rPr>
        <w:t xml:space="preserve">specific command-line </w:t>
      </w:r>
      <w:r w:rsidRPr="007911AA">
        <w:rPr>
          <w:i/>
        </w:rPr>
        <w:t>options</w:t>
      </w:r>
      <w:r>
        <w:rPr>
          <w:i/>
        </w:rPr>
        <w:t xml:space="preserve"> to use.</w:t>
      </w:r>
    </w:p>
    <w:bookmarkEnd w:id="1"/>
    <w:p w14:paraId="49092E02" w14:textId="34FE1E38" w:rsidR="00D03B74" w:rsidRDefault="00D03B74" w:rsidP="00D03B74">
      <w:pPr>
        <w:pStyle w:val="Heading1"/>
      </w:pPr>
      <w:r>
        <w:t>Implementation Details</w:t>
      </w:r>
    </w:p>
    <w:p w14:paraId="4C2F8990" w14:textId="1CB57876" w:rsidR="00D03B74" w:rsidRDefault="00D03B74" w:rsidP="00D03B74">
      <w:r>
        <w:t>For more information on various Visual C++ switche</w:t>
      </w:r>
      <w:r w:rsidR="004F15C9">
        <w:t>s</w:t>
      </w:r>
      <w:r>
        <w:t>, see the links below: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/GR</w:t>
            </w:r>
          </w:p>
        </w:tc>
        <w:tc>
          <w:tcPr>
            <w:tcW w:w="7465" w:type="dxa"/>
          </w:tcPr>
          <w:p w14:paraId="53F1B90E" w14:textId="63B29CC3" w:rsidR="00C90CFB" w:rsidRDefault="00000000" w:rsidP="00D03B74">
            <w:hyperlink r:id="rId12" w:history="1">
              <w:r w:rsidR="00C90CFB" w:rsidRPr="002F15BD">
                <w:rPr>
                  <w:rStyle w:val="Hyperlink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sdl</w:t>
            </w:r>
            <w:proofErr w:type="spellEnd"/>
            <w:proofErr w:type="gramEnd"/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000000" w:rsidP="00D03B74">
            <w:hyperlink r:id="rId13" w:history="1">
              <w:r w:rsidR="00D03B74" w:rsidRPr="002F15BD">
                <w:rPr>
                  <w:rStyle w:val="Hyperlink"/>
                </w:rPr>
                <w:t>https://aka.m</w:t>
              </w:r>
              <w:r w:rsidR="00D03B74" w:rsidRPr="002F15BD">
                <w:rPr>
                  <w:rStyle w:val="Hyperlink"/>
                </w:rPr>
                <w:t>s</w:t>
              </w:r>
              <w:r w:rsidR="00D03B74" w:rsidRPr="002F15BD">
                <w:rPr>
                  <w:rStyle w:val="Hyperlink"/>
                </w:rPr>
                <w:t>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DEBUG:fastlink</w:t>
            </w:r>
            <w:proofErr w:type="spellEnd"/>
            <w:proofErr w:type="gramEnd"/>
          </w:p>
        </w:tc>
        <w:tc>
          <w:tcPr>
            <w:tcW w:w="7465" w:type="dxa"/>
          </w:tcPr>
          <w:p w14:paraId="3CFE5C31" w14:textId="77777777" w:rsidR="00D03B74" w:rsidRDefault="00000000" w:rsidP="00D03B74">
            <w:hyperlink r:id="rId14" w:history="1">
              <w:r w:rsidR="00D03B74" w:rsidRPr="002F15BD">
                <w:rPr>
                  <w:rStyle w:val="Hyperlink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EHsc</w:t>
            </w:r>
            <w:proofErr w:type="spellEnd"/>
          </w:p>
        </w:tc>
        <w:tc>
          <w:tcPr>
            <w:tcW w:w="7465" w:type="dxa"/>
          </w:tcPr>
          <w:p w14:paraId="2CB31F89" w14:textId="4BAA77C2" w:rsidR="00C21B14" w:rsidRDefault="00000000" w:rsidP="00D03B74">
            <w:hyperlink r:id="rId15" w:history="1">
              <w:r w:rsidR="00C21B14" w:rsidRPr="002F15BD">
                <w:rPr>
                  <w:rStyle w:val="Hyperlink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fp</w:t>
            </w:r>
            <w:proofErr w:type="spellEnd"/>
            <w:proofErr w:type="gramEnd"/>
          </w:p>
        </w:tc>
        <w:tc>
          <w:tcPr>
            <w:tcW w:w="7465" w:type="dxa"/>
          </w:tcPr>
          <w:p w14:paraId="143BCA01" w14:textId="53B07F68" w:rsidR="00CE4FC2" w:rsidRDefault="00000000" w:rsidP="00D03B74">
            <w:hyperlink r:id="rId16" w:history="1">
              <w:r w:rsidR="00CE4FC2" w:rsidRPr="002F15BD">
                <w:rPr>
                  <w:rStyle w:val="Hyperlink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000000" w:rsidP="00D03B74">
            <w:hyperlink r:id="rId17" w:history="1">
              <w:r w:rsidR="00CE4FC2" w:rsidRPr="002F15BD">
                <w:rPr>
                  <w:rStyle w:val="Hyperlink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/FS</w:t>
            </w:r>
          </w:p>
        </w:tc>
        <w:tc>
          <w:tcPr>
            <w:tcW w:w="7465" w:type="dxa"/>
          </w:tcPr>
          <w:p w14:paraId="50573316" w14:textId="27DF9B72" w:rsidR="001C6CDC" w:rsidRDefault="00000000" w:rsidP="00D03B74">
            <w:hyperlink r:id="rId18" w:history="1">
              <w:r w:rsidR="001C6CDC" w:rsidRPr="002F15BD">
                <w:rPr>
                  <w:rStyle w:val="Hyperlink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r w:rsidRPr="00D03B74">
              <w:rPr>
                <w:rFonts w:ascii="Consolas" w:hAnsi="Consolas"/>
              </w:rPr>
              <w:t>Gw</w:t>
            </w:r>
            <w:proofErr w:type="spellEnd"/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000000" w:rsidP="00D03B74">
            <w:hyperlink r:id="rId19" w:history="1">
              <w:r w:rsidR="00BF0D32" w:rsidRPr="002F15BD">
                <w:rPr>
                  <w:rStyle w:val="Hyperlink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000000" w:rsidP="00D03B74">
            <w:hyperlink r:id="rId20" w:history="1">
              <w:r w:rsidR="00BF0D32" w:rsidRPr="002F15BD">
                <w:rPr>
                  <w:rStyle w:val="Hyperlink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Gy</w:t>
            </w:r>
            <w:proofErr w:type="spellEnd"/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000000" w:rsidP="00D03B74">
            <w:hyperlink r:id="rId21" w:history="1">
              <w:r w:rsidR="00DF4361" w:rsidRPr="002F15BD">
                <w:rPr>
                  <w:rStyle w:val="Hyperlink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lastRenderedPageBreak/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000000" w:rsidP="00D03B74">
            <w:hyperlink r:id="rId22" w:history="1">
              <w:r w:rsidR="00D03B74" w:rsidRPr="002F15BD">
                <w:rPr>
                  <w:rStyle w:val="Hyperlink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gramStart"/>
            <w:r w:rsidRPr="00D03B74">
              <w:rPr>
                <w:rFonts w:ascii="Consolas" w:hAnsi="Consolas"/>
              </w:rPr>
              <w:t>permissive</w:t>
            </w:r>
            <w:proofErr w:type="gramEnd"/>
            <w:r w:rsidRPr="00D03B74">
              <w:rPr>
                <w:rFonts w:ascii="Consolas" w:hAnsi="Consolas"/>
              </w:rPr>
              <w:t>-</w:t>
            </w:r>
            <w:r w:rsidRPr="00D03B74">
              <w:rPr>
                <w:rFonts w:ascii="Consolas" w:hAnsi="Consolas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000000" w:rsidP="00D03B74">
            <w:hyperlink r:id="rId23" w:history="1">
              <w:r w:rsidR="00D03B74" w:rsidRPr="002F15BD">
                <w:rPr>
                  <w:rStyle w:val="Hyperlink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std</w:t>
            </w:r>
            <w:proofErr w:type="gramEnd"/>
            <w:r>
              <w:rPr>
                <w:rFonts w:ascii="Consolas" w:hAnsi="Consolas"/>
              </w:rPr>
              <w:t>:c</w:t>
            </w:r>
            <w:proofErr w:type="spellEnd"/>
            <w:r>
              <w:rPr>
                <w:rFonts w:ascii="Consolas" w:hAnsi="Consolas"/>
              </w:rPr>
              <w:t>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000000" w:rsidP="00D03B74">
            <w:hyperlink r:id="rId24" w:history="1">
              <w:r w:rsidR="00576D3A" w:rsidRPr="002F15BD">
                <w:rPr>
                  <w:rStyle w:val="Hyperlink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52531F62" w:rsidR="00D23D19" w:rsidRDefault="00D23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Yc</w:t>
            </w:r>
            <w:proofErr w:type="spellEnd"/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Fp</w:t>
            </w:r>
            <w:proofErr w:type="spellEnd"/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000000" w:rsidP="00D03B74">
            <w:hyperlink r:id="rId25" w:history="1">
              <w:r w:rsidR="00D23D19" w:rsidRPr="002F15BD">
                <w:rPr>
                  <w:rStyle w:val="Hyperlink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000000" w:rsidP="00D03B74">
            <w:hyperlink r:id="rId26" w:history="1">
              <w:r w:rsidR="00D23D19" w:rsidRPr="002F15BD">
                <w:rPr>
                  <w:rStyle w:val="Hyperlink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Zc</w:t>
            </w:r>
            <w:proofErr w:type="spellEnd"/>
            <w:r w:rsidRPr="00D03B74">
              <w:rPr>
                <w:rFonts w:ascii="Consolas" w:hAnsi="Consolas"/>
              </w:rPr>
              <w:t>:_</w:t>
            </w:r>
            <w:proofErr w:type="gramEnd"/>
            <w:r w:rsidRPr="00D03B74">
              <w:rPr>
                <w:rFonts w:ascii="Consolas" w:hAnsi="Consolas"/>
              </w:rPr>
              <w:t>_</w:t>
            </w:r>
            <w:proofErr w:type="spellStart"/>
            <w:r w:rsidRPr="00D03B74">
              <w:rPr>
                <w:rFonts w:ascii="Consolas" w:hAnsi="Consolas"/>
              </w:rPr>
              <w:t>cplusplus</w:t>
            </w:r>
            <w:proofErr w:type="spellEnd"/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000000" w:rsidP="00D03B74">
            <w:hyperlink r:id="rId27" w:history="1">
              <w:r w:rsidR="00D03B74" w:rsidRPr="002F15BD">
                <w:rPr>
                  <w:rStyle w:val="Hyperlink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tab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5B767A">
              <w:rPr>
                <w:rFonts w:ascii="Consolas" w:hAnsi="Consolas"/>
              </w:rPr>
              <w:t>Zc:preprocessor</w:t>
            </w:r>
            <w:proofErr w:type="spellEnd"/>
            <w:proofErr w:type="gramEnd"/>
          </w:p>
        </w:tc>
        <w:tc>
          <w:tcPr>
            <w:tcW w:w="7465" w:type="dxa"/>
          </w:tcPr>
          <w:p w14:paraId="44B1D33B" w14:textId="77777777" w:rsidR="005B767A" w:rsidRDefault="00000000" w:rsidP="00D03B74">
            <w:hyperlink r:id="rId28" w:history="1">
              <w:r w:rsidR="005B767A">
                <w:rPr>
                  <w:rStyle w:val="Hyperlink"/>
                </w:rPr>
                <w:t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/Z7, /Zi, /ZI</w:t>
            </w:r>
          </w:p>
        </w:tc>
        <w:tc>
          <w:tcPr>
            <w:tcW w:w="7465" w:type="dxa"/>
          </w:tcPr>
          <w:p w14:paraId="1BE45AFE" w14:textId="4FC64405" w:rsidR="00C21B14" w:rsidRDefault="00000000" w:rsidP="00D03B74">
            <w:hyperlink r:id="rId29" w:history="1">
              <w:r w:rsidR="00C21B14" w:rsidRPr="002F15BD">
                <w:rPr>
                  <w:rStyle w:val="Hyperlink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  <w:tr w:rsidR="00C7130F" w14:paraId="5B428DE3" w14:textId="77777777" w:rsidTr="00D03B74">
        <w:tc>
          <w:tcPr>
            <w:tcW w:w="1885" w:type="dxa"/>
          </w:tcPr>
          <w:p w14:paraId="54F0E6E2" w14:textId="77777777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gramStart"/>
            <w:r>
              <w:rPr>
                <w:rFonts w:ascii="Consolas" w:hAnsi="Consolas"/>
              </w:rPr>
              <w:t>ZH:SHA</w:t>
            </w:r>
            <w:proofErr w:type="gramEnd"/>
            <w:r>
              <w:rPr>
                <w:rFonts w:ascii="Consolas" w:hAnsi="Consolas"/>
              </w:rPr>
              <w:t>_256</w:t>
            </w:r>
          </w:p>
          <w:p w14:paraId="1B81C9A3" w14:textId="673770D7" w:rsidR="00C7130F" w:rsidRDefault="00C7130F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25A10DE1" w14:textId="32533466" w:rsidR="00C7130F" w:rsidRDefault="00C7130F" w:rsidP="00D03B74">
            <w:hyperlink r:id="rId30" w:history="1">
              <w:r w:rsidRPr="00402CE2">
                <w:rPr>
                  <w:rStyle w:val="Hyperlink"/>
                </w:rPr>
                <w:t>https://learn.microsoft.com/en-us/cpp/build/reference/zh</w:t>
              </w:r>
            </w:hyperlink>
          </w:p>
          <w:p w14:paraId="5D2122D8" w14:textId="35DACAC1" w:rsidR="00C7130F" w:rsidRDefault="00C7130F" w:rsidP="00D03B74"/>
        </w:tc>
      </w:tr>
      <w:tr w:rsidR="00C7130F" w14:paraId="01B32E17" w14:textId="77777777" w:rsidTr="00D03B74">
        <w:tc>
          <w:tcPr>
            <w:tcW w:w="1885" w:type="dxa"/>
          </w:tcPr>
          <w:p w14:paraId="3EB7D85F" w14:textId="77777777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guard</w:t>
            </w:r>
            <w:proofErr w:type="gramEnd"/>
            <w:r>
              <w:rPr>
                <w:rFonts w:ascii="Consolas" w:hAnsi="Consolas"/>
              </w:rPr>
              <w:t>:cf</w:t>
            </w:r>
            <w:proofErr w:type="spellEnd"/>
          </w:p>
          <w:p w14:paraId="78D3CC76" w14:textId="77777777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guard:ehcont</w:t>
            </w:r>
            <w:proofErr w:type="spellEnd"/>
            <w:proofErr w:type="gramEnd"/>
          </w:p>
          <w:p w14:paraId="64D78810" w14:textId="40568621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/CETCOMPAT</w:t>
            </w:r>
          </w:p>
          <w:p w14:paraId="46B7513D" w14:textId="5C3B2A6D" w:rsidR="00C7130F" w:rsidRDefault="00C7130F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0F0C865" w14:textId="51E1045C" w:rsidR="00C7130F" w:rsidRDefault="00C7130F" w:rsidP="00D03B74">
            <w:hyperlink r:id="rId31" w:history="1">
              <w:r w:rsidRPr="00402CE2">
                <w:rPr>
                  <w:rStyle w:val="Hyperlink"/>
                </w:rPr>
                <w:t>https://learn.microsoft.com/en-us/cpp/build/reference/guard-enable-control-flow-guard</w:t>
              </w:r>
            </w:hyperlink>
          </w:p>
          <w:p w14:paraId="40711011" w14:textId="77777777" w:rsidR="00C7130F" w:rsidRDefault="00C7130F" w:rsidP="00D03B74"/>
          <w:p w14:paraId="64110CA0" w14:textId="459463DC" w:rsidR="00C7130F" w:rsidRDefault="00C7130F" w:rsidP="00D03B74">
            <w:hyperlink r:id="rId32" w:history="1">
              <w:r w:rsidRPr="00402CE2">
                <w:rPr>
                  <w:rStyle w:val="Hyperlink"/>
                </w:rPr>
                <w:t>https://learn.microsoft.com/en-us/cpp/build/reference/guard-enable-eh-continuation-metadata</w:t>
              </w:r>
            </w:hyperlink>
          </w:p>
          <w:p w14:paraId="68C7BE6B" w14:textId="77777777" w:rsidR="00C7130F" w:rsidRDefault="00C7130F" w:rsidP="00D03B74"/>
          <w:p w14:paraId="30116CE3" w14:textId="403263B7" w:rsidR="00C7130F" w:rsidRDefault="00C7130F" w:rsidP="00D03B74">
            <w:hyperlink r:id="rId33" w:history="1">
              <w:r w:rsidRPr="00402CE2">
                <w:rPr>
                  <w:rStyle w:val="Hyperlink"/>
                </w:rPr>
                <w:t>https://learn.microsoft.com/en-us/cpp/build/reference/cetcompat</w:t>
              </w:r>
            </w:hyperlink>
          </w:p>
          <w:p w14:paraId="01B46C80" w14:textId="20DF42C6" w:rsidR="00C7130F" w:rsidRDefault="00C7130F" w:rsidP="00D03B74"/>
        </w:tc>
      </w:tr>
    </w:tbl>
    <w:p w14:paraId="163C18BD" w14:textId="3E8FA7E9" w:rsidR="00D03B74" w:rsidRDefault="00D03B74" w:rsidP="00D03B74"/>
    <w:p w14:paraId="28295F60" w14:textId="3F0ECFFD" w:rsidR="00C21B14" w:rsidRPr="00D03B74" w:rsidRDefault="00C21B14" w:rsidP="00D03B74">
      <w:r>
        <w:t xml:space="preserve">Note that </w:t>
      </w:r>
      <w:hyperlink r:id="rId34" w:history="1">
        <w:r w:rsidRPr="00C21B14">
          <w:rPr>
            <w:rStyle w:val="Hyperlink"/>
          </w:rPr>
          <w:t>/Gm</w:t>
        </w:r>
      </w:hyperlink>
      <w:r>
        <w:t xml:space="preserve"> (Minimal Rebuild) is deprecated and should be removed from projects that still use it.</w:t>
      </w:r>
    </w:p>
    <w:p w14:paraId="31A2064D" w14:textId="4A4CE200" w:rsidR="00C97703" w:rsidRDefault="00C97703" w:rsidP="00C97703">
      <w:pPr>
        <w:pStyle w:val="Heading2"/>
      </w:pPr>
    </w:p>
    <w:p w14:paraId="0286FB43" w14:textId="28523F01" w:rsidR="00C97703" w:rsidRDefault="00C97703" w:rsidP="00C97703">
      <w:pPr>
        <w:pStyle w:val="Heading2"/>
      </w:pPr>
      <w:r>
        <w:t>Side-by-side toolsets</w:t>
      </w:r>
    </w:p>
    <w:p w14:paraId="7647DCE8" w14:textId="7C7C45BE" w:rsidR="00C97703" w:rsidRDefault="00C97703" w:rsidP="00C97703">
      <w:r>
        <w:t xml:space="preserve">Per the </w:t>
      </w:r>
      <w:hyperlink r:id="rId35" w:history="1">
        <w:r w:rsidRPr="00C97703"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</w:t>
      </w:r>
      <w:proofErr w:type="spellStart"/>
      <w:r>
        <w:t>CMake</w:t>
      </w:r>
      <w:proofErr w:type="spellEnd"/>
      <w:r>
        <w:t xml:space="preserve">, you do this via </w:t>
      </w:r>
      <w:proofErr w:type="spellStart"/>
      <w:r w:rsidRPr="00C97703">
        <w:rPr>
          <w:b/>
          <w:bCs/>
        </w:rPr>
        <w:t>CMake</w:t>
      </w:r>
      <w:r w:rsidR="007072F1">
        <w:rPr>
          <w:b/>
          <w:bCs/>
        </w:rPr>
        <w:t>Presets</w:t>
      </w:r>
      <w:r w:rsidRPr="00C97703">
        <w:rPr>
          <w:b/>
          <w:bCs/>
        </w:rPr>
        <w:t>.json</w:t>
      </w:r>
      <w:proofErr w:type="spellEnd"/>
      <w:r>
        <w:t>. For example, if you want to use the VS 2019 (16.0) version of the compiler, add:</w:t>
      </w:r>
    </w:p>
    <w:p w14:paraId="1CF5B2EB" w14:textId="18DD9DC4" w:rsidR="00C97703" w:rsidRDefault="00C97703" w:rsidP="00C97703"/>
    <w:p w14:paraId="1FB08C21" w14:textId="468C7A31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"environment": </w:t>
      </w:r>
    </w:p>
    <w:p w14:paraId="52FC7E17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[</w:t>
      </w:r>
    </w:p>
    <w:p w14:paraId="3B7E29B9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{</w:t>
      </w:r>
    </w:p>
    <w:p w14:paraId="7213713A" w14:textId="376E3B0F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</w:t>
      </w:r>
      <w:proofErr w:type="spellStart"/>
      <w:r w:rsidRPr="00C97703">
        <w:rPr>
          <w:rFonts w:ascii="Consolas" w:hAnsi="Consolas"/>
        </w:rPr>
        <w:t>ClearDevCommandPromptEnvVars</w:t>
      </w:r>
      <w:proofErr w:type="spellEnd"/>
      <w:r w:rsidRPr="00C97703">
        <w:rPr>
          <w:rFonts w:ascii="Consolas" w:hAnsi="Consolas"/>
        </w:rPr>
        <w:t>": "false"</w:t>
      </w:r>
      <w:r w:rsidR="007072F1">
        <w:rPr>
          <w:rFonts w:ascii="Consolas" w:hAnsi="Consolas"/>
        </w:rPr>
        <w:t>,</w:t>
      </w:r>
    </w:p>
    <w:p w14:paraId="6EEBA1CC" w14:textId="1ADC6FCA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</w:t>
      </w:r>
      <w:proofErr w:type="spellStart"/>
      <w:r w:rsidRPr="00C97703">
        <w:rPr>
          <w:rFonts w:ascii="Consolas" w:hAnsi="Consolas"/>
        </w:rPr>
        <w:t>VCToolsVersion</w:t>
      </w:r>
      <w:proofErr w:type="spellEnd"/>
      <w:r w:rsidRPr="00C97703">
        <w:rPr>
          <w:rFonts w:ascii="Consolas" w:hAnsi="Consolas"/>
        </w:rPr>
        <w:t>": "14.20.27508"</w:t>
      </w:r>
    </w:p>
    <w:p w14:paraId="60AB0652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}</w:t>
      </w:r>
    </w:p>
    <w:p w14:paraId="08FA2B1E" w14:textId="1C1E5155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],</w:t>
      </w:r>
    </w:p>
    <w:p w14:paraId="03CD8DAF" w14:textId="197ED444" w:rsidR="009760A1" w:rsidRDefault="009760A1" w:rsidP="009760A1">
      <w:pPr>
        <w:pStyle w:val="Heading1"/>
      </w:pPr>
      <w:r>
        <w:lastRenderedPageBreak/>
        <w:t>Additional Information</w:t>
      </w:r>
    </w:p>
    <w:p w14:paraId="63CA7D9D" w14:textId="1A0D366C" w:rsidR="009760A1" w:rsidRDefault="009760A1" w:rsidP="009760A1">
      <w:r>
        <w:t xml:space="preserve">The </w:t>
      </w:r>
      <w:proofErr w:type="spellStart"/>
      <w:r>
        <w:t>CMake</w:t>
      </w:r>
      <w:proofErr w:type="spellEnd"/>
      <w:r>
        <w:t xml:space="preserve"> projects in this sample support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</w:t>
      </w:r>
      <w:proofErr w:type="spellStart"/>
      <w:r w:rsidR="00FF2080">
        <w:t>CMake</w:t>
      </w:r>
      <w:proofErr w:type="spellEnd"/>
      <w:r w:rsidR="00FF2080">
        <w:t xml:space="preserve"> projects do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they don’t 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52D73FA0" w:rsidR="009760A1" w:rsidRDefault="009760A1" w:rsidP="009760A1"/>
    <w:p w14:paraId="26B0C667" w14:textId="15B95AD9" w:rsidR="00F103D6" w:rsidRDefault="00F103D6" w:rsidP="009760A1">
      <w:r>
        <w:t xml:space="preserve">To enable this build option, set BUILD_USING_BWOI to True. Alternately, if building with the command line, </w:t>
      </w:r>
      <w:r w:rsidR="00E50F5C">
        <w:t>add</w:t>
      </w:r>
      <w:r>
        <w:t xml:space="preserve"> </w:t>
      </w:r>
      <w:r w:rsidRPr="00F103D6">
        <w:rPr>
          <w:rFonts w:ascii="Consolas" w:hAnsi="Consolas"/>
        </w:rPr>
        <w:t>-DBUILD_USING_BWOI=True</w:t>
      </w:r>
      <w:r>
        <w:t xml:space="preserve"> </w:t>
      </w:r>
      <w:r w:rsidR="00E50F5C">
        <w:t>to the generation step</w:t>
      </w:r>
      <w:r>
        <w:t>.</w:t>
      </w:r>
    </w:p>
    <w:p w14:paraId="3F9AC549" w14:textId="77777777" w:rsidR="00F103D6" w:rsidRDefault="00F103D6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47BBB6DD" w14:textId="70664231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2019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t>Initial version.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February 2020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t>Added use of HLSL shaders to the example.</w:t>
            </w:r>
          </w:p>
          <w:p w14:paraId="2988F0FC" w14:textId="77777777" w:rsidR="009F6172" w:rsidRDefault="009F6172" w:rsidP="009F6172">
            <w:r>
              <w:t>Updated to optionally support BWOI.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April 2020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t xml:space="preserve">Updated with </w:t>
            </w:r>
            <w:proofErr w:type="spellStart"/>
            <w:r>
              <w:t>pch</w:t>
            </w:r>
            <w:proofErr w:type="spellEnd"/>
            <w:r>
              <w:t xml:space="preserve"> support when using </w:t>
            </w:r>
            <w:proofErr w:type="spellStart"/>
            <w:r>
              <w:t>CMake</w:t>
            </w:r>
            <w:proofErr w:type="spellEnd"/>
            <w:r>
              <w:t xml:space="preserve"> 3.16 or later.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May 2020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t>Updated to support the May 2020 GDK.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June 2020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t>Updated for the June 2020 GDK FAL release.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August 2020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t>Updated with side-by-side details.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2020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t>Add</w:t>
            </w:r>
            <w:r w:rsidR="00293405">
              <w:t>ed</w:t>
            </w:r>
            <w:r>
              <w:t xml:space="preserve"> xmem.lib and xg_*.lib for Xbox targets.</w:t>
            </w:r>
          </w:p>
          <w:p w14:paraId="0BE66718" w14:textId="793E4418" w:rsidR="009F6172" w:rsidRDefault="009F6172" w:rsidP="009F6172">
            <w:r>
              <w:t xml:space="preserve">Cleaned up </w:t>
            </w:r>
            <w:proofErr w:type="spellStart"/>
            <w:r>
              <w:t>C</w:t>
            </w:r>
            <w:r w:rsidR="00BB6069">
              <w:t>M</w:t>
            </w:r>
            <w:r>
              <w:t>ake</w:t>
            </w:r>
            <w:proofErr w:type="spellEnd"/>
            <w:r>
              <w:t xml:space="preserve"> files.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t xml:space="preserve">Minor updates for </w:t>
            </w:r>
            <w:proofErr w:type="spellStart"/>
            <w:r>
              <w:t>CMake</w:t>
            </w:r>
            <w:proofErr w:type="spellEnd"/>
            <w:r>
              <w:t xml:space="preserve"> comments.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April 2021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t xml:space="preserve">Add appnotify.lib to resolve link issues with </w:t>
            </w:r>
            <w:r w:rsidR="0027425C">
              <w:t>Desktop</w:t>
            </w:r>
            <w:r w:rsidR="00BB6069">
              <w:t xml:space="preserve"> target.</w:t>
            </w:r>
          </w:p>
          <w:p w14:paraId="46C09244" w14:textId="77777777" w:rsidR="00A61EAB" w:rsidRDefault="00035130" w:rsidP="009F6172">
            <w:r>
              <w:t>Add LargeLogo.png.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June 2021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t>General code cleanup.</w:t>
            </w:r>
          </w:p>
          <w:p w14:paraId="59CE403F" w14:textId="529DB308" w:rsidR="00A61EAB" w:rsidRDefault="00A61EAB" w:rsidP="009F6172"/>
        </w:tc>
      </w:tr>
      <w:tr w:rsidR="001F428B" w14:paraId="4B59276F" w14:textId="77777777" w:rsidTr="009F6172">
        <w:tc>
          <w:tcPr>
            <w:tcW w:w="2155" w:type="dxa"/>
          </w:tcPr>
          <w:p w14:paraId="5D83D965" w14:textId="3A6315B0" w:rsidR="001F428B" w:rsidRDefault="001F428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195" w:type="dxa"/>
          </w:tcPr>
          <w:p w14:paraId="24BAB535" w14:textId="77777777" w:rsidR="001F428B" w:rsidRDefault="001F428B" w:rsidP="00035130">
            <w:r>
              <w:t>Improvements for toolchain files.</w:t>
            </w:r>
          </w:p>
          <w:p w14:paraId="2637F25A" w14:textId="0AF644D1" w:rsidR="001F428B" w:rsidRDefault="001F428B" w:rsidP="00035130"/>
        </w:tc>
      </w:tr>
      <w:tr w:rsidR="00E50F5C" w14:paraId="6D765C5E" w14:textId="77777777" w:rsidTr="009F6172">
        <w:tc>
          <w:tcPr>
            <w:tcW w:w="2155" w:type="dxa"/>
          </w:tcPr>
          <w:p w14:paraId="3EF21617" w14:textId="3F398A94" w:rsidR="00E50F5C" w:rsidRDefault="00E50F5C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195" w:type="dxa"/>
          </w:tcPr>
          <w:p w14:paraId="213E232F" w14:textId="77777777" w:rsidR="00E50F5C" w:rsidRDefault="00E50F5C" w:rsidP="00035130">
            <w:r>
              <w:t>Updates for BWOI.</w:t>
            </w:r>
          </w:p>
          <w:p w14:paraId="684656A1" w14:textId="2900DD7F" w:rsidR="0022378D" w:rsidRDefault="0022378D" w:rsidP="00035130"/>
        </w:tc>
      </w:tr>
      <w:tr w:rsidR="00F47A54" w14:paraId="00531E91" w14:textId="77777777" w:rsidTr="009F6172">
        <w:tc>
          <w:tcPr>
            <w:tcW w:w="2155" w:type="dxa"/>
          </w:tcPr>
          <w:p w14:paraId="3BABB00B" w14:textId="2C1519FE" w:rsidR="00F47A54" w:rsidRDefault="00F47A54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7195" w:type="dxa"/>
          </w:tcPr>
          <w:p w14:paraId="03ACE6EA" w14:textId="77777777" w:rsidR="00EE38A8" w:rsidRDefault="00EE38A8" w:rsidP="00035130">
            <w:r>
              <w:t>Added VS 2022 support.</w:t>
            </w:r>
          </w:p>
          <w:p w14:paraId="11940053" w14:textId="560E750A" w:rsidR="00F47A54" w:rsidRDefault="00F47A54" w:rsidP="00035130">
            <w:proofErr w:type="spellStart"/>
            <w:r>
              <w:t>CMake</w:t>
            </w:r>
            <w:proofErr w:type="spellEnd"/>
            <w:r>
              <w:t xml:space="preserve"> cleanup and added Presets file.</w:t>
            </w:r>
          </w:p>
          <w:p w14:paraId="448D6B1D" w14:textId="59E06BCA" w:rsidR="00F47A54" w:rsidRDefault="00F47A54" w:rsidP="00035130"/>
        </w:tc>
      </w:tr>
      <w:tr w:rsidR="00610800" w14:paraId="5E6E006F" w14:textId="77777777" w:rsidTr="009F6172">
        <w:tc>
          <w:tcPr>
            <w:tcW w:w="2155" w:type="dxa"/>
          </w:tcPr>
          <w:p w14:paraId="12BF846D" w14:textId="213C926F" w:rsidR="00610800" w:rsidRDefault="0061080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7195" w:type="dxa"/>
          </w:tcPr>
          <w:p w14:paraId="286AADC2" w14:textId="77777777" w:rsidR="00610800" w:rsidRDefault="00610800" w:rsidP="00035130">
            <w:r>
              <w:t>Removed VS 2017 support.</w:t>
            </w:r>
          </w:p>
          <w:p w14:paraId="11542AF9" w14:textId="77777777" w:rsidR="00610800" w:rsidRDefault="00610800" w:rsidP="00035130"/>
          <w:p w14:paraId="14EE1B1E" w14:textId="77777777" w:rsidR="0075486D" w:rsidRDefault="0075486D" w:rsidP="00035130">
            <w:r>
              <w:t xml:space="preserve">XSAPI requires </w:t>
            </w:r>
            <w:proofErr w:type="spellStart"/>
            <w:r>
              <w:t>XCurl</w:t>
            </w:r>
            <w:proofErr w:type="spellEnd"/>
            <w:r>
              <w:t>; Added commented out support for all other Extension Libraries</w:t>
            </w:r>
          </w:p>
          <w:p w14:paraId="5F51A763" w14:textId="77777777" w:rsidR="0075486D" w:rsidRDefault="0075486D" w:rsidP="00035130"/>
          <w:p w14:paraId="58480829" w14:textId="14C8CCBA" w:rsidR="0075486D" w:rsidRDefault="0075486D" w:rsidP="00035130">
            <w:r>
              <w:t xml:space="preserve">Made Desktop </w:t>
            </w:r>
            <w:proofErr w:type="spellStart"/>
            <w:r>
              <w:t>Cmake</w:t>
            </w:r>
            <w:proofErr w:type="spellEnd"/>
            <w:r>
              <w:t xml:space="preserve"> compatible with GDK for PC.</w:t>
            </w:r>
          </w:p>
        </w:tc>
      </w:tr>
    </w:tbl>
    <w:p w14:paraId="14765177" w14:textId="3E7E3751" w:rsidR="00D03B74" w:rsidRDefault="00D03B74" w:rsidP="00913E10"/>
    <w:sectPr w:rsidR="00D03B74" w:rsidSect="000631B0">
      <w:footerReference w:type="default" r:id="rId36"/>
      <w:headerReference w:type="first" r:id="rId37"/>
      <w:footerReference w:type="first" r:id="rId3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F4E1" w14:textId="77777777" w:rsidR="00FB2F63" w:rsidRDefault="00FB2F63" w:rsidP="0074610F">
      <w:r>
        <w:separator/>
      </w:r>
    </w:p>
  </w:endnote>
  <w:endnote w:type="continuationSeparator" w:id="0">
    <w:p w14:paraId="38097C72" w14:textId="77777777" w:rsidR="00FB2F63" w:rsidRDefault="00FB2F6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004491F1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486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2DB6701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486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0ABF" w14:textId="77777777" w:rsidR="00FB2F63" w:rsidRDefault="00FB2F63" w:rsidP="0074610F">
      <w:r>
        <w:separator/>
      </w:r>
    </w:p>
  </w:footnote>
  <w:footnote w:type="continuationSeparator" w:id="0">
    <w:p w14:paraId="6A4F39D5" w14:textId="77777777" w:rsidR="00FB2F63" w:rsidRDefault="00FB2F6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51020">
    <w:abstractNumId w:val="9"/>
  </w:num>
  <w:num w:numId="2" w16cid:durableId="1162433979">
    <w:abstractNumId w:val="9"/>
  </w:num>
  <w:num w:numId="3" w16cid:durableId="376390265">
    <w:abstractNumId w:val="15"/>
  </w:num>
  <w:num w:numId="4" w16cid:durableId="320622488">
    <w:abstractNumId w:val="13"/>
  </w:num>
  <w:num w:numId="5" w16cid:durableId="1548447268">
    <w:abstractNumId w:val="10"/>
  </w:num>
  <w:num w:numId="6" w16cid:durableId="1936554430">
    <w:abstractNumId w:val="14"/>
  </w:num>
  <w:num w:numId="7" w16cid:durableId="586576238">
    <w:abstractNumId w:val="7"/>
  </w:num>
  <w:num w:numId="8" w16cid:durableId="335039260">
    <w:abstractNumId w:val="4"/>
  </w:num>
  <w:num w:numId="9" w16cid:durableId="463423380">
    <w:abstractNumId w:val="8"/>
  </w:num>
  <w:num w:numId="10" w16cid:durableId="549536673">
    <w:abstractNumId w:val="5"/>
  </w:num>
  <w:num w:numId="11" w16cid:durableId="1781336660">
    <w:abstractNumId w:val="3"/>
  </w:num>
  <w:num w:numId="12" w16cid:durableId="1753315513">
    <w:abstractNumId w:val="1"/>
  </w:num>
  <w:num w:numId="13" w16cid:durableId="1729303376">
    <w:abstractNumId w:val="6"/>
  </w:num>
  <w:num w:numId="14" w16cid:durableId="1036849339">
    <w:abstractNumId w:val="0"/>
  </w:num>
  <w:num w:numId="15" w16cid:durableId="113452643">
    <w:abstractNumId w:val="11"/>
  </w:num>
  <w:num w:numId="16" w16cid:durableId="747267273">
    <w:abstractNumId w:val="2"/>
  </w:num>
  <w:num w:numId="17" w16cid:durableId="7133829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D63D3"/>
    <w:rsid w:val="000F59FC"/>
    <w:rsid w:val="00113699"/>
    <w:rsid w:val="00143909"/>
    <w:rsid w:val="00150ED8"/>
    <w:rsid w:val="00151653"/>
    <w:rsid w:val="0018674F"/>
    <w:rsid w:val="001A6015"/>
    <w:rsid w:val="001A7D4E"/>
    <w:rsid w:val="001B0606"/>
    <w:rsid w:val="001B4CB4"/>
    <w:rsid w:val="001B692D"/>
    <w:rsid w:val="001C132C"/>
    <w:rsid w:val="001C6CDC"/>
    <w:rsid w:val="001F0FC5"/>
    <w:rsid w:val="001F428B"/>
    <w:rsid w:val="001F740F"/>
    <w:rsid w:val="001F76F3"/>
    <w:rsid w:val="00200AA9"/>
    <w:rsid w:val="00203869"/>
    <w:rsid w:val="002221C9"/>
    <w:rsid w:val="0022378D"/>
    <w:rsid w:val="0024713D"/>
    <w:rsid w:val="00257C1D"/>
    <w:rsid w:val="00262527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C5FE8"/>
    <w:rsid w:val="002D22FD"/>
    <w:rsid w:val="002E3544"/>
    <w:rsid w:val="002E7BBB"/>
    <w:rsid w:val="002F5BD2"/>
    <w:rsid w:val="00300A42"/>
    <w:rsid w:val="00303D44"/>
    <w:rsid w:val="00321170"/>
    <w:rsid w:val="00331038"/>
    <w:rsid w:val="00336592"/>
    <w:rsid w:val="00355166"/>
    <w:rsid w:val="00376EEB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75574"/>
    <w:rsid w:val="0048526B"/>
    <w:rsid w:val="00487E74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64F7A"/>
    <w:rsid w:val="00575018"/>
    <w:rsid w:val="00575766"/>
    <w:rsid w:val="00575F36"/>
    <w:rsid w:val="00576D3A"/>
    <w:rsid w:val="00585527"/>
    <w:rsid w:val="005869CF"/>
    <w:rsid w:val="005A123E"/>
    <w:rsid w:val="005B4DA9"/>
    <w:rsid w:val="005B767A"/>
    <w:rsid w:val="005C528E"/>
    <w:rsid w:val="005C56FA"/>
    <w:rsid w:val="005E3DA1"/>
    <w:rsid w:val="006039CE"/>
    <w:rsid w:val="00610800"/>
    <w:rsid w:val="0061600D"/>
    <w:rsid w:val="00627516"/>
    <w:rsid w:val="00641870"/>
    <w:rsid w:val="006621B1"/>
    <w:rsid w:val="00667087"/>
    <w:rsid w:val="006A532D"/>
    <w:rsid w:val="006B7433"/>
    <w:rsid w:val="006C7E29"/>
    <w:rsid w:val="006D14CD"/>
    <w:rsid w:val="006D5279"/>
    <w:rsid w:val="006E5A2F"/>
    <w:rsid w:val="00700C83"/>
    <w:rsid w:val="007072F1"/>
    <w:rsid w:val="00707E22"/>
    <w:rsid w:val="00711E45"/>
    <w:rsid w:val="00725A49"/>
    <w:rsid w:val="0074610F"/>
    <w:rsid w:val="00746B4C"/>
    <w:rsid w:val="0075486D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F0C19"/>
    <w:rsid w:val="00801B8F"/>
    <w:rsid w:val="0081324D"/>
    <w:rsid w:val="00814BC8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3E10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40F55"/>
    <w:rsid w:val="00A501F6"/>
    <w:rsid w:val="00A61EAB"/>
    <w:rsid w:val="00A7127A"/>
    <w:rsid w:val="00A7221A"/>
    <w:rsid w:val="00AA2BAA"/>
    <w:rsid w:val="00AC1631"/>
    <w:rsid w:val="00AD7C6E"/>
    <w:rsid w:val="00AE567F"/>
    <w:rsid w:val="00B04F0F"/>
    <w:rsid w:val="00B12E3C"/>
    <w:rsid w:val="00B15AAA"/>
    <w:rsid w:val="00B16ECC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5FB2"/>
    <w:rsid w:val="00C7130F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5371"/>
    <w:rsid w:val="00E25493"/>
    <w:rsid w:val="00E33628"/>
    <w:rsid w:val="00E43002"/>
    <w:rsid w:val="00E50F5C"/>
    <w:rsid w:val="00E5461E"/>
    <w:rsid w:val="00E6273F"/>
    <w:rsid w:val="00E97A22"/>
    <w:rsid w:val="00EB5752"/>
    <w:rsid w:val="00EC4DDB"/>
    <w:rsid w:val="00EE2624"/>
    <w:rsid w:val="00EE38A8"/>
    <w:rsid w:val="00F103D6"/>
    <w:rsid w:val="00F12406"/>
    <w:rsid w:val="00F32FA9"/>
    <w:rsid w:val="00F40AC7"/>
    <w:rsid w:val="00F46245"/>
    <w:rsid w:val="00F475E3"/>
    <w:rsid w:val="00F47A54"/>
    <w:rsid w:val="00F53264"/>
    <w:rsid w:val="00F70459"/>
    <w:rsid w:val="00F73123"/>
    <w:rsid w:val="00F828A2"/>
    <w:rsid w:val="00F9263E"/>
    <w:rsid w:val="00F96C5F"/>
    <w:rsid w:val="00FB2F63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msvcsecurity" TargetMode="External"/><Relationship Id="rId18" Type="http://schemas.openxmlformats.org/officeDocument/2006/relationships/hyperlink" Target="https://docs.microsoft.com/en-us/cpp/build/reference/fs-force-synchronous-pdb-writes" TargetMode="External"/><Relationship Id="rId26" Type="http://schemas.openxmlformats.org/officeDocument/2006/relationships/hyperlink" Target="https://devblogs.microsoft.com/cppblog/shared-pch-usage-sample-in-visual-studio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microsoft.com/en-us/cpp/build/reference/gy-enable-function-level-linking" TargetMode="External"/><Relationship Id="rId34" Type="http://schemas.openxmlformats.org/officeDocument/2006/relationships/hyperlink" Target="https://docs.microsoft.com/en-us/cpp/build/reference/gm-enable-minimal-rebuil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reference/gr-enable-run-time-type-information" TargetMode="External"/><Relationship Id="rId17" Type="http://schemas.openxmlformats.org/officeDocument/2006/relationships/hyperlink" Target="https://devblogs.microsoft.com/cppblog/game-performance-improvements-in-visual-studio-2019-version-16-2/" TargetMode="External"/><Relationship Id="rId25" Type="http://schemas.openxmlformats.org/officeDocument/2006/relationships/hyperlink" Target="https://docs.microsoft.com/en-us/cpp/build/creating-precompiled-header-files" TargetMode="External"/><Relationship Id="rId33" Type="http://schemas.openxmlformats.org/officeDocument/2006/relationships/hyperlink" Target="https://learn.microsoft.com/en-us/cpp/build/reference/cetcompat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cpp/build/reference/fp-specify-floating-point-behavior" TargetMode="External"/><Relationship Id="rId20" Type="http://schemas.openxmlformats.org/officeDocument/2006/relationships/hyperlink" Target="https://devblogs.microsoft.com/cppblog/introducing-gw-compiler-switch/" TargetMode="External"/><Relationship Id="rId29" Type="http://schemas.openxmlformats.org/officeDocument/2006/relationships/hyperlink" Target="https://docs.microsoft.com/en-us/cpp/build/reference/z7-zi-zi-debug-information-form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blogs.microsoft.com/cppblog/standards-version-switches-in-the-compiler/" TargetMode="External"/><Relationship Id="rId32" Type="http://schemas.openxmlformats.org/officeDocument/2006/relationships/hyperlink" Target="https://learn.microsoft.com/en-us/cpp/build/reference/guard-enable-eh-continuation-metadata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blogs.microsoft.com/cppblog/making-cpp-exception-handling-smaller-x64/" TargetMode="External"/><Relationship Id="rId23" Type="http://schemas.openxmlformats.org/officeDocument/2006/relationships/hyperlink" Target="https://devblogs.microsoft.com/cppblog/permissive-switch/" TargetMode="External"/><Relationship Id="rId28" Type="http://schemas.openxmlformats.org/officeDocument/2006/relationships/hyperlink" Target="https://devblogs.microsoft.com/cppblog/announcing-full-support-for-a-c-c-conformant-preprocessor-in-msvc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microsoft.com/en-us/cpp/build/cmake-projects-in-visual-studio" TargetMode="External"/><Relationship Id="rId19" Type="http://schemas.openxmlformats.org/officeDocument/2006/relationships/hyperlink" Target="https://devblogs.microsoft.com/cppblog/tag/link-time-code-generation/" TargetMode="External"/><Relationship Id="rId31" Type="http://schemas.openxmlformats.org/officeDocument/2006/relationships/hyperlink" Target="https://learn.microsoft.com/en-us/cpp/build/reference/guard-enable-control-flow-gu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faster-c-build-cycle-in-vs-15-with-debugfastlink/" TargetMode="External"/><Relationship Id="rId22" Type="http://schemas.openxmlformats.org/officeDocument/2006/relationships/hyperlink" Target="https://devblogs.microsoft.com/cppblog/announcing-jmc-stepping-in-visual-studio/" TargetMode="External"/><Relationship Id="rId27" Type="http://schemas.openxmlformats.org/officeDocument/2006/relationships/hyperlink" Target="https://devblogs.microsoft.com/cppblog/msvc-now-correctly-reports-__cplusplus/" TargetMode="External"/><Relationship Id="rId30" Type="http://schemas.openxmlformats.org/officeDocument/2006/relationships/hyperlink" Target="https://learn.microsoft.com/en-us/cpp/build/reference/zh" TargetMode="External"/><Relationship Id="rId35" Type="http://schemas.openxmlformats.org/officeDocument/2006/relationships/hyperlink" Target="https://devblogs.microsoft.com/cppblog/side-by-side-minor-version-msvc-toolsets-in-visual-studio-2019/" TargetMode="External"/><Relationship Id="rId8" Type="http://schemas.openxmlformats.org/officeDocument/2006/relationships/hyperlink" Target="https://cmake.org/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D83-3E03-4E3F-9AB8-48D9DC554F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2021-10-05T20:05:00Z</dcterms:created>
  <dcterms:modified xsi:type="dcterms:W3CDTF">2022-10-30T23:15:00Z</dcterms:modified>
</cp:coreProperties>
</file>