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{{document.</w:t>
      </w:r>
      <w:r>
        <w:rPr>
          <w:b/>
        </w:rPr>
        <w:t>title</w:t>
      </w:r>
      <w:r>
        <w:t>}}</w:t>
      </w:r>
    </w:p>
    <w:p>
      <w:r>
        <w:rPr>
          <w:i/>
        </w:rPr>
        <w:t>Generated deterministically from approved sources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968"/>
            <w:vAlign w:val="center"/>
          </w:tcPr>
          <w:p>
            <w:r/>
            <w:r>
              <w:t>{{</w:t>
            </w:r>
            <w:r>
              <w:rPr>
                <w:b/>
              </w:rPr>
              <w:t>document.type</w:t>
            </w:r>
            <w:r>
              <w:t>}}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968"/>
            <w:vAlign w:val="center"/>
          </w:tcPr>
          <w:p>
            <w:r/>
            <w:r>
              <w:t>{{</w:t>
            </w:r>
            <w:r>
              <w:rPr>
                <w:b/>
              </w:rPr>
              <w:t>document.owner</w:t>
            </w:r>
            <w:r>
              <w:t>}}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  <w:vAlign w:val="center"/>
          </w:tcPr>
          <w:p>
            <w:r/>
            <w:r>
              <w:t>{{</w:t>
            </w:r>
            <w:r>
              <w:rPr>
                <w:b/>
              </w:rPr>
              <w:t>document.version</w:t>
            </w:r>
            <w:r>
              <w:t>}}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  <w:vAlign w:val="center"/>
          </w:tcPr>
          <w:p>
            <w:r/>
            <w:r>
              <w:t>{{</w:t>
            </w:r>
            <w:r>
              <w:rPr>
                <w:b/>
              </w:rPr>
              <w:t>document.status</w:t>
            </w:r>
            <w:r>
              <w:t>}}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968"/>
            <w:vAlign w:val="center"/>
          </w:tcPr>
          <w:p>
            <w:r/>
            <w:r>
              <w:t>{{</w:t>
            </w:r>
            <w:r>
              <w:rPr>
                <w:b/>
              </w:rPr>
              <w:t>document.audience</w:t>
            </w:r>
            <w:r>
              <w:t>}}</w:t>
            </w:r>
          </w:p>
        </w:tc>
      </w:tr>
    </w:tbl>
    <w:p>
      <w:pPr>
        <w:pStyle w:val="Heading1"/>
      </w:pPr>
      <w:r>
        <w:t>Executive summary</w:t>
      </w:r>
    </w:p>
    <w:p>
      <w:r>
        <w:t>{{</w:t>
      </w:r>
      <w:r>
        <w:rPr>
          <w:b/>
        </w:rPr>
        <w:t>sections.executive_summary</w:t>
      </w:r>
      <w:r>
        <w:t>}}</w:t>
      </w:r>
    </w:p>
    <w:p>
      <w:pPr>
        <w:pStyle w:val="Heading1"/>
      </w:pPr>
      <w:r>
        <w:t>Purpose</w:t>
      </w:r>
    </w:p>
    <w:p>
      <w:r>
        <w:t>{{</w:t>
      </w:r>
      <w:r>
        <w:rPr>
          <w:b/>
        </w:rPr>
        <w:t>sections.purpose</w:t>
      </w:r>
      <w:r>
        <w:t>}}</w:t>
      </w:r>
    </w:p>
    <w:p>
      <w:pPr>
        <w:pStyle w:val="Heading1"/>
      </w:pPr>
      <w:r>
        <w:t>Scope</w:t>
      </w:r>
    </w:p>
    <w:p>
      <w:r>
        <w:t>{{</w:t>
      </w:r>
      <w:r>
        <w:rPr>
          <w:b/>
        </w:rPr>
        <w:t>sections.scope</w:t>
      </w:r>
      <w:r>
        <w:t>}}</w:t>
      </w:r>
    </w:p>
    <w:p>
      <w:pPr>
        <w:pStyle w:val="Heading1"/>
      </w:pPr>
      <w:r>
        <w:t>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3312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3312"/>
          </w:tcPr>
          <w:p>
            <w:r/>
            <w:r>
              <w:t>{{</w:t>
            </w:r>
            <w:r>
              <w:rPr>
                <w:b/>
              </w:rPr>
              <w:t>findings[].finding</w:t>
            </w:r>
            <w:r>
              <w:t>}}</w:t>
            </w:r>
          </w:p>
        </w:tc>
        <w:tc>
          <w:tcPr>
            <w:tcW w:type="dxa" w:w="3312"/>
          </w:tcPr>
          <w:p>
            <w:r/>
            <w:r>
              <w:t>{{</w:t>
            </w:r>
            <w:r>
              <w:rPr>
                <w:b/>
              </w:rPr>
              <w:t>findings[].impact</w:t>
            </w:r>
            <w:r>
              <w:t>}}</w:t>
            </w:r>
          </w:p>
        </w:tc>
        <w:tc>
          <w:tcPr>
            <w:tcW w:type="dxa" w:w="3312"/>
          </w:tcPr>
          <w:p>
            <w:r/>
            <w:r>
              <w:t>{{</w:t>
            </w:r>
            <w:r>
              <w:rPr>
                <w:b/>
              </w:rPr>
              <w:t>findings[].owner</w:t>
            </w:r>
            <w:r>
              <w:t>}}</w:t>
            </w:r>
          </w:p>
        </w:tc>
      </w:tr>
    </w:tbl>
    <w:p>
      <w:pPr>
        <w:pStyle w:val="Heading2"/>
      </w:pPr>
      <w:r>
        <w:t>Findings: Affected Hosts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Finding (Affected Hosts)</w:t>
            </w:r>
          </w:p>
        </w:tc>
        <w:tc>
          <w:tcPr>
            <w:tcW w:type="dxa" w:w="3312"/>
          </w:tcPr>
          <w:p>
            <w:r>
              <w:rPr>
                <w:b/>
              </w:rPr>
              <w:t>Host Name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Host IP</w:t>
            </w:r>
          </w:p>
        </w:tc>
      </w:tr>
      <w:tr>
        <w:tc>
          <w:tcPr>
            <w:tcW w:type="dxa" w:w="3312"/>
          </w:tcPr>
          <w:p>
            <w:r/>
            <w:r>
              <w:t>{{</w:t>
            </w:r>
            <w:r>
              <w:rPr>
                <w:b/>
              </w:rPr>
              <w:t>findings[].finding</w:t>
            </w:r>
            <w:r>
              <w:t>}}</w:t>
            </w:r>
          </w:p>
        </w:tc>
        <w:tc>
          <w:tcPr>
            <w:tcW w:type="dxa" w:w="3312"/>
          </w:tcPr>
          <w:p>
            <w:r/>
            <w:r>
              <w:t>{{</w:t>
            </w:r>
            <w:r>
              <w:rPr>
                <w:b/>
              </w:rPr>
              <w:t>findings[].hosts[].name</w:t>
            </w:r>
            <w:r>
              <w:t>}}</w:t>
            </w:r>
          </w:p>
        </w:tc>
        <w:tc>
          <w:tcPr>
            <w:tcW w:type="dxa" w:w="3312"/>
          </w:tcPr>
          <w:p>
            <w:r/>
            <w:r>
              <w:t>{{</w:t>
            </w:r>
            <w:r>
              <w:rPr>
                <w:b/>
              </w:rPr>
              <w:t>findings[].hosts[].ip</w:t>
            </w:r>
            <w:r>
              <w:t>}}</w:t>
            </w:r>
          </w:p>
        </w:tc>
      </w:tr>
    </w:tbl>
    <w:p>
      <w:pPr>
        <w:pStyle w:val="Heading1"/>
      </w:pPr>
      <w:r>
        <w:t>Recommendations</w:t>
      </w:r>
    </w:p>
    <w:p>
      <w:r>
        <w:t>{{</w:t>
      </w:r>
      <w:r>
        <w:rPr>
          <w:b/>
        </w:rPr>
        <w:t>sections.recommendations</w:t>
      </w:r>
      <w:r>
        <w:t>}}</w:t>
      </w:r>
    </w:p>
    <w:p>
      <w:pPr>
        <w:sectPr>
          <w:headerReference w:type="default" r:id="rId9"/>
          <w:footerReference w:type="default" r:id="rId10"/>
          <w:pgSz w:w="12240" w:h="15840"/>
          <w:pgMar w:top="1080" w:right="1152" w:bottom="1008" w:left="1152" w:header="720" w:footer="720" w:gutter="0"/>
          <w:cols w:space="720"/>
          <w:docGrid w:linePitch="360"/>
        </w:sectPr>
      </w:pPr>
    </w:p>
    <w:p>
      <w:pPr>
        <w:pStyle w:val="Heading1"/>
      </w:pPr>
      <w:r>
        <w:t>Appendix</w:t>
      </w:r>
    </w:p>
    <w:p>
      <w:r>
        <w:t>{{</w:t>
      </w:r>
      <w:r>
        <w:rPr>
          <w:b/>
        </w:rPr>
        <w:t>sections.appendix</w:t>
      </w:r>
      <w:r>
        <w:t>}}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{{</w:t>
    </w:r>
    <w:r>
      <w:rPr>
        <w:b/>
      </w:rPr>
      <w:t>document.version</w:t>
    </w:r>
    <w:r>
      <w:t>}}</w:t>
    </w:r>
    <w:r>
      <w:t xml:space="preserve"> | Page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of </w:t>
    </w:r>
    <w:r>
      <w:fldChar w:fldCharType="begin"/>
      <w:instrText xml:space="preserve"> NUMPAGES </w:instrText>
      <w:fldChar w:fldCharType="separate"/>
      <w:t>1</w:t>
      <w:fldChar w:fldCharType="end"/>
    </w:r>
    <w:r>
      <w:t xml:space="preserve"> | </w:t>
    </w:r>
    <w:r>
      <w:t>{{</w:t>
    </w:r>
    <w:r>
      <w:rPr>
        <w:b/>
      </w:rPr>
      <w:t>document.status</w:t>
    </w:r>
    <w:r>
      <w:t>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9601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960120"/>
                  </a:xfrm>
                  <a:prstGeom prst="rect"/>
                </pic:spPr>
              </pic:pic>
            </a:graphicData>
          </a:graphic>
        </wp:inline>
      </w:drawing>
    </w:r>
    <w:r>
      <w:br/>
      <w:t xml:space="preserve">Internal | </w:t>
    </w:r>
    <w:r>
      <w:t>{{</w:t>
    </w:r>
    <w:r>
      <w:rPr>
        <w:b/>
      </w:rPr>
      <w:t>document.title</w:t>
    </w:r>
    <w:r>
      <w:t>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444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