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C7D695" w14:textId="3BFD9342" w:rsidR="0093530A" w:rsidRPr="0093530A" w:rsidRDefault="00A709F4" w:rsidP="0093530A">
      <w:pPr>
        <w:pStyle w:val="Heading1"/>
      </w:pPr>
      <w:bookmarkStart w:id="0" w:name="_[End-to-end_process_name"/>
      <w:bookmarkEnd w:id="0"/>
      <w:commentRangeStart w:id="1"/>
      <w:r>
        <w:t>[End-to-end process name</w:t>
      </w:r>
      <w:commentRangeEnd w:id="1"/>
      <w:r>
        <w:rPr>
          <w:rStyle w:val="CommentReference"/>
          <w:rFonts w:asciiTheme="minorHAnsi" w:eastAsiaTheme="minorHAnsi" w:hAnsiTheme="minorHAnsi" w:cstheme="minorBidi"/>
          <w:color w:val="auto"/>
        </w:rPr>
        <w:commentReference w:id="1"/>
      </w:r>
      <w:r>
        <w:t xml:space="preserve">] </w:t>
      </w:r>
      <w:r w:rsidR="006109B1">
        <w:t>introduction</w:t>
      </w:r>
    </w:p>
    <w:p w14:paraId="0C7FC7B5" w14:textId="77777777" w:rsidR="008859B6" w:rsidRPr="008859B6" w:rsidRDefault="0093530A" w:rsidP="008859B6">
      <w:pPr>
        <w:rPr>
          <w:b/>
          <w:bCs/>
          <w:i/>
          <w:iCs/>
        </w:rPr>
      </w:pPr>
      <w:r w:rsidRPr="0093530A">
        <w:rPr>
          <w:b/>
          <w:bCs/>
          <w:i/>
          <w:iCs/>
        </w:rPr>
        <w:t>Applies to</w:t>
      </w:r>
      <w:r>
        <w:rPr>
          <w:b/>
          <w:bCs/>
          <w:i/>
          <w:iCs/>
        </w:rPr>
        <w:t xml:space="preserve">: </w:t>
      </w:r>
      <w:commentRangeStart w:id="2"/>
      <w:r>
        <w:rPr>
          <w:b/>
          <w:bCs/>
          <w:i/>
          <w:iCs/>
        </w:rPr>
        <w:t>Dynamics 365</w:t>
      </w:r>
      <w:r w:rsidRPr="008859B6">
        <w:t xml:space="preserve">, </w:t>
      </w:r>
      <w:r w:rsidR="008859B6" w:rsidRPr="008859B6">
        <w:rPr>
          <w:b/>
          <w:bCs/>
          <w:i/>
          <w:iCs/>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2"/>
      <w:r w:rsidR="008859B6">
        <w:rPr>
          <w:rStyle w:val="CommentReference"/>
        </w:rPr>
        <w:commentReference w:id="2"/>
      </w:r>
    </w:p>
    <w:p w14:paraId="4DDC94DF" w14:textId="7F654428" w:rsidR="006109B1" w:rsidRDefault="006109B1" w:rsidP="006109B1">
      <w:pPr>
        <w:rPr>
          <w:shd w:val="clear" w:color="auto" w:fill="FFFFFF"/>
        </w:rPr>
      </w:pPr>
      <w:r>
        <w:rPr>
          <w:shd w:val="clear" w:color="auto" w:fill="FFFFFF"/>
        </w:rPr>
        <w:t xml:space="preserve">This article introduces the </w:t>
      </w:r>
      <w:r w:rsidRPr="008859B6">
        <w:rPr>
          <w:highlight w:val="yellow"/>
        </w:rPr>
        <w:t>[end-to-end process name]</w:t>
      </w:r>
      <w:r>
        <w:t xml:space="preserve"> </w:t>
      </w:r>
      <w:r>
        <w:rPr>
          <w:shd w:val="clear" w:color="auto" w:fill="FFFFFF"/>
        </w:rPr>
        <w:t xml:space="preserve">end-to-end business process. It outlines how Dynamics 365 products can help organizations manage and optimize their </w:t>
      </w:r>
      <w:r w:rsidRPr="008859B6">
        <w:rPr>
          <w:highlight w:val="yellow"/>
        </w:rPr>
        <w:t>[end-to-end process name]</w:t>
      </w:r>
      <w:r>
        <w:t xml:space="preserve"> </w:t>
      </w:r>
      <w:r>
        <w:rPr>
          <w:shd w:val="clear" w:color="auto" w:fill="FFFFFF"/>
        </w:rPr>
        <w:t>processes.</w:t>
      </w:r>
    </w:p>
    <w:p w14:paraId="6AF4A10C" w14:textId="1CCCAEFD" w:rsidR="006109B1" w:rsidRDefault="006109B1" w:rsidP="006109B1">
      <w:pPr>
        <w:pStyle w:val="Heading2"/>
        <w:rPr>
          <w:shd w:val="clear" w:color="auto" w:fill="FFFFFF"/>
        </w:rPr>
      </w:pPr>
      <w:r>
        <w:t xml:space="preserve">[End-to-end process name] </w:t>
      </w:r>
      <w:r>
        <w:rPr>
          <w:shd w:val="clear" w:color="auto" w:fill="FFFFFF"/>
        </w:rPr>
        <w:t>overview</w:t>
      </w:r>
    </w:p>
    <w:p w14:paraId="6CC31238" w14:textId="476A3426" w:rsidR="006109B1" w:rsidRDefault="006109B1" w:rsidP="006109B1">
      <w:pPr>
        <w:rPr>
          <w:highlight w:val="yellow"/>
        </w:rPr>
      </w:pPr>
      <w:r w:rsidRPr="006109B1">
        <w:rPr>
          <w:highlight w:val="yellow"/>
        </w:rPr>
        <w:t>Introduce the end-to-end business process</w:t>
      </w:r>
      <w:r>
        <w:rPr>
          <w:highlight w:val="yellow"/>
        </w:rPr>
        <w:t xml:space="preserve"> and d</w:t>
      </w:r>
      <w:r w:rsidRPr="006109B1">
        <w:rPr>
          <w:highlight w:val="yellow"/>
        </w:rPr>
        <w:t xml:space="preserve">escribe </w:t>
      </w:r>
      <w:r>
        <w:rPr>
          <w:highlight w:val="yellow"/>
        </w:rPr>
        <w:t xml:space="preserve">what is included and not included in the process. </w:t>
      </w:r>
    </w:p>
    <w:p w14:paraId="6B23A565" w14:textId="10A073DF" w:rsidR="006109B1" w:rsidRPr="006109B1" w:rsidRDefault="006109B1" w:rsidP="006109B1">
      <w:pPr>
        <w:rPr>
          <w:color w:val="161616"/>
        </w:rPr>
      </w:pPr>
      <w:commentRangeStart w:id="3"/>
      <w:r>
        <w:t>[</w:t>
      </w:r>
      <w:proofErr w:type="spellStart"/>
      <w:proofErr w:type="gramStart"/>
      <w:r w:rsidRPr="006109B1">
        <w:t>Important</w:t>
      </w:r>
      <w:r w:rsidR="00B03EF2">
        <w:t>:</w:t>
      </w:r>
      <w:r w:rsidRPr="006109B1">
        <w:rPr>
          <w:color w:val="161616"/>
        </w:rPr>
        <w:t>The</w:t>
      </w:r>
      <w:proofErr w:type="spellEnd"/>
      <w:proofErr w:type="gramEnd"/>
      <w:r w:rsidRPr="006109B1">
        <w:rPr>
          <w:color w:val="161616"/>
        </w:rPr>
        <w:t xml:space="preserve"> process defined here does not include </w:t>
      </w:r>
      <w:r w:rsidRPr="006109B1">
        <w:rPr>
          <w:color w:val="161616"/>
          <w:highlight w:val="yellow"/>
        </w:rPr>
        <w:t>…</w:t>
      </w:r>
      <w:r>
        <w:rPr>
          <w:color w:val="161616"/>
        </w:rPr>
        <w:t xml:space="preserve"> </w:t>
      </w:r>
      <w:r w:rsidRPr="006109B1">
        <w:rPr>
          <w:color w:val="161616"/>
        </w:rPr>
        <w:t>. For more information about these processes, see </w:t>
      </w:r>
      <w:r w:rsidRPr="006109B1">
        <w:rPr>
          <w:color w:val="161616"/>
          <w:highlight w:val="yellow"/>
        </w:rPr>
        <w:t>[Link goes here]</w:t>
      </w:r>
      <w:r>
        <w:rPr>
          <w:color w:val="161616"/>
        </w:rPr>
        <w:t>.]</w:t>
      </w:r>
      <w:commentRangeEnd w:id="3"/>
      <w:r w:rsidR="00B03EF2">
        <w:rPr>
          <w:rStyle w:val="CommentReference"/>
        </w:rPr>
        <w:commentReference w:id="3"/>
      </w:r>
    </w:p>
    <w:p w14:paraId="505F81A0" w14:textId="4629561F" w:rsidR="006109B1" w:rsidRPr="006109B1" w:rsidRDefault="006109B1" w:rsidP="006109B1">
      <w:pPr>
        <w:rPr>
          <w:highlight w:val="yellow"/>
        </w:rPr>
      </w:pPr>
      <w:r>
        <w:rPr>
          <w:shd w:val="clear" w:color="auto" w:fill="FFFFFF"/>
        </w:rPr>
        <w:t>Every organization has variations to the </w:t>
      </w:r>
      <w:r w:rsidRPr="008859B6">
        <w:rPr>
          <w:highlight w:val="yellow"/>
        </w:rPr>
        <w:t>[end-to-end process name]</w:t>
      </w:r>
      <w:r>
        <w:rPr>
          <w:shd w:val="clear" w:color="auto" w:fill="FFFFFF"/>
        </w:rPr>
        <w:t>. Here, we define the basic outline for any organization looking to implement a technology solution to support the </w:t>
      </w:r>
      <w:r w:rsidRPr="008859B6">
        <w:rPr>
          <w:highlight w:val="yellow"/>
        </w:rPr>
        <w:t>[end-to-end process name]</w:t>
      </w:r>
      <w:r>
        <w:rPr>
          <w:shd w:val="clear" w:color="auto" w:fill="FFFFFF"/>
        </w:rPr>
        <w:t>.</w:t>
      </w:r>
    </w:p>
    <w:p w14:paraId="4E1A9866" w14:textId="20CC1FD1" w:rsidR="006109B1" w:rsidRPr="006109B1" w:rsidRDefault="006109B1" w:rsidP="006109B1">
      <w:pPr>
        <w:pStyle w:val="Heading2"/>
      </w:pPr>
      <w:r w:rsidRPr="006109B1">
        <w:t>Impact</w:t>
      </w:r>
    </w:p>
    <w:p w14:paraId="0B80A88A" w14:textId="356A67BD" w:rsidR="006109B1" w:rsidRPr="006109B1" w:rsidRDefault="006109B1" w:rsidP="006109B1">
      <w:pPr>
        <w:rPr>
          <w:highlight w:val="yellow"/>
        </w:rPr>
      </w:pPr>
      <w:r w:rsidRPr="006109B1">
        <w:rPr>
          <w:highlight w:val="yellow"/>
        </w:rPr>
        <w:t>Describe the purpose and importance of the business process.</w:t>
      </w:r>
    </w:p>
    <w:p w14:paraId="773F9DE7" w14:textId="4F7E3B14" w:rsidR="006109B1" w:rsidRPr="006109B1" w:rsidRDefault="006109B1" w:rsidP="006109B1">
      <w:pPr>
        <w:pStyle w:val="Heading2"/>
      </w:pPr>
      <w:r w:rsidRPr="006109B1">
        <w:t>Stakeholders</w:t>
      </w:r>
    </w:p>
    <w:p w14:paraId="5A4D1944" w14:textId="4F2FC905" w:rsidR="00CC763D" w:rsidRPr="006109B1" w:rsidRDefault="00CC763D" w:rsidP="006109B1">
      <w:pPr>
        <w:rPr>
          <w:highlight w:val="yellow"/>
        </w:rPr>
      </w:pPr>
      <w:r w:rsidRPr="006109B1">
        <w:rPr>
          <w:highlight w:val="yellow"/>
        </w:rPr>
        <w:t xml:space="preserve">Describe the key stakeholders required in defining the business process. </w:t>
      </w:r>
    </w:p>
    <w:p w14:paraId="2FB956A9" w14:textId="77777777" w:rsidR="006109B1" w:rsidRDefault="006109B1" w:rsidP="006109B1">
      <w:pPr>
        <w:pStyle w:val="Heading2"/>
      </w:pPr>
      <w:r>
        <w:t>[End-to-end process name] benefits</w:t>
      </w:r>
    </w:p>
    <w:p w14:paraId="743E6D07" w14:textId="77777777" w:rsidR="006109B1" w:rsidRDefault="006109B1" w:rsidP="006109B1">
      <w:r w:rsidRPr="00FB3E6E">
        <w:t xml:space="preserve">When your organization plans to implement technology solutions to assist with the </w:t>
      </w:r>
      <w:r w:rsidRPr="005B131D">
        <w:rPr>
          <w:highlight w:val="yellow"/>
        </w:rPr>
        <w:t>[end-to-end process name]</w:t>
      </w:r>
      <w:r w:rsidRPr="00FB3E6E">
        <w:t xml:space="preserve"> process, there are several</w:t>
      </w:r>
      <w:r>
        <w:t xml:space="preserve"> benefits the solution can help provide</w:t>
      </w:r>
      <w:r w:rsidRPr="00FB3E6E">
        <w:t xml:space="preserve">. These key </w:t>
      </w:r>
      <w:r>
        <w:t>benefits</w:t>
      </w:r>
      <w:r w:rsidRPr="00FB3E6E">
        <w:t xml:space="preserve"> should be used to determine if the solution is a good fit for your business and to drive the specific business requirements for implementing the solution. As a side effect, these </w:t>
      </w:r>
      <w:r>
        <w:t>benefits</w:t>
      </w:r>
      <w:r w:rsidRPr="00FB3E6E">
        <w:t xml:space="preserve"> can be used to </w:t>
      </w:r>
      <w:r>
        <w:t xml:space="preserve">create a baseline for your goals and objectives for the project so that you can measure </w:t>
      </w:r>
      <w:r w:rsidRPr="00FB3E6E">
        <w:t>the success of implementing solutions to meet those business requirements.</w:t>
      </w:r>
    </w:p>
    <w:p w14:paraId="19E9AB5E" w14:textId="77777777" w:rsidR="006109B1" w:rsidRDefault="006109B1" w:rsidP="006109B1">
      <w:pPr>
        <w:pStyle w:val="Heading3"/>
      </w:pPr>
      <w:commentRangeStart w:id="4"/>
      <w:r>
        <w:t>[Benefit 1]</w:t>
      </w:r>
    </w:p>
    <w:p w14:paraId="345FF883"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60CD7861" w14:textId="77777777" w:rsidR="006109B1" w:rsidRDefault="006109B1" w:rsidP="006109B1">
      <w:pPr>
        <w:pStyle w:val="Heading3"/>
      </w:pPr>
      <w:r>
        <w:t>[Benefit 2]</w:t>
      </w:r>
    </w:p>
    <w:p w14:paraId="45900352"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40DC31B6" w14:textId="77777777" w:rsidR="006109B1" w:rsidRDefault="006109B1" w:rsidP="006109B1">
      <w:pPr>
        <w:pStyle w:val="Heading3"/>
      </w:pPr>
      <w:r>
        <w:lastRenderedPageBreak/>
        <w:t>[Benefit 3]</w:t>
      </w:r>
    </w:p>
    <w:p w14:paraId="5A6BF38C" w14:textId="77777777" w:rsidR="006109B1" w:rsidRPr="001808A6" w:rsidRDefault="006109B1" w:rsidP="006109B1">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 xml:space="preserve">business </w:t>
      </w:r>
      <w:proofErr w:type="gramStart"/>
      <w:r w:rsidRPr="00FB3E6E">
        <w:rPr>
          <w:highlight w:val="yellow"/>
        </w:rPr>
        <w:t>process._</w:t>
      </w:r>
      <w:proofErr w:type="gramEnd"/>
      <w:r>
        <w:t xml:space="preserve"> </w:t>
      </w:r>
      <w:commentRangeEnd w:id="4"/>
      <w:r>
        <w:rPr>
          <w:rStyle w:val="CommentReference"/>
        </w:rPr>
        <w:commentReference w:id="4"/>
      </w:r>
    </w:p>
    <w:p w14:paraId="1C255BAC" w14:textId="77777777" w:rsidR="006109B1" w:rsidRPr="0093530A" w:rsidRDefault="006109B1" w:rsidP="006109B1">
      <w:pPr>
        <w:pStyle w:val="Heading2"/>
      </w:pPr>
      <w:r w:rsidRPr="0093530A">
        <w:t>Next steps</w:t>
      </w:r>
    </w:p>
    <w:p w14:paraId="603A8D28" w14:textId="77777777" w:rsidR="006109B1" w:rsidRPr="00C97963" w:rsidRDefault="006109B1" w:rsidP="006109B1">
      <w:r w:rsidRPr="00C97963">
        <w:t xml:space="preserve">If you would like to implement Dynamics 365 solutions to assist with your </w:t>
      </w:r>
      <w:r w:rsidRPr="00311BC7">
        <w:rPr>
          <w:highlight w:val="yellow"/>
        </w:rPr>
        <w:t>[end-to-end process</w:t>
      </w:r>
      <w:r>
        <w:rPr>
          <w:highlight w:val="yellow"/>
        </w:rPr>
        <w:t xml:space="preserve"> name</w:t>
      </w:r>
      <w:r w:rsidRPr="00311BC7">
        <w:rPr>
          <w:highlight w:val="yellow"/>
        </w:rPr>
        <w:t>]</w:t>
      </w:r>
      <w:r w:rsidRPr="00C97963">
        <w:t xml:space="preserve"> business processes, you can use the following resources and steps to learn more.</w:t>
      </w:r>
    </w:p>
    <w:p w14:paraId="41460FCC" w14:textId="77777777" w:rsidR="006109B1" w:rsidRDefault="006109B1" w:rsidP="006109B1">
      <w:pPr>
        <w:pStyle w:val="ListParagraph"/>
        <w:numPr>
          <w:ilvl w:val="0"/>
          <w:numId w:val="15"/>
        </w:numPr>
      </w:pPr>
      <w:r w:rsidRPr="00311BC7">
        <w:t xml:space="preserve">Define the goals and objectives of implementing an </w:t>
      </w:r>
      <w:r w:rsidRPr="005B131D">
        <w:rPr>
          <w:highlight w:val="yellow"/>
        </w:rPr>
        <w:t>[end-to-end process name]</w:t>
      </w:r>
      <w:r w:rsidRPr="00311BC7">
        <w:t xml:space="preserve"> technology solution.</w:t>
      </w:r>
      <w:r>
        <w:t xml:space="preserve"> For more information, see </w:t>
      </w:r>
      <w:r w:rsidRPr="005B131D">
        <w:rPr>
          <w:highlight w:val="yellow"/>
        </w:rPr>
        <w:t>[link]</w:t>
      </w:r>
      <w:r>
        <w:t>.</w:t>
      </w:r>
    </w:p>
    <w:p w14:paraId="37D8DDE6" w14:textId="77777777" w:rsidR="006109B1" w:rsidRPr="005B131D" w:rsidRDefault="006109B1" w:rsidP="006109B1">
      <w:pPr>
        <w:pStyle w:val="ListParagraph"/>
        <w:numPr>
          <w:ilvl w:val="0"/>
          <w:numId w:val="15"/>
        </w:numPr>
      </w:pPr>
      <w:r w:rsidRPr="005B131D">
        <w:t>Define the business process scope of your project.</w:t>
      </w:r>
      <w:r>
        <w:t xml:space="preserve"> For more information, see </w:t>
      </w:r>
      <w:r w:rsidRPr="005B131D">
        <w:rPr>
          <w:highlight w:val="yellow"/>
        </w:rPr>
        <w:t>[link]</w:t>
      </w:r>
      <w:r>
        <w:t>.</w:t>
      </w:r>
    </w:p>
    <w:p w14:paraId="15C5A3C3" w14:textId="77777777" w:rsidR="006109B1" w:rsidRPr="005B131D" w:rsidRDefault="006109B1" w:rsidP="006109B1">
      <w:pPr>
        <w:pStyle w:val="ListParagraph"/>
        <w:numPr>
          <w:ilvl w:val="0"/>
          <w:numId w:val="15"/>
        </w:numPr>
      </w:pPr>
      <w:r w:rsidRPr="005B131D">
        <w:t>Get a demo of Dynamics 365 solutions for the order to cash process.</w:t>
      </w:r>
      <w:r>
        <w:t xml:space="preserve"> For more information, see </w:t>
      </w:r>
      <w:r w:rsidRPr="005B131D">
        <w:rPr>
          <w:highlight w:val="yellow"/>
        </w:rPr>
        <w:t>[link]</w:t>
      </w:r>
      <w:r>
        <w:t>.</w:t>
      </w:r>
    </w:p>
    <w:p w14:paraId="5A283632" w14:textId="77777777" w:rsidR="006109B1" w:rsidRPr="005B131D" w:rsidRDefault="006109B1" w:rsidP="006109B1">
      <w:pPr>
        <w:pStyle w:val="ListParagraph"/>
        <w:numPr>
          <w:ilvl w:val="0"/>
          <w:numId w:val="15"/>
        </w:numPr>
      </w:pPr>
      <w:r w:rsidRPr="005B131D">
        <w:t>Sign up for a trial of Dynamics 365</w:t>
      </w:r>
      <w:r>
        <w:t xml:space="preserve">. For more information, see </w:t>
      </w:r>
      <w:r w:rsidRPr="005B131D">
        <w:rPr>
          <w:highlight w:val="yellow"/>
        </w:rPr>
        <w:t>[link]</w:t>
      </w:r>
      <w:r>
        <w:t>.</w:t>
      </w:r>
    </w:p>
    <w:p w14:paraId="53B40B82" w14:textId="77777777" w:rsidR="006109B1" w:rsidRPr="00311BC7" w:rsidRDefault="006109B1" w:rsidP="006109B1">
      <w:pPr>
        <w:pStyle w:val="ListParagraph"/>
        <w:numPr>
          <w:ilvl w:val="0"/>
          <w:numId w:val="15"/>
        </w:numPr>
        <w:rPr>
          <w:highlight w:val="yellow"/>
        </w:rPr>
      </w:pPr>
      <w:r>
        <w:rPr>
          <w:highlight w:val="yellow"/>
        </w:rPr>
        <w:t>Other steps here</w:t>
      </w:r>
    </w:p>
    <w:p w14:paraId="3D2A50EB" w14:textId="77777777" w:rsidR="006109B1" w:rsidRPr="0093530A" w:rsidRDefault="006109B1" w:rsidP="006109B1">
      <w:pPr>
        <w:pStyle w:val="Heading2"/>
      </w:pPr>
      <w:r w:rsidRPr="0093530A">
        <w:t>Related resources</w:t>
      </w:r>
    </w:p>
    <w:p w14:paraId="1B6F2748" w14:textId="77777777" w:rsidR="006109B1" w:rsidRPr="00311BC7" w:rsidRDefault="006109B1" w:rsidP="006109B1">
      <w:r w:rsidRPr="00311BC7">
        <w:t xml:space="preserve">You can use the following resources to learn more about the </w:t>
      </w:r>
      <w:r w:rsidRPr="00311BC7">
        <w:rPr>
          <w:highlight w:val="yellow"/>
        </w:rPr>
        <w:t>[end-to-end process</w:t>
      </w:r>
      <w:r>
        <w:rPr>
          <w:highlight w:val="yellow"/>
        </w:rPr>
        <w:t xml:space="preserve"> name</w:t>
      </w:r>
      <w:r w:rsidRPr="00311BC7">
        <w:rPr>
          <w:highlight w:val="yellow"/>
        </w:rPr>
        <w:t>]</w:t>
      </w:r>
      <w:r w:rsidRPr="00C97963">
        <w:t xml:space="preserve"> </w:t>
      </w:r>
      <w:r w:rsidRPr="00311BC7">
        <w:t>process in Dynamics 365.</w:t>
      </w:r>
    </w:p>
    <w:p w14:paraId="1242BBD1" w14:textId="77777777" w:rsidR="006109B1" w:rsidRPr="00953A17" w:rsidRDefault="006109B1" w:rsidP="006109B1">
      <w:pPr>
        <w:pStyle w:val="ListParagraph"/>
        <w:numPr>
          <w:ilvl w:val="0"/>
          <w:numId w:val="12"/>
        </w:numPr>
        <w:rPr>
          <w:highlight w:val="yellow"/>
        </w:rPr>
      </w:pPr>
      <w:r w:rsidRPr="00953A17">
        <w:rPr>
          <w:highlight w:val="yellow"/>
        </w:rPr>
        <w:t xml:space="preserve">TechTalk link </w:t>
      </w:r>
      <w:proofErr w:type="gramStart"/>
      <w:r w:rsidRPr="00953A17">
        <w:rPr>
          <w:highlight w:val="yellow"/>
        </w:rPr>
        <w:t>here</w:t>
      </w:r>
      <w:proofErr w:type="gramEnd"/>
    </w:p>
    <w:p w14:paraId="252BFF6B" w14:textId="77777777" w:rsidR="006109B1" w:rsidRPr="00953A17" w:rsidRDefault="006109B1" w:rsidP="006109B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23F27215" w14:textId="77777777" w:rsidR="006109B1" w:rsidRDefault="006109B1" w:rsidP="006109B1">
      <w:pPr>
        <w:pStyle w:val="ListParagraph"/>
        <w:numPr>
          <w:ilvl w:val="0"/>
          <w:numId w:val="12"/>
        </w:numPr>
        <w:rPr>
          <w:highlight w:val="yellow"/>
        </w:rPr>
      </w:pPr>
      <w:r w:rsidRPr="00953A17">
        <w:rPr>
          <w:highlight w:val="yellow"/>
        </w:rPr>
        <w:t>GitHub sample link here</w:t>
      </w:r>
    </w:p>
    <w:p w14:paraId="270F4AAD" w14:textId="77777777" w:rsidR="006109B1" w:rsidRPr="00953A17" w:rsidRDefault="006109B1" w:rsidP="006109B1">
      <w:pPr>
        <w:pStyle w:val="ListParagraph"/>
        <w:numPr>
          <w:ilvl w:val="0"/>
          <w:numId w:val="12"/>
        </w:numPr>
        <w:rPr>
          <w:highlight w:val="yellow"/>
        </w:rPr>
      </w:pPr>
      <w:r>
        <w:rPr>
          <w:highlight w:val="yellow"/>
        </w:rPr>
        <w:t>Other links</w:t>
      </w:r>
    </w:p>
    <w:p w14:paraId="10B0876C" w14:textId="77777777" w:rsidR="006109B1" w:rsidRDefault="006109B1" w:rsidP="006109B1">
      <w:pPr>
        <w:pStyle w:val="Heading2"/>
      </w:pPr>
      <w:r>
        <w:t>Tags</w:t>
      </w:r>
    </w:p>
    <w:p w14:paraId="5F47F307" w14:textId="77777777" w:rsidR="006109B1" w:rsidRPr="007A24FC" w:rsidRDefault="006109B1" w:rsidP="006109B1">
      <w:r w:rsidRPr="00953A17">
        <w:rPr>
          <w:i/>
          <w:iCs/>
        </w:rPr>
        <w:t>Industries:</w:t>
      </w:r>
      <w:r>
        <w:rPr>
          <w:i/>
          <w:iCs/>
        </w:rPr>
        <w:t xml:space="preserve"> </w:t>
      </w:r>
      <w:commentRangeStart w:id="5"/>
      <w:r w:rsidRPr="007A24FC">
        <w:rPr>
          <w:highlight w:val="yellow"/>
        </w:rPr>
        <w:t>Healthcare, Financial services, Retail, Manufacturing,</w:t>
      </w:r>
      <w:r w:rsidRPr="007A24FC">
        <w:t xml:space="preserve"> </w:t>
      </w:r>
      <w:commentRangeEnd w:id="5"/>
      <w:r>
        <w:rPr>
          <w:rStyle w:val="CommentReference"/>
        </w:rPr>
        <w:commentReference w:id="5"/>
      </w:r>
    </w:p>
    <w:p w14:paraId="6643479B" w14:textId="77777777" w:rsidR="006109B1" w:rsidRPr="00953A17" w:rsidRDefault="006109B1" w:rsidP="006109B1">
      <w:r w:rsidRPr="00953A17">
        <w:rPr>
          <w:i/>
          <w:iCs/>
        </w:rPr>
        <w:t>Stakeholders:</w:t>
      </w:r>
      <w:r>
        <w:t xml:space="preserve"> </w:t>
      </w:r>
      <w:commentRangeStart w:id="6"/>
      <w:r w:rsidRPr="00B711C3">
        <w:rPr>
          <w:highlight w:val="yellow"/>
        </w:rPr>
        <w:t>Functional consultant, Business analyst, Accounts payable lead, Accounts receivable lead, Finance lead, Sales lead, Purchasing lead, Production lead, Supply chain lead,</w:t>
      </w:r>
      <w:r>
        <w:t xml:space="preserve"> …</w:t>
      </w:r>
      <w:commentRangeEnd w:id="6"/>
      <w:r>
        <w:rPr>
          <w:rStyle w:val="CommentReference"/>
        </w:rPr>
        <w:commentReference w:id="6"/>
      </w:r>
    </w:p>
    <w:p w14:paraId="3E1EED03" w14:textId="77777777" w:rsidR="006109B1" w:rsidRPr="0093530A" w:rsidRDefault="006109B1" w:rsidP="006109B1">
      <w:r w:rsidRPr="00953A17">
        <w:rPr>
          <w:i/>
          <w:iCs/>
        </w:rPr>
        <w:t>Products:</w:t>
      </w:r>
      <w:r>
        <w:rPr>
          <w:i/>
          <w:iCs/>
        </w:rPr>
        <w:t xml:space="preserve"> </w:t>
      </w:r>
      <w:commentRangeStart w:id="7"/>
      <w:r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7"/>
      <w:r>
        <w:rPr>
          <w:rStyle w:val="CommentReference"/>
        </w:rPr>
        <w:commentReference w:id="7"/>
      </w:r>
    </w:p>
    <w:p w14:paraId="5792D64D" w14:textId="77777777" w:rsidR="006109B1" w:rsidRDefault="006109B1">
      <w:pPr>
        <w:rPr>
          <w:rFonts w:asciiTheme="majorHAnsi" w:eastAsiaTheme="majorEastAsia" w:hAnsiTheme="majorHAnsi" w:cstheme="majorBidi"/>
          <w:color w:val="2F5496" w:themeColor="accent1" w:themeShade="BF"/>
          <w:sz w:val="26"/>
          <w:szCs w:val="26"/>
        </w:rPr>
      </w:pPr>
      <w:r>
        <w:br w:type="page"/>
      </w:r>
    </w:p>
    <w:p w14:paraId="176B8CB5" w14:textId="131AC20E" w:rsidR="006109B1" w:rsidRPr="0093530A" w:rsidRDefault="006109B1" w:rsidP="006109B1">
      <w:pPr>
        <w:pStyle w:val="Heading1"/>
      </w:pPr>
      <w:bookmarkStart w:id="8" w:name="_[End-to-end_process_name_1"/>
      <w:bookmarkEnd w:id="8"/>
      <w:commentRangeStart w:id="9"/>
      <w:r>
        <w:lastRenderedPageBreak/>
        <w:t>[End-to-end process name</w:t>
      </w:r>
      <w:commentRangeEnd w:id="9"/>
      <w:r>
        <w:rPr>
          <w:rStyle w:val="CommentReference"/>
          <w:rFonts w:asciiTheme="minorHAnsi" w:eastAsiaTheme="minorHAnsi" w:hAnsiTheme="minorHAnsi" w:cstheme="minorBidi"/>
          <w:color w:val="auto"/>
        </w:rPr>
        <w:commentReference w:id="9"/>
      </w:r>
      <w:r>
        <w:t xml:space="preserve">] </w:t>
      </w:r>
      <w:r>
        <w:t>end-to-end overview</w:t>
      </w:r>
    </w:p>
    <w:p w14:paraId="1401BF91" w14:textId="77777777" w:rsidR="006109B1" w:rsidRPr="008859B6" w:rsidRDefault="006109B1" w:rsidP="006109B1">
      <w:pPr>
        <w:rPr>
          <w:b/>
          <w:bCs/>
          <w:i/>
          <w:iCs/>
        </w:rPr>
      </w:pPr>
      <w:r w:rsidRPr="0093530A">
        <w:rPr>
          <w:b/>
          <w:bCs/>
          <w:i/>
          <w:iCs/>
        </w:rPr>
        <w:t>Applies to</w:t>
      </w:r>
      <w:r>
        <w:rPr>
          <w:b/>
          <w:bCs/>
          <w:i/>
          <w:iCs/>
        </w:rPr>
        <w:t xml:space="preserve">: </w:t>
      </w:r>
      <w:commentRangeStart w:id="10"/>
      <w:r>
        <w:rPr>
          <w:b/>
          <w:bCs/>
          <w:i/>
          <w:iCs/>
        </w:rPr>
        <w:t>Dynamics 365</w:t>
      </w:r>
      <w:r w:rsidRPr="008859B6">
        <w:t xml:space="preserve">, </w:t>
      </w:r>
      <w:r w:rsidRPr="008859B6">
        <w:rPr>
          <w:b/>
          <w:bCs/>
          <w:i/>
          <w:iCs/>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0"/>
      <w:r>
        <w:rPr>
          <w:rStyle w:val="CommentReference"/>
        </w:rPr>
        <w:commentReference w:id="10"/>
      </w:r>
    </w:p>
    <w:p w14:paraId="6A408959" w14:textId="5C72E0D3" w:rsidR="006109B1" w:rsidRDefault="006109B1" w:rsidP="006109B1">
      <w:r>
        <w:rPr>
          <w:shd w:val="clear" w:color="auto" w:fill="FFFFFF"/>
        </w:rPr>
        <w:t xml:space="preserve">This article describes the </w:t>
      </w:r>
      <w:r w:rsidRPr="00E83E53">
        <w:rPr>
          <w:highlight w:val="yellow"/>
        </w:rPr>
        <w:t xml:space="preserve">[end-to-end process </w:t>
      </w:r>
      <w:proofErr w:type="gramStart"/>
      <w:r w:rsidRPr="00E83E53">
        <w:rPr>
          <w:highlight w:val="yellow"/>
        </w:rPr>
        <w:t>name]</w:t>
      </w:r>
      <w:r>
        <w:t xml:space="preserve"> </w:t>
      </w:r>
      <w:r>
        <w:rPr>
          <w:shd w:val="clear" w:color="auto" w:fill="FFFFFF"/>
        </w:rPr>
        <w:t xml:space="preserve"> end</w:t>
      </w:r>
      <w:proofErr w:type="gramEnd"/>
      <w:r>
        <w:rPr>
          <w:shd w:val="clear" w:color="auto" w:fill="FFFFFF"/>
        </w:rPr>
        <w:t>-to-end business process flow and its relationship to other business processes that can be used within Dynamics 365.</w:t>
      </w:r>
    </w:p>
    <w:p w14:paraId="5ACF3006" w14:textId="37343E23" w:rsidR="0093530A" w:rsidRPr="0093530A" w:rsidRDefault="00A709F4" w:rsidP="0098577B">
      <w:pPr>
        <w:pStyle w:val="Heading2"/>
      </w:pPr>
      <w:r>
        <w:t xml:space="preserve">[End-to-end process name] process relationship </w:t>
      </w:r>
    </w:p>
    <w:p w14:paraId="03E3658F" w14:textId="1F216016" w:rsidR="006109B1" w:rsidRDefault="006109B1" w:rsidP="006109B1">
      <w:r>
        <w:rPr>
          <w:shd w:val="clear" w:color="auto" w:fill="FFFFFF"/>
        </w:rPr>
        <w:t>The following diagram shows the relationship of other processes and products/features for the order to cash process. The prerequisites for the order to cash process include product design to retire and prospect to quote processes. The order to cash end-to-end process is broken down into the following business process areas including:</w:t>
      </w:r>
    </w:p>
    <w:p w14:paraId="53F71513" w14:textId="4A07F1C0" w:rsidR="006109B1" w:rsidRDefault="006109B1" w:rsidP="006109B1">
      <w:pPr>
        <w:pStyle w:val="ListParagraph"/>
        <w:numPr>
          <w:ilvl w:val="0"/>
          <w:numId w:val="18"/>
        </w:numPr>
      </w:pPr>
      <w:r>
        <w:t>Process area 1</w:t>
      </w:r>
    </w:p>
    <w:p w14:paraId="2DD22818" w14:textId="300B1B2B" w:rsidR="006109B1" w:rsidRDefault="006109B1" w:rsidP="006109B1">
      <w:pPr>
        <w:pStyle w:val="ListParagraph"/>
        <w:numPr>
          <w:ilvl w:val="0"/>
          <w:numId w:val="18"/>
        </w:numPr>
      </w:pPr>
      <w:r>
        <w:t>Process area 2</w:t>
      </w:r>
    </w:p>
    <w:p w14:paraId="351E15F7" w14:textId="4569BFD7" w:rsidR="006109B1" w:rsidRDefault="006109B1" w:rsidP="006109B1">
      <w:pPr>
        <w:pStyle w:val="ListParagraph"/>
        <w:numPr>
          <w:ilvl w:val="0"/>
          <w:numId w:val="18"/>
        </w:numPr>
      </w:pPr>
      <w:r>
        <w:t>Process area 3</w:t>
      </w:r>
    </w:p>
    <w:p w14:paraId="59724CB7" w14:textId="04F170AD" w:rsidR="0093530A" w:rsidRDefault="00E83E53" w:rsidP="0093530A">
      <w:r>
        <w:t xml:space="preserve">The third column in the diagram displays the downstream business process including the following </w:t>
      </w:r>
      <w:r w:rsidRPr="00E83E53">
        <w:rPr>
          <w:highlight w:val="yellow"/>
        </w:rPr>
        <w:t>[list of downstream end-to-end business process]</w:t>
      </w:r>
      <w:r>
        <w:t xml:space="preserve">. The final column in the graphic shows additional capabilities in Dynamics 365 that are dependent on the </w:t>
      </w:r>
      <w:r w:rsidRPr="00E83E53">
        <w:rPr>
          <w:highlight w:val="yellow"/>
        </w:rPr>
        <w:t>[end-to-end process name]</w:t>
      </w:r>
      <w:r>
        <w:t xml:space="preserve"> to include, but not limited to </w:t>
      </w:r>
      <w:r w:rsidRPr="006F5559">
        <w:rPr>
          <w:highlight w:val="yellow"/>
        </w:rPr>
        <w:t>[list of features dependent on the end-to-end business process]</w:t>
      </w:r>
      <w:r w:rsidR="006F5559">
        <w:t>.</w:t>
      </w:r>
    </w:p>
    <w:p w14:paraId="10F5EFF6" w14:textId="77777777" w:rsidR="00A709F4" w:rsidRDefault="008859B6" w:rsidP="0093530A">
      <w:pPr>
        <w:rPr>
          <w:noProof/>
        </w:rPr>
      </w:pPr>
      <w:commentRangeStart w:id="11"/>
      <w:r w:rsidRPr="008859B6">
        <w:rPr>
          <w:noProof/>
          <w:highlight w:val="yellow"/>
        </w:rPr>
        <w:t>[GRAPHIC GOES HERE use the PPTX template to create the graphic.]</w:t>
      </w:r>
      <w:commentRangeEnd w:id="11"/>
      <w:r w:rsidR="00FE6C20">
        <w:rPr>
          <w:rStyle w:val="CommentReference"/>
        </w:rPr>
        <w:commentReference w:id="11"/>
      </w:r>
    </w:p>
    <w:p w14:paraId="46035DEC" w14:textId="77777777" w:rsidR="008859B6" w:rsidRDefault="008859B6" w:rsidP="008859B6">
      <w:pPr>
        <w:pStyle w:val="Heading2"/>
      </w:pPr>
      <w:r>
        <w:t>[End-to-end process name] business process flow</w:t>
      </w:r>
    </w:p>
    <w:p w14:paraId="0A37115C" w14:textId="77777777" w:rsidR="008859B6" w:rsidRDefault="008859B6" w:rsidP="008859B6">
      <w:r>
        <w:t xml:space="preserve">The following diagram shows the high-level flow of the </w:t>
      </w:r>
      <w:r w:rsidRPr="008859B6">
        <w:rPr>
          <w:highlight w:val="yellow"/>
        </w:rPr>
        <w:t>[end-to-end process name]</w:t>
      </w:r>
      <w:r>
        <w:t xml:space="preserve"> business process. Each solid rectangle on the diagram represents an end-to-end business process area. The sub-processes shown in the diagram are shown for the </w:t>
      </w:r>
      <w:r w:rsidRPr="008859B6">
        <w:rPr>
          <w:highlight w:val="yellow"/>
        </w:rPr>
        <w:t>[end-to-end process name]</w:t>
      </w:r>
      <w:r>
        <w:t xml:space="preserve"> business process. The arrows on the diagram show the flow of the business process in an organization. If a sub-process can lead to more than one other sub-process, the parallel sub-processes are shown as branches.</w:t>
      </w:r>
    </w:p>
    <w:p w14:paraId="7DA1BC1A" w14:textId="77777777" w:rsidR="008859B6" w:rsidRDefault="008859B6" w:rsidP="008859B6">
      <w:commentRangeStart w:id="12"/>
      <w:r w:rsidRPr="008859B6">
        <w:rPr>
          <w:highlight w:val="yellow"/>
        </w:rPr>
        <w:t>[FLOW DIAGRAM GOES HERE]</w:t>
      </w:r>
      <w:commentRangeEnd w:id="12"/>
      <w:r>
        <w:rPr>
          <w:rStyle w:val="CommentReference"/>
        </w:rPr>
        <w:commentReference w:id="12"/>
      </w:r>
    </w:p>
    <w:p w14:paraId="40BA2ECD" w14:textId="77777777" w:rsidR="008859B6" w:rsidRPr="006C3301" w:rsidRDefault="008859B6" w:rsidP="008859B6">
      <w:pPr>
        <w:jc w:val="center"/>
        <w:rPr>
          <w:rStyle w:val="SubtleReference"/>
        </w:rPr>
      </w:pPr>
      <w:r w:rsidRPr="008859B6">
        <w:rPr>
          <w:rStyle w:val="SubtleReference"/>
          <w:highlight w:val="yellow"/>
        </w:rPr>
        <w:t>[end-to-end process name]</w:t>
      </w:r>
      <w:r w:rsidRPr="006C3301">
        <w:rPr>
          <w:rStyle w:val="SubtleReference"/>
        </w:rPr>
        <w:t xml:space="preserve"> end-to-end process flow diagram</w:t>
      </w:r>
    </w:p>
    <w:p w14:paraId="41A243F7" w14:textId="77777777" w:rsidR="008859B6" w:rsidRDefault="008859B6" w:rsidP="008859B6">
      <w:r>
        <w:t>The following steps are illustrated in the order to cash end-to-end business process flow diagram.</w:t>
      </w:r>
    </w:p>
    <w:p w14:paraId="09163E3D" w14:textId="77777777" w:rsidR="008859B6" w:rsidRPr="008859B6" w:rsidRDefault="008859B6" w:rsidP="008859B6">
      <w:pPr>
        <w:pStyle w:val="ListParagraph"/>
        <w:numPr>
          <w:ilvl w:val="0"/>
          <w:numId w:val="17"/>
        </w:numPr>
        <w:rPr>
          <w:highlight w:val="yellow"/>
        </w:rPr>
      </w:pPr>
      <w:commentRangeStart w:id="13"/>
      <w:r w:rsidRPr="008859B6">
        <w:rPr>
          <w:highlight w:val="yellow"/>
        </w:rPr>
        <w:t xml:space="preserve">Product design to retire end-to-end </w:t>
      </w:r>
      <w:proofErr w:type="gramStart"/>
      <w:r w:rsidRPr="008859B6">
        <w:rPr>
          <w:highlight w:val="yellow"/>
        </w:rPr>
        <w:t>process</w:t>
      </w:r>
      <w:proofErr w:type="gramEnd"/>
    </w:p>
    <w:p w14:paraId="355E6607" w14:textId="77777777" w:rsidR="008859B6" w:rsidRPr="008859B6" w:rsidRDefault="008859B6" w:rsidP="008859B6">
      <w:pPr>
        <w:pStyle w:val="ListParagraph"/>
        <w:numPr>
          <w:ilvl w:val="0"/>
          <w:numId w:val="17"/>
        </w:numPr>
        <w:rPr>
          <w:highlight w:val="yellow"/>
        </w:rPr>
      </w:pPr>
      <w:r w:rsidRPr="008859B6">
        <w:rPr>
          <w:highlight w:val="yellow"/>
        </w:rPr>
        <w:t xml:space="preserve">Prospect to quote end-to-end </w:t>
      </w:r>
      <w:proofErr w:type="gramStart"/>
      <w:r w:rsidRPr="008859B6">
        <w:rPr>
          <w:highlight w:val="yellow"/>
        </w:rPr>
        <w:t>process</w:t>
      </w:r>
      <w:proofErr w:type="gramEnd"/>
      <w:r w:rsidRPr="008859B6">
        <w:rPr>
          <w:highlight w:val="yellow"/>
        </w:rPr>
        <w:t xml:space="preserve"> </w:t>
      </w:r>
    </w:p>
    <w:p w14:paraId="017CF968" w14:textId="77777777" w:rsidR="008859B6" w:rsidRPr="008859B6" w:rsidRDefault="008859B6" w:rsidP="008859B6">
      <w:pPr>
        <w:pStyle w:val="ListParagraph"/>
        <w:numPr>
          <w:ilvl w:val="0"/>
          <w:numId w:val="17"/>
        </w:numPr>
        <w:rPr>
          <w:highlight w:val="yellow"/>
        </w:rPr>
      </w:pPr>
      <w:r w:rsidRPr="008859B6">
        <w:rPr>
          <w:highlight w:val="yellow"/>
        </w:rPr>
        <w:t xml:space="preserve">Order to cash end-to-end process. </w:t>
      </w:r>
    </w:p>
    <w:p w14:paraId="3278BC9C" w14:textId="77777777" w:rsidR="008859B6" w:rsidRPr="008859B6" w:rsidRDefault="008859B6" w:rsidP="008859B6">
      <w:pPr>
        <w:pStyle w:val="ListParagraph"/>
        <w:numPr>
          <w:ilvl w:val="1"/>
          <w:numId w:val="17"/>
        </w:numPr>
        <w:rPr>
          <w:highlight w:val="yellow"/>
        </w:rPr>
      </w:pPr>
      <w:r w:rsidRPr="008859B6">
        <w:rPr>
          <w:highlight w:val="yellow"/>
        </w:rPr>
        <w:t xml:space="preserve">Manage pricing and </w:t>
      </w:r>
      <w:proofErr w:type="gramStart"/>
      <w:r w:rsidRPr="008859B6">
        <w:rPr>
          <w:highlight w:val="yellow"/>
        </w:rPr>
        <w:t>contracts</w:t>
      </w:r>
      <w:proofErr w:type="gramEnd"/>
    </w:p>
    <w:p w14:paraId="5CE87E7E" w14:textId="77777777" w:rsidR="008859B6" w:rsidRPr="008859B6" w:rsidRDefault="008859B6" w:rsidP="008859B6">
      <w:pPr>
        <w:pStyle w:val="ListParagraph"/>
        <w:numPr>
          <w:ilvl w:val="1"/>
          <w:numId w:val="17"/>
        </w:numPr>
        <w:rPr>
          <w:highlight w:val="yellow"/>
        </w:rPr>
      </w:pPr>
      <w:r w:rsidRPr="008859B6">
        <w:rPr>
          <w:highlight w:val="yellow"/>
        </w:rPr>
        <w:t xml:space="preserve">Create and manage sales </w:t>
      </w:r>
      <w:proofErr w:type="gramStart"/>
      <w:r w:rsidRPr="008859B6">
        <w:rPr>
          <w:highlight w:val="yellow"/>
        </w:rPr>
        <w:t>orders</w:t>
      </w:r>
      <w:proofErr w:type="gramEnd"/>
      <w:r w:rsidRPr="008859B6">
        <w:rPr>
          <w:highlight w:val="yellow"/>
        </w:rPr>
        <w:t xml:space="preserve"> </w:t>
      </w:r>
    </w:p>
    <w:p w14:paraId="5E499A99" w14:textId="77777777" w:rsidR="008859B6" w:rsidRPr="008859B6" w:rsidRDefault="008859B6" w:rsidP="008859B6">
      <w:pPr>
        <w:ind w:left="720"/>
        <w:rPr>
          <w:highlight w:val="yellow"/>
        </w:rPr>
      </w:pPr>
      <w:r w:rsidRPr="008859B6">
        <w:rPr>
          <w:highlight w:val="yellow"/>
        </w:rPr>
        <w:lastRenderedPageBreak/>
        <w:t xml:space="preserve">Parallel branches from this subprocess are c. Fulfill sales order and d. Issue customer </w:t>
      </w:r>
      <w:proofErr w:type="gramStart"/>
      <w:r w:rsidRPr="008859B6">
        <w:rPr>
          <w:highlight w:val="yellow"/>
        </w:rPr>
        <w:t>invoices</w:t>
      </w:r>
      <w:proofErr w:type="gramEnd"/>
    </w:p>
    <w:p w14:paraId="48BCDA9D" w14:textId="77777777" w:rsidR="008859B6" w:rsidRPr="008859B6" w:rsidRDefault="008859B6" w:rsidP="008859B6">
      <w:pPr>
        <w:pStyle w:val="ListParagraph"/>
        <w:numPr>
          <w:ilvl w:val="1"/>
          <w:numId w:val="17"/>
        </w:numPr>
        <w:rPr>
          <w:highlight w:val="yellow"/>
        </w:rPr>
      </w:pPr>
      <w:r w:rsidRPr="008859B6">
        <w:rPr>
          <w:highlight w:val="yellow"/>
        </w:rPr>
        <w:t xml:space="preserve">Fulfill sales </w:t>
      </w:r>
      <w:proofErr w:type="gramStart"/>
      <w:r w:rsidRPr="008859B6">
        <w:rPr>
          <w:highlight w:val="yellow"/>
        </w:rPr>
        <w:t>orders</w:t>
      </w:r>
      <w:proofErr w:type="gramEnd"/>
      <w:r w:rsidRPr="008859B6">
        <w:rPr>
          <w:highlight w:val="yellow"/>
        </w:rPr>
        <w:t xml:space="preserve"> </w:t>
      </w:r>
    </w:p>
    <w:p w14:paraId="101B9C9E" w14:textId="77777777" w:rsidR="008859B6" w:rsidRPr="008859B6" w:rsidRDefault="008859B6" w:rsidP="008859B6">
      <w:pPr>
        <w:ind w:left="720"/>
        <w:rPr>
          <w:highlight w:val="yellow"/>
        </w:rPr>
      </w:pPr>
      <w:r w:rsidRPr="008859B6">
        <w:rPr>
          <w:highlight w:val="yellow"/>
        </w:rPr>
        <w:t xml:space="preserve">This sub-process is described in the Inventory to deliver </w:t>
      </w:r>
      <w:proofErr w:type="gramStart"/>
      <w:r w:rsidRPr="008859B6">
        <w:rPr>
          <w:highlight w:val="yellow"/>
        </w:rPr>
        <w:t>process</w:t>
      </w:r>
      <w:proofErr w:type="gramEnd"/>
      <w:r w:rsidRPr="008859B6">
        <w:rPr>
          <w:highlight w:val="yellow"/>
        </w:rPr>
        <w:t xml:space="preserve"> </w:t>
      </w:r>
    </w:p>
    <w:p w14:paraId="0E541C3D" w14:textId="77777777" w:rsidR="008859B6" w:rsidRPr="008859B6" w:rsidRDefault="008859B6" w:rsidP="008859B6">
      <w:pPr>
        <w:pStyle w:val="ListParagraph"/>
        <w:numPr>
          <w:ilvl w:val="1"/>
          <w:numId w:val="17"/>
        </w:numPr>
        <w:rPr>
          <w:highlight w:val="yellow"/>
        </w:rPr>
      </w:pPr>
      <w:r w:rsidRPr="008859B6">
        <w:rPr>
          <w:highlight w:val="yellow"/>
        </w:rPr>
        <w:t xml:space="preserve">Issue customer invoices </w:t>
      </w:r>
    </w:p>
    <w:p w14:paraId="4BCC0489" w14:textId="77777777" w:rsidR="008859B6" w:rsidRPr="008859B6" w:rsidRDefault="008859B6" w:rsidP="008859B6">
      <w:pPr>
        <w:ind w:left="720" w:firstLine="720"/>
        <w:rPr>
          <w:highlight w:val="yellow"/>
        </w:rPr>
      </w:pPr>
      <w:r w:rsidRPr="008859B6">
        <w:rPr>
          <w:highlight w:val="yellow"/>
        </w:rPr>
        <w:t xml:space="preserve">Parallel branches from this sub-process are e. Record customer payments and f. Process customer </w:t>
      </w:r>
      <w:proofErr w:type="gramStart"/>
      <w:r w:rsidRPr="008859B6">
        <w:rPr>
          <w:highlight w:val="yellow"/>
        </w:rPr>
        <w:t>rebates</w:t>
      </w:r>
      <w:proofErr w:type="gramEnd"/>
      <w:r w:rsidRPr="008859B6">
        <w:rPr>
          <w:highlight w:val="yellow"/>
        </w:rPr>
        <w:t xml:space="preserve"> </w:t>
      </w:r>
    </w:p>
    <w:p w14:paraId="6CD6D455" w14:textId="77777777" w:rsidR="008859B6" w:rsidRPr="008859B6" w:rsidRDefault="008859B6" w:rsidP="008859B6">
      <w:pPr>
        <w:pStyle w:val="ListParagraph"/>
        <w:numPr>
          <w:ilvl w:val="1"/>
          <w:numId w:val="17"/>
        </w:numPr>
        <w:rPr>
          <w:highlight w:val="yellow"/>
        </w:rPr>
      </w:pPr>
      <w:r w:rsidRPr="008859B6">
        <w:rPr>
          <w:highlight w:val="yellow"/>
        </w:rPr>
        <w:t xml:space="preserve">Record customer payments </w:t>
      </w:r>
    </w:p>
    <w:p w14:paraId="089CB58C" w14:textId="77777777" w:rsidR="008859B6" w:rsidRPr="008859B6" w:rsidRDefault="008859B6" w:rsidP="008859B6">
      <w:pPr>
        <w:pStyle w:val="ListParagraph"/>
        <w:numPr>
          <w:ilvl w:val="1"/>
          <w:numId w:val="17"/>
        </w:numPr>
        <w:rPr>
          <w:highlight w:val="yellow"/>
        </w:rPr>
      </w:pPr>
      <w:r w:rsidRPr="008859B6">
        <w:rPr>
          <w:highlight w:val="yellow"/>
        </w:rPr>
        <w:t>Process customer rebates</w:t>
      </w:r>
    </w:p>
    <w:p w14:paraId="7EED684A" w14:textId="77777777" w:rsidR="008859B6" w:rsidRPr="008859B6" w:rsidRDefault="008859B6" w:rsidP="008859B6">
      <w:pPr>
        <w:pStyle w:val="ListParagraph"/>
        <w:numPr>
          <w:ilvl w:val="1"/>
          <w:numId w:val="17"/>
        </w:numPr>
        <w:rPr>
          <w:highlight w:val="yellow"/>
        </w:rPr>
      </w:pPr>
      <w:r w:rsidRPr="008859B6">
        <w:rPr>
          <w:highlight w:val="yellow"/>
        </w:rPr>
        <w:t xml:space="preserve">Monitor customer credit and </w:t>
      </w:r>
      <w:proofErr w:type="gramStart"/>
      <w:r w:rsidRPr="008859B6">
        <w:rPr>
          <w:highlight w:val="yellow"/>
        </w:rPr>
        <w:t>collections</w:t>
      </w:r>
      <w:proofErr w:type="gramEnd"/>
    </w:p>
    <w:p w14:paraId="74C6D411" w14:textId="77777777" w:rsidR="008859B6" w:rsidRPr="008859B6" w:rsidRDefault="008859B6" w:rsidP="008859B6">
      <w:pPr>
        <w:pStyle w:val="ListParagraph"/>
        <w:numPr>
          <w:ilvl w:val="0"/>
          <w:numId w:val="17"/>
        </w:numPr>
        <w:rPr>
          <w:highlight w:val="yellow"/>
        </w:rPr>
      </w:pPr>
      <w:r w:rsidRPr="008859B6">
        <w:rPr>
          <w:highlight w:val="yellow"/>
        </w:rPr>
        <w:t xml:space="preserve">Inventory to deliver end-to-end </w:t>
      </w:r>
      <w:proofErr w:type="gramStart"/>
      <w:r w:rsidRPr="008859B6">
        <w:rPr>
          <w:highlight w:val="yellow"/>
        </w:rPr>
        <w:t>process</w:t>
      </w:r>
      <w:proofErr w:type="gramEnd"/>
      <w:r w:rsidRPr="008859B6">
        <w:rPr>
          <w:highlight w:val="yellow"/>
        </w:rPr>
        <w:t xml:space="preserve"> </w:t>
      </w:r>
    </w:p>
    <w:p w14:paraId="0AC293AE" w14:textId="77777777" w:rsidR="008859B6" w:rsidRPr="008859B6" w:rsidRDefault="008859B6" w:rsidP="008859B6">
      <w:pPr>
        <w:pStyle w:val="ListParagraph"/>
        <w:numPr>
          <w:ilvl w:val="0"/>
          <w:numId w:val="17"/>
        </w:numPr>
        <w:rPr>
          <w:highlight w:val="yellow"/>
        </w:rPr>
      </w:pPr>
      <w:r w:rsidRPr="008859B6">
        <w:rPr>
          <w:highlight w:val="yellow"/>
        </w:rPr>
        <w:t>Case to resolution end-to-end process</w:t>
      </w:r>
    </w:p>
    <w:p w14:paraId="65A8254B" w14:textId="77777777" w:rsidR="008859B6" w:rsidRPr="008859B6" w:rsidRDefault="008859B6" w:rsidP="008859B6">
      <w:pPr>
        <w:pStyle w:val="ListParagraph"/>
        <w:numPr>
          <w:ilvl w:val="0"/>
          <w:numId w:val="17"/>
        </w:numPr>
        <w:rPr>
          <w:highlight w:val="yellow"/>
        </w:rPr>
      </w:pPr>
      <w:r w:rsidRPr="008859B6">
        <w:rPr>
          <w:highlight w:val="yellow"/>
        </w:rPr>
        <w:t>Record to report end-to-end process</w:t>
      </w:r>
      <w:commentRangeEnd w:id="13"/>
      <w:r>
        <w:rPr>
          <w:rStyle w:val="CommentReference"/>
        </w:rPr>
        <w:commentReference w:id="13"/>
      </w:r>
    </w:p>
    <w:p w14:paraId="539BAF06" w14:textId="77777777" w:rsidR="006109B1" w:rsidRPr="0093530A" w:rsidRDefault="006109B1" w:rsidP="006109B1">
      <w:pPr>
        <w:pStyle w:val="Heading2"/>
      </w:pPr>
      <w:r w:rsidRPr="0093530A">
        <w:t>Next steps</w:t>
      </w:r>
    </w:p>
    <w:p w14:paraId="16965605" w14:textId="77777777" w:rsidR="006109B1" w:rsidRPr="00C97963" w:rsidRDefault="006109B1" w:rsidP="006109B1">
      <w:r w:rsidRPr="00C97963">
        <w:t xml:space="preserve">If you would like to implement Dynamics 365 solutions to assist with your </w:t>
      </w:r>
      <w:r w:rsidRPr="00311BC7">
        <w:rPr>
          <w:highlight w:val="yellow"/>
        </w:rPr>
        <w:t>[end-to-end process</w:t>
      </w:r>
      <w:r>
        <w:rPr>
          <w:highlight w:val="yellow"/>
        </w:rPr>
        <w:t xml:space="preserve"> name</w:t>
      </w:r>
      <w:r w:rsidRPr="00311BC7">
        <w:rPr>
          <w:highlight w:val="yellow"/>
        </w:rPr>
        <w:t>]</w:t>
      </w:r>
      <w:r w:rsidRPr="00C97963">
        <w:t xml:space="preserve"> business processes, you can use the following resources and steps to learn more.</w:t>
      </w:r>
    </w:p>
    <w:p w14:paraId="206EBEC8" w14:textId="77777777" w:rsidR="006109B1" w:rsidRDefault="006109B1" w:rsidP="006109B1">
      <w:pPr>
        <w:pStyle w:val="ListParagraph"/>
        <w:numPr>
          <w:ilvl w:val="0"/>
          <w:numId w:val="15"/>
        </w:numPr>
      </w:pPr>
      <w:r w:rsidRPr="00311BC7">
        <w:t xml:space="preserve">Define the goals and objectives of implementing an </w:t>
      </w:r>
      <w:r w:rsidRPr="005B131D">
        <w:rPr>
          <w:highlight w:val="yellow"/>
        </w:rPr>
        <w:t>[end-to-end process name]</w:t>
      </w:r>
      <w:r w:rsidRPr="00311BC7">
        <w:t xml:space="preserve"> technology solution.</w:t>
      </w:r>
      <w:r>
        <w:t xml:space="preserve"> For more information, see </w:t>
      </w:r>
      <w:r w:rsidRPr="005B131D">
        <w:rPr>
          <w:highlight w:val="yellow"/>
        </w:rPr>
        <w:t>[link]</w:t>
      </w:r>
      <w:r>
        <w:t>.</w:t>
      </w:r>
    </w:p>
    <w:p w14:paraId="5399C4A3" w14:textId="77777777" w:rsidR="006109B1" w:rsidRPr="005B131D" w:rsidRDefault="006109B1" w:rsidP="006109B1">
      <w:pPr>
        <w:pStyle w:val="ListParagraph"/>
        <w:numPr>
          <w:ilvl w:val="0"/>
          <w:numId w:val="15"/>
        </w:numPr>
      </w:pPr>
      <w:r w:rsidRPr="005B131D">
        <w:t>Define the business process scope of your project.</w:t>
      </w:r>
      <w:r>
        <w:t xml:space="preserve"> For more information, see </w:t>
      </w:r>
      <w:r w:rsidRPr="005B131D">
        <w:rPr>
          <w:highlight w:val="yellow"/>
        </w:rPr>
        <w:t>[link]</w:t>
      </w:r>
      <w:r>
        <w:t>.</w:t>
      </w:r>
    </w:p>
    <w:p w14:paraId="4D199414" w14:textId="77777777" w:rsidR="006109B1" w:rsidRPr="005B131D" w:rsidRDefault="006109B1" w:rsidP="006109B1">
      <w:pPr>
        <w:pStyle w:val="ListParagraph"/>
        <w:numPr>
          <w:ilvl w:val="0"/>
          <w:numId w:val="15"/>
        </w:numPr>
      </w:pPr>
      <w:r w:rsidRPr="005B131D">
        <w:t>Get a demo of Dynamics 365 solutions for the order to cash process.</w:t>
      </w:r>
      <w:r>
        <w:t xml:space="preserve"> For more information, see </w:t>
      </w:r>
      <w:r w:rsidRPr="005B131D">
        <w:rPr>
          <w:highlight w:val="yellow"/>
        </w:rPr>
        <w:t>[link]</w:t>
      </w:r>
      <w:r>
        <w:t>.</w:t>
      </w:r>
    </w:p>
    <w:p w14:paraId="6952AE90" w14:textId="105BEC53" w:rsidR="006109B1" w:rsidRDefault="006109B1" w:rsidP="006109B1">
      <w:pPr>
        <w:pStyle w:val="ListParagraph"/>
        <w:numPr>
          <w:ilvl w:val="0"/>
          <w:numId w:val="15"/>
        </w:numPr>
      </w:pPr>
      <w:r w:rsidRPr="005B131D">
        <w:t>Sign up for a trial of Dynamics 365</w:t>
      </w:r>
      <w:r>
        <w:t xml:space="preserve">. For more information, see </w:t>
      </w:r>
      <w:r w:rsidRPr="005B131D">
        <w:rPr>
          <w:highlight w:val="yellow"/>
        </w:rPr>
        <w:t>[link]</w:t>
      </w:r>
      <w:r>
        <w:t>.</w:t>
      </w:r>
    </w:p>
    <w:p w14:paraId="3185D85C" w14:textId="445010A5" w:rsidR="00F3690F" w:rsidRPr="005B131D" w:rsidRDefault="00F3690F" w:rsidP="006109B1">
      <w:pPr>
        <w:pStyle w:val="ListParagraph"/>
        <w:numPr>
          <w:ilvl w:val="0"/>
          <w:numId w:val="15"/>
        </w:numPr>
      </w:pPr>
      <w:hyperlink w:anchor="_[End-to-end_process_name]" w:history="1">
        <w:r w:rsidRPr="00F3690F">
          <w:rPr>
            <w:rStyle w:val="Hyperlink"/>
          </w:rPr>
          <w:t>[End-to-end process name] business process areas</w:t>
        </w:r>
      </w:hyperlink>
    </w:p>
    <w:p w14:paraId="23FFA859" w14:textId="77777777" w:rsidR="006109B1" w:rsidRPr="00311BC7" w:rsidRDefault="006109B1" w:rsidP="006109B1">
      <w:pPr>
        <w:pStyle w:val="ListParagraph"/>
        <w:numPr>
          <w:ilvl w:val="0"/>
          <w:numId w:val="15"/>
        </w:numPr>
        <w:rPr>
          <w:highlight w:val="yellow"/>
        </w:rPr>
      </w:pPr>
      <w:r>
        <w:rPr>
          <w:highlight w:val="yellow"/>
        </w:rPr>
        <w:t>Other steps here</w:t>
      </w:r>
    </w:p>
    <w:p w14:paraId="21EA369A" w14:textId="77777777" w:rsidR="006109B1" w:rsidRPr="0093530A" w:rsidRDefault="006109B1" w:rsidP="006109B1">
      <w:pPr>
        <w:pStyle w:val="Heading2"/>
      </w:pPr>
      <w:r w:rsidRPr="0093530A">
        <w:t>Related resources</w:t>
      </w:r>
    </w:p>
    <w:p w14:paraId="313D6460" w14:textId="77777777" w:rsidR="006109B1" w:rsidRPr="00311BC7" w:rsidRDefault="006109B1" w:rsidP="006109B1">
      <w:r w:rsidRPr="00311BC7">
        <w:t xml:space="preserve">You can use the following resources to learn more about the </w:t>
      </w:r>
      <w:r w:rsidRPr="00311BC7">
        <w:rPr>
          <w:highlight w:val="yellow"/>
        </w:rPr>
        <w:t>[end-to-end process</w:t>
      </w:r>
      <w:r>
        <w:rPr>
          <w:highlight w:val="yellow"/>
        </w:rPr>
        <w:t xml:space="preserve"> name</w:t>
      </w:r>
      <w:r w:rsidRPr="00311BC7">
        <w:rPr>
          <w:highlight w:val="yellow"/>
        </w:rPr>
        <w:t>]</w:t>
      </w:r>
      <w:r w:rsidRPr="00C97963">
        <w:t xml:space="preserve"> </w:t>
      </w:r>
      <w:r w:rsidRPr="00311BC7">
        <w:t>process in Dynamics 365.</w:t>
      </w:r>
    </w:p>
    <w:p w14:paraId="1B4073B8" w14:textId="77777777" w:rsidR="006109B1" w:rsidRPr="00953A17" w:rsidRDefault="006109B1" w:rsidP="006109B1">
      <w:pPr>
        <w:pStyle w:val="ListParagraph"/>
        <w:numPr>
          <w:ilvl w:val="0"/>
          <w:numId w:val="12"/>
        </w:numPr>
        <w:rPr>
          <w:highlight w:val="yellow"/>
        </w:rPr>
      </w:pPr>
      <w:r w:rsidRPr="00953A17">
        <w:rPr>
          <w:highlight w:val="yellow"/>
        </w:rPr>
        <w:t xml:space="preserve">TechTalk link </w:t>
      </w:r>
      <w:proofErr w:type="gramStart"/>
      <w:r w:rsidRPr="00953A17">
        <w:rPr>
          <w:highlight w:val="yellow"/>
        </w:rPr>
        <w:t>here</w:t>
      </w:r>
      <w:proofErr w:type="gramEnd"/>
    </w:p>
    <w:p w14:paraId="12A42034" w14:textId="77777777" w:rsidR="006109B1" w:rsidRPr="00953A17" w:rsidRDefault="006109B1" w:rsidP="006109B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3D7433DF" w14:textId="77777777" w:rsidR="006109B1" w:rsidRDefault="006109B1" w:rsidP="006109B1">
      <w:pPr>
        <w:pStyle w:val="ListParagraph"/>
        <w:numPr>
          <w:ilvl w:val="0"/>
          <w:numId w:val="12"/>
        </w:numPr>
        <w:rPr>
          <w:highlight w:val="yellow"/>
        </w:rPr>
      </w:pPr>
      <w:r w:rsidRPr="00953A17">
        <w:rPr>
          <w:highlight w:val="yellow"/>
        </w:rPr>
        <w:t>GitHub sample link here</w:t>
      </w:r>
    </w:p>
    <w:p w14:paraId="2DF6C8B5" w14:textId="77777777" w:rsidR="006109B1" w:rsidRPr="00953A17" w:rsidRDefault="006109B1" w:rsidP="006109B1">
      <w:pPr>
        <w:pStyle w:val="ListParagraph"/>
        <w:numPr>
          <w:ilvl w:val="0"/>
          <w:numId w:val="12"/>
        </w:numPr>
        <w:rPr>
          <w:highlight w:val="yellow"/>
        </w:rPr>
      </w:pPr>
      <w:r>
        <w:rPr>
          <w:highlight w:val="yellow"/>
        </w:rPr>
        <w:t>Other links</w:t>
      </w:r>
    </w:p>
    <w:p w14:paraId="6F7E814C" w14:textId="77777777" w:rsidR="006109B1" w:rsidRDefault="006109B1" w:rsidP="006109B1">
      <w:pPr>
        <w:pStyle w:val="Heading2"/>
      </w:pPr>
      <w:r>
        <w:t>Tags</w:t>
      </w:r>
    </w:p>
    <w:p w14:paraId="63332DA1" w14:textId="77777777" w:rsidR="006109B1" w:rsidRPr="007A24FC" w:rsidRDefault="006109B1" w:rsidP="006109B1">
      <w:r w:rsidRPr="00953A17">
        <w:rPr>
          <w:i/>
          <w:iCs/>
        </w:rPr>
        <w:t>Industries:</w:t>
      </w:r>
      <w:r>
        <w:rPr>
          <w:i/>
          <w:iCs/>
        </w:rPr>
        <w:t xml:space="preserve"> </w:t>
      </w:r>
      <w:commentRangeStart w:id="14"/>
      <w:r w:rsidRPr="007A24FC">
        <w:rPr>
          <w:highlight w:val="yellow"/>
        </w:rPr>
        <w:t>Healthcare, Financial services, Retail, Manufacturing,</w:t>
      </w:r>
      <w:r w:rsidRPr="007A24FC">
        <w:t xml:space="preserve"> </w:t>
      </w:r>
      <w:commentRangeEnd w:id="14"/>
      <w:r>
        <w:rPr>
          <w:rStyle w:val="CommentReference"/>
        </w:rPr>
        <w:commentReference w:id="14"/>
      </w:r>
    </w:p>
    <w:p w14:paraId="3D6A5E6B" w14:textId="77777777" w:rsidR="006109B1" w:rsidRPr="00953A17" w:rsidRDefault="006109B1" w:rsidP="006109B1">
      <w:r w:rsidRPr="00953A17">
        <w:rPr>
          <w:i/>
          <w:iCs/>
        </w:rPr>
        <w:t>Stakeholders:</w:t>
      </w:r>
      <w:r>
        <w:t xml:space="preserve"> </w:t>
      </w:r>
      <w:commentRangeStart w:id="15"/>
      <w:r w:rsidRPr="00B711C3">
        <w:rPr>
          <w:highlight w:val="yellow"/>
        </w:rPr>
        <w:t>Functional consultant, Business analyst, Accounts payable lead, Accounts receivable lead, Finance lead, Sales lead, Purchasing lead, Production lead, Supply chain lead,</w:t>
      </w:r>
      <w:r>
        <w:t xml:space="preserve"> …</w:t>
      </w:r>
      <w:commentRangeEnd w:id="15"/>
      <w:r>
        <w:rPr>
          <w:rStyle w:val="CommentReference"/>
        </w:rPr>
        <w:commentReference w:id="15"/>
      </w:r>
    </w:p>
    <w:p w14:paraId="34B4FC0C" w14:textId="77777777" w:rsidR="006109B1" w:rsidRPr="0093530A" w:rsidRDefault="006109B1" w:rsidP="006109B1">
      <w:r w:rsidRPr="00953A17">
        <w:rPr>
          <w:i/>
          <w:iCs/>
        </w:rPr>
        <w:t>Products:</w:t>
      </w:r>
      <w:r>
        <w:rPr>
          <w:i/>
          <w:iCs/>
        </w:rPr>
        <w:t xml:space="preserve"> </w:t>
      </w:r>
      <w:commentRangeStart w:id="16"/>
      <w:r w:rsidRPr="007A24FC">
        <w:rPr>
          <w:highlight w:val="yellow"/>
        </w:rPr>
        <w:t xml:space="preserve">Dynamics 365 Business Central, Dynamics 365 Commerce, Dynamics 365 Connected Spaces (preview), Dynamics 365 Customer Insights, Dynamics 365 Customer Service, Dynamics 365 Customer Service Insights, Dynamics 365 Customer Voice, Dynamics 365 Field Service, Dynamics 365 Finance, </w:t>
      </w:r>
      <w:r w:rsidRPr="007A24FC">
        <w:rPr>
          <w:highlight w:val="yellow"/>
        </w:rPr>
        <w:lastRenderedPageBreak/>
        <w:t>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6"/>
      <w:r>
        <w:rPr>
          <w:rStyle w:val="CommentReference"/>
        </w:rPr>
        <w:commentReference w:id="16"/>
      </w:r>
    </w:p>
    <w:p w14:paraId="67A0751D" w14:textId="77777777" w:rsidR="006109B1" w:rsidRDefault="006109B1">
      <w:pPr>
        <w:rPr>
          <w:rFonts w:asciiTheme="majorHAnsi" w:eastAsiaTheme="majorEastAsia" w:hAnsiTheme="majorHAnsi" w:cstheme="majorBidi"/>
          <w:color w:val="2F5496" w:themeColor="accent1" w:themeShade="BF"/>
          <w:sz w:val="26"/>
          <w:szCs w:val="26"/>
        </w:rPr>
      </w:pPr>
      <w:r>
        <w:br w:type="page"/>
      </w:r>
    </w:p>
    <w:p w14:paraId="7EAB9917" w14:textId="3D7C60F5" w:rsidR="006F5559" w:rsidRDefault="006F5559" w:rsidP="00C64223">
      <w:pPr>
        <w:pStyle w:val="Heading1"/>
      </w:pPr>
      <w:bookmarkStart w:id="17" w:name="_[End-to-end_process_name]"/>
      <w:bookmarkEnd w:id="17"/>
      <w:r>
        <w:lastRenderedPageBreak/>
        <w:t>[End-to-end process name] business process areas</w:t>
      </w:r>
    </w:p>
    <w:p w14:paraId="181D084F" w14:textId="77777777" w:rsidR="006F5559" w:rsidRDefault="006F5559" w:rsidP="006F5559">
      <w:r w:rsidRPr="006F5559">
        <w:t xml:space="preserve">The </w:t>
      </w:r>
      <w:r w:rsidRPr="001808A6">
        <w:rPr>
          <w:highlight w:val="yellow"/>
        </w:rPr>
        <w:t>[end-to-end process name]</w:t>
      </w:r>
      <w:r w:rsidRPr="006F5559">
        <w:t xml:space="preserve"> process is broken down into </w:t>
      </w:r>
      <w:r>
        <w:t>business</w:t>
      </w:r>
      <w:r w:rsidRPr="006F5559">
        <w:t xml:space="preserve"> process </w:t>
      </w:r>
      <w:r>
        <w:t>areas</w:t>
      </w:r>
      <w:r w:rsidRPr="006F5559">
        <w:t xml:space="preserve"> for </w:t>
      </w:r>
      <w:r w:rsidRPr="001808A6">
        <w:rPr>
          <w:highlight w:val="yellow"/>
        </w:rPr>
        <w:t>[list the business process areas]</w:t>
      </w:r>
      <w:r w:rsidRPr="006F5559">
        <w:t xml:space="preserve"> respectively. The following sections further describe the </w:t>
      </w:r>
      <w:r>
        <w:t xml:space="preserve">business </w:t>
      </w:r>
      <w:r w:rsidRPr="006F5559">
        <w:t xml:space="preserve">process </w:t>
      </w:r>
      <w:r>
        <w:t>areas</w:t>
      </w:r>
      <w:r w:rsidRPr="006F5559">
        <w:t>.</w:t>
      </w:r>
    </w:p>
    <w:p w14:paraId="2CD48967" w14:textId="77777777" w:rsidR="006F5559" w:rsidRDefault="001808A6" w:rsidP="00C64223">
      <w:pPr>
        <w:pStyle w:val="Heading2"/>
      </w:pPr>
      <w:commentRangeStart w:id="18"/>
      <w:r>
        <w:t>[Business process area name 1]</w:t>
      </w:r>
      <w:commentRangeEnd w:id="18"/>
      <w:r w:rsidR="00F3690F">
        <w:rPr>
          <w:rStyle w:val="CommentReference"/>
          <w:rFonts w:asciiTheme="minorHAnsi" w:eastAsiaTheme="minorHAnsi" w:hAnsiTheme="minorHAnsi" w:cstheme="minorBidi"/>
          <w:color w:val="auto"/>
        </w:rPr>
        <w:commentReference w:id="18"/>
      </w:r>
    </w:p>
    <w:p w14:paraId="70A811ED" w14:textId="77777777" w:rsidR="001808A6" w:rsidRPr="001808A6" w:rsidRDefault="001808A6" w:rsidP="001808A6">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For more information, see </w:t>
      </w:r>
      <w:r w:rsidRPr="00FB3E6E">
        <w:rPr>
          <w:highlight w:val="yellow"/>
        </w:rPr>
        <w:t>[Business process area name link]</w:t>
      </w:r>
      <w:r>
        <w:t>.</w:t>
      </w:r>
    </w:p>
    <w:p w14:paraId="7AC4A54F" w14:textId="77777777" w:rsidR="001808A6" w:rsidRDefault="001808A6" w:rsidP="00C64223">
      <w:pPr>
        <w:pStyle w:val="Heading2"/>
      </w:pPr>
      <w:r>
        <w:t>[Business process area name 2]</w:t>
      </w:r>
    </w:p>
    <w:p w14:paraId="6506BD69" w14:textId="77777777" w:rsidR="00FB3E6E" w:rsidRPr="001808A6" w:rsidRDefault="00FB3E6E" w:rsidP="00FB3E6E">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For more information, see </w:t>
      </w:r>
      <w:r w:rsidRPr="00FB3E6E">
        <w:rPr>
          <w:highlight w:val="yellow"/>
        </w:rPr>
        <w:t>[Business process area name link]</w:t>
      </w:r>
      <w:r>
        <w:t>.</w:t>
      </w:r>
    </w:p>
    <w:p w14:paraId="4E9D4CC5" w14:textId="77777777" w:rsidR="001808A6" w:rsidRDefault="001808A6" w:rsidP="00C64223">
      <w:pPr>
        <w:pStyle w:val="Heading2"/>
      </w:pPr>
      <w:r>
        <w:t>[Business process area name 3]</w:t>
      </w:r>
    </w:p>
    <w:p w14:paraId="0397036D" w14:textId="77777777" w:rsidR="00FB3E6E" w:rsidRPr="001808A6" w:rsidRDefault="00FB3E6E" w:rsidP="00FB3E6E">
      <w:r w:rsidRPr="00FB3E6E">
        <w:rPr>
          <w:highlight w:val="yellow"/>
        </w:rPr>
        <w:t xml:space="preserve">_A few sentences to describe the key concept of the business process </w:t>
      </w:r>
      <w:proofErr w:type="gramStart"/>
      <w:r w:rsidRPr="00FB3E6E">
        <w:rPr>
          <w:highlight w:val="yellow"/>
        </w:rPr>
        <w:t>area._</w:t>
      </w:r>
      <w:proofErr w:type="gramEnd"/>
      <w:r>
        <w:t xml:space="preserve"> For more information, see </w:t>
      </w:r>
      <w:r w:rsidRPr="00FB3E6E">
        <w:rPr>
          <w:highlight w:val="yellow"/>
        </w:rPr>
        <w:t>[Business process area name link]</w:t>
      </w:r>
      <w:r>
        <w:t>.</w:t>
      </w:r>
    </w:p>
    <w:p w14:paraId="17BF9D9B" w14:textId="77777777" w:rsidR="0093530A" w:rsidRPr="0093530A" w:rsidRDefault="0093530A" w:rsidP="00197341">
      <w:pPr>
        <w:pStyle w:val="Heading2"/>
      </w:pPr>
      <w:r w:rsidRPr="0093530A">
        <w:t>Next steps</w:t>
      </w:r>
    </w:p>
    <w:p w14:paraId="1DC72CD3" w14:textId="77777777" w:rsidR="00C64223" w:rsidRPr="00C64223" w:rsidRDefault="00C64223" w:rsidP="00C64223">
      <w:r w:rsidRPr="00C64223">
        <w:t>If you want to implement Dynamics 365 solutions to assist with your order to cash business processes, learn more at the following resources and steps.</w:t>
      </w:r>
    </w:p>
    <w:p w14:paraId="7D0F6D25" w14:textId="036829E4" w:rsidR="00C64223" w:rsidRPr="00C64223" w:rsidRDefault="00C64223" w:rsidP="00C64223">
      <w:pPr>
        <w:pStyle w:val="ListParagraph"/>
        <w:numPr>
          <w:ilvl w:val="0"/>
          <w:numId w:val="20"/>
        </w:numPr>
      </w:pPr>
      <w:hyperlink w:anchor="_[End-to-end_process_name" w:history="1">
        <w:r w:rsidRPr="00C64223">
          <w:rPr>
            <w:rStyle w:val="Hyperlink"/>
          </w:rPr>
          <w:t>[End-to-end business process name] introduction</w:t>
        </w:r>
      </w:hyperlink>
    </w:p>
    <w:p w14:paraId="53DB241E" w14:textId="2D773E95" w:rsidR="00C64223" w:rsidRPr="00C64223" w:rsidRDefault="00C64223" w:rsidP="00C64223">
      <w:pPr>
        <w:pStyle w:val="ListParagraph"/>
        <w:numPr>
          <w:ilvl w:val="0"/>
          <w:numId w:val="20"/>
        </w:numPr>
      </w:pPr>
      <w:hyperlink w:anchor="_[End-to-end_process_name_1" w:history="1">
        <w:r w:rsidRPr="00C64223">
          <w:rPr>
            <w:rStyle w:val="Hyperlink"/>
          </w:rPr>
          <w:t xml:space="preserve">[End-to-end process </w:t>
        </w:r>
        <w:proofErr w:type="gramStart"/>
        <w:r w:rsidRPr="00C64223">
          <w:rPr>
            <w:rStyle w:val="Hyperlink"/>
          </w:rPr>
          <w:t>name ]</w:t>
        </w:r>
        <w:proofErr w:type="gramEnd"/>
        <w:r w:rsidRPr="00C64223">
          <w:rPr>
            <w:rStyle w:val="Hyperlink"/>
          </w:rPr>
          <w:t xml:space="preserve"> end-to-end overview</w:t>
        </w:r>
      </w:hyperlink>
    </w:p>
    <w:p w14:paraId="04709C18" w14:textId="77777777" w:rsidR="0093530A" w:rsidRPr="0093530A" w:rsidRDefault="0093530A" w:rsidP="00197341">
      <w:pPr>
        <w:pStyle w:val="Heading2"/>
      </w:pPr>
      <w:r w:rsidRPr="0093530A">
        <w:t>Related resources</w:t>
      </w:r>
    </w:p>
    <w:p w14:paraId="6F210887" w14:textId="77777777" w:rsidR="00311BC7" w:rsidRPr="00311BC7" w:rsidRDefault="00311BC7" w:rsidP="00311BC7">
      <w:r w:rsidRPr="00311BC7">
        <w:t xml:space="preserve">You can use the following resources to learn more about the </w:t>
      </w:r>
      <w:r w:rsidR="005B131D" w:rsidRPr="00311BC7">
        <w:rPr>
          <w:highlight w:val="yellow"/>
        </w:rPr>
        <w:t>[end-to-end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61510BA4"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7D38824B"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7BEB70C7" w14:textId="77777777" w:rsidR="00197341" w:rsidRDefault="00197341" w:rsidP="00197341">
      <w:pPr>
        <w:pStyle w:val="ListParagraph"/>
        <w:numPr>
          <w:ilvl w:val="0"/>
          <w:numId w:val="12"/>
        </w:numPr>
        <w:rPr>
          <w:highlight w:val="yellow"/>
        </w:rPr>
      </w:pPr>
      <w:r w:rsidRPr="00953A17">
        <w:rPr>
          <w:highlight w:val="yellow"/>
        </w:rPr>
        <w:t>GitHub sample link here</w:t>
      </w:r>
    </w:p>
    <w:p w14:paraId="1252741D" w14:textId="77777777" w:rsidR="00311BC7" w:rsidRPr="00953A17" w:rsidRDefault="00311BC7" w:rsidP="00197341">
      <w:pPr>
        <w:pStyle w:val="ListParagraph"/>
        <w:numPr>
          <w:ilvl w:val="0"/>
          <w:numId w:val="12"/>
        </w:numPr>
        <w:rPr>
          <w:highlight w:val="yellow"/>
        </w:rPr>
      </w:pPr>
      <w:r>
        <w:rPr>
          <w:highlight w:val="yellow"/>
        </w:rPr>
        <w:t>Other links</w:t>
      </w:r>
    </w:p>
    <w:p w14:paraId="003D2CB8" w14:textId="77777777" w:rsidR="00197341" w:rsidRDefault="00197341" w:rsidP="00197341">
      <w:pPr>
        <w:pStyle w:val="Heading2"/>
      </w:pPr>
      <w:r>
        <w:t>Tags</w:t>
      </w:r>
    </w:p>
    <w:p w14:paraId="45E93A74" w14:textId="77777777" w:rsidR="00197341" w:rsidRPr="007A24FC" w:rsidRDefault="00197341" w:rsidP="00197341">
      <w:r w:rsidRPr="00953A17">
        <w:rPr>
          <w:i/>
          <w:iCs/>
        </w:rPr>
        <w:t>Industries:</w:t>
      </w:r>
      <w:r w:rsidR="00953A17">
        <w:rPr>
          <w:i/>
          <w:iCs/>
        </w:rPr>
        <w:t xml:space="preserve"> </w:t>
      </w:r>
      <w:commentRangeStart w:id="19"/>
      <w:r w:rsidR="0045458E" w:rsidRPr="007A24FC">
        <w:rPr>
          <w:highlight w:val="yellow"/>
        </w:rPr>
        <w:t>Healthcare, Financial services, Retail, Manufacturing,</w:t>
      </w:r>
      <w:r w:rsidR="0045458E" w:rsidRPr="007A24FC">
        <w:t xml:space="preserve"> </w:t>
      </w:r>
      <w:commentRangeEnd w:id="19"/>
      <w:r w:rsidR="00FE6C20">
        <w:rPr>
          <w:rStyle w:val="CommentReference"/>
        </w:rPr>
        <w:commentReference w:id="19"/>
      </w:r>
    </w:p>
    <w:p w14:paraId="1F74430B" w14:textId="77777777" w:rsidR="007A24FC" w:rsidRPr="00953A17" w:rsidRDefault="00197341" w:rsidP="00197341">
      <w:r w:rsidRPr="00953A17">
        <w:rPr>
          <w:i/>
          <w:iCs/>
        </w:rPr>
        <w:t>Stakeholders:</w:t>
      </w:r>
      <w:r w:rsidR="00953A17">
        <w:t xml:space="preserve"> </w:t>
      </w:r>
      <w:commentRangeStart w:id="20"/>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commentRangeEnd w:id="20"/>
      <w:r w:rsidR="00FE6C20">
        <w:rPr>
          <w:rStyle w:val="CommentReference"/>
        </w:rPr>
        <w:commentReference w:id="20"/>
      </w:r>
    </w:p>
    <w:p w14:paraId="4A3CC91F" w14:textId="77777777" w:rsidR="00197341" w:rsidRPr="0093530A" w:rsidRDefault="00197341" w:rsidP="00197341">
      <w:r w:rsidRPr="00953A17">
        <w:rPr>
          <w:i/>
          <w:iCs/>
        </w:rPr>
        <w:t>Products:</w:t>
      </w:r>
      <w:r w:rsidR="00953A17">
        <w:rPr>
          <w:i/>
          <w:iCs/>
        </w:rPr>
        <w:t xml:space="preserve"> </w:t>
      </w:r>
      <w:commentRangeStart w:id="21"/>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21"/>
      <w:r w:rsidR="00FE6C20">
        <w:rPr>
          <w:rStyle w:val="CommentReference"/>
        </w:rPr>
        <w:commentReference w:id="21"/>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Rachel Profitt" w:date="2022-09-23T13:15:00Z" w:initials="RP">
    <w:p w14:paraId="18FC9915" w14:textId="77777777" w:rsidR="00FE6C20" w:rsidRDefault="00A709F4" w:rsidP="001344E2">
      <w:pPr>
        <w:pStyle w:val="CommentText"/>
      </w:pPr>
      <w:r>
        <w:rPr>
          <w:rStyle w:val="CommentReference"/>
        </w:rPr>
        <w:annotationRef/>
      </w:r>
      <w:r w:rsidR="00FE6C20">
        <w:t>Name of the end-to-end process without hyphens. For example Order to cash overview. The file should be saved with the title using dashes. For example order-to-cash-overview.</w:t>
      </w:r>
    </w:p>
  </w:comment>
  <w:comment w:id="2" w:author="Rachel Profitt" w:date="2023-01-31T13:12:00Z" w:initials="RP">
    <w:p w14:paraId="2D8986E8" w14:textId="77777777" w:rsidR="008859B6" w:rsidRDefault="008859B6" w:rsidP="00A840BA">
      <w:pPr>
        <w:pStyle w:val="CommentText"/>
      </w:pPr>
      <w:r>
        <w:rPr>
          <w:rStyle w:val="CommentReference"/>
        </w:rPr>
        <w:annotationRef/>
      </w:r>
      <w:r>
        <w:t xml:space="preserve">Delete the products that do not apply to your article. If the article applies to all Dynamics 365 products, use Dynamics 365. </w:t>
      </w:r>
    </w:p>
  </w:comment>
  <w:comment w:id="3" w:author="Rachel Profitt" w:date="2023-02-06T13:38:00Z" w:initials="RP">
    <w:p w14:paraId="7689E87B" w14:textId="77777777" w:rsidR="00B03EF2" w:rsidRDefault="00B03EF2" w:rsidP="000B6E15">
      <w:pPr>
        <w:pStyle w:val="CommentText"/>
      </w:pPr>
      <w:r>
        <w:rPr>
          <w:rStyle w:val="CommentReference"/>
        </w:rPr>
        <w:annotationRef/>
      </w:r>
      <w:r>
        <w:t xml:space="preserve">You can optionally use Important boxes to call out things that are not included or covered by the business process. </w:t>
      </w:r>
    </w:p>
  </w:comment>
  <w:comment w:id="4" w:author="Rachel Profitt" w:date="2023-01-31T13:20:00Z" w:initials="RP">
    <w:p w14:paraId="7A6B394B" w14:textId="5D925176" w:rsidR="006109B1" w:rsidRDefault="006109B1" w:rsidP="006109B1">
      <w:pPr>
        <w:pStyle w:val="CommentText"/>
      </w:pPr>
      <w:r>
        <w:rPr>
          <w:rStyle w:val="CommentReference"/>
        </w:rPr>
        <w:annotationRef/>
      </w:r>
      <w:r>
        <w:t xml:space="preserve">Include at least three benefits. Additional benefits can be added as required for your business process. </w:t>
      </w:r>
    </w:p>
  </w:comment>
  <w:comment w:id="5" w:author="Rachel Profitt" w:date="2023-01-31T13:22:00Z" w:initials="RP">
    <w:p w14:paraId="43774E8D" w14:textId="77777777" w:rsidR="006109B1" w:rsidRDefault="006109B1" w:rsidP="006109B1">
      <w:pPr>
        <w:pStyle w:val="CommentText"/>
      </w:pPr>
      <w:r>
        <w:rPr>
          <w:rStyle w:val="CommentReference"/>
        </w:rPr>
        <w:annotationRef/>
      </w:r>
      <w:r>
        <w:t>Delete any industries that do not apply. Add industries as needed.</w:t>
      </w:r>
    </w:p>
  </w:comment>
  <w:comment w:id="6" w:author="Rachel Profitt" w:date="2023-01-31T13:22:00Z" w:initials="RP">
    <w:p w14:paraId="530D557B" w14:textId="77777777" w:rsidR="006109B1" w:rsidRDefault="006109B1" w:rsidP="006109B1">
      <w:pPr>
        <w:pStyle w:val="CommentText"/>
      </w:pPr>
      <w:r>
        <w:rPr>
          <w:rStyle w:val="CommentReference"/>
        </w:rPr>
        <w:annotationRef/>
      </w:r>
      <w:r>
        <w:t>Delete Stakeholders that do not apply. Add stakeholders as needed.</w:t>
      </w:r>
    </w:p>
  </w:comment>
  <w:comment w:id="7" w:author="Rachel Profitt" w:date="2023-01-31T13:23:00Z" w:initials="RP">
    <w:p w14:paraId="41953CDB" w14:textId="77777777" w:rsidR="006109B1" w:rsidRDefault="006109B1" w:rsidP="006109B1">
      <w:pPr>
        <w:pStyle w:val="CommentText"/>
      </w:pPr>
      <w:r>
        <w:rPr>
          <w:rStyle w:val="CommentReference"/>
        </w:rPr>
        <w:annotationRef/>
      </w:r>
      <w:r>
        <w:t xml:space="preserve">Delete products that do not apply. </w:t>
      </w:r>
    </w:p>
  </w:comment>
  <w:comment w:id="9" w:author="Rachel Profitt" w:date="2022-09-23T13:15:00Z" w:initials="RP">
    <w:p w14:paraId="1580DD5E" w14:textId="77777777" w:rsidR="00F3690F" w:rsidRDefault="006109B1" w:rsidP="002249EE">
      <w:pPr>
        <w:pStyle w:val="CommentText"/>
      </w:pPr>
      <w:r>
        <w:rPr>
          <w:rStyle w:val="CommentReference"/>
        </w:rPr>
        <w:annotationRef/>
      </w:r>
      <w:r w:rsidR="00F3690F">
        <w:t>Name of the end-to-end process without hyphens. For example Order to cash overview.</w:t>
      </w:r>
    </w:p>
  </w:comment>
  <w:comment w:id="10" w:author="Rachel Profitt" w:date="2023-01-31T13:12:00Z" w:initials="RP">
    <w:p w14:paraId="0BB90BF6" w14:textId="4CB329EB" w:rsidR="006109B1" w:rsidRDefault="006109B1" w:rsidP="006109B1">
      <w:pPr>
        <w:pStyle w:val="CommentText"/>
      </w:pPr>
      <w:r>
        <w:rPr>
          <w:rStyle w:val="CommentReference"/>
        </w:rPr>
        <w:annotationRef/>
      </w:r>
      <w:r>
        <w:t xml:space="preserve">Delete the products that do not apply to your article. If the article applies to all Dynamics 365 products, use Dynamics 365. </w:t>
      </w:r>
    </w:p>
  </w:comment>
  <w:comment w:id="11" w:author="Rachel Profitt" w:date="2023-01-31T13:21:00Z" w:initials="RP">
    <w:p w14:paraId="4F35D8E2" w14:textId="77777777" w:rsidR="00FE6C20" w:rsidRDefault="00FE6C20" w:rsidP="0023790C">
      <w:pPr>
        <w:pStyle w:val="CommentText"/>
      </w:pPr>
      <w:r>
        <w:rPr>
          <w:rStyle w:val="CommentReference"/>
        </w:rPr>
        <w:annotationRef/>
      </w:r>
      <w:r>
        <w:t>Insert a JPG of the smart art diagram here. Create the smart art diagram in the PPTT template provided.</w:t>
      </w:r>
    </w:p>
  </w:comment>
  <w:comment w:id="12" w:author="Rachel Profitt" w:date="2023-01-31T13:19:00Z" w:initials="RP">
    <w:p w14:paraId="5FCE2D3E" w14:textId="77777777" w:rsidR="008859B6" w:rsidRDefault="008859B6" w:rsidP="003B6144">
      <w:pPr>
        <w:pStyle w:val="CommentText"/>
      </w:pPr>
      <w:r>
        <w:rPr>
          <w:rStyle w:val="CommentReference"/>
        </w:rPr>
        <w:annotationRef/>
      </w:r>
      <w:r>
        <w:t>Insert a JPG of the flow diagram here. Create the flow diagram using the template provided in the PPTT file.</w:t>
      </w:r>
    </w:p>
  </w:comment>
  <w:comment w:id="13" w:author="Rachel Profitt" w:date="2023-01-31T13:18:00Z" w:initials="RP">
    <w:p w14:paraId="03AA86E2" w14:textId="77777777" w:rsidR="008859B6" w:rsidRDefault="008859B6" w:rsidP="006F5880">
      <w:pPr>
        <w:pStyle w:val="CommentText"/>
      </w:pPr>
      <w:r>
        <w:rPr>
          <w:rStyle w:val="CommentReference"/>
        </w:rPr>
        <w:annotationRef/>
      </w:r>
      <w:r>
        <w:t>The boxes in the flow diagram must be described in a numbered list for accessibility. The text shown here is a sample for the Order to cash  flow to use as a guideline.</w:t>
      </w:r>
    </w:p>
  </w:comment>
  <w:comment w:id="14" w:author="Rachel Profitt" w:date="2023-01-31T13:22:00Z" w:initials="RP">
    <w:p w14:paraId="1E3635A6" w14:textId="77777777" w:rsidR="006109B1" w:rsidRDefault="006109B1" w:rsidP="006109B1">
      <w:pPr>
        <w:pStyle w:val="CommentText"/>
      </w:pPr>
      <w:r>
        <w:rPr>
          <w:rStyle w:val="CommentReference"/>
        </w:rPr>
        <w:annotationRef/>
      </w:r>
      <w:r>
        <w:t>Delete any industries that do not apply. Add industries as needed.</w:t>
      </w:r>
    </w:p>
  </w:comment>
  <w:comment w:id="15" w:author="Rachel Profitt" w:date="2023-01-31T13:22:00Z" w:initials="RP">
    <w:p w14:paraId="20B4DA41" w14:textId="77777777" w:rsidR="006109B1" w:rsidRDefault="006109B1" w:rsidP="006109B1">
      <w:pPr>
        <w:pStyle w:val="CommentText"/>
      </w:pPr>
      <w:r>
        <w:rPr>
          <w:rStyle w:val="CommentReference"/>
        </w:rPr>
        <w:annotationRef/>
      </w:r>
      <w:r>
        <w:t>Delete Stakeholders that do not apply. Add stakeholders as needed.</w:t>
      </w:r>
    </w:p>
  </w:comment>
  <w:comment w:id="16" w:author="Rachel Profitt" w:date="2023-01-31T13:23:00Z" w:initials="RP">
    <w:p w14:paraId="5525A4E3" w14:textId="77777777" w:rsidR="006109B1" w:rsidRDefault="006109B1" w:rsidP="006109B1">
      <w:pPr>
        <w:pStyle w:val="CommentText"/>
      </w:pPr>
      <w:r>
        <w:rPr>
          <w:rStyle w:val="CommentReference"/>
        </w:rPr>
        <w:annotationRef/>
      </w:r>
      <w:r>
        <w:t xml:space="preserve">Delete products that do not apply. </w:t>
      </w:r>
    </w:p>
  </w:comment>
  <w:comment w:id="18" w:author="Rachel Profitt" w:date="2023-02-07T08:07:00Z" w:initials="RP">
    <w:p w14:paraId="4E9B5FBC" w14:textId="77777777" w:rsidR="00F3690F" w:rsidRDefault="00F3690F" w:rsidP="006814DB">
      <w:pPr>
        <w:pStyle w:val="CommentText"/>
      </w:pPr>
      <w:r>
        <w:rPr>
          <w:rStyle w:val="CommentReference"/>
        </w:rPr>
        <w:annotationRef/>
      </w:r>
      <w:r>
        <w:t xml:space="preserve">The business process areas are documented in the Business Process Catalog. Add a section for each business process area in your end-to-end business process. </w:t>
      </w:r>
    </w:p>
  </w:comment>
  <w:comment w:id="19" w:author="Rachel Profitt" w:date="2023-01-31T13:22:00Z" w:initials="RP">
    <w:p w14:paraId="23902C02" w14:textId="6A77ABA8" w:rsidR="00FE6C20" w:rsidRDefault="00FE6C20" w:rsidP="00930FB1">
      <w:pPr>
        <w:pStyle w:val="CommentText"/>
      </w:pPr>
      <w:r>
        <w:rPr>
          <w:rStyle w:val="CommentReference"/>
        </w:rPr>
        <w:annotationRef/>
      </w:r>
      <w:r>
        <w:t>Delete any industries that do not apply. Add industries as needed.</w:t>
      </w:r>
    </w:p>
  </w:comment>
  <w:comment w:id="20" w:author="Rachel Profitt" w:date="2023-01-31T13:22:00Z" w:initials="RP">
    <w:p w14:paraId="6CF5202A" w14:textId="77777777" w:rsidR="00FE6C20" w:rsidRDefault="00FE6C20" w:rsidP="008750B9">
      <w:pPr>
        <w:pStyle w:val="CommentText"/>
      </w:pPr>
      <w:r>
        <w:rPr>
          <w:rStyle w:val="CommentReference"/>
        </w:rPr>
        <w:annotationRef/>
      </w:r>
      <w:r>
        <w:t>Delete Stakeholders that do not apply. Add stakeholders as needed.</w:t>
      </w:r>
    </w:p>
  </w:comment>
  <w:comment w:id="21" w:author="Rachel Profitt" w:date="2023-01-31T13:23:00Z" w:initials="RP">
    <w:p w14:paraId="12DFEA7D" w14:textId="77777777" w:rsidR="00FE6C20" w:rsidRDefault="00FE6C20" w:rsidP="00DA1798">
      <w:pPr>
        <w:pStyle w:val="CommentText"/>
      </w:pPr>
      <w:r>
        <w:rPr>
          <w:rStyle w:val="CommentReference"/>
        </w:rPr>
        <w:annotationRef/>
      </w:r>
      <w:r>
        <w:t xml:space="preserve">Delete products that do not apply.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8FC9915" w15:done="0"/>
  <w15:commentEx w15:paraId="2D8986E8" w15:done="0"/>
  <w15:commentEx w15:paraId="7689E87B" w15:done="0"/>
  <w15:commentEx w15:paraId="7A6B394B" w15:done="0"/>
  <w15:commentEx w15:paraId="43774E8D" w15:done="0"/>
  <w15:commentEx w15:paraId="530D557B" w15:done="0"/>
  <w15:commentEx w15:paraId="41953CDB" w15:done="0"/>
  <w15:commentEx w15:paraId="1580DD5E" w15:done="0"/>
  <w15:commentEx w15:paraId="0BB90BF6" w15:done="0"/>
  <w15:commentEx w15:paraId="4F35D8E2" w15:done="0"/>
  <w15:commentEx w15:paraId="5FCE2D3E" w15:done="0"/>
  <w15:commentEx w15:paraId="03AA86E2" w15:done="0"/>
  <w15:commentEx w15:paraId="1E3635A6" w15:done="0"/>
  <w15:commentEx w15:paraId="20B4DA41" w15:done="0"/>
  <w15:commentEx w15:paraId="5525A4E3" w15:done="0"/>
  <w15:commentEx w15:paraId="4E9B5FBC" w15:done="0"/>
  <w15:commentEx w15:paraId="23902C02" w15:done="0"/>
  <w15:commentEx w15:paraId="6CF5202A" w15:done="0"/>
  <w15:commentEx w15:paraId="12DFEA7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839233" w16cex:dateUtc="2023-01-31T20:12:00Z"/>
  <w16cex:commentExtensible w16cex:durableId="278B815D" w16cex:dateUtc="2023-02-06T20:38:00Z"/>
  <w16cex:commentExtensible w16cex:durableId="27839409" w16cex:dateUtc="2023-01-31T20:20:00Z"/>
  <w16cex:commentExtensible w16cex:durableId="278B8029" w16cex:dateUtc="2023-01-31T20:22:00Z"/>
  <w16cex:commentExtensible w16cex:durableId="278B8028" w16cex:dateUtc="2023-01-31T20:22:00Z"/>
  <w16cex:commentExtensible w16cex:durableId="278B8027" w16cex:dateUtc="2023-01-31T20:23:00Z"/>
  <w16cex:commentExtensible w16cex:durableId="278B7F83" w16cex:dateUtc="2022-09-23T19:15:00Z"/>
  <w16cex:commentExtensible w16cex:durableId="278B7F82" w16cex:dateUtc="2023-01-31T20:12:00Z"/>
  <w16cex:commentExtensible w16cex:durableId="27839447" w16cex:dateUtc="2023-01-31T20:21:00Z"/>
  <w16cex:commentExtensible w16cex:durableId="278393CC" w16cex:dateUtc="2023-01-31T20:19:00Z"/>
  <w16cex:commentExtensible w16cex:durableId="2783939D" w16cex:dateUtc="2023-01-31T20:18:00Z"/>
  <w16cex:commentExtensible w16cex:durableId="278B8035" w16cex:dateUtc="2023-01-31T20:22:00Z"/>
  <w16cex:commentExtensible w16cex:durableId="278B8034" w16cex:dateUtc="2023-01-31T20:22:00Z"/>
  <w16cex:commentExtensible w16cex:durableId="278B8033" w16cex:dateUtc="2023-01-31T20:23:00Z"/>
  <w16cex:commentExtensible w16cex:durableId="278C853E" w16cex:dateUtc="2023-02-07T15:07:00Z"/>
  <w16cex:commentExtensible w16cex:durableId="27839493" w16cex:dateUtc="2023-01-31T20:22:00Z"/>
  <w16cex:commentExtensible w16cex:durableId="278394A7" w16cex:dateUtc="2023-01-31T20:22:00Z"/>
  <w16cex:commentExtensible w16cex:durableId="278394B7" w16cex:dateUtc="2023-01-31T20:2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8FC9915" w16cid:durableId="26D82FD6"/>
  <w16cid:commentId w16cid:paraId="2D8986E8" w16cid:durableId="27839233"/>
  <w16cid:commentId w16cid:paraId="7689E87B" w16cid:durableId="278B815D"/>
  <w16cid:commentId w16cid:paraId="7A6B394B" w16cid:durableId="27839409"/>
  <w16cid:commentId w16cid:paraId="43774E8D" w16cid:durableId="278B8029"/>
  <w16cid:commentId w16cid:paraId="530D557B" w16cid:durableId="278B8028"/>
  <w16cid:commentId w16cid:paraId="41953CDB" w16cid:durableId="278B8027"/>
  <w16cid:commentId w16cid:paraId="1580DD5E" w16cid:durableId="278B7F83"/>
  <w16cid:commentId w16cid:paraId="0BB90BF6" w16cid:durableId="278B7F82"/>
  <w16cid:commentId w16cid:paraId="4F35D8E2" w16cid:durableId="27839447"/>
  <w16cid:commentId w16cid:paraId="5FCE2D3E" w16cid:durableId="278393CC"/>
  <w16cid:commentId w16cid:paraId="03AA86E2" w16cid:durableId="2783939D"/>
  <w16cid:commentId w16cid:paraId="1E3635A6" w16cid:durableId="278B8035"/>
  <w16cid:commentId w16cid:paraId="20B4DA41" w16cid:durableId="278B8034"/>
  <w16cid:commentId w16cid:paraId="5525A4E3" w16cid:durableId="278B8033"/>
  <w16cid:commentId w16cid:paraId="4E9B5FBC" w16cid:durableId="278C853E"/>
  <w16cid:commentId w16cid:paraId="23902C02" w16cid:durableId="27839493"/>
  <w16cid:commentId w16cid:paraId="6CF5202A" w16cid:durableId="278394A7"/>
  <w16cid:commentId w16cid:paraId="12DFEA7D" w16cid:durableId="278394B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DF23E72"/>
    <w:multiLevelType w:val="hybridMultilevel"/>
    <w:tmpl w:val="B15EFED0"/>
    <w:lvl w:ilvl="0" w:tplc="0409000F">
      <w:start w:val="1"/>
      <w:numFmt w:val="decimal"/>
      <w:lvlText w:val="%1."/>
      <w:lvlJc w:val="left"/>
      <w:pPr>
        <w:ind w:left="720" w:hanging="360"/>
      </w:pPr>
      <w:rPr>
        <w:rFonts w:hint="default"/>
      </w:rPr>
    </w:lvl>
    <w:lvl w:ilvl="1" w:tplc="FFFFFFFF">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8994CF6"/>
    <w:multiLevelType w:val="hybridMultilevel"/>
    <w:tmpl w:val="5A9208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9833CDC"/>
    <w:multiLevelType w:val="hybridMultilevel"/>
    <w:tmpl w:val="2CB688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5C04B29"/>
    <w:multiLevelType w:val="multilevel"/>
    <w:tmpl w:val="65C6D6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9"/>
  </w:num>
  <w:num w:numId="2" w16cid:durableId="187722703">
    <w:abstractNumId w:val="5"/>
  </w:num>
  <w:num w:numId="3" w16cid:durableId="2142914081">
    <w:abstractNumId w:val="1"/>
  </w:num>
  <w:num w:numId="4" w16cid:durableId="1423839791">
    <w:abstractNumId w:val="13"/>
  </w:num>
  <w:num w:numId="5" w16cid:durableId="1151100602">
    <w:abstractNumId w:val="11"/>
  </w:num>
  <w:num w:numId="6" w16cid:durableId="730466931">
    <w:abstractNumId w:val="3"/>
  </w:num>
  <w:num w:numId="7" w16cid:durableId="1588803389">
    <w:abstractNumId w:val="17"/>
  </w:num>
  <w:num w:numId="8" w16cid:durableId="373702207">
    <w:abstractNumId w:val="9"/>
  </w:num>
  <w:num w:numId="9" w16cid:durableId="1875969154">
    <w:abstractNumId w:val="16"/>
  </w:num>
  <w:num w:numId="10" w16cid:durableId="941650326">
    <w:abstractNumId w:val="10"/>
  </w:num>
  <w:num w:numId="11" w16cid:durableId="134026061">
    <w:abstractNumId w:val="7"/>
  </w:num>
  <w:num w:numId="12" w16cid:durableId="33163921">
    <w:abstractNumId w:val="0"/>
  </w:num>
  <w:num w:numId="13" w16cid:durableId="1088770382">
    <w:abstractNumId w:val="14"/>
  </w:num>
  <w:num w:numId="14" w16cid:durableId="1699742109">
    <w:abstractNumId w:val="8"/>
  </w:num>
  <w:num w:numId="15" w16cid:durableId="720519146">
    <w:abstractNumId w:val="4"/>
  </w:num>
  <w:num w:numId="16" w16cid:durableId="1537353194">
    <w:abstractNumId w:val="18"/>
  </w:num>
  <w:num w:numId="17" w16cid:durableId="581522212">
    <w:abstractNumId w:val="2"/>
  </w:num>
  <w:num w:numId="18" w16cid:durableId="917250338">
    <w:abstractNumId w:val="6"/>
  </w:num>
  <w:num w:numId="19" w16cid:durableId="129521081">
    <w:abstractNumId w:val="15"/>
  </w:num>
  <w:num w:numId="20" w16cid:durableId="522330959">
    <w:abstractNumId w:val="1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09B1"/>
    <w:rsid w:val="00056B49"/>
    <w:rsid w:val="00101C1C"/>
    <w:rsid w:val="00162E62"/>
    <w:rsid w:val="001808A6"/>
    <w:rsid w:val="00197341"/>
    <w:rsid w:val="001C7B6E"/>
    <w:rsid w:val="002A2AC4"/>
    <w:rsid w:val="00311BC7"/>
    <w:rsid w:val="0045458E"/>
    <w:rsid w:val="005B131D"/>
    <w:rsid w:val="006109B1"/>
    <w:rsid w:val="006F5559"/>
    <w:rsid w:val="007975A0"/>
    <w:rsid w:val="007A24FC"/>
    <w:rsid w:val="008859B6"/>
    <w:rsid w:val="0093530A"/>
    <w:rsid w:val="00946CE3"/>
    <w:rsid w:val="00953A17"/>
    <w:rsid w:val="0098577B"/>
    <w:rsid w:val="00A42AD3"/>
    <w:rsid w:val="00A709F4"/>
    <w:rsid w:val="00B03EF2"/>
    <w:rsid w:val="00B711C3"/>
    <w:rsid w:val="00BE6FE0"/>
    <w:rsid w:val="00C64223"/>
    <w:rsid w:val="00C97963"/>
    <w:rsid w:val="00CC763D"/>
    <w:rsid w:val="00D61638"/>
    <w:rsid w:val="00DE33D6"/>
    <w:rsid w:val="00E83E53"/>
    <w:rsid w:val="00EA2B48"/>
    <w:rsid w:val="00F3690F"/>
    <w:rsid w:val="00FB3E6E"/>
    <w:rsid w:val="00FE6C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06FC60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109B1"/>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ubtleReference">
    <w:name w:val="Subtle Reference"/>
    <w:basedOn w:val="DefaultParagraphFont"/>
    <w:uiPriority w:val="31"/>
    <w:qFormat/>
    <w:rsid w:val="008859B6"/>
    <w:rPr>
      <w:smallCaps/>
      <w:color w:val="5A5A5A" w:themeColor="text1" w:themeTint="A5"/>
    </w:rPr>
  </w:style>
  <w:style w:type="character" w:styleId="Hyperlink">
    <w:name w:val="Hyperlink"/>
    <w:basedOn w:val="DefaultParagraphFont"/>
    <w:uiPriority w:val="99"/>
    <w:unhideWhenUsed/>
    <w:rsid w:val="008859B6"/>
    <w:rPr>
      <w:color w:val="0563C1" w:themeColor="hyperlink"/>
      <w:u w:val="single"/>
    </w:rPr>
  </w:style>
  <w:style w:type="character" w:styleId="Mention">
    <w:name w:val="Mention"/>
    <w:basedOn w:val="DefaultParagraphFont"/>
    <w:uiPriority w:val="99"/>
    <w:unhideWhenUsed/>
    <w:rsid w:val="008859B6"/>
    <w:rPr>
      <w:color w:val="2B579A"/>
      <w:shd w:val="clear" w:color="auto" w:fill="E1DFDD"/>
    </w:rPr>
  </w:style>
  <w:style w:type="paragraph" w:customStyle="1" w:styleId="alert-title">
    <w:name w:val="alert-title"/>
    <w:basedOn w:val="Normal"/>
    <w:rsid w:val="006109B1"/>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Emphasis">
    <w:name w:val="Emphasis"/>
    <w:basedOn w:val="DefaultParagraphFont"/>
    <w:uiPriority w:val="20"/>
    <w:qFormat/>
    <w:rsid w:val="006109B1"/>
    <w:rPr>
      <w:i/>
      <w:iCs/>
    </w:rPr>
  </w:style>
  <w:style w:type="character" w:styleId="UnresolvedMention">
    <w:name w:val="Unresolved Mention"/>
    <w:basedOn w:val="DefaultParagraphFont"/>
    <w:uiPriority w:val="99"/>
    <w:semiHidden/>
    <w:unhideWhenUsed/>
    <w:rsid w:val="00C6422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57416720">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338776087">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C010EEEE-7D1E-498E-8C99-B3E89FB6C392}"/>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L1 End-to-end business process template v2</Template>
  <TotalTime>1124</TotalTime>
  <Pages>6</Pages>
  <Words>1694</Words>
  <Characters>9658</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3</cp:revision>
  <dcterms:created xsi:type="dcterms:W3CDTF">2023-02-06T20:23:00Z</dcterms:created>
  <dcterms:modified xsi:type="dcterms:W3CDTF">2023-02-07T15:07:00Z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