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68ADDA" w14:textId="77777777" w:rsidR="00151E3C" w:rsidRDefault="00151E3C" w:rsidP="00151E3C">
      <w:pPr>
        <w:rPr>
          <w:color w:val="FF0000"/>
        </w:rPr>
      </w:pPr>
      <w:r w:rsidRPr="0069138A">
        <w:rPr>
          <w:color w:val="FF0000"/>
        </w:rPr>
        <w:t>[</w:t>
      </w:r>
      <w:r>
        <w:rPr>
          <w:color w:val="FF0000"/>
        </w:rPr>
        <w:t>Name the file according to the business process. The name should match the name of the business process in column C of the business process catalog exactly. When you save the file, save it with all lower cases, and use dashes instead of space.</w:t>
      </w:r>
      <w:r w:rsidRPr="0069138A">
        <w:rPr>
          <w:color w:val="FF0000"/>
        </w:rPr>
        <w:t>]</w:t>
      </w:r>
    </w:p>
    <w:p w14:paraId="00B81C13" w14:textId="77777777" w:rsidR="00151E3C" w:rsidRDefault="00151E3C" w:rsidP="00151E3C">
      <w:pPr>
        <w:rPr>
          <w:color w:val="FF0000"/>
        </w:rPr>
      </w:pPr>
      <w:r>
        <w:rPr>
          <w:color w:val="FF0000"/>
        </w:rPr>
        <w:t xml:space="preserve">[Delete all red text instructions before submitting. Do not replace white text. Yellow highlighted text should be replaced. After you replace the yellow highlighted text change it to be no highlight. The document should not include highlights when submitting.] </w:t>
      </w:r>
    </w:p>
    <w:p w14:paraId="23E25665" w14:textId="6B541133" w:rsidR="00151E3C" w:rsidRPr="0069138A" w:rsidRDefault="00151E3C" w:rsidP="00151E3C">
      <w:pPr>
        <w:rPr>
          <w:color w:val="FF0000"/>
        </w:rPr>
      </w:pPr>
      <w:r>
        <w:rPr>
          <w:color w:val="FF0000"/>
        </w:rPr>
        <w:t xml:space="preserve">[We suggest </w:t>
      </w:r>
      <w:r w:rsidR="00183310">
        <w:rPr>
          <w:color w:val="FF0000"/>
        </w:rPr>
        <w:t xml:space="preserve">that you search for </w:t>
      </w:r>
      <w:r>
        <w:rPr>
          <w:color w:val="FF0000"/>
        </w:rPr>
        <w:t xml:space="preserve">the “[Business process name]” </w:t>
      </w:r>
      <w:r w:rsidR="00183310">
        <w:rPr>
          <w:color w:val="FF0000"/>
        </w:rPr>
        <w:t xml:space="preserve">and replace that </w:t>
      </w:r>
      <w:r>
        <w:rPr>
          <w:color w:val="FF0000"/>
        </w:rPr>
        <w:t>with your actual business process name.]</w:t>
      </w:r>
    </w:p>
    <w:p w14:paraId="4CCF2C90" w14:textId="1706CA2F" w:rsidR="0093530A" w:rsidRDefault="00A709F4" w:rsidP="0093530A">
      <w:pPr>
        <w:pStyle w:val="Heading1"/>
      </w:pPr>
      <w:r w:rsidRPr="00151E3C">
        <w:rPr>
          <w:highlight w:val="yellow"/>
        </w:rPr>
        <w:t>[</w:t>
      </w:r>
      <w:r w:rsidR="006A0F30" w:rsidRPr="00151E3C">
        <w:rPr>
          <w:highlight w:val="yellow"/>
        </w:rPr>
        <w:t>Business process area</w:t>
      </w:r>
      <w:r w:rsidRPr="00151E3C">
        <w:rPr>
          <w:highlight w:val="yellow"/>
        </w:rPr>
        <w:t xml:space="preserve"> name]</w:t>
      </w:r>
      <w:r>
        <w:t xml:space="preserve"> overview</w:t>
      </w:r>
    </w:p>
    <w:p w14:paraId="7C471EC1" w14:textId="77777777" w:rsidR="00151E3C" w:rsidRDefault="00151E3C" w:rsidP="00151E3C">
      <w:pPr>
        <w:rPr>
          <w:rStyle w:val="cf01"/>
          <w:rFonts w:asciiTheme="minorHAnsi" w:hAnsiTheme="minorHAnsi" w:cstheme="minorHAnsi"/>
          <w:sz w:val="22"/>
          <w:szCs w:val="22"/>
        </w:rPr>
      </w:pPr>
      <w:r w:rsidRPr="005A5251">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 xml:space="preserve">Delete the product names that do not apply. Only use Dynamics 365 if the article applies to all Dynamics 365 products, and </w:t>
      </w:r>
      <w:r>
        <w:rPr>
          <w:rStyle w:val="cf01"/>
          <w:rFonts w:asciiTheme="minorHAnsi" w:hAnsiTheme="minorHAnsi" w:cstheme="minorHAnsi"/>
          <w:color w:val="FF0000"/>
          <w:sz w:val="22"/>
          <w:szCs w:val="22"/>
        </w:rPr>
        <w:t xml:space="preserve">in that case, </w:t>
      </w:r>
      <w:r w:rsidRPr="00C16218">
        <w:rPr>
          <w:rStyle w:val="cf01"/>
          <w:rFonts w:asciiTheme="minorHAnsi" w:hAnsiTheme="minorHAnsi" w:cstheme="minorHAnsi"/>
          <w:color w:val="FF0000"/>
          <w:sz w:val="22"/>
          <w:szCs w:val="22"/>
        </w:rPr>
        <w:t xml:space="preserve">delete all </w:t>
      </w:r>
      <w:r>
        <w:rPr>
          <w:rStyle w:val="cf01"/>
          <w:rFonts w:asciiTheme="minorHAnsi" w:hAnsiTheme="minorHAnsi" w:cstheme="minorHAnsi"/>
          <w:color w:val="FF0000"/>
          <w:sz w:val="22"/>
          <w:szCs w:val="22"/>
        </w:rPr>
        <w:t xml:space="preserve">the </w:t>
      </w:r>
      <w:r w:rsidRPr="00C16218">
        <w:rPr>
          <w:rStyle w:val="cf01"/>
          <w:rFonts w:asciiTheme="minorHAnsi" w:hAnsiTheme="minorHAnsi" w:cstheme="minorHAnsi"/>
          <w:color w:val="FF0000"/>
          <w:sz w:val="22"/>
          <w:szCs w:val="22"/>
        </w:rPr>
        <w:t>other product names.</w:t>
      </w:r>
      <w:r>
        <w:rPr>
          <w:rStyle w:val="cf01"/>
          <w:rFonts w:asciiTheme="minorHAnsi" w:hAnsiTheme="minorHAnsi" w:cstheme="minorHAnsi"/>
          <w:sz w:val="22"/>
          <w:szCs w:val="22"/>
        </w:rPr>
        <w:t>]</w:t>
      </w:r>
    </w:p>
    <w:p w14:paraId="4F73D59D" w14:textId="77777777" w:rsidR="00151E3C" w:rsidRDefault="00151E3C" w:rsidP="00151E3C">
      <w:pPr>
        <w:rPr>
          <w:rStyle w:val="cf01"/>
          <w:rFonts w:asciiTheme="minorHAnsi" w:hAnsiTheme="minorHAnsi" w:cstheme="minorHAnsi"/>
          <w:sz w:val="22"/>
          <w:szCs w:val="22"/>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Do not change the names of products, add new products, or reorder the products.</w:t>
      </w:r>
      <w:r>
        <w:rPr>
          <w:rStyle w:val="cf01"/>
          <w:rFonts w:asciiTheme="minorHAnsi" w:hAnsiTheme="minorHAnsi" w:cstheme="minorHAnsi"/>
          <w:sz w:val="22"/>
          <w:szCs w:val="22"/>
        </w:rPr>
        <w:t>]</w:t>
      </w:r>
    </w:p>
    <w:p w14:paraId="29D6B97C" w14:textId="77777777" w:rsidR="00151E3C" w:rsidRPr="005A5251" w:rsidRDefault="00151E3C" w:rsidP="00151E3C">
      <w:pPr>
        <w:rPr>
          <w:rFonts w:cstheme="minorHAnsi"/>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 xml:space="preserve">Copy all the same product names </w:t>
      </w:r>
      <w:r>
        <w:rPr>
          <w:rStyle w:val="cf01"/>
          <w:rFonts w:asciiTheme="minorHAnsi" w:hAnsiTheme="minorHAnsi" w:cstheme="minorHAnsi"/>
          <w:color w:val="FF0000"/>
          <w:sz w:val="22"/>
          <w:szCs w:val="22"/>
        </w:rPr>
        <w:t>to</w:t>
      </w:r>
      <w:r w:rsidRPr="0045582A">
        <w:rPr>
          <w:rStyle w:val="cf01"/>
          <w:rFonts w:asciiTheme="minorHAnsi" w:hAnsiTheme="minorHAnsi" w:cstheme="minorHAnsi"/>
          <w:color w:val="FF0000"/>
          <w:sz w:val="22"/>
          <w:szCs w:val="22"/>
        </w:rPr>
        <w:t xml:space="preserve"> the </w:t>
      </w:r>
      <w:r>
        <w:rPr>
          <w:rStyle w:val="cf01"/>
          <w:rFonts w:asciiTheme="minorHAnsi" w:hAnsiTheme="minorHAnsi" w:cstheme="minorHAnsi"/>
          <w:color w:val="FF0000"/>
          <w:sz w:val="22"/>
          <w:szCs w:val="22"/>
        </w:rPr>
        <w:t xml:space="preserve">Tags / Products </w:t>
      </w:r>
      <w:r w:rsidRPr="0045582A">
        <w:rPr>
          <w:rStyle w:val="cf01"/>
          <w:rFonts w:asciiTheme="minorHAnsi" w:hAnsiTheme="minorHAnsi" w:cstheme="minorHAnsi"/>
          <w:color w:val="FF0000"/>
          <w:sz w:val="22"/>
          <w:szCs w:val="22"/>
        </w:rPr>
        <w:t>section at the end of the article.</w:t>
      </w:r>
      <w:r>
        <w:rPr>
          <w:rStyle w:val="cf01"/>
          <w:rFonts w:asciiTheme="minorHAnsi" w:hAnsiTheme="minorHAnsi" w:cstheme="minorHAnsi"/>
          <w:sz w:val="22"/>
          <w:szCs w:val="22"/>
        </w:rPr>
        <w:t>]</w:t>
      </w:r>
    </w:p>
    <w:p w14:paraId="528BC132" w14:textId="366A52C6" w:rsidR="00151E3C" w:rsidRPr="00F9733D" w:rsidRDefault="0093530A" w:rsidP="00151E3C">
      <w:pPr>
        <w:rPr>
          <w:b/>
          <w:bCs/>
          <w:i/>
          <w:iCs/>
        </w:rPr>
      </w:pPr>
      <w:r w:rsidRPr="0093530A">
        <w:rPr>
          <w:b/>
          <w:bCs/>
          <w:i/>
          <w:iCs/>
        </w:rPr>
        <w:t>Applies to</w:t>
      </w:r>
      <w:r>
        <w:rPr>
          <w:b/>
          <w:bCs/>
          <w:i/>
          <w:iCs/>
        </w:rPr>
        <w:t xml:space="preserve">: </w:t>
      </w:r>
      <w:r w:rsidR="00151E3C" w:rsidRPr="00F9733D">
        <w:rPr>
          <w:b/>
          <w:bCs/>
          <w:i/>
          <w:iCs/>
          <w:highlight w:val="yellow"/>
        </w:rPr>
        <w:t xml:space="preserve">Dynamics 365 Business Central, Dynamics 365 Commerce, </w:t>
      </w:r>
      <w:r w:rsidR="00183310">
        <w:rPr>
          <w:b/>
          <w:bCs/>
          <w:i/>
          <w:iCs/>
          <w:highlight w:val="yellow"/>
        </w:rPr>
        <w:t xml:space="preserve">Dynamics 365 Customer Insights – Data, </w:t>
      </w:r>
      <w:r w:rsidR="00151E3C" w:rsidRPr="00F9733D">
        <w:rPr>
          <w:b/>
          <w:bCs/>
          <w:i/>
          <w:iCs/>
          <w:highlight w:val="yellow"/>
        </w:rPr>
        <w:t>Dynamics 365 Customer Insights</w:t>
      </w:r>
      <w:r w:rsidR="00183310">
        <w:rPr>
          <w:b/>
          <w:bCs/>
          <w:i/>
          <w:iCs/>
          <w:highlight w:val="yellow"/>
        </w:rPr>
        <w:t xml:space="preserve"> - Journeys</w:t>
      </w:r>
      <w:r w:rsidR="00151E3C" w:rsidRPr="00F9733D">
        <w:rPr>
          <w:b/>
          <w:bCs/>
          <w:i/>
          <w:iCs/>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p>
    <w:p w14:paraId="29A684FD"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74489CB2" w14:textId="77777777" w:rsidR="006A0F30" w:rsidRPr="006A0F30" w:rsidRDefault="006A0F30" w:rsidP="006A0F30">
      <w:pPr>
        <w:rPr>
          <w:highlight w:val="yellow"/>
        </w:rPr>
      </w:pPr>
      <w:r w:rsidRPr="006A0F30">
        <w:rPr>
          <w:highlight w:val="yellow"/>
        </w:rPr>
        <w:t xml:space="preserve">Text: </w:t>
      </w:r>
    </w:p>
    <w:p w14:paraId="20B0611C"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 area.</w:t>
      </w:r>
    </w:p>
    <w:p w14:paraId="298A402C"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area should be defined in the overall implementation.</w:t>
      </w:r>
    </w:p>
    <w:p w14:paraId="37CC9906"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3F174822" w14:textId="77777777" w:rsidR="0093530A" w:rsidRPr="0093530A" w:rsidRDefault="00A709F4" w:rsidP="0098577B">
      <w:pPr>
        <w:pStyle w:val="Heading2"/>
      </w:pPr>
      <w:r w:rsidRPr="00151E3C">
        <w:rPr>
          <w:highlight w:val="yellow"/>
        </w:rPr>
        <w:t>[</w:t>
      </w:r>
      <w:r w:rsidR="006A0F30" w:rsidRPr="00151E3C">
        <w:rPr>
          <w:highlight w:val="yellow"/>
        </w:rPr>
        <w:t>Business process area</w:t>
      </w:r>
      <w:r w:rsidRPr="00151E3C">
        <w:rPr>
          <w:highlight w:val="yellow"/>
        </w:rPr>
        <w:t xml:space="preserve"> name]</w:t>
      </w:r>
      <w:r>
        <w:t xml:space="preserve"> process </w:t>
      </w:r>
      <w:r w:rsidR="006A0F30">
        <w:t>flow</w:t>
      </w:r>
      <w:r>
        <w:t xml:space="preserve"> </w:t>
      </w:r>
    </w:p>
    <w:p w14:paraId="67CBC858" w14:textId="0A75EE7C" w:rsidR="00151E3C" w:rsidRDefault="00151E3C" w:rsidP="00151E3C">
      <w:r>
        <w:t xml:space="preserve">The following diagram illustrates the </w:t>
      </w:r>
      <w:r w:rsidRPr="00151E3C">
        <w:rPr>
          <w:highlight w:val="yellow"/>
        </w:rPr>
        <w:t>[business process area name]</w:t>
      </w:r>
      <w:r>
        <w:t xml:space="preserve"> business process area. </w:t>
      </w:r>
    </w:p>
    <w:p w14:paraId="0FD1B75B" w14:textId="1269795C" w:rsidR="00151E3C" w:rsidRPr="00335B63" w:rsidRDefault="00151E3C" w:rsidP="00151E3C">
      <w:pPr>
        <w:rPr>
          <w:color w:val="FF0000"/>
        </w:rPr>
      </w:pPr>
      <w:r w:rsidRPr="00335B63">
        <w:rPr>
          <w:color w:val="FF0000"/>
        </w:rPr>
        <w:t>[</w:t>
      </w:r>
      <w:r>
        <w:rPr>
          <w:color w:val="FF0000"/>
        </w:rPr>
        <w:t>Create graphics in the PPT template. When you are finished creating the graphic, right-click (for SmartArt or press Ctrl+A first for process flows) and then select Save as picture. Save the graphic with a file name with the name of your business process flow and the word “flow” at the end with dashes instead of spaces. Instert the .JPG or PNG file into the Word document below.</w:t>
      </w:r>
      <w:r w:rsidRPr="00335B63">
        <w:rPr>
          <w:color w:val="FF0000"/>
        </w:rPr>
        <w:t>]</w:t>
      </w:r>
    </w:p>
    <w:p w14:paraId="7B73DA4C" w14:textId="77777777" w:rsidR="00151E3C" w:rsidRDefault="00151E3C" w:rsidP="00151E3C">
      <w:r w:rsidRPr="00DA27BA">
        <w:rPr>
          <w:highlight w:val="yellow"/>
        </w:rPr>
        <w:t>[GRAPHIC GOES HERE]</w:t>
      </w:r>
    </w:p>
    <w:p w14:paraId="268A9750" w14:textId="77777777" w:rsidR="00151E3C" w:rsidRDefault="00151E3C" w:rsidP="00151E3C">
      <w:pPr>
        <w:rPr>
          <w:rStyle w:val="SubtleReference"/>
        </w:rPr>
      </w:pPr>
      <w:r w:rsidRPr="00DA27BA">
        <w:rPr>
          <w:rStyle w:val="SubtleReference"/>
          <w:highlight w:val="yellow"/>
        </w:rPr>
        <w:t>Name of graphic goes here</w:t>
      </w:r>
    </w:p>
    <w:p w14:paraId="2DDB9BB9" w14:textId="77777777" w:rsidR="00151E3C" w:rsidRDefault="00151E3C" w:rsidP="00151E3C">
      <w:pPr>
        <w:pStyle w:val="ListParagraph"/>
        <w:numPr>
          <w:ilvl w:val="0"/>
          <w:numId w:val="22"/>
        </w:numPr>
        <w:rPr>
          <w:highlight w:val="yellow"/>
        </w:rPr>
      </w:pPr>
      <w:r w:rsidRPr="00BC1858">
        <w:rPr>
          <w:highlight w:val="yellow"/>
        </w:rPr>
        <w:t>Numbered list of text goes here to describe the steps in the process flow diagram. Be sure to include descriptions for any parallel branches.</w:t>
      </w:r>
    </w:p>
    <w:p w14:paraId="5CF1E2DE" w14:textId="77777777" w:rsidR="00151E3C" w:rsidRDefault="00151E3C" w:rsidP="00151E3C">
      <w:pPr>
        <w:pStyle w:val="ListParagraph"/>
        <w:numPr>
          <w:ilvl w:val="0"/>
          <w:numId w:val="22"/>
        </w:numPr>
        <w:rPr>
          <w:highlight w:val="yellow"/>
        </w:rPr>
      </w:pPr>
      <w:r>
        <w:rPr>
          <w:highlight w:val="yellow"/>
        </w:rPr>
        <w:t>Step</w:t>
      </w:r>
    </w:p>
    <w:p w14:paraId="4699569C" w14:textId="77777777" w:rsidR="00151E3C" w:rsidRDefault="00151E3C" w:rsidP="00151E3C">
      <w:pPr>
        <w:pStyle w:val="ListParagraph"/>
        <w:numPr>
          <w:ilvl w:val="0"/>
          <w:numId w:val="22"/>
        </w:numPr>
        <w:rPr>
          <w:highlight w:val="yellow"/>
        </w:rPr>
      </w:pPr>
      <w:r>
        <w:rPr>
          <w:highlight w:val="yellow"/>
        </w:rPr>
        <w:t>Step</w:t>
      </w:r>
    </w:p>
    <w:p w14:paraId="039C7119" w14:textId="77777777" w:rsidR="00151E3C" w:rsidRPr="00BC1858" w:rsidRDefault="00151E3C" w:rsidP="00151E3C">
      <w:pPr>
        <w:pStyle w:val="ListParagraph"/>
        <w:numPr>
          <w:ilvl w:val="0"/>
          <w:numId w:val="22"/>
        </w:numPr>
        <w:rPr>
          <w:highlight w:val="yellow"/>
        </w:rPr>
      </w:pPr>
      <w:r>
        <w:rPr>
          <w:highlight w:val="yellow"/>
        </w:rPr>
        <w:t>Step</w:t>
      </w:r>
    </w:p>
    <w:p w14:paraId="43229B5F" w14:textId="77777777" w:rsidR="00FB3E6E" w:rsidRDefault="00FB3E6E" w:rsidP="00FB3E6E">
      <w:pPr>
        <w:pStyle w:val="Heading2"/>
      </w:pPr>
      <w:r w:rsidRPr="00151E3C">
        <w:rPr>
          <w:highlight w:val="yellow"/>
        </w:rPr>
        <w:t>[</w:t>
      </w:r>
      <w:r w:rsidR="006A0F30" w:rsidRPr="00151E3C">
        <w:rPr>
          <w:highlight w:val="yellow"/>
        </w:rPr>
        <w:t>Business process area</w:t>
      </w:r>
      <w:r w:rsidRPr="00151E3C">
        <w:rPr>
          <w:highlight w:val="yellow"/>
        </w:rPr>
        <w:t xml:space="preserve"> name]</w:t>
      </w:r>
      <w:r>
        <w:t xml:space="preserve"> benefits</w:t>
      </w:r>
    </w:p>
    <w:p w14:paraId="21AF5A6A" w14:textId="77777777" w:rsidR="006A0F30" w:rsidRDefault="006A0F30" w:rsidP="00FB3E6E">
      <w:pPr>
        <w:pStyle w:val="Heading3"/>
      </w:pPr>
      <w:r w:rsidRPr="006A0F30">
        <w:rPr>
          <w:rFonts w:asciiTheme="minorHAnsi" w:eastAsiaTheme="minorHAnsi" w:hAnsiTheme="minorHAnsi" w:cstheme="minorBidi"/>
          <w:color w:val="auto"/>
          <w:sz w:val="22"/>
          <w:szCs w:val="22"/>
        </w:rPr>
        <w:t xml:space="preserve">There are many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can be used to monitor and measure the success of implementing </w:t>
      </w:r>
      <w:r>
        <w:rPr>
          <w:rFonts w:asciiTheme="minorHAnsi" w:eastAsiaTheme="minorHAnsi" w:hAnsiTheme="minorHAnsi" w:cstheme="minorBidi"/>
          <w:color w:val="auto"/>
          <w:sz w:val="22"/>
          <w:szCs w:val="22"/>
        </w:rPr>
        <w:t xml:space="preserve">technology to support the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 xml:space="preserve">. The following sections outline the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an organization might monitor and measure for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w:t>
      </w:r>
      <w:r>
        <w:t xml:space="preserve"> </w:t>
      </w:r>
    </w:p>
    <w:p w14:paraId="7F01B7B4" w14:textId="5B9BB4E1" w:rsidR="00151E3C" w:rsidRPr="00151E3C" w:rsidRDefault="00151E3C" w:rsidP="00151E3C">
      <w:pPr>
        <w:rPr>
          <w:color w:val="FF0000"/>
        </w:rPr>
      </w:pPr>
      <w:r w:rsidRPr="00151E3C">
        <w:rPr>
          <w:color w:val="FF0000"/>
        </w:rPr>
        <w:t>[</w:t>
      </w:r>
      <w:r>
        <w:rPr>
          <w:color w:val="FF0000"/>
        </w:rPr>
        <w:t>The benefits written here should not be copies of the benefits from the end-to-end processes. If the same benefits applies, you can use the same heading, but more details should be provided so that it adds value in this article.</w:t>
      </w:r>
      <w:r w:rsidRPr="00151E3C">
        <w:rPr>
          <w:color w:val="FF0000"/>
        </w:rPr>
        <w:t>]</w:t>
      </w:r>
    </w:p>
    <w:p w14:paraId="5F2C523F" w14:textId="77777777" w:rsidR="00FB3E6E" w:rsidRDefault="00FB3E6E" w:rsidP="00FB3E6E">
      <w:pPr>
        <w:pStyle w:val="Heading3"/>
      </w:pPr>
      <w:r>
        <w:t>[Benefit 1]</w:t>
      </w:r>
    </w:p>
    <w:p w14:paraId="425C2E80" w14:textId="77777777"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sidR="006A0F30">
        <w:rPr>
          <w:highlight w:val="yellow"/>
        </w:rPr>
        <w:t xml:space="preserve"> area</w:t>
      </w:r>
      <w:r w:rsidRPr="00FB3E6E">
        <w:rPr>
          <w:highlight w:val="yellow"/>
        </w:rPr>
        <w:t>.</w:t>
      </w:r>
      <w:r w:rsidR="006A0F30">
        <w:rPr>
          <w:highlight w:val="yellow"/>
        </w:rPr>
        <w:t xml:space="preserve"> Do not copy benefits from the end-to-end business process.</w:t>
      </w:r>
      <w:r w:rsidRPr="00FB3E6E">
        <w:rPr>
          <w:highlight w:val="yellow"/>
        </w:rPr>
        <w:t>_</w:t>
      </w:r>
      <w:r>
        <w:t xml:space="preserve"> </w:t>
      </w:r>
    </w:p>
    <w:p w14:paraId="6570C8C1" w14:textId="77777777" w:rsidR="00A42AD3" w:rsidRDefault="00A42AD3" w:rsidP="00A42AD3">
      <w:pPr>
        <w:pStyle w:val="Heading3"/>
      </w:pPr>
      <w:r>
        <w:t>[Benefit 2]</w:t>
      </w:r>
    </w:p>
    <w:p w14:paraId="32D26F4D"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process.</w:t>
      </w:r>
      <w:r w:rsidRPr="00FB3E6E">
        <w:rPr>
          <w:highlight w:val="yellow"/>
        </w:rPr>
        <w:t>_</w:t>
      </w:r>
      <w:r>
        <w:t xml:space="preserve"> </w:t>
      </w:r>
    </w:p>
    <w:p w14:paraId="4E04B8FC" w14:textId="77777777" w:rsidR="00A42AD3" w:rsidRDefault="00A42AD3" w:rsidP="00A42AD3">
      <w:pPr>
        <w:pStyle w:val="Heading3"/>
      </w:pPr>
      <w:r>
        <w:t>[Benefit 3]</w:t>
      </w:r>
    </w:p>
    <w:p w14:paraId="2639777C"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process.</w:t>
      </w:r>
      <w:r w:rsidRPr="00FB3E6E">
        <w:rPr>
          <w:highlight w:val="yellow"/>
        </w:rPr>
        <w:t>_</w:t>
      </w:r>
      <w:r>
        <w:t xml:space="preserve"> </w:t>
      </w:r>
    </w:p>
    <w:p w14:paraId="05A9A505" w14:textId="77777777" w:rsidR="0093530A" w:rsidRDefault="0093530A" w:rsidP="00197341">
      <w:pPr>
        <w:pStyle w:val="Heading2"/>
      </w:pPr>
      <w:r w:rsidRPr="0093530A">
        <w:t>Next steps</w:t>
      </w:r>
    </w:p>
    <w:p w14:paraId="12A3B5D6" w14:textId="52732EBF" w:rsidR="00151E3C" w:rsidRPr="00151E3C" w:rsidRDefault="00151E3C" w:rsidP="00151E3C">
      <w:pPr>
        <w:rPr>
          <w:color w:val="FF0000"/>
        </w:rPr>
      </w:pPr>
      <w:r w:rsidRPr="00151E3C">
        <w:rPr>
          <w:color w:val="FF0000"/>
        </w:rPr>
        <w:t>[Consider other business process areas in the current end-to-end process or other end-to-end processes that might add value for the reader.]</w:t>
      </w:r>
    </w:p>
    <w:p w14:paraId="582C638B"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311BC7" w:rsidRPr="00311BC7">
        <w:rPr>
          <w:highlight w:val="yellow"/>
        </w:rPr>
        <w:t>]</w:t>
      </w:r>
      <w:r w:rsidRPr="00C97963">
        <w:t xml:space="preserve"> business processes, you can use the following resources and steps to learn more.</w:t>
      </w:r>
    </w:p>
    <w:p w14:paraId="39F3A436" w14:textId="77777777" w:rsidR="00C97963" w:rsidRPr="00F84209" w:rsidRDefault="00F84209" w:rsidP="00F84209">
      <w:pPr>
        <w:pStyle w:val="ListParagraph"/>
        <w:numPr>
          <w:ilvl w:val="0"/>
          <w:numId w:val="19"/>
        </w:numPr>
        <w:rPr>
          <w:highlight w:val="yellow"/>
        </w:rPr>
      </w:pPr>
      <w:r w:rsidRPr="00F84209">
        <w:rPr>
          <w:highlight w:val="yellow"/>
        </w:rPr>
        <w:t>Step 1</w:t>
      </w:r>
    </w:p>
    <w:p w14:paraId="52EF87DA" w14:textId="77777777" w:rsidR="00F84209" w:rsidRPr="00F84209" w:rsidRDefault="00F84209" w:rsidP="00F84209">
      <w:pPr>
        <w:pStyle w:val="ListParagraph"/>
        <w:numPr>
          <w:ilvl w:val="0"/>
          <w:numId w:val="19"/>
        </w:numPr>
        <w:rPr>
          <w:highlight w:val="yellow"/>
        </w:rPr>
      </w:pPr>
      <w:r w:rsidRPr="00F84209">
        <w:rPr>
          <w:highlight w:val="yellow"/>
        </w:rPr>
        <w:t>Step 2</w:t>
      </w:r>
    </w:p>
    <w:p w14:paraId="4A3BA709" w14:textId="77777777" w:rsidR="00F84209" w:rsidRPr="00F84209" w:rsidRDefault="00F84209" w:rsidP="00F84209">
      <w:pPr>
        <w:pStyle w:val="ListParagraph"/>
        <w:numPr>
          <w:ilvl w:val="0"/>
          <w:numId w:val="19"/>
        </w:numPr>
        <w:rPr>
          <w:highlight w:val="yellow"/>
        </w:rPr>
      </w:pPr>
      <w:r w:rsidRPr="00F84209">
        <w:rPr>
          <w:highlight w:val="yellow"/>
        </w:rPr>
        <w:t>Step 3</w:t>
      </w:r>
    </w:p>
    <w:p w14:paraId="6D83F33C" w14:textId="77777777" w:rsidR="0093530A" w:rsidRDefault="0093530A" w:rsidP="00197341">
      <w:pPr>
        <w:pStyle w:val="Heading2"/>
      </w:pPr>
      <w:r w:rsidRPr="0093530A">
        <w:t>Related resources</w:t>
      </w:r>
    </w:p>
    <w:p w14:paraId="0BDBFCF3" w14:textId="77777777" w:rsidR="00151E3C" w:rsidRPr="00BC1858" w:rsidRDefault="00151E3C" w:rsidP="00151E3C">
      <w:pPr>
        <w:rPr>
          <w:color w:val="FF0000"/>
        </w:rPr>
      </w:pPr>
      <w:r w:rsidRPr="00BC1858">
        <w:rPr>
          <w:color w:val="FF0000"/>
        </w:rPr>
        <w:t>[</w:t>
      </w:r>
      <w:r>
        <w:rPr>
          <w:color w:val="FF0000"/>
        </w:rPr>
        <w:t>Consider the related resources carefully.</w:t>
      </w:r>
      <w:r w:rsidRPr="00BC1858">
        <w:rPr>
          <w:color w:val="FF0000"/>
        </w:rPr>
        <w:t>]</w:t>
      </w:r>
    </w:p>
    <w:p w14:paraId="7A17455F"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5B131D" w:rsidRPr="00311BC7">
        <w:rPr>
          <w:highlight w:val="yellow"/>
        </w:rPr>
        <w:t>]</w:t>
      </w:r>
      <w:r w:rsidR="005B131D" w:rsidRPr="00C97963">
        <w:t xml:space="preserve"> </w:t>
      </w:r>
      <w:r w:rsidRPr="00311BC7">
        <w:t>process in Dynamics 365.</w:t>
      </w:r>
    </w:p>
    <w:p w14:paraId="1515D8A2" w14:textId="77777777" w:rsidR="00151E3C" w:rsidRPr="00953A17" w:rsidRDefault="00151E3C" w:rsidP="00151E3C">
      <w:pPr>
        <w:pStyle w:val="ListParagraph"/>
        <w:numPr>
          <w:ilvl w:val="0"/>
          <w:numId w:val="12"/>
        </w:numPr>
        <w:rPr>
          <w:highlight w:val="yellow"/>
        </w:rPr>
      </w:pPr>
      <w:r w:rsidRPr="00953A17">
        <w:rPr>
          <w:highlight w:val="yellow"/>
        </w:rPr>
        <w:t>TechTalk link here</w:t>
      </w:r>
    </w:p>
    <w:p w14:paraId="02247900" w14:textId="77777777" w:rsidR="00151E3C" w:rsidRDefault="00151E3C" w:rsidP="00151E3C">
      <w:pPr>
        <w:pStyle w:val="ListParagraph"/>
        <w:numPr>
          <w:ilvl w:val="0"/>
          <w:numId w:val="12"/>
        </w:numPr>
        <w:rPr>
          <w:highlight w:val="yellow"/>
        </w:rPr>
      </w:pPr>
      <w:r w:rsidRPr="00953A17">
        <w:rPr>
          <w:highlight w:val="yellow"/>
        </w:rPr>
        <w:t>Docs article link here</w:t>
      </w:r>
    </w:p>
    <w:p w14:paraId="4C42A6AD" w14:textId="77777777" w:rsidR="00151E3C" w:rsidRDefault="00151E3C" w:rsidP="00151E3C">
      <w:pPr>
        <w:pStyle w:val="ListParagraph"/>
        <w:numPr>
          <w:ilvl w:val="0"/>
          <w:numId w:val="12"/>
        </w:numPr>
        <w:rPr>
          <w:highlight w:val="yellow"/>
        </w:rPr>
      </w:pPr>
      <w:r>
        <w:rPr>
          <w:highlight w:val="yellow"/>
        </w:rPr>
        <w:t>Learn course link here</w:t>
      </w:r>
    </w:p>
    <w:p w14:paraId="34012519" w14:textId="77777777" w:rsidR="00151E3C" w:rsidRPr="00953A17" w:rsidRDefault="00151E3C" w:rsidP="00151E3C">
      <w:pPr>
        <w:pStyle w:val="ListParagraph"/>
        <w:numPr>
          <w:ilvl w:val="0"/>
          <w:numId w:val="12"/>
        </w:numPr>
        <w:rPr>
          <w:highlight w:val="yellow"/>
        </w:rPr>
      </w:pPr>
      <w:r>
        <w:rPr>
          <w:highlight w:val="yellow"/>
        </w:rPr>
        <w:t>Certification link here</w:t>
      </w:r>
    </w:p>
    <w:p w14:paraId="2AF9104B" w14:textId="77777777" w:rsidR="00151E3C" w:rsidRDefault="00151E3C" w:rsidP="00151E3C">
      <w:pPr>
        <w:pStyle w:val="ListParagraph"/>
        <w:numPr>
          <w:ilvl w:val="0"/>
          <w:numId w:val="12"/>
        </w:numPr>
        <w:rPr>
          <w:highlight w:val="yellow"/>
        </w:rPr>
      </w:pPr>
      <w:r w:rsidRPr="00953A17">
        <w:rPr>
          <w:highlight w:val="yellow"/>
        </w:rPr>
        <w:t>GitHub sample link here</w:t>
      </w:r>
    </w:p>
    <w:p w14:paraId="2FF2C96A" w14:textId="77777777" w:rsidR="00151E3C" w:rsidRPr="00953A17" w:rsidRDefault="00151E3C" w:rsidP="00151E3C">
      <w:pPr>
        <w:pStyle w:val="ListParagraph"/>
        <w:numPr>
          <w:ilvl w:val="0"/>
          <w:numId w:val="12"/>
        </w:numPr>
        <w:rPr>
          <w:highlight w:val="yellow"/>
        </w:rPr>
      </w:pPr>
      <w:r>
        <w:rPr>
          <w:highlight w:val="yellow"/>
        </w:rPr>
        <w:t>Other links</w:t>
      </w:r>
    </w:p>
    <w:p w14:paraId="4EDE8BBE" w14:textId="77777777" w:rsidR="00197341" w:rsidRDefault="00197341" w:rsidP="00197341">
      <w:pPr>
        <w:pStyle w:val="Heading2"/>
      </w:pPr>
      <w:r>
        <w:t>Tags</w:t>
      </w:r>
    </w:p>
    <w:p w14:paraId="214732B2" w14:textId="77777777" w:rsidR="00151E3C" w:rsidRPr="00BC1858" w:rsidRDefault="00151E3C" w:rsidP="00151E3C">
      <w:pPr>
        <w:rPr>
          <w:color w:val="FF0000"/>
        </w:rPr>
      </w:pPr>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p w14:paraId="4AA3D5AF" w14:textId="77777777" w:rsidR="00F702D5" w:rsidRPr="00CB734A" w:rsidRDefault="00F702D5" w:rsidP="00F702D5">
      <w:bookmarkStart w:id="0" w:name="_Hlk132018243"/>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0A49765D" w14:textId="77777777" w:rsidR="00F702D5" w:rsidRPr="00953A17" w:rsidRDefault="00F702D5" w:rsidP="00F702D5">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F4E94D1" w14:textId="7A3CC8CF" w:rsidR="00F702D5" w:rsidRDefault="00F702D5" w:rsidP="00F702D5">
      <w:r w:rsidRPr="00953A17">
        <w:rPr>
          <w:i/>
          <w:iCs/>
        </w:rPr>
        <w:t>Products:</w:t>
      </w:r>
      <w:r>
        <w:rPr>
          <w:i/>
          <w:iCs/>
        </w:rPr>
        <w:t xml:space="preserve"> </w:t>
      </w:r>
      <w:bookmarkStart w:id="1" w:name="_Hlk132018397"/>
      <w:r w:rsidRPr="007A24FC">
        <w:rPr>
          <w:highlight w:val="yellow"/>
        </w:rPr>
        <w:t>Dynamics 365 Business Central, Dynamics 365 Commerce, Dynamics 365 Customer Insights</w:t>
      </w:r>
      <w:r w:rsidR="00183310">
        <w:rPr>
          <w:highlight w:val="yellow"/>
        </w:rPr>
        <w:t xml:space="preserve"> – Data, Dynamics 365 Customer Insights - Journeys</w:t>
      </w:r>
      <w:r w:rsidRPr="007A24FC">
        <w:rPr>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p>
    <w:p w14:paraId="44AFF742" w14:textId="77777777" w:rsidR="00F702D5" w:rsidRDefault="00F702D5" w:rsidP="00F702D5">
      <w:pPr>
        <w:pStyle w:val="Heading2"/>
      </w:pPr>
      <w:bookmarkStart w:id="2" w:name="_Hlk132018251"/>
      <w:bookmarkEnd w:id="0"/>
      <w:bookmarkEnd w:id="1"/>
      <w:r>
        <w:t>Contributors</w:t>
      </w:r>
    </w:p>
    <w:p w14:paraId="6F29E8C7" w14:textId="516AFC2C" w:rsidR="00151E3C" w:rsidRPr="00BC1858" w:rsidRDefault="00151E3C" w:rsidP="00151E3C">
      <w:pPr>
        <w:rPr>
          <w:color w:val="FF0000"/>
        </w:rPr>
      </w:pPr>
      <w:r w:rsidRPr="00BC1858">
        <w:rPr>
          <w:color w:val="FF0000"/>
        </w:rPr>
        <w:t>[</w:t>
      </w:r>
      <w:r>
        <w:rPr>
          <w:color w:val="FF0000"/>
        </w:rPr>
        <w:t xml:space="preserve">The contributors section is optional. If the principal author does not </w:t>
      </w:r>
      <w:r w:rsidR="00183310">
        <w:rPr>
          <w:color w:val="FF0000"/>
        </w:rPr>
        <w:t>want</w:t>
      </w:r>
      <w:r>
        <w:rPr>
          <w:color w:val="FF0000"/>
        </w:rPr>
        <w:t xml:space="preserve"> to be named, you can delete that section and only list contributors. The link on the authors name is a hyper link to the contributors LinkedIn profile. No other links are allowed.</w:t>
      </w:r>
      <w:r w:rsidRPr="00BC1858">
        <w:rPr>
          <w:color w:val="FF0000"/>
        </w:rPr>
        <w:t>]</w:t>
      </w:r>
    </w:p>
    <w:p w14:paraId="2DAD76F2" w14:textId="77777777" w:rsidR="00F702D5" w:rsidRPr="00F702D5" w:rsidRDefault="00F702D5" w:rsidP="00F702D5">
      <w:pPr>
        <w:rPr>
          <w:i/>
          <w:iCs/>
        </w:rPr>
      </w:pPr>
      <w:r w:rsidRPr="00F702D5">
        <w:rPr>
          <w:i/>
          <w:iCs/>
        </w:rPr>
        <w:t>This article is maintained by Microsoft. It was originally written by the following contributors.</w:t>
      </w:r>
    </w:p>
    <w:p w14:paraId="72B8DED4" w14:textId="77777777" w:rsidR="00F702D5" w:rsidRDefault="00F702D5" w:rsidP="00F702D5">
      <w:r>
        <w:t>Principal author:</w:t>
      </w:r>
    </w:p>
    <w:p w14:paraId="39495EB5" w14:textId="77777777" w:rsidR="00F702D5" w:rsidRPr="00151E3C" w:rsidRDefault="00F702D5" w:rsidP="00F702D5">
      <w:pPr>
        <w:pStyle w:val="ListParagraph"/>
        <w:numPr>
          <w:ilvl w:val="0"/>
          <w:numId w:val="21"/>
        </w:numPr>
        <w:rPr>
          <w:highlight w:val="yellow"/>
        </w:rPr>
      </w:pPr>
      <w:r w:rsidRPr="00151E3C">
        <w:rPr>
          <w:highlight w:val="yellow"/>
        </w:rPr>
        <w:t xml:space="preserve">[Author's Name](https://www.linkedin.com/in/author-account/) | Author's job title or similar  </w:t>
      </w:r>
    </w:p>
    <w:p w14:paraId="4EC30A9D" w14:textId="77777777" w:rsidR="00F702D5" w:rsidRDefault="00F702D5" w:rsidP="00F702D5">
      <w:r>
        <w:t>Other contributors:</w:t>
      </w:r>
    </w:p>
    <w:p w14:paraId="2B7B001A" w14:textId="77777777" w:rsidR="00F702D5" w:rsidRDefault="00F702D5" w:rsidP="00F702D5">
      <w:pPr>
        <w:pStyle w:val="ListParagraph"/>
        <w:numPr>
          <w:ilvl w:val="0"/>
          <w:numId w:val="21"/>
        </w:numPr>
      </w:pPr>
      <w:r>
        <w:t xml:space="preserve">[Contributor's Name](https://www.linkedin.com/in/contributor-account/) | Contributor's job title or similar  </w:t>
      </w:r>
    </w:p>
    <w:p w14:paraId="28BFC1D5" w14:textId="77777777" w:rsidR="00F702D5" w:rsidRDefault="00F702D5" w:rsidP="00F702D5">
      <w:pPr>
        <w:pStyle w:val="ListParagraph"/>
        <w:numPr>
          <w:ilvl w:val="0"/>
          <w:numId w:val="21"/>
        </w:numPr>
      </w:pPr>
      <w:r>
        <w:t>[Contributor's Name](https://www.linkedin.com/in/contributor-account/) | Contributor's job title or similar</w:t>
      </w:r>
    </w:p>
    <w:bookmarkEnd w:id="2"/>
    <w:p w14:paraId="5F7BE0CB" w14:textId="77777777" w:rsidR="00F702D5" w:rsidRPr="0093530A" w:rsidRDefault="00F702D5" w:rsidP="00F702D5"/>
    <w:p w14:paraId="2E6BB279" w14:textId="77777777" w:rsidR="00F702D5" w:rsidRDefault="00F702D5">
      <w:pPr>
        <w:rPr>
          <w:rFonts w:asciiTheme="majorHAnsi" w:eastAsiaTheme="majorEastAsia" w:hAnsiTheme="majorHAnsi" w:cstheme="majorBidi"/>
          <w:color w:val="2F5496" w:themeColor="accent1" w:themeShade="BF"/>
          <w:sz w:val="32"/>
          <w:szCs w:val="32"/>
        </w:rPr>
      </w:pPr>
      <w:r>
        <w:br w:type="page"/>
      </w:r>
    </w:p>
    <w:p w14:paraId="74AAA6EB" w14:textId="77777777" w:rsidR="00CB734A" w:rsidRDefault="00CB734A" w:rsidP="00CB734A">
      <w:pPr>
        <w:pStyle w:val="Heading1"/>
      </w:pPr>
      <w:r>
        <w:t xml:space="preserve">Terminology and concepts for </w:t>
      </w:r>
      <w:r w:rsidRPr="00940AA2">
        <w:rPr>
          <w:highlight w:val="yellow"/>
        </w:rPr>
        <w:t>[business process area name]</w:t>
      </w:r>
      <w:r>
        <w:t xml:space="preserve"> </w:t>
      </w:r>
    </w:p>
    <w:p w14:paraId="7FE6CF64" w14:textId="77777777" w:rsidR="00940AA2" w:rsidRDefault="00940AA2" w:rsidP="00940AA2">
      <w:pPr>
        <w:rPr>
          <w:rStyle w:val="cf01"/>
          <w:rFonts w:asciiTheme="minorHAnsi" w:hAnsiTheme="minorHAnsi" w:cstheme="minorHAnsi"/>
          <w:sz w:val="22"/>
          <w:szCs w:val="22"/>
        </w:rPr>
      </w:pPr>
      <w:r w:rsidRPr="005A5251">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 xml:space="preserve">Delete the product names that do not apply. Only use Dynamics 365 if the article applies to all Dynamics 365 products, and </w:t>
      </w:r>
      <w:r>
        <w:rPr>
          <w:rStyle w:val="cf01"/>
          <w:rFonts w:asciiTheme="minorHAnsi" w:hAnsiTheme="minorHAnsi" w:cstheme="minorHAnsi"/>
          <w:color w:val="FF0000"/>
          <w:sz w:val="22"/>
          <w:szCs w:val="22"/>
        </w:rPr>
        <w:t xml:space="preserve">in that case, </w:t>
      </w:r>
      <w:r w:rsidRPr="00C16218">
        <w:rPr>
          <w:rStyle w:val="cf01"/>
          <w:rFonts w:asciiTheme="minorHAnsi" w:hAnsiTheme="minorHAnsi" w:cstheme="minorHAnsi"/>
          <w:color w:val="FF0000"/>
          <w:sz w:val="22"/>
          <w:szCs w:val="22"/>
        </w:rPr>
        <w:t xml:space="preserve">delete all </w:t>
      </w:r>
      <w:r>
        <w:rPr>
          <w:rStyle w:val="cf01"/>
          <w:rFonts w:asciiTheme="minorHAnsi" w:hAnsiTheme="minorHAnsi" w:cstheme="minorHAnsi"/>
          <w:color w:val="FF0000"/>
          <w:sz w:val="22"/>
          <w:szCs w:val="22"/>
        </w:rPr>
        <w:t xml:space="preserve">the </w:t>
      </w:r>
      <w:r w:rsidRPr="00C16218">
        <w:rPr>
          <w:rStyle w:val="cf01"/>
          <w:rFonts w:asciiTheme="minorHAnsi" w:hAnsiTheme="minorHAnsi" w:cstheme="minorHAnsi"/>
          <w:color w:val="FF0000"/>
          <w:sz w:val="22"/>
          <w:szCs w:val="22"/>
        </w:rPr>
        <w:t>other product names.</w:t>
      </w:r>
      <w:r>
        <w:rPr>
          <w:rStyle w:val="cf01"/>
          <w:rFonts w:asciiTheme="minorHAnsi" w:hAnsiTheme="minorHAnsi" w:cstheme="minorHAnsi"/>
          <w:sz w:val="22"/>
          <w:szCs w:val="22"/>
        </w:rPr>
        <w:t>]</w:t>
      </w:r>
    </w:p>
    <w:p w14:paraId="54AF3C1E" w14:textId="77777777" w:rsidR="00940AA2" w:rsidRDefault="00940AA2" w:rsidP="00940AA2">
      <w:pPr>
        <w:rPr>
          <w:rStyle w:val="cf01"/>
          <w:rFonts w:asciiTheme="minorHAnsi" w:hAnsiTheme="minorHAnsi" w:cstheme="minorHAnsi"/>
          <w:sz w:val="22"/>
          <w:szCs w:val="22"/>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Do not change the names of products, add new products, or reorder the products.</w:t>
      </w:r>
      <w:r>
        <w:rPr>
          <w:rStyle w:val="cf01"/>
          <w:rFonts w:asciiTheme="minorHAnsi" w:hAnsiTheme="minorHAnsi" w:cstheme="minorHAnsi"/>
          <w:sz w:val="22"/>
          <w:szCs w:val="22"/>
        </w:rPr>
        <w:t>]</w:t>
      </w:r>
    </w:p>
    <w:p w14:paraId="61A2306D" w14:textId="77777777" w:rsidR="00940AA2" w:rsidRPr="005A5251" w:rsidRDefault="00940AA2" w:rsidP="00940AA2">
      <w:pPr>
        <w:rPr>
          <w:rFonts w:cstheme="minorHAnsi"/>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 xml:space="preserve">Copy all the same product names </w:t>
      </w:r>
      <w:r>
        <w:rPr>
          <w:rStyle w:val="cf01"/>
          <w:rFonts w:asciiTheme="minorHAnsi" w:hAnsiTheme="minorHAnsi" w:cstheme="minorHAnsi"/>
          <w:color w:val="FF0000"/>
          <w:sz w:val="22"/>
          <w:szCs w:val="22"/>
        </w:rPr>
        <w:t>to</w:t>
      </w:r>
      <w:r w:rsidRPr="0045582A">
        <w:rPr>
          <w:rStyle w:val="cf01"/>
          <w:rFonts w:asciiTheme="minorHAnsi" w:hAnsiTheme="minorHAnsi" w:cstheme="minorHAnsi"/>
          <w:color w:val="FF0000"/>
          <w:sz w:val="22"/>
          <w:szCs w:val="22"/>
        </w:rPr>
        <w:t xml:space="preserve"> the </w:t>
      </w:r>
      <w:r>
        <w:rPr>
          <w:rStyle w:val="cf01"/>
          <w:rFonts w:asciiTheme="minorHAnsi" w:hAnsiTheme="minorHAnsi" w:cstheme="minorHAnsi"/>
          <w:color w:val="FF0000"/>
          <w:sz w:val="22"/>
          <w:szCs w:val="22"/>
        </w:rPr>
        <w:t xml:space="preserve">Tags / Products </w:t>
      </w:r>
      <w:r w:rsidRPr="0045582A">
        <w:rPr>
          <w:rStyle w:val="cf01"/>
          <w:rFonts w:asciiTheme="minorHAnsi" w:hAnsiTheme="minorHAnsi" w:cstheme="minorHAnsi"/>
          <w:color w:val="FF0000"/>
          <w:sz w:val="22"/>
          <w:szCs w:val="22"/>
        </w:rPr>
        <w:t>section at the end of the article.</w:t>
      </w:r>
      <w:r>
        <w:rPr>
          <w:rStyle w:val="cf01"/>
          <w:rFonts w:asciiTheme="minorHAnsi" w:hAnsiTheme="minorHAnsi" w:cstheme="minorHAnsi"/>
          <w:sz w:val="22"/>
          <w:szCs w:val="22"/>
        </w:rPr>
        <w:t>]</w:t>
      </w:r>
    </w:p>
    <w:p w14:paraId="2628A429" w14:textId="21BE57B1" w:rsidR="00940AA2" w:rsidRPr="00F9733D" w:rsidRDefault="00940AA2" w:rsidP="00940AA2">
      <w:pPr>
        <w:rPr>
          <w:b/>
          <w:bCs/>
          <w:i/>
          <w:iCs/>
        </w:rPr>
      </w:pPr>
      <w:r w:rsidRPr="0093530A">
        <w:rPr>
          <w:b/>
          <w:bCs/>
          <w:i/>
          <w:iCs/>
        </w:rPr>
        <w:t>Applies to</w:t>
      </w:r>
      <w:r>
        <w:rPr>
          <w:b/>
          <w:bCs/>
          <w:i/>
          <w:iCs/>
        </w:rPr>
        <w:t xml:space="preserve">: </w:t>
      </w:r>
      <w:bookmarkStart w:id="3" w:name="_Hlk132023727"/>
      <w:r w:rsidRPr="00F9733D">
        <w:rPr>
          <w:b/>
          <w:bCs/>
          <w:i/>
          <w:iCs/>
          <w:highlight w:val="yellow"/>
        </w:rPr>
        <w:t>Dynamics 365 Business Central, Dynamics 365 Commerce, Dynamics 365 Customer Insights</w:t>
      </w:r>
      <w:r w:rsidR="00183310">
        <w:rPr>
          <w:b/>
          <w:bCs/>
          <w:i/>
          <w:iCs/>
          <w:highlight w:val="yellow"/>
        </w:rPr>
        <w:t xml:space="preserve"> – Data, </w:t>
      </w:r>
      <w:r w:rsidR="00183310" w:rsidRPr="00F9733D">
        <w:rPr>
          <w:b/>
          <w:bCs/>
          <w:i/>
          <w:iCs/>
          <w:highlight w:val="yellow"/>
        </w:rPr>
        <w:t>Dynamics 365 Customer Insights</w:t>
      </w:r>
      <w:r w:rsidR="00183310">
        <w:rPr>
          <w:b/>
          <w:bCs/>
          <w:i/>
          <w:iCs/>
          <w:highlight w:val="yellow"/>
        </w:rPr>
        <w:t xml:space="preserve"> -</w:t>
      </w:r>
      <w:r w:rsidR="00183310">
        <w:rPr>
          <w:b/>
          <w:bCs/>
          <w:i/>
          <w:iCs/>
          <w:highlight w:val="yellow"/>
        </w:rPr>
        <w:t xml:space="preserve"> Journeys</w:t>
      </w:r>
      <w:r w:rsidRPr="00F9733D">
        <w:rPr>
          <w:b/>
          <w:bCs/>
          <w:i/>
          <w:iCs/>
          <w:highlight w:val="yellow"/>
        </w:rPr>
        <w:t>,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p>
    <w:bookmarkEnd w:id="3"/>
    <w:p w14:paraId="118C8A7C" w14:textId="77777777" w:rsidR="00CB734A" w:rsidRDefault="00CB734A" w:rsidP="00CB734A">
      <w:r>
        <w:t xml:space="preserve">This article describes the </w:t>
      </w:r>
      <w:r w:rsidRPr="006A0F30">
        <w:t>terminology and concepts</w:t>
      </w:r>
      <w:r>
        <w:t xml:space="preserve"> that</w:t>
      </w:r>
      <w:r w:rsidRPr="006A0F30">
        <w:t xml:space="preserve"> are used throughout the </w:t>
      </w:r>
      <w:r w:rsidRPr="006A0F30">
        <w:rPr>
          <w:highlight w:val="yellow"/>
        </w:rPr>
        <w:t>[business process area name]</w:t>
      </w:r>
      <w:r>
        <w:t xml:space="preserve"> processes.</w:t>
      </w:r>
    </w:p>
    <w:p w14:paraId="6FC3CCA2" w14:textId="781EF38E" w:rsidR="00940AA2" w:rsidRPr="00940AA2" w:rsidRDefault="00940AA2" w:rsidP="00940AA2">
      <w:pPr>
        <w:rPr>
          <w:color w:val="FF0000"/>
        </w:rPr>
      </w:pPr>
      <w:r w:rsidRPr="00940AA2">
        <w:rPr>
          <w:color w:val="FF0000"/>
        </w:rPr>
        <w:t>[No less than three terms/concepts. Try to keep to around ten or less terms/concepts.]</w:t>
      </w:r>
    </w:p>
    <w:p w14:paraId="57A96B7F" w14:textId="47324D14" w:rsidR="00CB734A" w:rsidRPr="00940AA2" w:rsidRDefault="00CB734A" w:rsidP="00CB734A">
      <w:pPr>
        <w:pStyle w:val="Heading2"/>
        <w:rPr>
          <w:highlight w:val="yellow"/>
        </w:rPr>
      </w:pPr>
      <w:r w:rsidRPr="00940AA2">
        <w:rPr>
          <w:highlight w:val="yellow"/>
        </w:rPr>
        <w:t>[Terminology/concept 1]</w:t>
      </w:r>
    </w:p>
    <w:p w14:paraId="198DC6AC" w14:textId="1E36D30E" w:rsidR="00CB734A" w:rsidRPr="00940AA2" w:rsidRDefault="00CB734A" w:rsidP="00CB734A">
      <w:pPr>
        <w:rPr>
          <w:highlight w:val="yellow"/>
        </w:rPr>
      </w:pPr>
      <w:r w:rsidRPr="00940AA2">
        <w:rPr>
          <w:highlight w:val="yellow"/>
        </w:rPr>
        <w:t>_A few sentences to describe the terminology/concept that is being introduced. It is ok to use product specific language in this section. If required</w:t>
      </w:r>
      <w:r w:rsidR="00183310">
        <w:rPr>
          <w:highlight w:val="yellow"/>
        </w:rPr>
        <w:t>,</w:t>
      </w:r>
      <w:r w:rsidRPr="00940AA2">
        <w:rPr>
          <w:highlight w:val="yellow"/>
        </w:rPr>
        <w:t xml:space="preserve"> use a diagram to help show the concept._ </w:t>
      </w:r>
    </w:p>
    <w:p w14:paraId="6F0B7EA9" w14:textId="77777777" w:rsidR="00CB734A" w:rsidRPr="00940AA2" w:rsidRDefault="00CB734A" w:rsidP="00CB734A">
      <w:pPr>
        <w:pStyle w:val="Heading2"/>
        <w:rPr>
          <w:highlight w:val="yellow"/>
        </w:rPr>
      </w:pPr>
      <w:r w:rsidRPr="00940AA2">
        <w:rPr>
          <w:highlight w:val="yellow"/>
        </w:rPr>
        <w:t>[Terminology/concept 2]</w:t>
      </w:r>
    </w:p>
    <w:p w14:paraId="270712DB" w14:textId="384B8AF1" w:rsidR="00CB734A" w:rsidRPr="00940AA2" w:rsidRDefault="00CB734A" w:rsidP="00CB734A">
      <w:pPr>
        <w:rPr>
          <w:highlight w:val="yellow"/>
        </w:rPr>
      </w:pPr>
      <w:r w:rsidRPr="00940AA2">
        <w:rPr>
          <w:highlight w:val="yellow"/>
        </w:rPr>
        <w:t>_A few sentences to describe the terminology/concept that is being introduced. It is ok to use product specific language in this section. If required</w:t>
      </w:r>
      <w:r w:rsidR="00183310">
        <w:rPr>
          <w:highlight w:val="yellow"/>
        </w:rPr>
        <w:t>,</w:t>
      </w:r>
      <w:r w:rsidRPr="00940AA2">
        <w:rPr>
          <w:highlight w:val="yellow"/>
        </w:rPr>
        <w:t xml:space="preserve"> use a diagram to help show the concept._ </w:t>
      </w:r>
    </w:p>
    <w:p w14:paraId="556B1FF8" w14:textId="77777777" w:rsidR="00CB734A" w:rsidRDefault="00CB734A" w:rsidP="00CB734A">
      <w:pPr>
        <w:pStyle w:val="Heading2"/>
      </w:pPr>
      <w:r w:rsidRPr="00940AA2">
        <w:rPr>
          <w:highlight w:val="yellow"/>
        </w:rPr>
        <w:t>[Terminology/concept 3]</w:t>
      </w:r>
    </w:p>
    <w:p w14:paraId="09B640B8" w14:textId="451E04A2" w:rsidR="00CB734A" w:rsidRPr="001808A6" w:rsidRDefault="00CB734A" w:rsidP="00CB734A">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w:t>
      </w:r>
      <w:r w:rsidR="00183310">
        <w:rPr>
          <w:highlight w:val="yellow"/>
        </w:rPr>
        <w:t>,</w:t>
      </w:r>
      <w:r>
        <w:rPr>
          <w:highlight w:val="yellow"/>
        </w:rPr>
        <w:t xml:space="preserve"> use a diagram to help show the concept.</w:t>
      </w:r>
      <w:r w:rsidRPr="00FB3E6E">
        <w:rPr>
          <w:highlight w:val="yellow"/>
        </w:rPr>
        <w:t>_</w:t>
      </w:r>
      <w:r>
        <w:t xml:space="preserve"> </w:t>
      </w:r>
    </w:p>
    <w:p w14:paraId="1EB2D8D8" w14:textId="77777777" w:rsidR="00CB734A" w:rsidRPr="0093530A" w:rsidRDefault="00CB734A" w:rsidP="00CB734A">
      <w:pPr>
        <w:pStyle w:val="Heading2"/>
      </w:pPr>
      <w:r w:rsidRPr="0093530A">
        <w:t>Related resources</w:t>
      </w:r>
    </w:p>
    <w:p w14:paraId="7ED9C0CA" w14:textId="77777777" w:rsidR="001461C6" w:rsidRDefault="001461C6" w:rsidP="001461C6">
      <w:pPr>
        <w:rPr>
          <w:rStyle w:val="cf01"/>
          <w:rFonts w:asciiTheme="minorHAnsi" w:hAnsiTheme="minorHAnsi" w:cstheme="minorHAnsi"/>
          <w:sz w:val="22"/>
          <w:szCs w:val="22"/>
        </w:rPr>
      </w:pPr>
      <w:r w:rsidRPr="00C16218">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Do not change this headin</w:t>
      </w:r>
      <w:r>
        <w:rPr>
          <w:rStyle w:val="cf01"/>
          <w:rFonts w:asciiTheme="minorHAnsi" w:hAnsiTheme="minorHAnsi" w:cstheme="minorHAnsi"/>
          <w:color w:val="FF0000"/>
          <w:sz w:val="22"/>
          <w:szCs w:val="22"/>
        </w:rPr>
        <w:t>g.</w:t>
      </w:r>
      <w:r w:rsidRPr="00C16218">
        <w:rPr>
          <w:rStyle w:val="cf01"/>
          <w:rFonts w:asciiTheme="minorHAnsi" w:hAnsiTheme="minorHAnsi" w:cstheme="minorHAnsi"/>
          <w:sz w:val="22"/>
          <w:szCs w:val="22"/>
        </w:rPr>
        <w:t>]</w:t>
      </w:r>
    </w:p>
    <w:p w14:paraId="7F4CCA6D" w14:textId="77777777" w:rsidR="00940AA2" w:rsidRPr="00BC1858" w:rsidRDefault="00940AA2" w:rsidP="00940AA2">
      <w:pPr>
        <w:rPr>
          <w:color w:val="FF0000"/>
        </w:rPr>
      </w:pPr>
      <w:bookmarkStart w:id="4" w:name="_Hlk132024125"/>
      <w:r w:rsidRPr="00BC1858">
        <w:rPr>
          <w:color w:val="FF0000"/>
        </w:rPr>
        <w:t>[</w:t>
      </w:r>
      <w:r>
        <w:rPr>
          <w:color w:val="FF0000"/>
        </w:rPr>
        <w:t>Consider the related resources carefully.</w:t>
      </w:r>
      <w:r w:rsidRPr="00BC1858">
        <w:rPr>
          <w:color w:val="FF0000"/>
        </w:rPr>
        <w:t>]</w:t>
      </w:r>
    </w:p>
    <w:bookmarkEnd w:id="4"/>
    <w:p w14:paraId="4E358F44" w14:textId="39BEB60A" w:rsidR="00CB734A" w:rsidRPr="00311BC7" w:rsidRDefault="00CB734A" w:rsidP="00CB734A">
      <w:r w:rsidRPr="00311BC7">
        <w:t xml:space="preserve">You can use the following resources to learn more about the </w:t>
      </w:r>
      <w:r w:rsidRPr="00311BC7">
        <w:rPr>
          <w:highlight w:val="yellow"/>
        </w:rPr>
        <w:t>[</w:t>
      </w:r>
      <w:r>
        <w:rPr>
          <w:highlight w:val="yellow"/>
        </w:rPr>
        <w:t>business</w:t>
      </w:r>
      <w:r w:rsidRPr="00311BC7">
        <w:rPr>
          <w:highlight w:val="yellow"/>
        </w:rPr>
        <w:t xml:space="preserve"> process</w:t>
      </w:r>
      <w:r>
        <w:rPr>
          <w:highlight w:val="yellow"/>
        </w:rPr>
        <w:t xml:space="preserve"> area name</w:t>
      </w:r>
      <w:r w:rsidRPr="00311BC7">
        <w:rPr>
          <w:highlight w:val="yellow"/>
        </w:rPr>
        <w:t>]</w:t>
      </w:r>
      <w:r w:rsidRPr="00C97963">
        <w:t xml:space="preserve"> </w:t>
      </w:r>
      <w:r w:rsidRPr="00311BC7">
        <w:t>process in Dynamics 365.</w:t>
      </w:r>
    </w:p>
    <w:p w14:paraId="46262FE4" w14:textId="77777777" w:rsidR="00940AA2" w:rsidRPr="00953A17" w:rsidRDefault="00940AA2" w:rsidP="00940AA2">
      <w:pPr>
        <w:pStyle w:val="ListParagraph"/>
        <w:numPr>
          <w:ilvl w:val="0"/>
          <w:numId w:val="12"/>
        </w:numPr>
        <w:rPr>
          <w:highlight w:val="yellow"/>
        </w:rPr>
      </w:pPr>
      <w:bookmarkStart w:id="5" w:name="_Hlk132024057"/>
      <w:r w:rsidRPr="00953A17">
        <w:rPr>
          <w:highlight w:val="yellow"/>
        </w:rPr>
        <w:t>TechTalk link here</w:t>
      </w:r>
    </w:p>
    <w:p w14:paraId="42080516" w14:textId="77777777" w:rsidR="00940AA2" w:rsidRDefault="00940AA2" w:rsidP="00940AA2">
      <w:pPr>
        <w:pStyle w:val="ListParagraph"/>
        <w:numPr>
          <w:ilvl w:val="0"/>
          <w:numId w:val="12"/>
        </w:numPr>
        <w:rPr>
          <w:highlight w:val="yellow"/>
        </w:rPr>
      </w:pPr>
      <w:r w:rsidRPr="00953A17">
        <w:rPr>
          <w:highlight w:val="yellow"/>
        </w:rPr>
        <w:t>Docs article link here</w:t>
      </w:r>
    </w:p>
    <w:p w14:paraId="48B7ECDE" w14:textId="77777777" w:rsidR="00940AA2" w:rsidRDefault="00940AA2" w:rsidP="00940AA2">
      <w:pPr>
        <w:pStyle w:val="ListParagraph"/>
        <w:numPr>
          <w:ilvl w:val="0"/>
          <w:numId w:val="12"/>
        </w:numPr>
        <w:rPr>
          <w:highlight w:val="yellow"/>
        </w:rPr>
      </w:pPr>
      <w:r>
        <w:rPr>
          <w:highlight w:val="yellow"/>
        </w:rPr>
        <w:t>Learn course link here</w:t>
      </w:r>
    </w:p>
    <w:p w14:paraId="5306CC40" w14:textId="77777777" w:rsidR="00940AA2" w:rsidRPr="00953A17" w:rsidRDefault="00940AA2" w:rsidP="00940AA2">
      <w:pPr>
        <w:pStyle w:val="ListParagraph"/>
        <w:numPr>
          <w:ilvl w:val="0"/>
          <w:numId w:val="12"/>
        </w:numPr>
        <w:rPr>
          <w:highlight w:val="yellow"/>
        </w:rPr>
      </w:pPr>
      <w:r>
        <w:rPr>
          <w:highlight w:val="yellow"/>
        </w:rPr>
        <w:t>Certification link here</w:t>
      </w:r>
    </w:p>
    <w:p w14:paraId="46D697A7" w14:textId="77777777" w:rsidR="00940AA2" w:rsidRDefault="00940AA2" w:rsidP="00940AA2">
      <w:pPr>
        <w:pStyle w:val="ListParagraph"/>
        <w:numPr>
          <w:ilvl w:val="0"/>
          <w:numId w:val="12"/>
        </w:numPr>
        <w:rPr>
          <w:highlight w:val="yellow"/>
        </w:rPr>
      </w:pPr>
      <w:r w:rsidRPr="00953A17">
        <w:rPr>
          <w:highlight w:val="yellow"/>
        </w:rPr>
        <w:t>GitHub sample link here</w:t>
      </w:r>
    </w:p>
    <w:p w14:paraId="3184CACB" w14:textId="77777777" w:rsidR="00940AA2" w:rsidRPr="00953A17" w:rsidRDefault="00940AA2" w:rsidP="00940AA2">
      <w:pPr>
        <w:pStyle w:val="ListParagraph"/>
        <w:numPr>
          <w:ilvl w:val="0"/>
          <w:numId w:val="12"/>
        </w:numPr>
        <w:rPr>
          <w:highlight w:val="yellow"/>
        </w:rPr>
      </w:pPr>
      <w:r>
        <w:rPr>
          <w:highlight w:val="yellow"/>
        </w:rPr>
        <w:t>Other links</w:t>
      </w:r>
    </w:p>
    <w:bookmarkEnd w:id="5"/>
    <w:p w14:paraId="5F15D045" w14:textId="77777777" w:rsidR="00CB734A" w:rsidRDefault="00CB734A" w:rsidP="00CB734A">
      <w:pPr>
        <w:pStyle w:val="Heading2"/>
      </w:pPr>
      <w:r>
        <w:t>Tags</w:t>
      </w:r>
    </w:p>
    <w:p w14:paraId="243A699C" w14:textId="77777777" w:rsidR="00940AA2" w:rsidRPr="00BC1858" w:rsidRDefault="00940AA2" w:rsidP="00940AA2">
      <w:pPr>
        <w:rPr>
          <w:color w:val="FF0000"/>
        </w:rPr>
      </w:pPr>
      <w:bookmarkStart w:id="6"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6"/>
    <w:p w14:paraId="62E3D5BC" w14:textId="08C9A12A" w:rsidR="00CB734A" w:rsidRPr="00CB734A" w:rsidRDefault="00CB734A" w:rsidP="00CB734A">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598B7200" w14:textId="77777777" w:rsidR="00CB734A" w:rsidRPr="00953A17" w:rsidRDefault="00CB734A" w:rsidP="00CB734A">
      <w:r w:rsidRPr="00953A17">
        <w:rPr>
          <w:i/>
          <w:iCs/>
        </w:rPr>
        <w:t>Stakeholders:</w:t>
      </w:r>
      <w:r>
        <w:t xml:space="preserve"> </w:t>
      </w:r>
      <w:r w:rsidRPr="00932DDC">
        <w:rPr>
          <w:highlight w:val="yellow"/>
        </w:rPr>
        <w:t xml:space="preserve">Accounts payable, Accounts receivable, Administrative, Audit, Customer services, Engineering, Finance, Human Resources, IT, Marketing, Merchandising, Operations, Production, Project Management, Purchasing, </w:t>
      </w:r>
      <w:r w:rsidR="00932DDC" w:rsidRPr="00932DDC">
        <w:rPr>
          <w:highlight w:val="yellow"/>
        </w:rPr>
        <w:t>Retail store operations, Sales, Service operations, Transportation, Treasury, Warehouse</w:t>
      </w:r>
    </w:p>
    <w:p w14:paraId="55A148A2" w14:textId="5CB081B0" w:rsidR="00CB734A" w:rsidRDefault="00CB734A" w:rsidP="00CB734A">
      <w:r w:rsidRPr="00953A17">
        <w:rPr>
          <w:i/>
          <w:iCs/>
        </w:rPr>
        <w:t>Products:</w:t>
      </w:r>
      <w:r>
        <w:rPr>
          <w:i/>
          <w:iCs/>
        </w:rPr>
        <w:t xml:space="preserve"> </w:t>
      </w:r>
      <w:r w:rsidRPr="007A24FC">
        <w:rPr>
          <w:highlight w:val="yellow"/>
        </w:rPr>
        <w:t>Dynamics 365 Business Central, Dynamics 365 Commerce, Dynamics 365 Customer Insights</w:t>
      </w:r>
      <w:r w:rsidR="00183310">
        <w:rPr>
          <w:highlight w:val="yellow"/>
        </w:rPr>
        <w:t xml:space="preserve"> – Data</w:t>
      </w:r>
      <w:r w:rsidR="00183310" w:rsidRPr="00183310">
        <w:rPr>
          <w:highlight w:val="yellow"/>
        </w:rPr>
        <w:t xml:space="preserve">, </w:t>
      </w:r>
      <w:r w:rsidR="00183310" w:rsidRPr="00183310">
        <w:rPr>
          <w:highlight w:val="yellow"/>
        </w:rPr>
        <w:t>Dynamics 365 Customer Insights -</w:t>
      </w:r>
      <w:r w:rsidR="00183310" w:rsidRPr="00183310">
        <w:rPr>
          <w:highlight w:val="yellow"/>
        </w:rPr>
        <w:t xml:space="preserve"> Journeys</w:t>
      </w:r>
      <w:r w:rsidRPr="007A24FC">
        <w:rPr>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p>
    <w:p w14:paraId="276C5881" w14:textId="77777777" w:rsidR="00F702D5" w:rsidRDefault="00F702D5" w:rsidP="00F702D5">
      <w:pPr>
        <w:pStyle w:val="Heading2"/>
      </w:pPr>
      <w:r>
        <w:t>Contributors</w:t>
      </w:r>
    </w:p>
    <w:p w14:paraId="731B207D" w14:textId="77777777" w:rsidR="00940AA2" w:rsidRPr="00BC1858" w:rsidRDefault="00940AA2" w:rsidP="00940AA2">
      <w:pPr>
        <w:rPr>
          <w:color w:val="FF0000"/>
        </w:rPr>
      </w:pPr>
      <w:bookmarkStart w:id="7" w:name="_Hlk132024136"/>
      <w:r w:rsidRPr="00BC1858">
        <w:rPr>
          <w:color w:val="FF0000"/>
        </w:rPr>
        <w:t>[</w:t>
      </w:r>
      <w:r>
        <w:rPr>
          <w:color w:val="FF0000"/>
        </w:rPr>
        <w:t>The contributors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7"/>
    <w:p w14:paraId="028C04B0" w14:textId="6F5345FF" w:rsidR="00F702D5" w:rsidRPr="00F702D5" w:rsidRDefault="00F702D5" w:rsidP="00F702D5">
      <w:pPr>
        <w:rPr>
          <w:i/>
          <w:iCs/>
        </w:rPr>
      </w:pPr>
      <w:r w:rsidRPr="00F702D5">
        <w:rPr>
          <w:i/>
          <w:iCs/>
        </w:rPr>
        <w:t>This article is maintained by Microsoft. It was originally written by the following contributors.</w:t>
      </w:r>
    </w:p>
    <w:p w14:paraId="509C93C7" w14:textId="77777777" w:rsidR="00F702D5" w:rsidRDefault="00F702D5" w:rsidP="00F702D5">
      <w:r>
        <w:t>Principal author:</w:t>
      </w:r>
    </w:p>
    <w:p w14:paraId="21DE09D8" w14:textId="77777777" w:rsidR="00F702D5" w:rsidRPr="00F702D5" w:rsidRDefault="00F702D5" w:rsidP="00F702D5">
      <w:pPr>
        <w:pStyle w:val="ListParagraph"/>
        <w:numPr>
          <w:ilvl w:val="0"/>
          <w:numId w:val="21"/>
        </w:numPr>
        <w:rPr>
          <w:highlight w:val="yellow"/>
        </w:rPr>
      </w:pPr>
      <w:r w:rsidRPr="00F702D5">
        <w:rPr>
          <w:highlight w:val="yellow"/>
        </w:rPr>
        <w:t xml:space="preserve">[Author's Name](https://www.linkedin.com/in/author-account/) | Author's job title or similar  </w:t>
      </w:r>
    </w:p>
    <w:p w14:paraId="5E2C7810" w14:textId="77777777" w:rsidR="00F702D5" w:rsidRPr="00F702D5" w:rsidRDefault="00F702D5" w:rsidP="00F702D5">
      <w:pPr>
        <w:rPr>
          <w:highlight w:val="yellow"/>
        </w:rPr>
      </w:pPr>
      <w:r w:rsidRPr="00F702D5">
        <w:rPr>
          <w:highlight w:val="yellow"/>
        </w:rPr>
        <w:t>Other contributors:</w:t>
      </w:r>
    </w:p>
    <w:p w14:paraId="6B06DA6C" w14:textId="77777777" w:rsidR="00F702D5" w:rsidRPr="00F702D5" w:rsidRDefault="00F702D5" w:rsidP="00F702D5">
      <w:pPr>
        <w:pStyle w:val="ListParagraph"/>
        <w:numPr>
          <w:ilvl w:val="0"/>
          <w:numId w:val="21"/>
        </w:numPr>
        <w:rPr>
          <w:highlight w:val="yellow"/>
        </w:rPr>
      </w:pPr>
      <w:r w:rsidRPr="00F702D5">
        <w:rPr>
          <w:highlight w:val="yellow"/>
        </w:rPr>
        <w:t xml:space="preserve">[Contributor's Name](https://www.linkedin.com/in/contributor-account/) | Contributor's job title or similar  </w:t>
      </w:r>
    </w:p>
    <w:p w14:paraId="00F64E8F" w14:textId="77777777" w:rsidR="00CB734A" w:rsidRPr="00F702D5" w:rsidRDefault="00F702D5" w:rsidP="00F702D5">
      <w:pPr>
        <w:pStyle w:val="ListParagraph"/>
        <w:numPr>
          <w:ilvl w:val="0"/>
          <w:numId w:val="21"/>
        </w:numPr>
        <w:rPr>
          <w:highlight w:val="yellow"/>
        </w:rPr>
      </w:pPr>
      <w:r w:rsidRPr="00F702D5">
        <w:rPr>
          <w:highlight w:val="yellow"/>
        </w:rPr>
        <w:t>[Contributor's Name](https://www.linkedin.com/in/contributor-account/) | Contributor's job title or similar</w:t>
      </w:r>
    </w:p>
    <w:sectPr w:rsidR="00CB734A" w:rsidRPr="00F702D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0"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91A7E2A"/>
    <w:multiLevelType w:val="hybridMultilevel"/>
    <w:tmpl w:val="56989C18"/>
    <w:lvl w:ilvl="0" w:tplc="FFFFFFF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9"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1"/>
  </w:num>
  <w:num w:numId="2" w16cid:durableId="187722703">
    <w:abstractNumId w:val="7"/>
  </w:num>
  <w:num w:numId="3" w16cid:durableId="2142914081">
    <w:abstractNumId w:val="1"/>
  </w:num>
  <w:num w:numId="4" w16cid:durableId="1423839791">
    <w:abstractNumId w:val="16"/>
  </w:num>
  <w:num w:numId="5" w16cid:durableId="1151100602">
    <w:abstractNumId w:val="14"/>
  </w:num>
  <w:num w:numId="6" w16cid:durableId="730466931">
    <w:abstractNumId w:val="2"/>
  </w:num>
  <w:num w:numId="7" w16cid:durableId="1588803389">
    <w:abstractNumId w:val="19"/>
  </w:num>
  <w:num w:numId="8" w16cid:durableId="373702207">
    <w:abstractNumId w:val="12"/>
  </w:num>
  <w:num w:numId="9" w16cid:durableId="1875969154">
    <w:abstractNumId w:val="18"/>
  </w:num>
  <w:num w:numId="10" w16cid:durableId="941650326">
    <w:abstractNumId w:val="13"/>
  </w:num>
  <w:num w:numId="11" w16cid:durableId="134026061">
    <w:abstractNumId w:val="8"/>
  </w:num>
  <w:num w:numId="12" w16cid:durableId="33163921">
    <w:abstractNumId w:val="0"/>
  </w:num>
  <w:num w:numId="13" w16cid:durableId="1088770382">
    <w:abstractNumId w:val="17"/>
  </w:num>
  <w:num w:numId="14" w16cid:durableId="1699742109">
    <w:abstractNumId w:val="11"/>
  </w:num>
  <w:num w:numId="15" w16cid:durableId="720519146">
    <w:abstractNumId w:val="3"/>
  </w:num>
  <w:num w:numId="16" w16cid:durableId="1560677245">
    <w:abstractNumId w:val="20"/>
  </w:num>
  <w:num w:numId="17" w16cid:durableId="928392852">
    <w:abstractNumId w:val="10"/>
  </w:num>
  <w:num w:numId="18" w16cid:durableId="459685756">
    <w:abstractNumId w:val="4"/>
  </w:num>
  <w:num w:numId="19" w16cid:durableId="1259828289">
    <w:abstractNumId w:val="6"/>
  </w:num>
  <w:num w:numId="20" w16cid:durableId="1764767236">
    <w:abstractNumId w:val="15"/>
  </w:num>
  <w:num w:numId="21" w16cid:durableId="2002391579">
    <w:abstractNumId w:val="9"/>
  </w:num>
  <w:num w:numId="22" w16cid:durableId="1050688874">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6EF0"/>
    <w:rsid w:val="000101D0"/>
    <w:rsid w:val="00056B49"/>
    <w:rsid w:val="000B1C2C"/>
    <w:rsid w:val="000E31CB"/>
    <w:rsid w:val="000E5916"/>
    <w:rsid w:val="00137E9E"/>
    <w:rsid w:val="001461C6"/>
    <w:rsid w:val="00151E3C"/>
    <w:rsid w:val="001808A6"/>
    <w:rsid w:val="00183310"/>
    <w:rsid w:val="00197341"/>
    <w:rsid w:val="001C7B6E"/>
    <w:rsid w:val="00225774"/>
    <w:rsid w:val="00233793"/>
    <w:rsid w:val="00287369"/>
    <w:rsid w:val="002E2501"/>
    <w:rsid w:val="00302DB3"/>
    <w:rsid w:val="00311BC7"/>
    <w:rsid w:val="00320C7E"/>
    <w:rsid w:val="003619ED"/>
    <w:rsid w:val="00390F58"/>
    <w:rsid w:val="003960E6"/>
    <w:rsid w:val="003B533F"/>
    <w:rsid w:val="003D750F"/>
    <w:rsid w:val="004128FA"/>
    <w:rsid w:val="00433D88"/>
    <w:rsid w:val="0045458E"/>
    <w:rsid w:val="0049744D"/>
    <w:rsid w:val="004C6771"/>
    <w:rsid w:val="004F0F6D"/>
    <w:rsid w:val="00501FE4"/>
    <w:rsid w:val="00506936"/>
    <w:rsid w:val="00542AF7"/>
    <w:rsid w:val="00561377"/>
    <w:rsid w:val="005B131D"/>
    <w:rsid w:val="005C11C3"/>
    <w:rsid w:val="00612346"/>
    <w:rsid w:val="006A0F30"/>
    <w:rsid w:val="006B7870"/>
    <w:rsid w:val="006E22D0"/>
    <w:rsid w:val="006F5559"/>
    <w:rsid w:val="0070491A"/>
    <w:rsid w:val="007975A0"/>
    <w:rsid w:val="007A24FC"/>
    <w:rsid w:val="007F1BFF"/>
    <w:rsid w:val="00805D82"/>
    <w:rsid w:val="0081793C"/>
    <w:rsid w:val="00854D1C"/>
    <w:rsid w:val="008908A5"/>
    <w:rsid w:val="008E16EF"/>
    <w:rsid w:val="00913CCC"/>
    <w:rsid w:val="00932DDC"/>
    <w:rsid w:val="0093530A"/>
    <w:rsid w:val="00940AA2"/>
    <w:rsid w:val="00946CE3"/>
    <w:rsid w:val="00953A17"/>
    <w:rsid w:val="0098577B"/>
    <w:rsid w:val="009A0DB3"/>
    <w:rsid w:val="009C4747"/>
    <w:rsid w:val="009F7499"/>
    <w:rsid w:val="00A42AD3"/>
    <w:rsid w:val="00A709F4"/>
    <w:rsid w:val="00AA630C"/>
    <w:rsid w:val="00AC5950"/>
    <w:rsid w:val="00AD7353"/>
    <w:rsid w:val="00B711C3"/>
    <w:rsid w:val="00B71873"/>
    <w:rsid w:val="00B850E0"/>
    <w:rsid w:val="00B9162C"/>
    <w:rsid w:val="00BE27CB"/>
    <w:rsid w:val="00BE6FE0"/>
    <w:rsid w:val="00C62296"/>
    <w:rsid w:val="00C97963"/>
    <w:rsid w:val="00CB734A"/>
    <w:rsid w:val="00CF2E04"/>
    <w:rsid w:val="00D13B48"/>
    <w:rsid w:val="00D3791F"/>
    <w:rsid w:val="00D55F30"/>
    <w:rsid w:val="00D61638"/>
    <w:rsid w:val="00D747EE"/>
    <w:rsid w:val="00DB0506"/>
    <w:rsid w:val="00DB1547"/>
    <w:rsid w:val="00DE33D6"/>
    <w:rsid w:val="00DE5EDD"/>
    <w:rsid w:val="00E26EF0"/>
    <w:rsid w:val="00E2730B"/>
    <w:rsid w:val="00E31D93"/>
    <w:rsid w:val="00E46A33"/>
    <w:rsid w:val="00E5561D"/>
    <w:rsid w:val="00E829A6"/>
    <w:rsid w:val="00E83E53"/>
    <w:rsid w:val="00EA2B48"/>
    <w:rsid w:val="00EB11B6"/>
    <w:rsid w:val="00EF6029"/>
    <w:rsid w:val="00F15AC6"/>
    <w:rsid w:val="00F4794F"/>
    <w:rsid w:val="00F702D5"/>
    <w:rsid w:val="00F733B0"/>
    <w:rsid w:val="00F755B6"/>
    <w:rsid w:val="00F84209"/>
    <w:rsid w:val="00F87426"/>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93BB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702D5"/>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customStyle="1" w:styleId="cf01">
    <w:name w:val="cf01"/>
    <w:basedOn w:val="DefaultParagraphFont"/>
    <w:rsid w:val="00151E3C"/>
    <w:rPr>
      <w:rFonts w:ascii="Segoe UI" w:hAnsi="Segoe UI" w:cs="Segoe UI" w:hint="default"/>
      <w:sz w:val="18"/>
      <w:szCs w:val="18"/>
    </w:rPr>
  </w:style>
  <w:style w:type="character" w:styleId="SubtleReference">
    <w:name w:val="Subtle Reference"/>
    <w:basedOn w:val="DefaultParagraphFont"/>
    <w:uiPriority w:val="31"/>
    <w:qFormat/>
    <w:rsid w:val="00151E3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2.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 ds:uri="a943df03-383b-49cb-84d6-f21e13974dfe"/>
    <ds:schemaRef ds:uri="1d596d27-e1f6-4226-8984-550c8efea889"/>
  </ds:schemaRefs>
</ds:datastoreItem>
</file>

<file path=customXml/itemProps3.xml><?xml version="1.0" encoding="utf-8"?>
<ds:datastoreItem xmlns:ds="http://schemas.openxmlformats.org/officeDocument/2006/customXml" ds:itemID="{DD7C7EEC-7B52-454A-B52C-426191E162F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L2 Business process area template.dotx</Template>
  <TotalTime>99</TotalTime>
  <Pages>1</Pages>
  <Words>1568</Words>
  <Characters>8939</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2</cp:revision>
  <dcterms:created xsi:type="dcterms:W3CDTF">2023-04-10T18:43:00Z</dcterms:created>
  <dcterms:modified xsi:type="dcterms:W3CDTF">2024-06-17T13:20:00Z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