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90D9A" w14:textId="6C8BD870" w:rsidR="00FE50EE" w:rsidRDefault="001D2209" w:rsidP="00EC74B5">
      <w:pPr>
        <w:pStyle w:val="Title"/>
      </w:pPr>
      <w:r>
        <w:t>Architecture Design Document</w:t>
      </w:r>
    </w:p>
    <w:p w14:paraId="7DA542A6" w14:textId="5A89835A" w:rsidR="001D2209" w:rsidRDefault="00797D3C" w:rsidP="00EC74B5">
      <w:pPr>
        <w:pStyle w:val="Title"/>
      </w:pPr>
      <w:r w:rsidRPr="00797D3C">
        <w:t>UPMC Patient Calls Sentiment Analysis and Summarization</w:t>
      </w:r>
      <w:r>
        <w:t xml:space="preserve"> Application </w:t>
      </w:r>
      <w:r w:rsidR="00903CA8">
        <w:t>(CS</w:t>
      </w:r>
      <w:r w:rsidR="00FB7A23">
        <w:t>AS</w:t>
      </w:r>
      <w:r w:rsidR="004B2025">
        <w:t>)</w:t>
      </w:r>
    </w:p>
    <w:p w14:paraId="27282C88" w14:textId="0B6C285E" w:rsidR="001D2209" w:rsidRDefault="001D2209" w:rsidP="00EC74B5">
      <w:pPr>
        <w:pStyle w:val="Heading1"/>
      </w:pPr>
      <w:r>
        <w:t>Objective/Goals</w:t>
      </w:r>
    </w:p>
    <w:p w14:paraId="5D8C21B1" w14:textId="1F1CE5D5" w:rsidR="0021511F" w:rsidRPr="0021511F" w:rsidRDefault="00D74EC0" w:rsidP="0021511F">
      <w:pPr>
        <w:pStyle w:val="ListParagraph"/>
        <w:numPr>
          <w:ilvl w:val="0"/>
          <w:numId w:val="11"/>
        </w:numPr>
      </w:pPr>
      <w:r w:rsidRPr="00D74EC0">
        <w:t>Improve Patient Experience and Improve Patient Care</w:t>
      </w:r>
      <w:r>
        <w:t xml:space="preserve"> by </w:t>
      </w:r>
      <w:r w:rsidR="001F59F4" w:rsidRPr="001F59F4">
        <w:t>analyz</w:t>
      </w:r>
      <w:r w:rsidR="001F59F4">
        <w:t>ing</w:t>
      </w:r>
      <w:r w:rsidR="001F59F4" w:rsidRPr="001F59F4">
        <w:t xml:space="preserve"> how the agent conversation occurs, create sentiment analysis, and summarization of </w:t>
      </w:r>
      <w:proofErr w:type="gramStart"/>
      <w:r w:rsidR="001F59F4" w:rsidRPr="001F59F4">
        <w:t>call</w:t>
      </w:r>
      <w:proofErr w:type="gramEnd"/>
    </w:p>
    <w:p w14:paraId="15F2C6C4" w14:textId="39A6B011" w:rsidR="001D2209" w:rsidRDefault="00E538DB" w:rsidP="00EC74B5">
      <w:pPr>
        <w:pStyle w:val="Heading1"/>
      </w:pPr>
      <w:r>
        <w:t>High Level Architecture Diagrams</w:t>
      </w:r>
    </w:p>
    <w:p w14:paraId="062A74C9" w14:textId="029895B9" w:rsidR="00B8391E" w:rsidRDefault="00341948" w:rsidP="00323C75">
      <w:pPr>
        <w:pStyle w:val="Heading2"/>
        <w:rPr>
          <w:noProof/>
        </w:rPr>
      </w:pPr>
      <w:r>
        <w:rPr>
          <w:noProof/>
        </w:rPr>
        <w:t>Overview Diagram</w:t>
      </w:r>
    </w:p>
    <w:p w14:paraId="55754FAF" w14:textId="0244D76E" w:rsidR="00341948" w:rsidRDefault="00DA07FD">
      <w:r w:rsidRPr="00DA07FD">
        <w:drawing>
          <wp:inline distT="0" distB="0" distL="0" distR="0" wp14:anchorId="26094172" wp14:editId="13E92C4B">
            <wp:extent cx="5943600" cy="1504950"/>
            <wp:effectExtent l="0" t="0" r="0" b="0"/>
            <wp:docPr id="1758522039" name="Picture 1" descr="A blu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22039" name="Picture 1" descr="A blue squar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5459" w14:textId="40E25D5D" w:rsidR="001F7796" w:rsidRDefault="001F7796" w:rsidP="00323C75">
      <w:pPr>
        <w:pStyle w:val="Heading2"/>
      </w:pPr>
      <w:r>
        <w:t>Component Diagram</w:t>
      </w:r>
    </w:p>
    <w:p w14:paraId="5E879369" w14:textId="4B579D66" w:rsidR="001F7796" w:rsidRDefault="00CF7CD4">
      <w:r w:rsidRPr="00CF7CD4">
        <w:drawing>
          <wp:inline distT="0" distB="0" distL="0" distR="0" wp14:anchorId="7B3E38C7" wp14:editId="797CCEE6">
            <wp:extent cx="5943600" cy="2218690"/>
            <wp:effectExtent l="0" t="0" r="0" b="0"/>
            <wp:docPr id="643394537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94537" name="Picture 1" descr="A diagram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D59D" w14:textId="3A60A3A2" w:rsidR="00E538DB" w:rsidRDefault="001D4A64" w:rsidP="00EC74B5">
      <w:pPr>
        <w:pStyle w:val="Heading1"/>
      </w:pPr>
      <w:r>
        <w:t>Architecture Component Details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13"/>
        <w:gridCol w:w="7732"/>
      </w:tblGrid>
      <w:tr w:rsidR="00CD23D3" w:rsidRPr="00274F0C" w14:paraId="08468250" w14:textId="06AA7D4C" w:rsidTr="0005596F">
        <w:tc>
          <w:tcPr>
            <w:tcW w:w="1713" w:type="dxa"/>
          </w:tcPr>
          <w:p w14:paraId="6DCC2860" w14:textId="1BFE19C9" w:rsidR="00CD23D3" w:rsidRPr="00274F0C" w:rsidRDefault="00CD23D3" w:rsidP="00B0180A">
            <w:pPr>
              <w:rPr>
                <w:b/>
                <w:bCs/>
              </w:rPr>
            </w:pPr>
            <w:r w:rsidRPr="00274F0C">
              <w:rPr>
                <w:b/>
                <w:bCs/>
              </w:rPr>
              <w:t>Component</w:t>
            </w:r>
          </w:p>
        </w:tc>
        <w:tc>
          <w:tcPr>
            <w:tcW w:w="7732" w:type="dxa"/>
          </w:tcPr>
          <w:p w14:paraId="4DACC141" w14:textId="0E923F1B" w:rsidR="00CD23D3" w:rsidRPr="00274F0C" w:rsidRDefault="00CD23D3" w:rsidP="00B0180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E6C25" w14:paraId="71F6B957" w14:textId="77777777" w:rsidTr="0005596F">
        <w:tc>
          <w:tcPr>
            <w:tcW w:w="1713" w:type="dxa"/>
          </w:tcPr>
          <w:p w14:paraId="7147B1FC" w14:textId="76BD69D4" w:rsidR="00AE6C25" w:rsidRDefault="00AE6C25" w:rsidP="00B0180A">
            <w:r>
              <w:t>Azure Storage Container (A, B)</w:t>
            </w:r>
          </w:p>
        </w:tc>
        <w:tc>
          <w:tcPr>
            <w:tcW w:w="7732" w:type="dxa"/>
          </w:tcPr>
          <w:p w14:paraId="66840668" w14:textId="335F9E71" w:rsidR="00AE6C25" w:rsidRDefault="00967787" w:rsidP="00B0180A">
            <w:r w:rsidRPr="00967787">
              <w:t>enable a hierarchical namespace when you create a storage account</w:t>
            </w:r>
            <w:r>
              <w:t>, for NF</w:t>
            </w:r>
            <w:r w:rsidR="00E82A6F">
              <w:t>S protocol support</w:t>
            </w:r>
          </w:p>
        </w:tc>
      </w:tr>
      <w:tr w:rsidR="00CD23D3" w14:paraId="19F6C81B" w14:textId="3AEAF9C3" w:rsidTr="0005596F">
        <w:tc>
          <w:tcPr>
            <w:tcW w:w="1713" w:type="dxa"/>
            <w:vMerge w:val="restart"/>
          </w:tcPr>
          <w:p w14:paraId="1F1935C8" w14:textId="44FD0291" w:rsidR="00CD23D3" w:rsidRDefault="00CD23D3" w:rsidP="00B0180A">
            <w:r>
              <w:t>Speech-batch-client</w:t>
            </w:r>
          </w:p>
        </w:tc>
        <w:tc>
          <w:tcPr>
            <w:tcW w:w="7732" w:type="dxa"/>
          </w:tcPr>
          <w:p w14:paraId="5F65A229" w14:textId="1BE22740" w:rsidR="00CD23D3" w:rsidRDefault="00CD23D3" w:rsidP="00B0180A">
            <w:r>
              <w:t>T</w:t>
            </w:r>
            <w:r w:rsidRPr="00CC7FAB">
              <w:t>ranscription of very large numbers of audio files against Azure Cognitive Service Speech containers</w:t>
            </w:r>
          </w:p>
        </w:tc>
      </w:tr>
      <w:tr w:rsidR="00CD23D3" w14:paraId="4C8635DF" w14:textId="05615136" w:rsidTr="0005596F">
        <w:trPr>
          <w:trHeight w:val="1505"/>
        </w:trPr>
        <w:tc>
          <w:tcPr>
            <w:tcW w:w="1713" w:type="dxa"/>
            <w:vMerge/>
          </w:tcPr>
          <w:p w14:paraId="5A16C497" w14:textId="77777777" w:rsidR="00CD23D3" w:rsidRDefault="00CD23D3" w:rsidP="00B0180A"/>
        </w:tc>
        <w:tc>
          <w:tcPr>
            <w:tcW w:w="7732" w:type="dxa"/>
          </w:tcPr>
          <w:p w14:paraId="1DF96102" w14:textId="609D8658" w:rsidR="00CD23D3" w:rsidRPr="003C5624" w:rsidRDefault="00CD23D3" w:rsidP="00B0180A">
            <w:r w:rsidRPr="003C5624">
              <w:t xml:space="preserve">DAEMON mode continuously </w:t>
            </w:r>
            <w:proofErr w:type="gramStart"/>
            <w:r w:rsidRPr="003C5624">
              <w:t>wait</w:t>
            </w:r>
            <w:proofErr w:type="gramEnd"/>
            <w:r w:rsidRPr="003C5624">
              <w:t xml:space="preserve"> for any new input files and </w:t>
            </w:r>
            <w:proofErr w:type="gramStart"/>
            <w:r w:rsidRPr="003C5624">
              <w:t>places</w:t>
            </w:r>
            <w:proofErr w:type="gramEnd"/>
            <w:r w:rsidRPr="003C5624">
              <w:t xml:space="preserve"> them on the dispatch queue</w:t>
            </w:r>
          </w:p>
        </w:tc>
      </w:tr>
      <w:tr w:rsidR="00D26938" w14:paraId="1B3A423E" w14:textId="77777777" w:rsidTr="0005596F">
        <w:trPr>
          <w:trHeight w:val="1505"/>
        </w:trPr>
        <w:tc>
          <w:tcPr>
            <w:tcW w:w="1713" w:type="dxa"/>
          </w:tcPr>
          <w:p w14:paraId="2B18F0B1" w14:textId="77777777" w:rsidR="00D26938" w:rsidRDefault="00D26938" w:rsidP="00B0180A"/>
        </w:tc>
        <w:tc>
          <w:tcPr>
            <w:tcW w:w="7732" w:type="dxa"/>
          </w:tcPr>
          <w:p w14:paraId="76D66DAB" w14:textId="64E4F524" w:rsidR="00D26938" w:rsidRPr="003C5624" w:rsidRDefault="00E82A6F" w:rsidP="00B0180A">
            <w:r>
              <w:t>Mounts N</w:t>
            </w:r>
            <w:r w:rsidR="00760B90">
              <w:t>FS directory from storage account</w:t>
            </w:r>
          </w:p>
        </w:tc>
      </w:tr>
      <w:tr w:rsidR="00CA7320" w14:paraId="69F49C2A" w14:textId="239DB56A" w:rsidTr="0005596F">
        <w:trPr>
          <w:trHeight w:val="1808"/>
        </w:trPr>
        <w:tc>
          <w:tcPr>
            <w:tcW w:w="1713" w:type="dxa"/>
            <w:vMerge w:val="restart"/>
          </w:tcPr>
          <w:p w14:paraId="4EECE3AB" w14:textId="1E73171F" w:rsidR="00CA7320" w:rsidRDefault="00CA7320" w:rsidP="00B0180A">
            <w:r>
              <w:t>Azure-speech-container</w:t>
            </w:r>
          </w:p>
        </w:tc>
        <w:tc>
          <w:tcPr>
            <w:tcW w:w="7732" w:type="dxa"/>
          </w:tcPr>
          <w:p w14:paraId="0DA67C25" w14:textId="392B491E" w:rsidR="00CA7320" w:rsidRDefault="00CA7320" w:rsidP="00B0180A">
            <w:r>
              <w:t xml:space="preserve">Enables </w:t>
            </w:r>
            <w:r w:rsidRPr="00816581">
              <w:t>use</w:t>
            </w:r>
            <w:r>
              <w:t xml:space="preserve"> of</w:t>
            </w:r>
            <w:r w:rsidRPr="00816581">
              <w:t xml:space="preserve"> a subset of the </w:t>
            </w:r>
            <w:r>
              <w:t xml:space="preserve">Azure AI </w:t>
            </w:r>
            <w:r w:rsidRPr="00816581">
              <w:t>Speech service features in your own environment</w:t>
            </w:r>
          </w:p>
        </w:tc>
      </w:tr>
      <w:tr w:rsidR="00CA7320" w14:paraId="74A3AE23" w14:textId="77777777" w:rsidTr="0005596F">
        <w:trPr>
          <w:trHeight w:val="1808"/>
        </w:trPr>
        <w:tc>
          <w:tcPr>
            <w:tcW w:w="1713" w:type="dxa"/>
            <w:vMerge/>
          </w:tcPr>
          <w:p w14:paraId="7496BADF" w14:textId="77777777" w:rsidR="00CA7320" w:rsidRDefault="00CA7320" w:rsidP="00B0180A"/>
        </w:tc>
        <w:tc>
          <w:tcPr>
            <w:tcW w:w="7732" w:type="dxa"/>
          </w:tcPr>
          <w:p w14:paraId="558BF0DA" w14:textId="7DA4737C" w:rsidR="00CA7320" w:rsidRDefault="00CA7320" w:rsidP="00B0180A">
            <w:r w:rsidRPr="00203819">
              <w:t xml:space="preserve">The Speech container </w:t>
            </w:r>
            <w:proofErr w:type="gramStart"/>
            <w:r w:rsidRPr="00203819">
              <w:t>send</w:t>
            </w:r>
            <w:proofErr w:type="gramEnd"/>
            <w:r w:rsidRPr="00203819">
              <w:t xml:space="preserve"> billing information to Azure by using a Speech resource on your Azure account.</w:t>
            </w:r>
          </w:p>
        </w:tc>
      </w:tr>
      <w:tr w:rsidR="00CD23D3" w14:paraId="2B0AB373" w14:textId="71113768" w:rsidTr="0005596F">
        <w:tc>
          <w:tcPr>
            <w:tcW w:w="1713" w:type="dxa"/>
          </w:tcPr>
          <w:p w14:paraId="2480C8DA" w14:textId="21D53E19" w:rsidR="00CD23D3" w:rsidRDefault="00CD23D3" w:rsidP="00B0180A">
            <w:r>
              <w:t xml:space="preserve">Transcript-to-language </w:t>
            </w:r>
            <w:r w:rsidR="00CA7320">
              <w:t>Function</w:t>
            </w:r>
          </w:p>
        </w:tc>
        <w:tc>
          <w:tcPr>
            <w:tcW w:w="7732" w:type="dxa"/>
          </w:tcPr>
          <w:p w14:paraId="04C5536D" w14:textId="77777777" w:rsidR="003F525F" w:rsidRDefault="00CD23D3" w:rsidP="00B0180A">
            <w:r>
              <w:t>An azure function or DAPR pod which</w:t>
            </w:r>
            <w:r w:rsidR="003F525F">
              <w:t>:</w:t>
            </w:r>
          </w:p>
          <w:p w14:paraId="2D16BA17" w14:textId="77777777" w:rsidR="00792C60" w:rsidRDefault="00CD23D3" w:rsidP="003F525F">
            <w:pPr>
              <w:pStyle w:val="ListParagraph"/>
              <w:numPr>
                <w:ilvl w:val="0"/>
                <w:numId w:val="13"/>
              </w:numPr>
            </w:pPr>
            <w:r>
              <w:t xml:space="preserve">subscribes to Create Blob </w:t>
            </w:r>
            <w:proofErr w:type="gramStart"/>
            <w:r>
              <w:t>event</w:t>
            </w:r>
            <w:proofErr w:type="gramEnd"/>
          </w:p>
          <w:p w14:paraId="02C76641" w14:textId="77777777" w:rsidR="00CD23D3" w:rsidRDefault="00CD23D3" w:rsidP="003F525F">
            <w:pPr>
              <w:pStyle w:val="ListParagraph"/>
              <w:numPr>
                <w:ilvl w:val="0"/>
                <w:numId w:val="13"/>
              </w:numPr>
            </w:pPr>
            <w:r>
              <w:t xml:space="preserve">invokes azure-language-container to do sentiment analysis, </w:t>
            </w:r>
            <w:r w:rsidR="00792C60">
              <w:t>PHI Redaction, and</w:t>
            </w:r>
            <w:r>
              <w:t xml:space="preserve"> </w:t>
            </w:r>
            <w:proofErr w:type="gramStart"/>
            <w:r>
              <w:t>summarization</w:t>
            </w:r>
            <w:proofErr w:type="gramEnd"/>
          </w:p>
          <w:p w14:paraId="447DDA32" w14:textId="77777777" w:rsidR="00792C60" w:rsidRDefault="00486D4B" w:rsidP="003F525F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trasnforms</w:t>
            </w:r>
            <w:proofErr w:type="spellEnd"/>
            <w:r>
              <w:t xml:space="preserve"> the output for Power BI Reporting</w:t>
            </w:r>
          </w:p>
          <w:p w14:paraId="75BBE008" w14:textId="4F4D92BC" w:rsidR="00486D4B" w:rsidRDefault="00486D4B" w:rsidP="003F525F">
            <w:pPr>
              <w:pStyle w:val="ListParagraph"/>
              <w:numPr>
                <w:ilvl w:val="0"/>
                <w:numId w:val="13"/>
              </w:numPr>
            </w:pPr>
            <w:r>
              <w:t>Stores the output in azure container storage and azure SQL DB</w:t>
            </w:r>
          </w:p>
        </w:tc>
      </w:tr>
      <w:tr w:rsidR="00AD0BE5" w14:paraId="2D5C178D" w14:textId="12064A1F" w:rsidTr="0005596F">
        <w:tc>
          <w:tcPr>
            <w:tcW w:w="1713" w:type="dxa"/>
            <w:vMerge w:val="restart"/>
          </w:tcPr>
          <w:p w14:paraId="77E54FC9" w14:textId="4C96D919" w:rsidR="00AD0BE5" w:rsidRDefault="00AD0BE5" w:rsidP="00B0180A">
            <w:r>
              <w:t>Azure-language-container</w:t>
            </w:r>
          </w:p>
        </w:tc>
        <w:tc>
          <w:tcPr>
            <w:tcW w:w="7732" w:type="dxa"/>
          </w:tcPr>
          <w:p w14:paraId="00548863" w14:textId="516A78B6" w:rsidR="00AD0BE5" w:rsidRDefault="00AD0BE5" w:rsidP="00B0180A">
            <w:r>
              <w:t xml:space="preserve">Enables </w:t>
            </w:r>
            <w:r w:rsidRPr="00816581">
              <w:t>use</w:t>
            </w:r>
            <w:r>
              <w:t xml:space="preserve"> of</w:t>
            </w:r>
            <w:r w:rsidRPr="00816581">
              <w:t xml:space="preserve"> a subset of the </w:t>
            </w:r>
            <w:r>
              <w:t>Azure AI Language</w:t>
            </w:r>
            <w:r w:rsidRPr="00816581">
              <w:t xml:space="preserve"> service features in your own environment</w:t>
            </w:r>
          </w:p>
        </w:tc>
      </w:tr>
      <w:tr w:rsidR="00AD0BE5" w14:paraId="006C33BE" w14:textId="77777777" w:rsidTr="0005596F">
        <w:tc>
          <w:tcPr>
            <w:tcW w:w="1713" w:type="dxa"/>
            <w:vMerge/>
          </w:tcPr>
          <w:p w14:paraId="1465724C" w14:textId="77777777" w:rsidR="00AD0BE5" w:rsidRDefault="00AD0BE5" w:rsidP="00B0180A"/>
        </w:tc>
        <w:tc>
          <w:tcPr>
            <w:tcW w:w="7732" w:type="dxa"/>
          </w:tcPr>
          <w:p w14:paraId="12DE97A4" w14:textId="28901BE7" w:rsidR="00AD0BE5" w:rsidRDefault="00AD0BE5" w:rsidP="00B0180A">
            <w:r w:rsidRPr="00203819">
              <w:t xml:space="preserve">The </w:t>
            </w:r>
            <w:r>
              <w:t>Language</w:t>
            </w:r>
            <w:r w:rsidRPr="00203819">
              <w:t xml:space="preserve"> container </w:t>
            </w:r>
            <w:proofErr w:type="gramStart"/>
            <w:r w:rsidRPr="00203819">
              <w:t>send</w:t>
            </w:r>
            <w:proofErr w:type="gramEnd"/>
            <w:r w:rsidRPr="00203819">
              <w:t xml:space="preserve"> billing information to Azure by using </w:t>
            </w:r>
            <w:proofErr w:type="gramStart"/>
            <w:r w:rsidRPr="00203819">
              <w:t>a</w:t>
            </w:r>
            <w:proofErr w:type="gramEnd"/>
            <w:r w:rsidRPr="00203819">
              <w:t xml:space="preserve"> </w:t>
            </w:r>
            <w:r>
              <w:t>Azure AI Language</w:t>
            </w:r>
            <w:r w:rsidRPr="00203819">
              <w:t xml:space="preserve"> resource on your Azure account.</w:t>
            </w:r>
          </w:p>
        </w:tc>
      </w:tr>
    </w:tbl>
    <w:p w14:paraId="4BA944BB" w14:textId="77777777" w:rsidR="001E002D" w:rsidRDefault="001E002D"/>
    <w:p w14:paraId="428196AB" w14:textId="12F18855" w:rsidR="001D4A64" w:rsidRDefault="00AA708F" w:rsidP="001F7F40">
      <w:pPr>
        <w:pStyle w:val="Heading1"/>
      </w:pPr>
      <w:r>
        <w:t>Architecture Design 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788"/>
        <w:gridCol w:w="2006"/>
        <w:gridCol w:w="2766"/>
        <w:gridCol w:w="1345"/>
      </w:tblGrid>
      <w:tr w:rsidR="00904FE3" w:rsidRPr="001F7F40" w14:paraId="50EE9DBD" w14:textId="77777777" w:rsidTr="001A73EF">
        <w:tc>
          <w:tcPr>
            <w:tcW w:w="445" w:type="dxa"/>
          </w:tcPr>
          <w:p w14:paraId="6D266E89" w14:textId="5641094A" w:rsidR="00904FE3" w:rsidRPr="001F7F40" w:rsidRDefault="00246248">
            <w:pPr>
              <w:rPr>
                <w:b/>
                <w:bCs/>
              </w:rPr>
            </w:pPr>
            <w:r w:rsidRPr="001F7F40">
              <w:rPr>
                <w:b/>
                <w:bCs/>
              </w:rPr>
              <w:t>ID</w:t>
            </w:r>
          </w:p>
        </w:tc>
        <w:tc>
          <w:tcPr>
            <w:tcW w:w="2788" w:type="dxa"/>
          </w:tcPr>
          <w:p w14:paraId="766B5EE0" w14:textId="3AB35A62" w:rsidR="00904FE3" w:rsidRPr="001F7F40" w:rsidRDefault="00246248">
            <w:pPr>
              <w:rPr>
                <w:b/>
                <w:bCs/>
              </w:rPr>
            </w:pPr>
            <w:r w:rsidRPr="001F7F40">
              <w:rPr>
                <w:b/>
                <w:bCs/>
              </w:rPr>
              <w:t>Decision</w:t>
            </w:r>
            <w:r w:rsidR="00211659">
              <w:rPr>
                <w:b/>
                <w:bCs/>
              </w:rPr>
              <w:t xml:space="preserve"> and Acts</w:t>
            </w:r>
          </w:p>
        </w:tc>
        <w:tc>
          <w:tcPr>
            <w:tcW w:w="2006" w:type="dxa"/>
          </w:tcPr>
          <w:p w14:paraId="1023A0CD" w14:textId="3EB02796" w:rsidR="00904FE3" w:rsidRPr="001F7F40" w:rsidRDefault="00246248">
            <w:pPr>
              <w:rPr>
                <w:b/>
                <w:bCs/>
              </w:rPr>
            </w:pPr>
            <w:r w:rsidRPr="001F7F40">
              <w:rPr>
                <w:b/>
                <w:bCs/>
              </w:rPr>
              <w:t>Status</w:t>
            </w:r>
          </w:p>
        </w:tc>
        <w:tc>
          <w:tcPr>
            <w:tcW w:w="2766" w:type="dxa"/>
          </w:tcPr>
          <w:p w14:paraId="41DCA1D4" w14:textId="0C5C43CC" w:rsidR="00904FE3" w:rsidRPr="001F7F40" w:rsidRDefault="00246248">
            <w:pPr>
              <w:rPr>
                <w:b/>
                <w:bCs/>
              </w:rPr>
            </w:pPr>
            <w:r w:rsidRPr="001F7F40">
              <w:rPr>
                <w:b/>
                <w:bCs/>
              </w:rPr>
              <w:t>Rationale</w:t>
            </w:r>
            <w:r w:rsidR="00F26BFD">
              <w:rPr>
                <w:b/>
                <w:bCs/>
              </w:rPr>
              <w:t>/Options</w:t>
            </w:r>
          </w:p>
        </w:tc>
        <w:tc>
          <w:tcPr>
            <w:tcW w:w="1345" w:type="dxa"/>
          </w:tcPr>
          <w:p w14:paraId="48391530" w14:textId="64F927FC" w:rsidR="00904FE3" w:rsidRPr="001F7F40" w:rsidRDefault="00FD60EF">
            <w:pPr>
              <w:rPr>
                <w:b/>
                <w:bCs/>
              </w:rPr>
            </w:pPr>
            <w:r w:rsidRPr="001F7F40">
              <w:rPr>
                <w:b/>
                <w:bCs/>
              </w:rPr>
              <w:t xml:space="preserve">Final </w:t>
            </w:r>
            <w:r w:rsidR="00AB0F47" w:rsidRPr="001F7F40">
              <w:rPr>
                <w:b/>
                <w:bCs/>
              </w:rPr>
              <w:t>Decision</w:t>
            </w:r>
          </w:p>
        </w:tc>
      </w:tr>
      <w:tr w:rsidR="00904FE3" w14:paraId="3FD7A74F" w14:textId="77777777" w:rsidTr="001A73EF">
        <w:tc>
          <w:tcPr>
            <w:tcW w:w="445" w:type="dxa"/>
          </w:tcPr>
          <w:p w14:paraId="6D264A8D" w14:textId="6EF06836" w:rsidR="00904FE3" w:rsidRDefault="00FD60EF">
            <w:r>
              <w:t>1</w:t>
            </w:r>
          </w:p>
        </w:tc>
        <w:tc>
          <w:tcPr>
            <w:tcW w:w="2788" w:type="dxa"/>
          </w:tcPr>
          <w:p w14:paraId="7106FCD4" w14:textId="59266814" w:rsidR="00904FE3" w:rsidRDefault="001543AC" w:rsidP="000870AE">
            <w:r>
              <w:t>Deploy containers in AKS or host locally</w:t>
            </w:r>
          </w:p>
        </w:tc>
        <w:tc>
          <w:tcPr>
            <w:tcW w:w="2006" w:type="dxa"/>
          </w:tcPr>
          <w:p w14:paraId="341E49BA" w14:textId="2B994C1E" w:rsidR="00904FE3" w:rsidRDefault="00142C85">
            <w:r>
              <w:t>Open</w:t>
            </w:r>
          </w:p>
        </w:tc>
        <w:tc>
          <w:tcPr>
            <w:tcW w:w="2766" w:type="dxa"/>
          </w:tcPr>
          <w:p w14:paraId="08FF3007" w14:textId="06A5B872" w:rsidR="00904FE3" w:rsidRDefault="00904FE3" w:rsidP="007B36E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45" w:type="dxa"/>
          </w:tcPr>
          <w:p w14:paraId="40E22CA6" w14:textId="1C92676D" w:rsidR="00904FE3" w:rsidRDefault="00904FE3"/>
        </w:tc>
      </w:tr>
      <w:tr w:rsidR="00904FE3" w14:paraId="17112326" w14:textId="77777777" w:rsidTr="001A73EF">
        <w:tc>
          <w:tcPr>
            <w:tcW w:w="445" w:type="dxa"/>
          </w:tcPr>
          <w:p w14:paraId="4F3A54B8" w14:textId="6296A3F5" w:rsidR="00904FE3" w:rsidRDefault="004F76E8">
            <w:r>
              <w:t>2</w:t>
            </w:r>
          </w:p>
        </w:tc>
        <w:tc>
          <w:tcPr>
            <w:tcW w:w="2788" w:type="dxa"/>
          </w:tcPr>
          <w:p w14:paraId="0BD0FA94" w14:textId="35172EC8" w:rsidR="0002765F" w:rsidRDefault="004107BA" w:rsidP="000870AE">
            <w:r>
              <w:t xml:space="preserve">What </w:t>
            </w:r>
            <w:r w:rsidR="00326C32">
              <w:t>pattern/framework to use to build transcript-to-language Function component</w:t>
            </w:r>
          </w:p>
        </w:tc>
        <w:tc>
          <w:tcPr>
            <w:tcW w:w="2006" w:type="dxa"/>
          </w:tcPr>
          <w:p w14:paraId="6B29AA2C" w14:textId="36158769" w:rsidR="00904FE3" w:rsidRDefault="00326C32">
            <w:r>
              <w:t>Open</w:t>
            </w:r>
          </w:p>
        </w:tc>
        <w:tc>
          <w:tcPr>
            <w:tcW w:w="2766" w:type="dxa"/>
          </w:tcPr>
          <w:p w14:paraId="387252D8" w14:textId="72670F6D" w:rsidR="009A539E" w:rsidRDefault="009A539E" w:rsidP="00A05F6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345" w:type="dxa"/>
          </w:tcPr>
          <w:p w14:paraId="14E101DC" w14:textId="577081E8" w:rsidR="00904FE3" w:rsidRDefault="00904FE3"/>
        </w:tc>
      </w:tr>
      <w:tr w:rsidR="00904FE3" w14:paraId="0C3DB15A" w14:textId="77777777" w:rsidTr="001A73EF">
        <w:tc>
          <w:tcPr>
            <w:tcW w:w="445" w:type="dxa"/>
          </w:tcPr>
          <w:p w14:paraId="077E3490" w14:textId="7A4B7C46" w:rsidR="00904FE3" w:rsidRDefault="009A539E">
            <w:r>
              <w:t>3</w:t>
            </w:r>
          </w:p>
        </w:tc>
        <w:tc>
          <w:tcPr>
            <w:tcW w:w="2788" w:type="dxa"/>
          </w:tcPr>
          <w:p w14:paraId="0FB31DEE" w14:textId="1A099A5F" w:rsidR="00D543A9" w:rsidRDefault="000870AE" w:rsidP="000870AE">
            <w:r>
              <w:t>Should raw transcripts be stored in a SQL DB?</w:t>
            </w:r>
          </w:p>
        </w:tc>
        <w:tc>
          <w:tcPr>
            <w:tcW w:w="2006" w:type="dxa"/>
          </w:tcPr>
          <w:p w14:paraId="658FEDFA" w14:textId="1EB9B7D6" w:rsidR="00904FE3" w:rsidRDefault="00904FE3"/>
        </w:tc>
        <w:tc>
          <w:tcPr>
            <w:tcW w:w="2766" w:type="dxa"/>
          </w:tcPr>
          <w:p w14:paraId="5DA98AB4" w14:textId="1E93D779" w:rsidR="00D77E1F" w:rsidRPr="00D77E1F" w:rsidRDefault="00D77E1F" w:rsidP="00D77E1F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345" w:type="dxa"/>
          </w:tcPr>
          <w:p w14:paraId="4C3AF109" w14:textId="77777777" w:rsidR="00904FE3" w:rsidRDefault="00904FE3"/>
        </w:tc>
      </w:tr>
      <w:tr w:rsidR="00904FE3" w14:paraId="718B6C4A" w14:textId="77777777" w:rsidTr="001A73EF">
        <w:tc>
          <w:tcPr>
            <w:tcW w:w="445" w:type="dxa"/>
          </w:tcPr>
          <w:p w14:paraId="35C97D52" w14:textId="3E54E927" w:rsidR="00904FE3" w:rsidRDefault="000F4278">
            <w:r>
              <w:t>4</w:t>
            </w:r>
          </w:p>
        </w:tc>
        <w:tc>
          <w:tcPr>
            <w:tcW w:w="2788" w:type="dxa"/>
          </w:tcPr>
          <w:p w14:paraId="0DD99267" w14:textId="18399EDE" w:rsidR="00904FE3" w:rsidRDefault="000F4278">
            <w:r>
              <w:t xml:space="preserve">How to </w:t>
            </w:r>
            <w:r w:rsidR="001970FB">
              <w:t>store raw transcripts in SQL DB since batch-speech-client doesn’t have this capability</w:t>
            </w:r>
          </w:p>
        </w:tc>
        <w:tc>
          <w:tcPr>
            <w:tcW w:w="2006" w:type="dxa"/>
          </w:tcPr>
          <w:p w14:paraId="6ED22433" w14:textId="30614C8E" w:rsidR="00904FE3" w:rsidRDefault="001970FB">
            <w:r>
              <w:t>Option</w:t>
            </w:r>
          </w:p>
        </w:tc>
        <w:tc>
          <w:tcPr>
            <w:tcW w:w="2766" w:type="dxa"/>
          </w:tcPr>
          <w:p w14:paraId="03A0277B" w14:textId="77777777" w:rsidR="00904FE3" w:rsidRDefault="001E61A6" w:rsidP="001E61A6">
            <w:r>
              <w:t>Options:</w:t>
            </w:r>
          </w:p>
          <w:p w14:paraId="434B4BD1" w14:textId="77777777" w:rsidR="001E61A6" w:rsidRDefault="001E61A6" w:rsidP="001E61A6"/>
          <w:p w14:paraId="28B43F2C" w14:textId="77777777" w:rsidR="001E61A6" w:rsidRDefault="005C0F3B" w:rsidP="001E61A6">
            <w:pPr>
              <w:pStyle w:val="ListParagraph"/>
              <w:numPr>
                <w:ilvl w:val="0"/>
                <w:numId w:val="16"/>
              </w:numPr>
            </w:pPr>
            <w:r>
              <w:t xml:space="preserve">Modify the batch-speech </w:t>
            </w:r>
            <w:proofErr w:type="gramStart"/>
            <w:r>
              <w:t>client</w:t>
            </w:r>
            <w:proofErr w:type="gramEnd"/>
          </w:p>
          <w:p w14:paraId="0EC3ADDE" w14:textId="1EA8547C" w:rsidR="005C0F3B" w:rsidRDefault="00C827E1" w:rsidP="001E61A6">
            <w:pPr>
              <w:pStyle w:val="ListParagraph"/>
              <w:numPr>
                <w:ilvl w:val="0"/>
                <w:numId w:val="16"/>
              </w:numPr>
            </w:pPr>
            <w:r>
              <w:t xml:space="preserve">Create a simple </w:t>
            </w:r>
            <w:r w:rsidR="00C12E38">
              <w:t>Azure Data Factory pipeline which generates DB rows from azure storage files</w:t>
            </w:r>
          </w:p>
        </w:tc>
        <w:tc>
          <w:tcPr>
            <w:tcW w:w="1345" w:type="dxa"/>
          </w:tcPr>
          <w:p w14:paraId="03F1E283" w14:textId="77777777" w:rsidR="00904FE3" w:rsidRDefault="00904FE3"/>
        </w:tc>
      </w:tr>
    </w:tbl>
    <w:p w14:paraId="22C599F1" w14:textId="77777777" w:rsidR="00904FE3" w:rsidRDefault="00904FE3"/>
    <w:p w14:paraId="65E1A857" w14:textId="63CB4D16" w:rsidR="000870AE" w:rsidRDefault="000870AE" w:rsidP="000870AE">
      <w:pPr>
        <w:pStyle w:val="Heading2"/>
      </w:pPr>
      <w:r>
        <w:t>Azure Infrastructure Components</w:t>
      </w:r>
    </w:p>
    <w:p w14:paraId="448F6904" w14:textId="7D8DB86D" w:rsidR="000870AE" w:rsidRDefault="00180FF3" w:rsidP="00180FF3">
      <w:pPr>
        <w:pStyle w:val="ListParagraph"/>
        <w:numPr>
          <w:ilvl w:val="0"/>
          <w:numId w:val="14"/>
        </w:numPr>
      </w:pPr>
      <w:r>
        <w:t>Azure Storage Account and Blob Containers</w:t>
      </w:r>
    </w:p>
    <w:p w14:paraId="4D525A6D" w14:textId="0782A871" w:rsidR="00180FF3" w:rsidRDefault="00180FF3" w:rsidP="00180FF3">
      <w:pPr>
        <w:pStyle w:val="ListParagraph"/>
        <w:numPr>
          <w:ilvl w:val="0"/>
          <w:numId w:val="14"/>
        </w:numPr>
      </w:pPr>
      <w:r>
        <w:t>AKS</w:t>
      </w:r>
    </w:p>
    <w:p w14:paraId="0C44691A" w14:textId="53176A26" w:rsidR="00180FF3" w:rsidRDefault="00180FF3" w:rsidP="00180FF3">
      <w:pPr>
        <w:pStyle w:val="ListParagraph"/>
        <w:numPr>
          <w:ilvl w:val="0"/>
          <w:numId w:val="14"/>
        </w:numPr>
      </w:pPr>
      <w:r>
        <w:t>Azure Container Registry</w:t>
      </w:r>
    </w:p>
    <w:p w14:paraId="4D310FBC" w14:textId="4FBDBC12" w:rsidR="00180FF3" w:rsidRDefault="00180FF3" w:rsidP="00180FF3">
      <w:pPr>
        <w:pStyle w:val="ListParagraph"/>
        <w:numPr>
          <w:ilvl w:val="0"/>
          <w:numId w:val="14"/>
        </w:numPr>
      </w:pPr>
      <w:r>
        <w:t>Azure AI Language Service</w:t>
      </w:r>
    </w:p>
    <w:p w14:paraId="35C32B14" w14:textId="14448DC4" w:rsidR="00180FF3" w:rsidRDefault="00180FF3" w:rsidP="00180FF3">
      <w:pPr>
        <w:pStyle w:val="ListParagraph"/>
        <w:numPr>
          <w:ilvl w:val="0"/>
          <w:numId w:val="14"/>
        </w:numPr>
      </w:pPr>
      <w:r>
        <w:t>Azure AI Speech Service</w:t>
      </w:r>
    </w:p>
    <w:p w14:paraId="7382674D" w14:textId="6B1D54F8" w:rsidR="00180FF3" w:rsidRDefault="00180FF3" w:rsidP="00180FF3">
      <w:pPr>
        <w:pStyle w:val="ListParagraph"/>
        <w:numPr>
          <w:ilvl w:val="0"/>
          <w:numId w:val="14"/>
        </w:numPr>
      </w:pPr>
      <w:r>
        <w:t>Azure SQL Server and Database</w:t>
      </w:r>
    </w:p>
    <w:p w14:paraId="65361E3F" w14:textId="1DF3DA24" w:rsidR="000E2AB8" w:rsidRDefault="000E2AB8" w:rsidP="00180FF3">
      <w:pPr>
        <w:pStyle w:val="ListParagraph"/>
        <w:numPr>
          <w:ilvl w:val="0"/>
          <w:numId w:val="14"/>
        </w:numPr>
      </w:pPr>
      <w:r>
        <w:t>Azure Event Grid</w:t>
      </w:r>
    </w:p>
    <w:p w14:paraId="5308F71E" w14:textId="762CAD51" w:rsidR="000E2AB8" w:rsidRPr="000870AE" w:rsidRDefault="000E2AB8" w:rsidP="00180FF3">
      <w:pPr>
        <w:pStyle w:val="ListParagraph"/>
        <w:numPr>
          <w:ilvl w:val="0"/>
          <w:numId w:val="14"/>
        </w:numPr>
      </w:pPr>
      <w:r>
        <w:t>Azure Monitor (optional)</w:t>
      </w:r>
    </w:p>
    <w:p w14:paraId="334D2B1A" w14:textId="5C037AEE" w:rsidR="00693EEE" w:rsidRDefault="00693EEE" w:rsidP="00CA1E66">
      <w:pPr>
        <w:pStyle w:val="Heading1"/>
      </w:pPr>
    </w:p>
    <w:p w14:paraId="51590976" w14:textId="40D74E41" w:rsidR="00CA1E66" w:rsidRDefault="00CA1E66"/>
    <w:p w14:paraId="73CFC901" w14:textId="6C2BCA8B" w:rsidR="00CA1E66" w:rsidRDefault="00F018C0" w:rsidP="000A46D2">
      <w:pPr>
        <w:pStyle w:val="Heading1"/>
      </w:pPr>
      <w:r>
        <w:t>Key</w:t>
      </w:r>
      <w:r w:rsidR="00CA1E66">
        <w:t xml:space="preserve"> Development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5"/>
        <w:gridCol w:w="4236"/>
        <w:gridCol w:w="3069"/>
      </w:tblGrid>
      <w:tr w:rsidR="009F0058" w:rsidRPr="001B313A" w14:paraId="3C68FB7A" w14:textId="252D8FE2" w:rsidTr="009F0058">
        <w:tc>
          <w:tcPr>
            <w:tcW w:w="2045" w:type="dxa"/>
          </w:tcPr>
          <w:p w14:paraId="63B3793B" w14:textId="34220FE6" w:rsidR="009F0058" w:rsidRPr="001B313A" w:rsidRDefault="0072305B">
            <w:pPr>
              <w:rPr>
                <w:b/>
                <w:bCs/>
              </w:rPr>
            </w:pPr>
            <w:r>
              <w:rPr>
                <w:b/>
                <w:bCs/>
              </w:rPr>
              <w:t>Components</w:t>
            </w:r>
          </w:p>
        </w:tc>
        <w:tc>
          <w:tcPr>
            <w:tcW w:w="4236" w:type="dxa"/>
          </w:tcPr>
          <w:p w14:paraId="773EB9C0" w14:textId="0FA7E6A7" w:rsidR="009F0058" w:rsidRPr="001B313A" w:rsidRDefault="0072305B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3069" w:type="dxa"/>
          </w:tcPr>
          <w:p w14:paraId="5FF597E8" w14:textId="326B4530" w:rsidR="009F0058" w:rsidRPr="001B313A" w:rsidRDefault="00740F46">
            <w:pPr>
              <w:rPr>
                <w:b/>
                <w:bCs/>
              </w:rPr>
            </w:pPr>
            <w:r>
              <w:rPr>
                <w:b/>
                <w:bCs/>
              </w:rPr>
              <w:t>Resource Assignment</w:t>
            </w:r>
          </w:p>
        </w:tc>
      </w:tr>
      <w:tr w:rsidR="009F0058" w14:paraId="4307C791" w14:textId="0E7146E2" w:rsidTr="009F0058">
        <w:tc>
          <w:tcPr>
            <w:tcW w:w="2045" w:type="dxa"/>
          </w:tcPr>
          <w:p w14:paraId="2284538F" w14:textId="40B58EEE" w:rsidR="009F0058" w:rsidRDefault="0072305B">
            <w:r>
              <w:t>Speech-batch</w:t>
            </w:r>
            <w:r w:rsidR="00B13239">
              <w:t>-client</w:t>
            </w:r>
          </w:p>
        </w:tc>
        <w:tc>
          <w:tcPr>
            <w:tcW w:w="4236" w:type="dxa"/>
          </w:tcPr>
          <w:p w14:paraId="505D09DE" w14:textId="77777777" w:rsidR="009F0058" w:rsidRDefault="003F52C0" w:rsidP="007A211F">
            <w:pPr>
              <w:pStyle w:val="ListParagraph"/>
              <w:numPr>
                <w:ilvl w:val="0"/>
                <w:numId w:val="9"/>
              </w:numPr>
            </w:pPr>
            <w:r>
              <w:t xml:space="preserve">Setting up </w:t>
            </w:r>
            <w:proofErr w:type="spellStart"/>
            <w:r>
              <w:t>config.yaml</w:t>
            </w:r>
            <w:proofErr w:type="spellEnd"/>
            <w:r>
              <w:t xml:space="preserve"> file</w:t>
            </w:r>
          </w:p>
          <w:p w14:paraId="6B49EA01" w14:textId="77777777" w:rsidR="003F52C0" w:rsidRDefault="003F52C0" w:rsidP="007A211F">
            <w:pPr>
              <w:pStyle w:val="ListParagraph"/>
              <w:numPr>
                <w:ilvl w:val="0"/>
                <w:numId w:val="9"/>
              </w:numPr>
            </w:pPr>
            <w:r>
              <w:t xml:space="preserve">Creation of pod </w:t>
            </w:r>
            <w:proofErr w:type="spellStart"/>
            <w:r>
              <w:t>yaml</w:t>
            </w:r>
            <w:proofErr w:type="spellEnd"/>
            <w:r>
              <w:t xml:space="preserve"> file</w:t>
            </w:r>
          </w:p>
          <w:p w14:paraId="2345668F" w14:textId="77777777" w:rsidR="006F6D0E" w:rsidRDefault="001A2921" w:rsidP="007A211F">
            <w:pPr>
              <w:pStyle w:val="ListParagraph"/>
              <w:numPr>
                <w:ilvl w:val="0"/>
                <w:numId w:val="9"/>
              </w:numPr>
            </w:pPr>
            <w:r w:rsidRPr="001A2921">
              <w:t>Enable Blob Storage CSI Driver</w:t>
            </w:r>
            <w:r>
              <w:t xml:space="preserve"> </w:t>
            </w:r>
            <w:r w:rsidRPr="001A2921">
              <w:t>on AKS cluster.</w:t>
            </w:r>
          </w:p>
          <w:p w14:paraId="299AF740" w14:textId="77777777" w:rsidR="001A2921" w:rsidRDefault="001A2921" w:rsidP="007A211F">
            <w:pPr>
              <w:pStyle w:val="ListParagraph"/>
              <w:numPr>
                <w:ilvl w:val="0"/>
                <w:numId w:val="9"/>
              </w:numPr>
            </w:pPr>
            <w:r>
              <w:t xml:space="preserve">Creation of PV and PVC to mount NFS </w:t>
            </w:r>
            <w:proofErr w:type="gramStart"/>
            <w:r w:rsidR="00A518B9">
              <w:t>directory</w:t>
            </w:r>
            <w:proofErr w:type="gramEnd"/>
          </w:p>
          <w:p w14:paraId="49865F6D" w14:textId="236FF2A1" w:rsidR="00A518B9" w:rsidRDefault="00A518B9" w:rsidP="007A211F">
            <w:pPr>
              <w:pStyle w:val="ListParagraph"/>
              <w:numPr>
                <w:ilvl w:val="0"/>
                <w:numId w:val="9"/>
              </w:numPr>
            </w:pPr>
            <w:r>
              <w:t xml:space="preserve">Uploading </w:t>
            </w:r>
            <w:r w:rsidR="00AE348B">
              <w:t>image to ACR</w:t>
            </w:r>
          </w:p>
        </w:tc>
        <w:tc>
          <w:tcPr>
            <w:tcW w:w="3069" w:type="dxa"/>
          </w:tcPr>
          <w:p w14:paraId="2AB90499" w14:textId="1EE1E5D0" w:rsidR="009F0058" w:rsidRDefault="009F0058" w:rsidP="00740F46"/>
        </w:tc>
      </w:tr>
      <w:tr w:rsidR="009F0058" w14:paraId="1D1B90F8" w14:textId="276AD714" w:rsidTr="009F0058">
        <w:tc>
          <w:tcPr>
            <w:tcW w:w="2045" w:type="dxa"/>
          </w:tcPr>
          <w:p w14:paraId="1C7FDFE4" w14:textId="5722B1FC" w:rsidR="009F0058" w:rsidRDefault="00AE348B">
            <w:r>
              <w:t>Azure-speech-container</w:t>
            </w:r>
          </w:p>
        </w:tc>
        <w:tc>
          <w:tcPr>
            <w:tcW w:w="4236" w:type="dxa"/>
          </w:tcPr>
          <w:p w14:paraId="2482D2BF" w14:textId="77777777" w:rsidR="009F0058" w:rsidRDefault="00342266" w:rsidP="005E4D97">
            <w:pPr>
              <w:pStyle w:val="ListParagraph"/>
              <w:numPr>
                <w:ilvl w:val="0"/>
                <w:numId w:val="9"/>
              </w:numPr>
            </w:pPr>
            <w:r>
              <w:t>Configuring azure-speech-container helm chart</w:t>
            </w:r>
          </w:p>
          <w:p w14:paraId="70BCFBFA" w14:textId="6627BAFF" w:rsidR="00342266" w:rsidRDefault="00342266" w:rsidP="005E4D97">
            <w:pPr>
              <w:pStyle w:val="ListParagraph"/>
              <w:numPr>
                <w:ilvl w:val="0"/>
                <w:numId w:val="9"/>
              </w:numPr>
            </w:pPr>
            <w:r>
              <w:t>Installing azure-speech-container helm chart to AKS</w:t>
            </w:r>
          </w:p>
        </w:tc>
        <w:tc>
          <w:tcPr>
            <w:tcW w:w="3069" w:type="dxa"/>
          </w:tcPr>
          <w:p w14:paraId="48C9E040" w14:textId="484D8A2F" w:rsidR="009F0058" w:rsidRDefault="009F0058" w:rsidP="00A174CF"/>
        </w:tc>
      </w:tr>
      <w:tr w:rsidR="00342266" w14:paraId="5E26F485" w14:textId="15161266" w:rsidTr="009F0058">
        <w:tc>
          <w:tcPr>
            <w:tcW w:w="2045" w:type="dxa"/>
          </w:tcPr>
          <w:p w14:paraId="45954A58" w14:textId="0B49FD0F" w:rsidR="00342266" w:rsidRDefault="00342266" w:rsidP="00342266">
            <w:r>
              <w:t>Transcript-to-language Function</w:t>
            </w:r>
          </w:p>
        </w:tc>
        <w:tc>
          <w:tcPr>
            <w:tcW w:w="4236" w:type="dxa"/>
          </w:tcPr>
          <w:p w14:paraId="12495A14" w14:textId="77777777" w:rsidR="00471824" w:rsidRDefault="00471824" w:rsidP="00471824">
            <w:pPr>
              <w:pStyle w:val="ListParagraph"/>
              <w:numPr>
                <w:ilvl w:val="0"/>
                <w:numId w:val="10"/>
              </w:numPr>
              <w:spacing w:after="160" w:line="278" w:lineRule="auto"/>
            </w:pPr>
            <w:r>
              <w:t xml:space="preserve">subscribes to Create Blob </w:t>
            </w:r>
            <w:proofErr w:type="gramStart"/>
            <w:r>
              <w:t>event</w:t>
            </w:r>
            <w:proofErr w:type="gramEnd"/>
          </w:p>
          <w:p w14:paraId="23117527" w14:textId="77777777" w:rsidR="00471824" w:rsidRDefault="00471824" w:rsidP="00471824">
            <w:pPr>
              <w:pStyle w:val="ListParagraph"/>
              <w:numPr>
                <w:ilvl w:val="0"/>
                <w:numId w:val="10"/>
              </w:numPr>
              <w:spacing w:after="160" w:line="278" w:lineRule="auto"/>
            </w:pPr>
            <w:r>
              <w:t xml:space="preserve">invokes azure-language-container to do sentiment analysis, PHI Redaction, and </w:t>
            </w:r>
            <w:proofErr w:type="gramStart"/>
            <w:r>
              <w:t>summarization</w:t>
            </w:r>
            <w:proofErr w:type="gramEnd"/>
          </w:p>
          <w:p w14:paraId="6FC8225F" w14:textId="77777777" w:rsidR="00471824" w:rsidRDefault="00471824" w:rsidP="00471824">
            <w:pPr>
              <w:pStyle w:val="ListParagraph"/>
              <w:numPr>
                <w:ilvl w:val="0"/>
                <w:numId w:val="10"/>
              </w:numPr>
              <w:spacing w:after="160" w:line="278" w:lineRule="auto"/>
            </w:pPr>
            <w:proofErr w:type="spellStart"/>
            <w:r>
              <w:t>trasnforms</w:t>
            </w:r>
            <w:proofErr w:type="spellEnd"/>
            <w:r>
              <w:t xml:space="preserve"> the output for Power BI Reporting</w:t>
            </w:r>
          </w:p>
          <w:p w14:paraId="0B51DA0E" w14:textId="6BDB821B" w:rsidR="00342266" w:rsidRDefault="00471824" w:rsidP="00471824">
            <w:pPr>
              <w:pStyle w:val="ListParagraph"/>
              <w:numPr>
                <w:ilvl w:val="0"/>
                <w:numId w:val="10"/>
              </w:numPr>
            </w:pPr>
            <w:r>
              <w:t>Stores the output in azure container storage and azure SQL DB</w:t>
            </w:r>
          </w:p>
        </w:tc>
        <w:tc>
          <w:tcPr>
            <w:tcW w:w="3069" w:type="dxa"/>
          </w:tcPr>
          <w:p w14:paraId="0ACC84F6" w14:textId="2DC728F3" w:rsidR="00342266" w:rsidRDefault="00342266" w:rsidP="00342266"/>
        </w:tc>
      </w:tr>
      <w:tr w:rsidR="00342266" w14:paraId="7A8EB93D" w14:textId="521B87FF" w:rsidTr="009F0058">
        <w:tc>
          <w:tcPr>
            <w:tcW w:w="2045" w:type="dxa"/>
          </w:tcPr>
          <w:p w14:paraId="177F7D51" w14:textId="78AB7216" w:rsidR="00342266" w:rsidRDefault="00471824" w:rsidP="00342266">
            <w:r>
              <w:t>Azure-language-container</w:t>
            </w:r>
          </w:p>
        </w:tc>
        <w:tc>
          <w:tcPr>
            <w:tcW w:w="4236" w:type="dxa"/>
          </w:tcPr>
          <w:p w14:paraId="2A10E24A" w14:textId="77777777" w:rsidR="00471824" w:rsidRDefault="00471824" w:rsidP="00471824">
            <w:pPr>
              <w:pStyle w:val="ListParagraph"/>
              <w:numPr>
                <w:ilvl w:val="0"/>
                <w:numId w:val="10"/>
              </w:numPr>
              <w:spacing w:after="160" w:line="278" w:lineRule="auto"/>
            </w:pPr>
            <w:r>
              <w:t>Configuring azure-speech-container helm chart</w:t>
            </w:r>
          </w:p>
          <w:p w14:paraId="10F74E97" w14:textId="64C5F238" w:rsidR="00342266" w:rsidRDefault="00471824" w:rsidP="00471824">
            <w:pPr>
              <w:pStyle w:val="ListParagraph"/>
              <w:numPr>
                <w:ilvl w:val="0"/>
                <w:numId w:val="10"/>
              </w:numPr>
            </w:pPr>
            <w:r>
              <w:t>Installing azure-speech-container helm chart to AKS</w:t>
            </w:r>
          </w:p>
        </w:tc>
        <w:tc>
          <w:tcPr>
            <w:tcW w:w="3069" w:type="dxa"/>
          </w:tcPr>
          <w:p w14:paraId="053D30FC" w14:textId="7164F9F0" w:rsidR="00342266" w:rsidRDefault="00342266" w:rsidP="00342266"/>
        </w:tc>
      </w:tr>
      <w:tr w:rsidR="00342266" w14:paraId="7741818A" w14:textId="3DF1FF2D" w:rsidTr="009F0058">
        <w:tc>
          <w:tcPr>
            <w:tcW w:w="2045" w:type="dxa"/>
          </w:tcPr>
          <w:p w14:paraId="42A3B2B9" w14:textId="5C113FCF" w:rsidR="00342266" w:rsidRDefault="00342266" w:rsidP="00342266"/>
        </w:tc>
        <w:tc>
          <w:tcPr>
            <w:tcW w:w="4236" w:type="dxa"/>
          </w:tcPr>
          <w:p w14:paraId="1D0C2DB0" w14:textId="402EBCE4" w:rsidR="00342266" w:rsidRDefault="00342266" w:rsidP="0034226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069" w:type="dxa"/>
          </w:tcPr>
          <w:p w14:paraId="07D74634" w14:textId="62F8B9C2" w:rsidR="00342266" w:rsidRDefault="00342266" w:rsidP="00342266"/>
        </w:tc>
      </w:tr>
      <w:tr w:rsidR="00342266" w14:paraId="24B31399" w14:textId="1100F159" w:rsidTr="009F0058">
        <w:tc>
          <w:tcPr>
            <w:tcW w:w="2045" w:type="dxa"/>
          </w:tcPr>
          <w:p w14:paraId="7B562FD4" w14:textId="3D6A913E" w:rsidR="00342266" w:rsidRDefault="00342266" w:rsidP="00342266"/>
        </w:tc>
        <w:tc>
          <w:tcPr>
            <w:tcW w:w="4236" w:type="dxa"/>
          </w:tcPr>
          <w:p w14:paraId="3475C27D" w14:textId="3E1B6E7D" w:rsidR="00342266" w:rsidRDefault="00342266" w:rsidP="00342266">
            <w:pPr>
              <w:pStyle w:val="ListParagraph"/>
              <w:numPr>
                <w:ilvl w:val="1"/>
                <w:numId w:val="10"/>
              </w:numPr>
            </w:pPr>
          </w:p>
        </w:tc>
        <w:tc>
          <w:tcPr>
            <w:tcW w:w="3069" w:type="dxa"/>
          </w:tcPr>
          <w:p w14:paraId="6C379C20" w14:textId="1CC9BEE5" w:rsidR="00342266" w:rsidRDefault="00342266" w:rsidP="00342266"/>
        </w:tc>
      </w:tr>
      <w:tr w:rsidR="00342266" w14:paraId="383C0D15" w14:textId="4BDF03E9" w:rsidTr="009F0058">
        <w:tc>
          <w:tcPr>
            <w:tcW w:w="2045" w:type="dxa"/>
          </w:tcPr>
          <w:p w14:paraId="4F8CE87C" w14:textId="13A50413" w:rsidR="00342266" w:rsidRPr="00F953BD" w:rsidRDefault="00342266" w:rsidP="00342266"/>
        </w:tc>
        <w:tc>
          <w:tcPr>
            <w:tcW w:w="4236" w:type="dxa"/>
          </w:tcPr>
          <w:p w14:paraId="6BBFCD83" w14:textId="520B3960" w:rsidR="00342266" w:rsidRDefault="00342266" w:rsidP="0034226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069" w:type="dxa"/>
          </w:tcPr>
          <w:p w14:paraId="45A5DBC9" w14:textId="3C52DD94" w:rsidR="00342266" w:rsidRDefault="00342266" w:rsidP="00342266"/>
        </w:tc>
      </w:tr>
    </w:tbl>
    <w:p w14:paraId="5D7D5F7D" w14:textId="77777777" w:rsidR="00CA1E66" w:rsidRDefault="00CA1E66"/>
    <w:p w14:paraId="1A3BA2CD" w14:textId="1F1940AC" w:rsidR="00975648" w:rsidRDefault="00975648" w:rsidP="00975648">
      <w:pPr>
        <w:pStyle w:val="Heading1"/>
      </w:pPr>
      <w:r>
        <w:t xml:space="preserve">Foundational Use Case </w:t>
      </w:r>
      <w:proofErr w:type="spellStart"/>
      <w:r>
        <w:t>Scnarios</w:t>
      </w:r>
      <w:proofErr w:type="spellEnd"/>
    </w:p>
    <w:p w14:paraId="7CE14472" w14:textId="4A623CDB" w:rsidR="00975648" w:rsidRDefault="00F753CD" w:rsidP="00975648">
      <w:pPr>
        <w:pStyle w:val="ListParagraph"/>
        <w:numPr>
          <w:ilvl w:val="0"/>
          <w:numId w:val="12"/>
        </w:numPr>
        <w:spacing w:line="259" w:lineRule="auto"/>
      </w:pPr>
      <w:r>
        <w:t>Generate transcripts from wav files and store them in SQL DB</w:t>
      </w:r>
    </w:p>
    <w:p w14:paraId="690BCF89" w14:textId="0507AAF5" w:rsidR="00975648" w:rsidRDefault="00F753CD" w:rsidP="00975648">
      <w:pPr>
        <w:pStyle w:val="ListParagraph"/>
        <w:numPr>
          <w:ilvl w:val="0"/>
          <w:numId w:val="12"/>
        </w:numPr>
        <w:spacing w:line="259" w:lineRule="auto"/>
      </w:pPr>
      <w:r>
        <w:t xml:space="preserve">Perform sentiment analysis </w:t>
      </w:r>
      <w:r w:rsidR="00195BF8">
        <w:t xml:space="preserve">on call </w:t>
      </w:r>
      <w:proofErr w:type="gramStart"/>
      <w:r w:rsidR="00195BF8">
        <w:t>transcripts</w:t>
      </w:r>
      <w:proofErr w:type="gramEnd"/>
    </w:p>
    <w:p w14:paraId="0E91ED09" w14:textId="2C958561" w:rsidR="00975648" w:rsidRDefault="00195BF8" w:rsidP="00975648">
      <w:pPr>
        <w:pStyle w:val="ListParagraph"/>
        <w:numPr>
          <w:ilvl w:val="0"/>
          <w:numId w:val="12"/>
        </w:numPr>
        <w:spacing w:line="259" w:lineRule="auto"/>
      </w:pPr>
      <w:r>
        <w:t xml:space="preserve">Perform summarization on call </w:t>
      </w:r>
      <w:proofErr w:type="gramStart"/>
      <w:r>
        <w:t>transcripts</w:t>
      </w:r>
      <w:proofErr w:type="gramEnd"/>
    </w:p>
    <w:p w14:paraId="7D93AB82" w14:textId="5B407AEE" w:rsidR="00195BF8" w:rsidRDefault="00195BF8" w:rsidP="00975648">
      <w:pPr>
        <w:pStyle w:val="ListParagraph"/>
        <w:numPr>
          <w:ilvl w:val="0"/>
          <w:numId w:val="12"/>
        </w:numPr>
        <w:spacing w:line="259" w:lineRule="auto"/>
      </w:pPr>
      <w:r>
        <w:t xml:space="preserve">Perform PHI redaction on call </w:t>
      </w:r>
      <w:proofErr w:type="gramStart"/>
      <w:r>
        <w:t>transcripts</w:t>
      </w:r>
      <w:proofErr w:type="gramEnd"/>
    </w:p>
    <w:p w14:paraId="3AB537F9" w14:textId="26D6F246" w:rsidR="009508A0" w:rsidRDefault="009508A0" w:rsidP="00975648">
      <w:pPr>
        <w:pStyle w:val="ListParagraph"/>
        <w:numPr>
          <w:ilvl w:val="0"/>
          <w:numId w:val="12"/>
        </w:numPr>
        <w:spacing w:line="259" w:lineRule="auto"/>
      </w:pPr>
      <w:r>
        <w:t xml:space="preserve">Transform summarization and sentiment analysis into </w:t>
      </w:r>
      <w:r w:rsidR="00855947">
        <w:t xml:space="preserve">a format to enable Power BI </w:t>
      </w:r>
      <w:proofErr w:type="gramStart"/>
      <w:r w:rsidR="00855947">
        <w:t>reporting</w:t>
      </w:r>
      <w:proofErr w:type="gramEnd"/>
    </w:p>
    <w:p w14:paraId="632B968E" w14:textId="77777777" w:rsidR="00975648" w:rsidRDefault="00975648"/>
    <w:sectPr w:rsidR="0097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5262"/>
    <w:multiLevelType w:val="hybridMultilevel"/>
    <w:tmpl w:val="72663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671E8"/>
    <w:multiLevelType w:val="hybridMultilevel"/>
    <w:tmpl w:val="1D081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130E1"/>
    <w:multiLevelType w:val="hybridMultilevel"/>
    <w:tmpl w:val="BF049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D5B2F"/>
    <w:multiLevelType w:val="hybridMultilevel"/>
    <w:tmpl w:val="637AC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E10606"/>
    <w:multiLevelType w:val="hybridMultilevel"/>
    <w:tmpl w:val="DC0E9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657FFC"/>
    <w:multiLevelType w:val="hybridMultilevel"/>
    <w:tmpl w:val="9B30F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7E1117"/>
    <w:multiLevelType w:val="hybridMultilevel"/>
    <w:tmpl w:val="B3CE94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894377"/>
    <w:multiLevelType w:val="hybridMultilevel"/>
    <w:tmpl w:val="DA80E0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AF20C8"/>
    <w:multiLevelType w:val="hybridMultilevel"/>
    <w:tmpl w:val="821025B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73244"/>
    <w:multiLevelType w:val="hybridMultilevel"/>
    <w:tmpl w:val="ABBAB1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9D7915"/>
    <w:multiLevelType w:val="hybridMultilevel"/>
    <w:tmpl w:val="EF8C7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51F2B"/>
    <w:multiLevelType w:val="hybridMultilevel"/>
    <w:tmpl w:val="ED266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17DC0"/>
    <w:multiLevelType w:val="hybridMultilevel"/>
    <w:tmpl w:val="ABBAB1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855B50"/>
    <w:multiLevelType w:val="hybridMultilevel"/>
    <w:tmpl w:val="962487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401490"/>
    <w:multiLevelType w:val="hybridMultilevel"/>
    <w:tmpl w:val="3F3C2A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270FFB"/>
    <w:multiLevelType w:val="hybridMultilevel"/>
    <w:tmpl w:val="62664D6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927838">
    <w:abstractNumId w:val="7"/>
  </w:num>
  <w:num w:numId="2" w16cid:durableId="910121255">
    <w:abstractNumId w:val="14"/>
  </w:num>
  <w:num w:numId="3" w16cid:durableId="1127508305">
    <w:abstractNumId w:val="1"/>
  </w:num>
  <w:num w:numId="4" w16cid:durableId="171799180">
    <w:abstractNumId w:val="6"/>
  </w:num>
  <w:num w:numId="5" w16cid:durableId="2005862096">
    <w:abstractNumId w:val="0"/>
  </w:num>
  <w:num w:numId="6" w16cid:durableId="1583639497">
    <w:abstractNumId w:val="10"/>
  </w:num>
  <w:num w:numId="7" w16cid:durableId="1504397218">
    <w:abstractNumId w:val="9"/>
  </w:num>
  <w:num w:numId="8" w16cid:durableId="630285612">
    <w:abstractNumId w:val="5"/>
  </w:num>
  <w:num w:numId="9" w16cid:durableId="546530948">
    <w:abstractNumId w:val="4"/>
  </w:num>
  <w:num w:numId="10" w16cid:durableId="1668049620">
    <w:abstractNumId w:val="3"/>
  </w:num>
  <w:num w:numId="11" w16cid:durableId="266234563">
    <w:abstractNumId w:val="2"/>
  </w:num>
  <w:num w:numId="12" w16cid:durableId="287470368">
    <w:abstractNumId w:val="11"/>
  </w:num>
  <w:num w:numId="13" w16cid:durableId="240918328">
    <w:abstractNumId w:val="13"/>
  </w:num>
  <w:num w:numId="14" w16cid:durableId="339936813">
    <w:abstractNumId w:val="12"/>
  </w:num>
  <w:num w:numId="15" w16cid:durableId="1267930614">
    <w:abstractNumId w:val="8"/>
  </w:num>
  <w:num w:numId="16" w16cid:durableId="5994878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EE"/>
    <w:rsid w:val="00003DF8"/>
    <w:rsid w:val="000171A0"/>
    <w:rsid w:val="0002765F"/>
    <w:rsid w:val="000373F7"/>
    <w:rsid w:val="00044FCF"/>
    <w:rsid w:val="0005596F"/>
    <w:rsid w:val="00062308"/>
    <w:rsid w:val="000870AE"/>
    <w:rsid w:val="00094DD9"/>
    <w:rsid w:val="000A46D2"/>
    <w:rsid w:val="000B200F"/>
    <w:rsid w:val="000E2AB8"/>
    <w:rsid w:val="000E6F8A"/>
    <w:rsid w:val="000F4278"/>
    <w:rsid w:val="001023E5"/>
    <w:rsid w:val="00105E2C"/>
    <w:rsid w:val="00127ECF"/>
    <w:rsid w:val="00136F00"/>
    <w:rsid w:val="00142C85"/>
    <w:rsid w:val="001543AC"/>
    <w:rsid w:val="001728BB"/>
    <w:rsid w:val="00180FF3"/>
    <w:rsid w:val="00187113"/>
    <w:rsid w:val="00195588"/>
    <w:rsid w:val="00195BF8"/>
    <w:rsid w:val="001970FB"/>
    <w:rsid w:val="001A2921"/>
    <w:rsid w:val="001A4E23"/>
    <w:rsid w:val="001A73EF"/>
    <w:rsid w:val="001B313A"/>
    <w:rsid w:val="001D2209"/>
    <w:rsid w:val="001D4A64"/>
    <w:rsid w:val="001E002D"/>
    <w:rsid w:val="001E4DBF"/>
    <w:rsid w:val="001E61A6"/>
    <w:rsid w:val="001F59F4"/>
    <w:rsid w:val="001F7796"/>
    <w:rsid w:val="001F7F40"/>
    <w:rsid w:val="00203819"/>
    <w:rsid w:val="002063BB"/>
    <w:rsid w:val="00211659"/>
    <w:rsid w:val="0021511F"/>
    <w:rsid w:val="002263A9"/>
    <w:rsid w:val="00246248"/>
    <w:rsid w:val="00274F0C"/>
    <w:rsid w:val="00286F5E"/>
    <w:rsid w:val="002A419D"/>
    <w:rsid w:val="002B5651"/>
    <w:rsid w:val="00312CFB"/>
    <w:rsid w:val="00312DDD"/>
    <w:rsid w:val="00323C75"/>
    <w:rsid w:val="00324503"/>
    <w:rsid w:val="00326C32"/>
    <w:rsid w:val="00331EE2"/>
    <w:rsid w:val="00341611"/>
    <w:rsid w:val="00341948"/>
    <w:rsid w:val="00342266"/>
    <w:rsid w:val="0036423B"/>
    <w:rsid w:val="003655E9"/>
    <w:rsid w:val="00384FCF"/>
    <w:rsid w:val="003967FF"/>
    <w:rsid w:val="003A0CF9"/>
    <w:rsid w:val="003C5624"/>
    <w:rsid w:val="003F0CD1"/>
    <w:rsid w:val="003F525F"/>
    <w:rsid w:val="003F52C0"/>
    <w:rsid w:val="004107BA"/>
    <w:rsid w:val="004147A2"/>
    <w:rsid w:val="00415759"/>
    <w:rsid w:val="00423EDE"/>
    <w:rsid w:val="0044531F"/>
    <w:rsid w:val="0044576F"/>
    <w:rsid w:val="00471824"/>
    <w:rsid w:val="004826E2"/>
    <w:rsid w:val="00486D4B"/>
    <w:rsid w:val="004932A9"/>
    <w:rsid w:val="00495462"/>
    <w:rsid w:val="004B2025"/>
    <w:rsid w:val="004F76E8"/>
    <w:rsid w:val="00546BBD"/>
    <w:rsid w:val="00555D6D"/>
    <w:rsid w:val="0059442D"/>
    <w:rsid w:val="005A242F"/>
    <w:rsid w:val="005A270B"/>
    <w:rsid w:val="005B407A"/>
    <w:rsid w:val="005C0F3B"/>
    <w:rsid w:val="005D14D5"/>
    <w:rsid w:val="005D5088"/>
    <w:rsid w:val="005E4D97"/>
    <w:rsid w:val="00620C49"/>
    <w:rsid w:val="006211F7"/>
    <w:rsid w:val="00626116"/>
    <w:rsid w:val="006747DE"/>
    <w:rsid w:val="00682641"/>
    <w:rsid w:val="00693EEE"/>
    <w:rsid w:val="006B0335"/>
    <w:rsid w:val="006C3DE6"/>
    <w:rsid w:val="006C6055"/>
    <w:rsid w:val="006E1DCD"/>
    <w:rsid w:val="006E4CB7"/>
    <w:rsid w:val="006F6D0E"/>
    <w:rsid w:val="00701546"/>
    <w:rsid w:val="0072305B"/>
    <w:rsid w:val="007279B7"/>
    <w:rsid w:val="00740F46"/>
    <w:rsid w:val="00742293"/>
    <w:rsid w:val="00760B90"/>
    <w:rsid w:val="00763FE7"/>
    <w:rsid w:val="00771F73"/>
    <w:rsid w:val="00775EA2"/>
    <w:rsid w:val="007904B3"/>
    <w:rsid w:val="00792C60"/>
    <w:rsid w:val="00794C69"/>
    <w:rsid w:val="00797D3C"/>
    <w:rsid w:val="007A211F"/>
    <w:rsid w:val="007B36EF"/>
    <w:rsid w:val="007C4CE8"/>
    <w:rsid w:val="007D792D"/>
    <w:rsid w:val="007E0CC7"/>
    <w:rsid w:val="00803755"/>
    <w:rsid w:val="00816581"/>
    <w:rsid w:val="00823DF3"/>
    <w:rsid w:val="008500DC"/>
    <w:rsid w:val="00855947"/>
    <w:rsid w:val="00860A72"/>
    <w:rsid w:val="00863B56"/>
    <w:rsid w:val="008647A5"/>
    <w:rsid w:val="008C2C5A"/>
    <w:rsid w:val="008C7520"/>
    <w:rsid w:val="008E43F3"/>
    <w:rsid w:val="008E4B48"/>
    <w:rsid w:val="008E7C65"/>
    <w:rsid w:val="008F27B7"/>
    <w:rsid w:val="00903CA8"/>
    <w:rsid w:val="00904FE3"/>
    <w:rsid w:val="009143DC"/>
    <w:rsid w:val="0092250A"/>
    <w:rsid w:val="00923272"/>
    <w:rsid w:val="00927A02"/>
    <w:rsid w:val="009508A0"/>
    <w:rsid w:val="00965883"/>
    <w:rsid w:val="00967787"/>
    <w:rsid w:val="00975648"/>
    <w:rsid w:val="009808EC"/>
    <w:rsid w:val="009842AA"/>
    <w:rsid w:val="009A245F"/>
    <w:rsid w:val="009A539E"/>
    <w:rsid w:val="009A6EFC"/>
    <w:rsid w:val="009B3AB7"/>
    <w:rsid w:val="009B3F8E"/>
    <w:rsid w:val="009E7C27"/>
    <w:rsid w:val="009F0058"/>
    <w:rsid w:val="009F4582"/>
    <w:rsid w:val="00A05F69"/>
    <w:rsid w:val="00A128D8"/>
    <w:rsid w:val="00A13F86"/>
    <w:rsid w:val="00A174CF"/>
    <w:rsid w:val="00A24A46"/>
    <w:rsid w:val="00A326E5"/>
    <w:rsid w:val="00A518B9"/>
    <w:rsid w:val="00A51F3E"/>
    <w:rsid w:val="00AA708F"/>
    <w:rsid w:val="00AB0F47"/>
    <w:rsid w:val="00AB22CF"/>
    <w:rsid w:val="00AC69CE"/>
    <w:rsid w:val="00AD0BE5"/>
    <w:rsid w:val="00AD1F54"/>
    <w:rsid w:val="00AD57AB"/>
    <w:rsid w:val="00AE348B"/>
    <w:rsid w:val="00AE6C25"/>
    <w:rsid w:val="00AF6FAC"/>
    <w:rsid w:val="00B0180A"/>
    <w:rsid w:val="00B0207A"/>
    <w:rsid w:val="00B07CBE"/>
    <w:rsid w:val="00B13239"/>
    <w:rsid w:val="00B22FDE"/>
    <w:rsid w:val="00B26BC1"/>
    <w:rsid w:val="00B52481"/>
    <w:rsid w:val="00B6679A"/>
    <w:rsid w:val="00B8391E"/>
    <w:rsid w:val="00B8587C"/>
    <w:rsid w:val="00B943D2"/>
    <w:rsid w:val="00B97B87"/>
    <w:rsid w:val="00BA6BFB"/>
    <w:rsid w:val="00BB424B"/>
    <w:rsid w:val="00BC069F"/>
    <w:rsid w:val="00BC5E3C"/>
    <w:rsid w:val="00BE0672"/>
    <w:rsid w:val="00BE5488"/>
    <w:rsid w:val="00C00A54"/>
    <w:rsid w:val="00C12E38"/>
    <w:rsid w:val="00C22EF2"/>
    <w:rsid w:val="00C34928"/>
    <w:rsid w:val="00C43999"/>
    <w:rsid w:val="00C47DB6"/>
    <w:rsid w:val="00C6595E"/>
    <w:rsid w:val="00C73BFA"/>
    <w:rsid w:val="00C827E1"/>
    <w:rsid w:val="00C90F39"/>
    <w:rsid w:val="00C95CED"/>
    <w:rsid w:val="00CA1E66"/>
    <w:rsid w:val="00CA7320"/>
    <w:rsid w:val="00CC7FAB"/>
    <w:rsid w:val="00CD23D3"/>
    <w:rsid w:val="00CF23B9"/>
    <w:rsid w:val="00CF3E1A"/>
    <w:rsid w:val="00CF7CD4"/>
    <w:rsid w:val="00D04694"/>
    <w:rsid w:val="00D06200"/>
    <w:rsid w:val="00D11D13"/>
    <w:rsid w:val="00D26938"/>
    <w:rsid w:val="00D33D64"/>
    <w:rsid w:val="00D543A9"/>
    <w:rsid w:val="00D6206E"/>
    <w:rsid w:val="00D7266B"/>
    <w:rsid w:val="00D736E5"/>
    <w:rsid w:val="00D74EC0"/>
    <w:rsid w:val="00D77E1F"/>
    <w:rsid w:val="00D86EAF"/>
    <w:rsid w:val="00D921AB"/>
    <w:rsid w:val="00DA07FD"/>
    <w:rsid w:val="00DB54C7"/>
    <w:rsid w:val="00DB7FB7"/>
    <w:rsid w:val="00DC0760"/>
    <w:rsid w:val="00DD40CA"/>
    <w:rsid w:val="00DD6B06"/>
    <w:rsid w:val="00DE55B2"/>
    <w:rsid w:val="00E01382"/>
    <w:rsid w:val="00E14ED1"/>
    <w:rsid w:val="00E4468B"/>
    <w:rsid w:val="00E538DB"/>
    <w:rsid w:val="00E56C52"/>
    <w:rsid w:val="00E64296"/>
    <w:rsid w:val="00E74060"/>
    <w:rsid w:val="00E82A6F"/>
    <w:rsid w:val="00EB0806"/>
    <w:rsid w:val="00EC74B5"/>
    <w:rsid w:val="00EE3180"/>
    <w:rsid w:val="00EE7832"/>
    <w:rsid w:val="00F018C0"/>
    <w:rsid w:val="00F10CF9"/>
    <w:rsid w:val="00F1211C"/>
    <w:rsid w:val="00F26BFD"/>
    <w:rsid w:val="00F33BFD"/>
    <w:rsid w:val="00F649D5"/>
    <w:rsid w:val="00F673A8"/>
    <w:rsid w:val="00F7229C"/>
    <w:rsid w:val="00F753CD"/>
    <w:rsid w:val="00F754EB"/>
    <w:rsid w:val="00F810B6"/>
    <w:rsid w:val="00F953BD"/>
    <w:rsid w:val="00FB7A23"/>
    <w:rsid w:val="00FC0324"/>
    <w:rsid w:val="00FD60EF"/>
    <w:rsid w:val="00FE0E51"/>
    <w:rsid w:val="00FE50EE"/>
    <w:rsid w:val="00F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C783"/>
  <w15:chartTrackingRefBased/>
  <w15:docId w15:val="{2987CC57-DC92-4BEE-8E49-98DA3A6E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5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0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7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B54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505</Words>
  <Characters>2880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Bham</dc:creator>
  <cp:keywords/>
  <dc:description/>
  <cp:lastModifiedBy>Ahmed Bham</cp:lastModifiedBy>
  <cp:revision>91</cp:revision>
  <dcterms:created xsi:type="dcterms:W3CDTF">2024-04-03T16:00:00Z</dcterms:created>
  <dcterms:modified xsi:type="dcterms:W3CDTF">2024-04-03T21:14:00Z</dcterms:modified>
</cp:coreProperties>
</file>