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84EAA" w14:paraId="741AF5D4" w14:textId="77777777">
        <w:tc>
          <w:tcPr>
            <w:tcW w:w="9746" w:type="dxa"/>
            <w:shd w:val="clear" w:color="auto" w:fill="0078D4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026311CA" w14:textId="77777777" w:rsidR="00784EAA" w:rsidRDefault="00000000">
            <w:pPr>
              <w:spacing w:after="80"/>
            </w:pPr>
            <w:proofErr w:type="spellStart"/>
            <w:proofErr w:type="gramStart"/>
            <w:r>
              <w:rPr>
                <w:b/>
                <w:bCs/>
                <w:color w:val="50E6FF"/>
                <w:sz w:val="19"/>
                <w:szCs w:val="19"/>
              </w:rPr>
              <w:t>Agentathon</w:t>
            </w:r>
            <w:proofErr w:type="spellEnd"/>
            <w:r>
              <w:rPr>
                <w:b/>
                <w:bCs/>
                <w:color w:val="50E6FF"/>
                <w:sz w:val="19"/>
                <w:szCs w:val="19"/>
              </w:rPr>
              <w:t xml:space="preserve">  ·</w:t>
            </w:r>
            <w:proofErr w:type="gramEnd"/>
            <w:r>
              <w:rPr>
                <w:b/>
                <w:bCs/>
                <w:color w:val="50E6FF"/>
                <w:sz w:val="19"/>
                <w:szCs w:val="19"/>
              </w:rPr>
              <w:t xml:space="preserve">  HIGHLIGHT</w:t>
            </w:r>
          </w:p>
          <w:p w14:paraId="2DAE25B6" w14:textId="77777777" w:rsidR="00784EAA" w:rsidRDefault="00000000">
            <w:pPr>
              <w:spacing w:after="100"/>
            </w:pPr>
            <w:r>
              <w:rPr>
                <w:b/>
                <w:bCs/>
                <w:color w:val="FFFFFF"/>
                <w:sz w:val="44"/>
                <w:szCs w:val="44"/>
              </w:rPr>
              <w:t>이 차, 진짜 거기 있어?</w:t>
            </w:r>
          </w:p>
          <w:p w14:paraId="0CE97ADC" w14:textId="77777777" w:rsidR="00784EAA" w:rsidRDefault="00000000">
            <w:r>
              <w:rPr>
                <w:color w:val="C8E6FF"/>
                <w:sz w:val="21"/>
                <w:szCs w:val="21"/>
              </w:rPr>
              <w:t>AI가 2,500대를 매일 감시하는 법 — AITJ 팀의 재고금융 실사 자동화 에이전트</w:t>
            </w:r>
          </w:p>
        </w:tc>
      </w:tr>
    </w:tbl>
    <w:p w14:paraId="4955B0CA" w14:textId="77777777" w:rsidR="00784EAA" w:rsidRDefault="00784EAA">
      <w:pPr>
        <w:spacing w:before="180"/>
      </w:pP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"/>
        <w:gridCol w:w="7906"/>
      </w:tblGrid>
      <w:tr w:rsidR="00784EAA" w14:paraId="68907A72" w14:textId="77777777">
        <w:tc>
          <w:tcPr>
            <w:tcW w:w="1600" w:type="dxa"/>
            <w:shd w:val="clear" w:color="auto" w:fill="004578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6C0913" w14:textId="77777777" w:rsidR="00784EAA" w:rsidRDefault="00000000">
            <w:pPr>
              <w:spacing w:after="40"/>
              <w:jc w:val="center"/>
            </w:pPr>
            <w:r>
              <w:rPr>
                <w:b/>
                <w:bCs/>
                <w:color w:val="50E6FF"/>
              </w:rPr>
              <w:t>이달의 팀</w:t>
            </w:r>
          </w:p>
          <w:p w14:paraId="06A519FD" w14:textId="77777777" w:rsidR="00784EA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AITJ 팀</w:t>
            </w:r>
          </w:p>
        </w:tc>
        <w:tc>
          <w:tcPr>
            <w:tcW w:w="240" w:type="dxa"/>
          </w:tcPr>
          <w:p w14:paraId="06E2AA99" w14:textId="77777777" w:rsidR="00784EAA" w:rsidRDefault="00784EAA"/>
        </w:tc>
        <w:tc>
          <w:tcPr>
            <w:tcW w:w="7906" w:type="dxa"/>
            <w:tcBorders>
              <w:left w:val="single" w:sz="6" w:space="0" w:color="E0E0E0"/>
            </w:tcBorders>
            <w:tcMar>
              <w:top w:w="120" w:type="dxa"/>
              <w:left w:w="200" w:type="dxa"/>
              <w:bottom w:w="120" w:type="dxa"/>
              <w:right w:w="0" w:type="dxa"/>
            </w:tcMar>
          </w:tcPr>
          <w:p w14:paraId="40B75F16" w14:textId="77777777" w:rsidR="00784EAA" w:rsidRDefault="00000000">
            <w:pPr>
              <w:spacing w:after="60" w:line="360" w:lineRule="auto"/>
            </w:pPr>
            <w:r>
              <w:rPr>
                <w:i/>
                <w:iCs/>
                <w:color w:val="555555"/>
                <w:sz w:val="19"/>
                <w:szCs w:val="19"/>
              </w:rPr>
              <w:t>전국 2,500대의 중고차가 ‘지금 이 순간’ 제자리에 있는지, 매달 누군가 일일이 확인해야 합니다. 476억 원이 걸린 일입니다. 담당자는 현장으로 나가 사진을 찍고, 관리자는 그 사진을 들여다봅니다. 이 단순해 보이는 과정 뒤에 수십억 원짜리 사기가 숨어 있었습니다.</w:t>
            </w:r>
          </w:p>
          <w:p w14:paraId="55C7AEF9" w14:textId="77777777" w:rsidR="00784EAA" w:rsidRDefault="00000000">
            <w:pPr>
              <w:spacing w:before="60"/>
            </w:pPr>
            <w:r>
              <w:rPr>
                <w:b/>
                <w:bCs/>
                <w:color w:val="004578"/>
                <w:sz w:val="19"/>
                <w:szCs w:val="19"/>
              </w:rPr>
              <w:t>비개발자로만 구성된 AITJ팀이 그 허점에 AI를 꽂았습니다.</w:t>
            </w:r>
          </w:p>
        </w:tc>
      </w:tr>
    </w:tbl>
    <w:p w14:paraId="09B64826" w14:textId="77777777" w:rsidR="00784EAA" w:rsidRDefault="00784EAA">
      <w:pPr>
        <w:spacing w:before="160"/>
      </w:pPr>
    </w:p>
    <w:tbl>
      <w:tblPr>
        <w:tblW w:w="9746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0"/>
      </w:tblGrid>
      <w:tr w:rsidR="00784EAA" w14:paraId="19E7D3DA" w14:textId="77777777" w:rsidTr="001C40C3">
        <w:trPr>
          <w:trHeight w:hRule="exact" w:val="5407"/>
        </w:trPr>
        <w:tc>
          <w:tcPr>
            <w:tcW w:w="974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0FAA063" w14:textId="70C49612" w:rsidR="00784EAA" w:rsidRDefault="001C40C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A510C4" wp14:editId="58652FCF">
                  <wp:extent cx="6188710" cy="4125595"/>
                  <wp:effectExtent l="0" t="0" r="2540" b="8255"/>
                  <wp:docPr id="2086921736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8710" cy="412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B71C86" w14:textId="5821625F" w:rsidR="00784EAA" w:rsidRDefault="00000000">
      <w:pPr>
        <w:spacing w:before="60" w:after="120"/>
        <w:jc w:val="center"/>
      </w:pPr>
      <w:r>
        <w:rPr>
          <w:i/>
          <w:iCs/>
          <w:color w:val="777777"/>
          <w:sz w:val="17"/>
          <w:szCs w:val="17"/>
        </w:rPr>
        <w:t xml:space="preserve">▲ </w:t>
      </w:r>
      <w:proofErr w:type="spellStart"/>
      <w:r>
        <w:rPr>
          <w:i/>
          <w:iCs/>
          <w:color w:val="777777"/>
          <w:sz w:val="17"/>
          <w:szCs w:val="17"/>
        </w:rPr>
        <w:t>에이전톤</w:t>
      </w:r>
      <w:proofErr w:type="spellEnd"/>
      <w:r>
        <w:rPr>
          <w:i/>
          <w:iCs/>
          <w:color w:val="777777"/>
          <w:sz w:val="17"/>
          <w:szCs w:val="17"/>
        </w:rPr>
        <w:t xml:space="preserve"> </w:t>
      </w:r>
      <w:r w:rsidR="001C40C3">
        <w:rPr>
          <w:rFonts w:hint="eastAsia"/>
          <w:i/>
          <w:iCs/>
          <w:color w:val="777777"/>
          <w:sz w:val="17"/>
          <w:szCs w:val="17"/>
        </w:rPr>
        <w:t>TOP 10</w:t>
      </w:r>
      <w:r>
        <w:rPr>
          <w:i/>
          <w:iCs/>
          <w:color w:val="777777"/>
          <w:sz w:val="17"/>
          <w:szCs w:val="17"/>
        </w:rPr>
        <w:t xml:space="preserve"> AITJ</w:t>
      </w:r>
      <w:r w:rsidR="001C40C3">
        <w:rPr>
          <w:rFonts w:hint="eastAsia"/>
          <w:i/>
          <w:iCs/>
          <w:color w:val="777777"/>
          <w:sz w:val="17"/>
          <w:szCs w:val="17"/>
        </w:rPr>
        <w:t>팀</w:t>
      </w:r>
      <w:r>
        <w:rPr>
          <w:i/>
          <w:iCs/>
          <w:color w:val="777777"/>
          <w:sz w:val="17"/>
          <w:szCs w:val="17"/>
        </w:rPr>
        <w:t xml:space="preserve"> — 비개발자 4인이 만들어낸 AI 실사 에이전트의 </w:t>
      </w:r>
      <w:r w:rsidR="001C40C3">
        <w:rPr>
          <w:rFonts w:hint="eastAsia"/>
          <w:i/>
          <w:iCs/>
          <w:color w:val="777777"/>
          <w:sz w:val="17"/>
          <w:szCs w:val="17"/>
        </w:rPr>
        <w:t>주인공</w:t>
      </w:r>
    </w:p>
    <w:p w14:paraId="24CE21B7" w14:textId="77777777" w:rsidR="00784EAA" w:rsidRDefault="00784EAA">
      <w:pPr>
        <w:spacing w:before="60"/>
      </w:pP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200"/>
        <w:gridCol w:w="3115"/>
        <w:gridCol w:w="200"/>
        <w:gridCol w:w="3116"/>
      </w:tblGrid>
      <w:tr w:rsidR="00784EAA" w14:paraId="35C3B2ED" w14:textId="77777777">
        <w:tc>
          <w:tcPr>
            <w:tcW w:w="3115" w:type="dxa"/>
            <w:tcBorders>
              <w:top w:val="single" w:sz="12" w:space="0" w:color="0078D4"/>
            </w:tcBorders>
            <w:shd w:val="clear" w:color="auto" w:fill="DEE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2F025A7" w14:textId="77777777" w:rsidR="00784EAA" w:rsidRDefault="00000000">
            <w:pPr>
              <w:jc w:val="center"/>
            </w:pPr>
            <w:r>
              <w:rPr>
                <w:b/>
                <w:bCs/>
                <w:color w:val="0078D4"/>
                <w:sz w:val="40"/>
                <w:szCs w:val="40"/>
              </w:rPr>
              <w:t>476억</w:t>
            </w:r>
          </w:p>
          <w:p w14:paraId="21E125AD" w14:textId="77777777" w:rsidR="00784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재고금융 규모</w:t>
            </w:r>
          </w:p>
        </w:tc>
        <w:tc>
          <w:tcPr>
            <w:tcW w:w="200" w:type="dxa"/>
          </w:tcPr>
          <w:p w14:paraId="556F258E" w14:textId="77777777" w:rsidR="00784EAA" w:rsidRDefault="00784EAA"/>
        </w:tc>
        <w:tc>
          <w:tcPr>
            <w:tcW w:w="3115" w:type="dxa"/>
            <w:tcBorders>
              <w:top w:val="single" w:sz="12" w:space="0" w:color="0078D4"/>
            </w:tcBorders>
            <w:shd w:val="clear" w:color="auto" w:fill="DEE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4008BE9" w14:textId="77777777" w:rsidR="00784EAA" w:rsidRDefault="00000000">
            <w:pPr>
              <w:jc w:val="center"/>
            </w:pPr>
            <w:r>
              <w:rPr>
                <w:b/>
                <w:bCs/>
                <w:color w:val="0078D4"/>
                <w:sz w:val="40"/>
                <w:szCs w:val="40"/>
              </w:rPr>
              <w:t>2,500대+</w:t>
            </w:r>
          </w:p>
          <w:p w14:paraId="44041C85" w14:textId="77777777" w:rsidR="00784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관리 차량 수</w:t>
            </w:r>
          </w:p>
        </w:tc>
        <w:tc>
          <w:tcPr>
            <w:tcW w:w="200" w:type="dxa"/>
          </w:tcPr>
          <w:p w14:paraId="6CC700F7" w14:textId="77777777" w:rsidR="00784EAA" w:rsidRDefault="00784EAA"/>
        </w:tc>
        <w:tc>
          <w:tcPr>
            <w:tcW w:w="3116" w:type="dxa"/>
            <w:tcBorders>
              <w:top w:val="single" w:sz="12" w:space="0" w:color="0078D4"/>
            </w:tcBorders>
            <w:shd w:val="clear" w:color="auto" w:fill="DEE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7CFE17" w14:textId="77777777" w:rsidR="00784EAA" w:rsidRDefault="00000000">
            <w:pPr>
              <w:jc w:val="center"/>
            </w:pPr>
            <w:r>
              <w:rPr>
                <w:b/>
                <w:bCs/>
                <w:color w:val="0078D4"/>
                <w:sz w:val="40"/>
                <w:szCs w:val="40"/>
              </w:rPr>
              <w:t>208시간/월</w:t>
            </w:r>
          </w:p>
          <w:p w14:paraId="3B2C83A9" w14:textId="77777777" w:rsidR="00784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수기 검토 소요시간</w:t>
            </w:r>
          </w:p>
        </w:tc>
      </w:tr>
    </w:tbl>
    <w:p w14:paraId="2FB40158" w14:textId="77777777" w:rsidR="00784EAA" w:rsidRDefault="00784EAA">
      <w:pPr>
        <w:spacing w:before="200"/>
      </w:pPr>
    </w:p>
    <w:p w14:paraId="27A45F3E" w14:textId="77777777" w:rsidR="00784EAA" w:rsidRDefault="00000000">
      <w:pPr>
        <w:pBdr>
          <w:left w:val="single" w:sz="24" w:space="8" w:color="0078D4"/>
        </w:pBdr>
        <w:spacing w:before="280" w:after="120"/>
        <w:ind w:left="120"/>
      </w:pPr>
      <w:r>
        <w:rPr>
          <w:b/>
          <w:bCs/>
          <w:color w:val="004578"/>
          <w:sz w:val="26"/>
          <w:szCs w:val="26"/>
        </w:rPr>
        <w:lastRenderedPageBreak/>
        <w:t>476억 원의 자산이 사진 한 장에 의존하고 있었습니다</w:t>
      </w:r>
    </w:p>
    <w:p w14:paraId="67E691EE" w14:textId="77777777" w:rsidR="00784EAA" w:rsidRDefault="00000000">
      <w:pPr>
        <w:spacing w:before="80" w:after="80" w:line="380" w:lineRule="auto"/>
      </w:pPr>
      <w:proofErr w:type="spellStart"/>
      <w:r>
        <w:rPr>
          <w:color w:val="1A1A1A"/>
        </w:rPr>
        <w:t>재고금융이란</w:t>
      </w:r>
      <w:proofErr w:type="spellEnd"/>
      <w:r>
        <w:rPr>
          <w:color w:val="1A1A1A"/>
        </w:rPr>
        <w:t xml:space="preserve"> 중고차 매매상사가 차량을 구매할 때 금융사가 자금을 선지급하고, 차량이 판매되면 원금을 회수하는 금융 방식입니다. 전국 60개 이상의 매매단지, 6,200개 이상의 매매상사가 이 금융을 활용하고 있으며, AITJ팀 금융사의 재고금융 규모는 476억 원, 관리 차량만 2,500대 이상에 달합니다.</w:t>
      </w:r>
    </w:p>
    <w:p w14:paraId="13795172" w14:textId="77777777" w:rsidR="00784EAA" w:rsidRDefault="00784EAA">
      <w:pPr>
        <w:spacing w:before="60"/>
      </w:pPr>
    </w:p>
    <w:p w14:paraId="3036512A" w14:textId="77777777" w:rsidR="00784EAA" w:rsidRDefault="00000000">
      <w:pPr>
        <w:spacing w:before="80" w:after="80" w:line="380" w:lineRule="auto"/>
      </w:pPr>
      <w:r>
        <w:rPr>
          <w:color w:val="1A1A1A"/>
        </w:rPr>
        <w:t>이 차량들이 실제로 지정 위치에 존재하는지 확인하는 ‘재고금융 실사’는 한 달에 1~2회 실시됩니다. 실사의 목적은 단 세 가지입니다.</w:t>
      </w:r>
    </w:p>
    <w:p w14:paraId="2ED48E6D" w14:textId="77777777" w:rsidR="00784EAA" w:rsidRDefault="00000000">
      <w:pPr>
        <w:pStyle w:val="a4"/>
        <w:numPr>
          <w:ilvl w:val="0"/>
          <w:numId w:val="1"/>
        </w:numPr>
        <w:spacing w:before="60" w:after="60" w:line="340" w:lineRule="auto"/>
        <w:ind w:left="360" w:hanging="180"/>
      </w:pPr>
      <w:r>
        <w:rPr>
          <w:color w:val="1A1A1A"/>
        </w:rPr>
        <w:t xml:space="preserve">차량이 실제로 </w:t>
      </w:r>
      <w:proofErr w:type="gramStart"/>
      <w:r>
        <w:rPr>
          <w:color w:val="1A1A1A"/>
        </w:rPr>
        <w:t>존재하는가</w:t>
      </w:r>
      <w:proofErr w:type="gramEnd"/>
    </w:p>
    <w:p w14:paraId="2B68C118" w14:textId="77777777" w:rsidR="00784EAA" w:rsidRDefault="00000000">
      <w:pPr>
        <w:pStyle w:val="a4"/>
        <w:numPr>
          <w:ilvl w:val="0"/>
          <w:numId w:val="1"/>
        </w:numPr>
        <w:spacing w:before="60" w:after="60" w:line="340" w:lineRule="auto"/>
        <w:ind w:left="360" w:hanging="180"/>
      </w:pPr>
      <w:r>
        <w:rPr>
          <w:color w:val="1A1A1A"/>
        </w:rPr>
        <w:t xml:space="preserve">촬영 차량이 재고금융 대상 차량이 </w:t>
      </w:r>
      <w:proofErr w:type="gramStart"/>
      <w:r>
        <w:rPr>
          <w:color w:val="1A1A1A"/>
        </w:rPr>
        <w:t>맞는가</w:t>
      </w:r>
      <w:proofErr w:type="gramEnd"/>
    </w:p>
    <w:p w14:paraId="6CC472DC" w14:textId="77777777" w:rsidR="00784EAA" w:rsidRDefault="00000000">
      <w:pPr>
        <w:pStyle w:val="a4"/>
        <w:numPr>
          <w:ilvl w:val="0"/>
          <w:numId w:val="1"/>
        </w:numPr>
        <w:spacing w:before="60" w:after="60" w:line="340" w:lineRule="auto"/>
        <w:ind w:left="360" w:hanging="180"/>
      </w:pPr>
      <w:r>
        <w:rPr>
          <w:color w:val="1A1A1A"/>
        </w:rPr>
        <w:t xml:space="preserve">차량이 지정 주차장에 </w:t>
      </w:r>
      <w:proofErr w:type="gramStart"/>
      <w:r>
        <w:rPr>
          <w:color w:val="1A1A1A"/>
        </w:rPr>
        <w:t>위치하는가</w:t>
      </w:r>
      <w:proofErr w:type="gramEnd"/>
    </w:p>
    <w:p w14:paraId="47774427" w14:textId="77777777" w:rsidR="00784EAA" w:rsidRDefault="00784EAA">
      <w:pPr>
        <w:spacing w:before="160"/>
      </w:pPr>
    </w:p>
    <w:p w14:paraId="457E6B1A" w14:textId="77777777" w:rsidR="00784EAA" w:rsidRDefault="00000000">
      <w:pPr>
        <w:pBdr>
          <w:left w:val="single" w:sz="24" w:space="8" w:color="0078D4"/>
        </w:pBdr>
        <w:spacing w:before="280" w:after="120"/>
        <w:ind w:left="120"/>
      </w:pPr>
      <w:r>
        <w:rPr>
          <w:b/>
          <w:bCs/>
          <w:color w:val="004578"/>
          <w:sz w:val="26"/>
          <w:szCs w:val="26"/>
        </w:rPr>
        <w:t>담당자는 찍었고, 관리자는 봤습니다. 그게 전부였습니다</w:t>
      </w:r>
    </w:p>
    <w:p w14:paraId="1DDFA39B" w14:textId="77777777" w:rsidR="00784EAA" w:rsidRDefault="00000000">
      <w:pPr>
        <w:spacing w:before="80" w:after="80" w:line="380" w:lineRule="auto"/>
      </w:pPr>
      <w:r>
        <w:rPr>
          <w:color w:val="1A1A1A"/>
        </w:rPr>
        <w:t>기존 방식은 단순했습니다. 담당자가 현장에서 사진을 촬영·업로드하면, 관리자가 육안으로 검토하고 승인하는 구조였습니다. 건당 5분, 월 2,500건, 매달 208시간이 소요됩니다. 그리고 이 단순한 과정에 세 가지 치명적인 허점이 숨어 있었습니다.</w:t>
      </w:r>
    </w:p>
    <w:p w14:paraId="27943F03" w14:textId="77777777" w:rsidR="00784EAA" w:rsidRDefault="00784EAA">
      <w:pPr>
        <w:spacing w:before="80"/>
      </w:pPr>
    </w:p>
    <w:p w14:paraId="7D42176D" w14:textId="77777777" w:rsidR="00784EAA" w:rsidRDefault="00000000">
      <w:pPr>
        <w:pStyle w:val="a4"/>
        <w:numPr>
          <w:ilvl w:val="0"/>
          <w:numId w:val="1"/>
        </w:numPr>
        <w:spacing w:before="60" w:after="60" w:line="340" w:lineRule="auto"/>
        <w:ind w:left="360" w:hanging="180"/>
      </w:pPr>
      <w:r>
        <w:rPr>
          <w:b/>
          <w:bCs/>
          <w:color w:val="0078D4"/>
        </w:rPr>
        <w:t>허위 위치 촬영</w:t>
      </w:r>
      <w:r>
        <w:rPr>
          <w:color w:val="1A1A1A"/>
        </w:rPr>
        <w:t xml:space="preserve"> 어디서 찍었는지 확인할 방법이 없어, 무단 반출 시 자산 유실로 직결됩니다.</w:t>
      </w:r>
    </w:p>
    <w:p w14:paraId="6B89996C" w14:textId="77777777" w:rsidR="00784EAA" w:rsidRDefault="00000000">
      <w:pPr>
        <w:pStyle w:val="a4"/>
        <w:numPr>
          <w:ilvl w:val="0"/>
          <w:numId w:val="1"/>
        </w:numPr>
        <w:spacing w:before="60" w:after="60" w:line="340" w:lineRule="auto"/>
        <w:ind w:left="360" w:hanging="180"/>
      </w:pPr>
      <w:r>
        <w:rPr>
          <w:b/>
          <w:bCs/>
          <w:color w:val="0078D4"/>
        </w:rPr>
        <w:t>과거 사진 재사용</w:t>
      </w:r>
      <w:r>
        <w:rPr>
          <w:color w:val="1A1A1A"/>
        </w:rPr>
        <w:t xml:space="preserve"> 한 번에 여러 장을 촬영해 수개월간 </w:t>
      </w:r>
      <w:proofErr w:type="gramStart"/>
      <w:r>
        <w:rPr>
          <w:color w:val="1A1A1A"/>
        </w:rPr>
        <w:t>돌려 쓰는</w:t>
      </w:r>
      <w:proofErr w:type="gramEnd"/>
      <w:r>
        <w:rPr>
          <w:color w:val="1A1A1A"/>
        </w:rPr>
        <w:t xml:space="preserve"> 사례가 발생합니다.</w:t>
      </w:r>
    </w:p>
    <w:p w14:paraId="18CFA292" w14:textId="77777777" w:rsidR="00784EAA" w:rsidRDefault="00000000">
      <w:pPr>
        <w:pStyle w:val="a4"/>
        <w:numPr>
          <w:ilvl w:val="0"/>
          <w:numId w:val="1"/>
        </w:numPr>
        <w:spacing w:before="60" w:after="60" w:line="340" w:lineRule="auto"/>
        <w:ind w:left="360" w:hanging="180"/>
      </w:pPr>
      <w:r>
        <w:rPr>
          <w:b/>
          <w:bCs/>
          <w:color w:val="0078D4"/>
        </w:rPr>
        <w:t>번호판 교체 사기</w:t>
      </w:r>
      <w:r>
        <w:rPr>
          <w:color w:val="1A1A1A"/>
        </w:rPr>
        <w:t xml:space="preserve"> 재고금융 차량의 번호판을 고가 차량에 부착해 촬영하는 수법으로, 금융사에 수십억~수천억 원 규모 손실을 유발하는 금융 사기의 한 형태입니다. 언론에 잘 드러나지 않는 이유는 지원금융의 특수한 구조 때문입니다.</w:t>
      </w:r>
    </w:p>
    <w:p w14:paraId="709C88E3" w14:textId="77777777" w:rsidR="00784EAA" w:rsidRDefault="00784EAA">
      <w:pPr>
        <w:spacing w:before="80"/>
      </w:pPr>
    </w:p>
    <w:p w14:paraId="403C621A" w14:textId="77777777" w:rsidR="00784EAA" w:rsidRDefault="00000000">
      <w:pPr>
        <w:spacing w:before="80" w:after="80" w:line="380" w:lineRule="auto"/>
      </w:pPr>
      <w:r>
        <w:rPr>
          <w:color w:val="1A1A1A"/>
        </w:rPr>
        <w:t>물리적으로 전수 확인이 불가능한 수기 검토 방식은 이미 한계에 다다라 있었습니다.</w:t>
      </w:r>
    </w:p>
    <w:p w14:paraId="678C602D" w14:textId="77777777" w:rsidR="00784EAA" w:rsidRDefault="00784EAA">
      <w:pPr>
        <w:spacing w:before="160"/>
      </w:pPr>
    </w:p>
    <w:p w14:paraId="0F528B4C" w14:textId="77777777" w:rsidR="00784EAA" w:rsidRDefault="00000000">
      <w:pPr>
        <w:pBdr>
          <w:left w:val="single" w:sz="24" w:space="8" w:color="0078D4"/>
        </w:pBdr>
        <w:spacing w:before="280" w:after="120"/>
        <w:ind w:left="120"/>
      </w:pPr>
      <w:r>
        <w:rPr>
          <w:b/>
          <w:bCs/>
          <w:color w:val="004578"/>
          <w:sz w:val="26"/>
          <w:szCs w:val="26"/>
        </w:rPr>
        <w:t>질문 하나가 모든 걸 바꿨습니다</w:t>
      </w:r>
    </w:p>
    <w:p w14:paraId="6CB69A21" w14:textId="77777777" w:rsidR="00784EAA" w:rsidRDefault="00000000">
      <w:pPr>
        <w:spacing w:before="80" w:after="80" w:line="380" w:lineRule="auto"/>
      </w:pPr>
      <w:r>
        <w:rPr>
          <w:color w:val="1A1A1A"/>
        </w:rPr>
        <w:lastRenderedPageBreak/>
        <w:t>AITJ팀은 문제를 다르게 바라봤습니다.</w:t>
      </w:r>
    </w:p>
    <w:p w14:paraId="3443D4AE" w14:textId="77777777" w:rsidR="00784EAA" w:rsidRDefault="00784EAA">
      <w:pPr>
        <w:spacing w:before="120"/>
      </w:pP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84EAA" w14:paraId="093A44FC" w14:textId="77777777">
        <w:tc>
          <w:tcPr>
            <w:tcW w:w="9746" w:type="dxa"/>
            <w:tcBorders>
              <w:top w:val="single" w:sz="12" w:space="0" w:color="0078D4"/>
              <w:left w:val="single" w:sz="24" w:space="0" w:color="0078D4"/>
              <w:bottom w:val="single" w:sz="12" w:space="0" w:color="0078D4"/>
            </w:tcBorders>
            <w:shd w:val="clear" w:color="auto" w:fill="DEE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42F83F" w14:textId="77777777" w:rsidR="00784EAA" w:rsidRDefault="00000000">
            <w:pPr>
              <w:jc w:val="center"/>
            </w:pPr>
            <w:proofErr w:type="gramStart"/>
            <w:r>
              <w:rPr>
                <w:b/>
                <w:bCs/>
                <w:i/>
                <w:iCs/>
                <w:color w:val="004578"/>
                <w:sz w:val="24"/>
                <w:szCs w:val="24"/>
              </w:rPr>
              <w:t>“ 사람이</w:t>
            </w:r>
            <w:proofErr w:type="gramEnd"/>
            <w:r>
              <w:rPr>
                <w:b/>
                <w:bCs/>
                <w:i/>
                <w:iCs/>
                <w:color w:val="004578"/>
                <w:sz w:val="24"/>
                <w:szCs w:val="24"/>
              </w:rPr>
              <w:t xml:space="preserve"> 사진을 검토하는 대신, AI가 이 자산의 존재를 증명할 수 있을까? ”</w:t>
            </w:r>
          </w:p>
        </w:tc>
      </w:tr>
    </w:tbl>
    <w:p w14:paraId="1B751E96" w14:textId="77777777" w:rsidR="00784EAA" w:rsidRDefault="00784EAA">
      <w:pPr>
        <w:spacing w:before="120"/>
      </w:pPr>
    </w:p>
    <w:p w14:paraId="77232C51" w14:textId="77777777" w:rsidR="00784EAA" w:rsidRDefault="00000000">
      <w:pPr>
        <w:spacing w:after="80"/>
      </w:pPr>
      <w:r>
        <w:rPr>
          <w:color w:val="1A1A1A"/>
        </w:rPr>
        <w:t>그리고 그 답은 분명했습니다. “</w:t>
      </w:r>
      <w:r>
        <w:rPr>
          <w:b/>
          <w:bCs/>
          <w:color w:val="0078D4"/>
        </w:rPr>
        <w:t>증명할 수 있습니다.</w:t>
      </w:r>
      <w:r>
        <w:rPr>
          <w:color w:val="1A1A1A"/>
        </w:rPr>
        <w:t>”</w:t>
      </w:r>
    </w:p>
    <w:p w14:paraId="1B6818BD" w14:textId="77777777" w:rsidR="00784EAA" w:rsidRDefault="00784EAA">
      <w:pPr>
        <w:spacing w:before="160"/>
      </w:pPr>
    </w:p>
    <w:tbl>
      <w:tblPr>
        <w:tblW w:w="9746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0"/>
      </w:tblGrid>
      <w:tr w:rsidR="00784EAA" w14:paraId="56C31136" w14:textId="77777777" w:rsidTr="001C40C3">
        <w:trPr>
          <w:trHeight w:hRule="exact" w:val="3021"/>
        </w:trPr>
        <w:tc>
          <w:tcPr>
            <w:tcW w:w="974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389C123" w14:textId="51BF32EE" w:rsidR="00784EAA" w:rsidRDefault="001C40C3">
            <w:pPr>
              <w:jc w:val="center"/>
            </w:pPr>
            <w:r w:rsidRPr="001C40C3">
              <w:rPr>
                <w:b/>
                <w:bCs/>
                <w:noProof/>
                <w:color w:val="7A7A7A"/>
                <w:sz w:val="22"/>
                <w:szCs w:val="22"/>
              </w:rPr>
              <w:drawing>
                <wp:inline distT="0" distB="0" distL="0" distR="0" wp14:anchorId="2F11C887" wp14:editId="5846A461">
                  <wp:extent cx="6188710" cy="1609725"/>
                  <wp:effectExtent l="0" t="0" r="2540" b="9525"/>
                  <wp:docPr id="4551591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1591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7838FC" w14:textId="77777777" w:rsidR="00784EAA" w:rsidRDefault="00000000">
      <w:pPr>
        <w:spacing w:before="60" w:after="120"/>
        <w:jc w:val="center"/>
      </w:pPr>
      <w:r>
        <w:rPr>
          <w:i/>
          <w:iCs/>
          <w:color w:val="777777"/>
          <w:sz w:val="17"/>
          <w:szCs w:val="17"/>
        </w:rPr>
        <w:t>▲ AITJ팀 발표자료 — Power Platform 기반 End-to-End 자동화 아키텍처</w:t>
      </w:r>
    </w:p>
    <w:p w14:paraId="632ED264" w14:textId="77777777" w:rsidR="00784EAA" w:rsidRDefault="00784EAA">
      <w:pPr>
        <w:spacing w:before="120"/>
      </w:pPr>
    </w:p>
    <w:p w14:paraId="164A4509" w14:textId="77777777" w:rsidR="00784EAA" w:rsidRDefault="00000000">
      <w:pPr>
        <w:pBdr>
          <w:left w:val="single" w:sz="24" w:space="8" w:color="0078D4"/>
        </w:pBdr>
        <w:spacing w:before="280" w:after="120"/>
        <w:ind w:left="120"/>
      </w:pPr>
      <w:r>
        <w:rPr>
          <w:b/>
          <w:bCs/>
          <w:color w:val="004578"/>
          <w:sz w:val="26"/>
          <w:szCs w:val="26"/>
        </w:rPr>
        <w:t>매일 아침 7시, AI가 2,500대를 향해 출동합니다</w:t>
      </w:r>
    </w:p>
    <w:p w14:paraId="3A4723AA" w14:textId="77777777" w:rsidR="00784EAA" w:rsidRDefault="00000000">
      <w:pPr>
        <w:spacing w:before="80" w:after="80" w:line="380" w:lineRule="auto"/>
      </w:pPr>
      <w:r>
        <w:rPr>
          <w:color w:val="1A1A1A"/>
        </w:rPr>
        <w:t>AITJ팀이 구축한 아키텍처는 파워 플랫폼을 중심으로 한 완전 자동화 시스템입니다.</w:t>
      </w:r>
    </w:p>
    <w:p w14:paraId="56300FD7" w14:textId="77777777" w:rsidR="00784EAA" w:rsidRDefault="00784EAA">
      <w:pPr>
        <w:spacing w:before="80"/>
      </w:pPr>
    </w:p>
    <w:p w14:paraId="0CDC9834" w14:textId="77777777" w:rsidR="00784EAA" w:rsidRDefault="00000000">
      <w:pPr>
        <w:spacing w:before="100" w:after="60" w:line="360" w:lineRule="auto"/>
        <w:ind w:left="200"/>
      </w:pPr>
      <w:r>
        <w:rPr>
          <w:b/>
          <w:bCs/>
          <w:color w:val="0078D4"/>
        </w:rPr>
        <w:t xml:space="preserve">① </w:t>
      </w:r>
      <w:r>
        <w:rPr>
          <w:b/>
          <w:bCs/>
          <w:color w:val="1A1A1A"/>
        </w:rPr>
        <w:t>실사 대상 자동 주입</w:t>
      </w:r>
      <w:r>
        <w:rPr>
          <w:color w:val="1A1A1A"/>
        </w:rPr>
        <w:t xml:space="preserve"> — 매일 오전 7시, Power Automate가 코어 시스템의 실사 대상 데이터를 Dataverse에 자동 주입합니다.</w:t>
      </w:r>
    </w:p>
    <w:p w14:paraId="05C7C85A" w14:textId="77777777" w:rsidR="00784EAA" w:rsidRDefault="00000000">
      <w:pPr>
        <w:spacing w:before="100" w:after="60" w:line="360" w:lineRule="auto"/>
        <w:ind w:left="200"/>
      </w:pPr>
      <w:r>
        <w:rPr>
          <w:b/>
          <w:bCs/>
          <w:color w:val="0078D4"/>
        </w:rPr>
        <w:t xml:space="preserve">② </w:t>
      </w:r>
      <w:r>
        <w:rPr>
          <w:b/>
          <w:bCs/>
          <w:color w:val="1A1A1A"/>
        </w:rPr>
        <w:t>현장 실사</w:t>
      </w:r>
      <w:r>
        <w:rPr>
          <w:color w:val="1A1A1A"/>
        </w:rPr>
        <w:t xml:space="preserve"> — 담당자는 Power Apps 앱을 통해 현장에서 차량 전면·후면을 촬영합니다. 사진 정보와 GPS가 동시에 수집됩니다.</w:t>
      </w:r>
    </w:p>
    <w:p w14:paraId="5C5DE6C8" w14:textId="77777777" w:rsidR="00784EAA" w:rsidRDefault="00000000">
      <w:pPr>
        <w:spacing w:before="100" w:after="60" w:line="360" w:lineRule="auto"/>
        <w:ind w:left="200"/>
      </w:pPr>
      <w:r>
        <w:rPr>
          <w:b/>
          <w:bCs/>
          <w:color w:val="0078D4"/>
        </w:rPr>
        <w:t xml:space="preserve">③ </w:t>
      </w:r>
      <w:r>
        <w:rPr>
          <w:b/>
          <w:bCs/>
          <w:color w:val="1A1A1A"/>
        </w:rPr>
        <w:t>AI 3중 검증</w:t>
      </w:r>
      <w:r>
        <w:rPr>
          <w:color w:val="1A1A1A"/>
        </w:rPr>
        <w:t xml:space="preserve"> — 에이전트가 즉시 위치 검증, 번호판 검증, 차량 모델 검증의 세 단계를 수행합니다. 이상 시 재촬영을 자동 요구합니다.</w:t>
      </w:r>
    </w:p>
    <w:p w14:paraId="196B6871" w14:textId="77777777" w:rsidR="00784EAA" w:rsidRDefault="00000000">
      <w:pPr>
        <w:spacing w:before="100" w:after="60" w:line="360" w:lineRule="auto"/>
        <w:ind w:left="200"/>
      </w:pPr>
      <w:r>
        <w:rPr>
          <w:b/>
          <w:bCs/>
          <w:color w:val="0078D4"/>
        </w:rPr>
        <w:t xml:space="preserve">④ </w:t>
      </w:r>
      <w:r>
        <w:rPr>
          <w:b/>
          <w:bCs/>
          <w:color w:val="1A1A1A"/>
        </w:rPr>
        <w:t>자동 보고서 생성</w:t>
      </w:r>
      <w:r>
        <w:rPr>
          <w:color w:val="1A1A1A"/>
        </w:rPr>
        <w:t xml:space="preserve"> — Copilot Studio가 자연어 명령만으로 Word 템플릿 기반 실사 보고서를 작성하고, </w:t>
      </w:r>
      <w:proofErr w:type="spellStart"/>
      <w:r>
        <w:rPr>
          <w:color w:val="1A1A1A"/>
        </w:rPr>
        <w:t>Outlook·Teams</w:t>
      </w:r>
      <w:proofErr w:type="spellEnd"/>
      <w:r>
        <w:rPr>
          <w:color w:val="1A1A1A"/>
        </w:rPr>
        <w:t>로 자동 전송합니다.</w:t>
      </w:r>
    </w:p>
    <w:p w14:paraId="48926C1A" w14:textId="77777777" w:rsidR="00784EAA" w:rsidRDefault="00000000">
      <w:pPr>
        <w:spacing w:before="100" w:after="60" w:line="360" w:lineRule="auto"/>
        <w:ind w:left="200"/>
      </w:pPr>
      <w:r>
        <w:rPr>
          <w:b/>
          <w:bCs/>
          <w:color w:val="0078D4"/>
        </w:rPr>
        <w:t xml:space="preserve">⑤ </w:t>
      </w:r>
      <w:r>
        <w:rPr>
          <w:b/>
          <w:bCs/>
          <w:color w:val="1A1A1A"/>
        </w:rPr>
        <w:t>코어 시스템 업데이트</w:t>
      </w:r>
      <w:r>
        <w:rPr>
          <w:color w:val="1A1A1A"/>
        </w:rPr>
        <w:t xml:space="preserve"> — 실사 결과가 자동으로 핵심 시스템에 반영됩니다.</w:t>
      </w:r>
    </w:p>
    <w:p w14:paraId="3449EC00" w14:textId="77777777" w:rsidR="00784EAA" w:rsidRDefault="00784EAA">
      <w:pPr>
        <w:spacing w:before="80"/>
      </w:pPr>
    </w:p>
    <w:p w14:paraId="12EF8B94" w14:textId="77777777" w:rsidR="00784EAA" w:rsidRDefault="00000000">
      <w:pPr>
        <w:spacing w:before="80" w:after="80" w:line="380" w:lineRule="auto"/>
      </w:pPr>
      <w:r>
        <w:rPr>
          <w:color w:val="1A1A1A"/>
        </w:rPr>
        <w:t>사진 촬영에서 보고서 발송까지, 사람의 손을 거치지 않는 완전한 End-to-End 자동화가 완성되었습니다.</w:t>
      </w:r>
    </w:p>
    <w:p w14:paraId="0ACA5C80" w14:textId="77777777" w:rsidR="00784EAA" w:rsidRDefault="00784EAA">
      <w:pPr>
        <w:spacing w:before="160"/>
      </w:pPr>
    </w:p>
    <w:p w14:paraId="104B42AA" w14:textId="77777777" w:rsidR="00784EAA" w:rsidRDefault="00000000">
      <w:pPr>
        <w:pBdr>
          <w:left w:val="single" w:sz="24" w:space="8" w:color="0078D4"/>
        </w:pBdr>
        <w:spacing w:before="280" w:after="120"/>
        <w:ind w:left="120"/>
      </w:pPr>
      <w:r>
        <w:rPr>
          <w:b/>
          <w:bCs/>
          <w:color w:val="004578"/>
          <w:sz w:val="26"/>
          <w:szCs w:val="26"/>
        </w:rPr>
        <w:t>AI의 세 가지 눈 — 위치·번호판·차종을 동시에 검증합니다</w:t>
      </w: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200"/>
        <w:gridCol w:w="3115"/>
        <w:gridCol w:w="200"/>
        <w:gridCol w:w="3116"/>
      </w:tblGrid>
      <w:tr w:rsidR="00784EAA" w14:paraId="5F39BC20" w14:textId="77777777">
        <w:tc>
          <w:tcPr>
            <w:tcW w:w="3115" w:type="dxa"/>
            <w:tcBorders>
              <w:top w:val="single" w:sz="8" w:space="0" w:color="0078D4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B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2493506" w14:textId="77777777" w:rsidR="00784EAA" w:rsidRDefault="00000000">
            <w:pPr>
              <w:spacing w:after="60"/>
              <w:jc w:val="center"/>
            </w:pPr>
            <w:r>
              <w:rPr>
                <w:sz w:val="28"/>
                <w:szCs w:val="28"/>
              </w:rPr>
              <w:t>📍</w:t>
            </w:r>
          </w:p>
          <w:p w14:paraId="3D83E2AC" w14:textId="77777777" w:rsidR="00784EAA" w:rsidRDefault="00000000">
            <w:pPr>
              <w:spacing w:after="40"/>
              <w:jc w:val="center"/>
            </w:pPr>
            <w:r>
              <w:rPr>
                <w:b/>
                <w:bCs/>
                <w:color w:val="004578"/>
                <w:sz w:val="19"/>
                <w:szCs w:val="19"/>
              </w:rPr>
              <w:t>위치 무결성</w:t>
            </w:r>
          </w:p>
          <w:p w14:paraId="079BC2DE" w14:textId="77777777" w:rsidR="00784EAA" w:rsidRDefault="00000000">
            <w:pPr>
              <w:spacing w:after="80"/>
              <w:jc w:val="center"/>
            </w:pPr>
            <w:r>
              <w:rPr>
                <w:b/>
                <w:bCs/>
                <w:color w:val="0078D4"/>
                <w:sz w:val="16"/>
                <w:szCs w:val="16"/>
              </w:rPr>
              <w:t xml:space="preserve">Google </w:t>
            </w:r>
            <w:proofErr w:type="spellStart"/>
            <w:r>
              <w:rPr>
                <w:b/>
                <w:bCs/>
                <w:color w:val="0078D4"/>
                <w:sz w:val="16"/>
                <w:szCs w:val="16"/>
              </w:rPr>
              <w:t>지오펜싱</w:t>
            </w:r>
            <w:proofErr w:type="spellEnd"/>
          </w:p>
          <w:p w14:paraId="7D8F8514" w14:textId="77777777" w:rsidR="00784EAA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촬영 위치와 등록 </w:t>
            </w:r>
            <w:proofErr w:type="spellStart"/>
            <w:r>
              <w:rPr>
                <w:color w:val="555555"/>
                <w:sz w:val="17"/>
                <w:szCs w:val="17"/>
              </w:rPr>
              <w:t>차고지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거리를 계산합니다. 500m 초과 시 ‘이탈’ 처리, 무단 반출을 즉시 감지합니다.</w:t>
            </w:r>
          </w:p>
        </w:tc>
        <w:tc>
          <w:tcPr>
            <w:tcW w:w="200" w:type="dxa"/>
          </w:tcPr>
          <w:p w14:paraId="05F14695" w14:textId="77777777" w:rsidR="00784EAA" w:rsidRDefault="00784EAA"/>
        </w:tc>
        <w:tc>
          <w:tcPr>
            <w:tcW w:w="3115" w:type="dxa"/>
            <w:tcBorders>
              <w:top w:val="single" w:sz="8" w:space="0" w:color="0078D4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B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2D6E6A" w14:textId="77777777" w:rsidR="00784EAA" w:rsidRDefault="00000000">
            <w:pPr>
              <w:spacing w:after="60"/>
              <w:jc w:val="center"/>
            </w:pPr>
            <w:r>
              <w:rPr>
                <w:sz w:val="28"/>
                <w:szCs w:val="28"/>
              </w:rPr>
              <w:t>🔍</w:t>
            </w:r>
          </w:p>
          <w:p w14:paraId="2DF19966" w14:textId="77777777" w:rsidR="00784EAA" w:rsidRDefault="00000000">
            <w:pPr>
              <w:spacing w:after="40"/>
              <w:jc w:val="center"/>
            </w:pPr>
            <w:r>
              <w:rPr>
                <w:b/>
                <w:bCs/>
                <w:color w:val="004578"/>
                <w:sz w:val="19"/>
                <w:szCs w:val="19"/>
              </w:rPr>
              <w:t>번호판 인식</w:t>
            </w:r>
          </w:p>
          <w:p w14:paraId="28969D12" w14:textId="77777777" w:rsidR="00784EAA" w:rsidRDefault="00000000">
            <w:pPr>
              <w:spacing w:after="80"/>
              <w:jc w:val="center"/>
            </w:pPr>
            <w:r>
              <w:rPr>
                <w:b/>
                <w:bCs/>
                <w:color w:val="0078D4"/>
                <w:sz w:val="16"/>
                <w:szCs w:val="16"/>
              </w:rPr>
              <w:t>AI OCR · GPT-4.1 mini</w:t>
            </w:r>
          </w:p>
          <w:p w14:paraId="35148C2A" w14:textId="77777777" w:rsidR="00784EAA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실증 인식률 95%, 신뢰도 85% 미만이면 재촬영을 자동 요구합니다. Azure AI 기반으로 가성비·정확도 모두 우수합니다.</w:t>
            </w:r>
          </w:p>
        </w:tc>
        <w:tc>
          <w:tcPr>
            <w:tcW w:w="200" w:type="dxa"/>
          </w:tcPr>
          <w:p w14:paraId="7051EBD1" w14:textId="77777777" w:rsidR="00784EAA" w:rsidRDefault="00784EAA"/>
        </w:tc>
        <w:tc>
          <w:tcPr>
            <w:tcW w:w="3116" w:type="dxa"/>
            <w:tcBorders>
              <w:top w:val="single" w:sz="8" w:space="0" w:color="0078D4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B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1D0927C" w14:textId="77777777" w:rsidR="00784EAA" w:rsidRDefault="00000000">
            <w:pPr>
              <w:spacing w:after="60"/>
              <w:jc w:val="center"/>
            </w:pPr>
            <w:r>
              <w:rPr>
                <w:sz w:val="28"/>
                <w:szCs w:val="28"/>
              </w:rPr>
              <w:t>🚗</w:t>
            </w:r>
          </w:p>
          <w:p w14:paraId="099065B5" w14:textId="77777777" w:rsidR="00784EAA" w:rsidRDefault="00000000">
            <w:pPr>
              <w:spacing w:after="40"/>
              <w:jc w:val="center"/>
            </w:pPr>
            <w:r>
              <w:rPr>
                <w:b/>
                <w:bCs/>
                <w:color w:val="004578"/>
                <w:sz w:val="19"/>
                <w:szCs w:val="19"/>
              </w:rPr>
              <w:t>차량 모델 검증</w:t>
            </w:r>
          </w:p>
          <w:p w14:paraId="039A8F40" w14:textId="77777777" w:rsidR="00784EAA" w:rsidRDefault="00000000">
            <w:pPr>
              <w:spacing w:after="80"/>
              <w:jc w:val="center"/>
            </w:pPr>
            <w:r>
              <w:rPr>
                <w:b/>
                <w:bCs/>
                <w:color w:val="0078D4"/>
                <w:sz w:val="16"/>
                <w:szCs w:val="16"/>
              </w:rPr>
              <w:t>AI 비전</w:t>
            </w:r>
          </w:p>
          <w:p w14:paraId="5B762A18" w14:textId="77777777" w:rsidR="00784EAA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차량 형태와 모델 적합성을 분석합니다. 번호판·모델이 시스템 데이터와 불일치하면 즉시 승인을 거부합니다.</w:t>
            </w:r>
          </w:p>
        </w:tc>
      </w:tr>
    </w:tbl>
    <w:p w14:paraId="44F2F68F" w14:textId="77777777" w:rsidR="00784EAA" w:rsidRDefault="00784EAA">
      <w:pPr>
        <w:spacing w:before="160"/>
      </w:pPr>
    </w:p>
    <w:tbl>
      <w:tblPr>
        <w:tblW w:w="10135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0"/>
      </w:tblGrid>
      <w:tr w:rsidR="00784EAA" w14:paraId="1A561EE0" w14:textId="77777777" w:rsidTr="001C40C3">
        <w:trPr>
          <w:trHeight w:hRule="exact" w:val="5824"/>
        </w:trPr>
        <w:tc>
          <w:tcPr>
            <w:tcW w:w="101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7E9AB1C" w14:textId="517A3134" w:rsidR="00784EAA" w:rsidRDefault="001C40C3">
            <w:pPr>
              <w:jc w:val="center"/>
            </w:pPr>
            <w:r w:rsidRPr="001C40C3">
              <w:rPr>
                <w:b/>
                <w:bCs/>
                <w:noProof/>
                <w:color w:val="7A7A7A"/>
                <w:sz w:val="22"/>
                <w:szCs w:val="22"/>
              </w:rPr>
              <w:drawing>
                <wp:inline distT="0" distB="0" distL="0" distR="0" wp14:anchorId="57BE65D1" wp14:editId="3E54D92B">
                  <wp:extent cx="6188710" cy="3305810"/>
                  <wp:effectExtent l="0" t="0" r="2540" b="8890"/>
                  <wp:docPr id="443529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529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30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EB38B6" w14:textId="77777777" w:rsidR="00784EAA" w:rsidRDefault="00000000">
      <w:pPr>
        <w:spacing w:before="60" w:after="120"/>
        <w:jc w:val="center"/>
      </w:pPr>
      <w:r>
        <w:rPr>
          <w:i/>
          <w:iCs/>
          <w:color w:val="777777"/>
          <w:sz w:val="17"/>
          <w:szCs w:val="17"/>
        </w:rPr>
        <w:t>▲ AITJ팀 발표자료 — Power Apps 현장 앱 및 AI 분석 결과 화면</w:t>
      </w:r>
    </w:p>
    <w:p w14:paraId="7EEB86F0" w14:textId="77777777" w:rsidR="00784EAA" w:rsidRDefault="00784EAA">
      <w:pPr>
        <w:spacing w:before="160"/>
      </w:pPr>
    </w:p>
    <w:p w14:paraId="2CA4A9E3" w14:textId="77777777" w:rsidR="00784EAA" w:rsidRDefault="00000000">
      <w:pPr>
        <w:pBdr>
          <w:left w:val="single" w:sz="24" w:space="8" w:color="0078D4"/>
        </w:pBdr>
        <w:spacing w:before="280" w:after="120"/>
        <w:ind w:left="120"/>
      </w:pPr>
      <w:r>
        <w:rPr>
          <w:b/>
          <w:bCs/>
          <w:color w:val="004578"/>
          <w:sz w:val="26"/>
          <w:szCs w:val="26"/>
        </w:rPr>
        <w:t>208시간을 돌려드립니다 — 세 가지 기대효과</w:t>
      </w: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200"/>
        <w:gridCol w:w="3115"/>
        <w:gridCol w:w="200"/>
        <w:gridCol w:w="3116"/>
      </w:tblGrid>
      <w:tr w:rsidR="00784EAA" w14:paraId="6F3DA4EF" w14:textId="77777777">
        <w:tc>
          <w:tcPr>
            <w:tcW w:w="3115" w:type="dxa"/>
            <w:tcBorders>
              <w:top w:val="single" w:sz="18" w:space="0" w:color="0078D4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4163751" w14:textId="77777777" w:rsidR="00784EAA" w:rsidRDefault="00000000">
            <w:pPr>
              <w:spacing w:after="80"/>
              <w:jc w:val="center"/>
            </w:pPr>
            <w:r>
              <w:rPr>
                <w:b/>
                <w:bCs/>
                <w:color w:val="0078D4"/>
                <w:sz w:val="32"/>
                <w:szCs w:val="32"/>
              </w:rPr>
              <w:lastRenderedPageBreak/>
              <w:t>80%+</w:t>
            </w:r>
          </w:p>
          <w:p w14:paraId="2354EDB4" w14:textId="77777777" w:rsidR="00784EAA" w:rsidRDefault="00000000">
            <w:pPr>
              <w:spacing w:after="100"/>
              <w:jc w:val="center"/>
            </w:pPr>
            <w:r>
              <w:rPr>
                <w:b/>
                <w:bCs/>
                <w:color w:val="004578"/>
              </w:rPr>
              <w:t>업무 시간 절감</w:t>
            </w:r>
          </w:p>
          <w:p w14:paraId="0C2FCC9D" w14:textId="77777777" w:rsidR="00784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건당 5분 × 월 2,500건 = 월 208시간을 AI 전수조사로 대체합니다.</w:t>
            </w:r>
          </w:p>
        </w:tc>
        <w:tc>
          <w:tcPr>
            <w:tcW w:w="200" w:type="dxa"/>
          </w:tcPr>
          <w:p w14:paraId="20C95BAF" w14:textId="77777777" w:rsidR="00784EAA" w:rsidRDefault="00784EAA"/>
        </w:tc>
        <w:tc>
          <w:tcPr>
            <w:tcW w:w="3115" w:type="dxa"/>
            <w:tcBorders>
              <w:top w:val="single" w:sz="18" w:space="0" w:color="0078D4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7CF0856" w14:textId="77777777" w:rsidR="00784EAA" w:rsidRDefault="00000000">
            <w:pPr>
              <w:spacing w:after="80"/>
              <w:jc w:val="center"/>
            </w:pPr>
            <w:r>
              <w:rPr>
                <w:b/>
                <w:bCs/>
                <w:color w:val="0078D4"/>
                <w:sz w:val="32"/>
                <w:szCs w:val="32"/>
              </w:rPr>
              <w:t>🛡️</w:t>
            </w:r>
          </w:p>
          <w:p w14:paraId="0C7FBB30" w14:textId="77777777" w:rsidR="00784EAA" w:rsidRDefault="00000000">
            <w:pPr>
              <w:spacing w:after="100"/>
              <w:jc w:val="center"/>
            </w:pPr>
            <w:r>
              <w:rPr>
                <w:b/>
                <w:bCs/>
                <w:color w:val="004578"/>
              </w:rPr>
              <w:t>자산 리스크 차단</w:t>
            </w:r>
          </w:p>
          <w:p w14:paraId="1B3CE227" w14:textId="77777777" w:rsidR="00784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OCR·비전·</w:t>
            </w:r>
            <w:proofErr w:type="spellStart"/>
            <w:r>
              <w:rPr>
                <w:color w:val="555555"/>
                <w:sz w:val="18"/>
                <w:szCs w:val="18"/>
              </w:rPr>
              <w:t>지오펜싱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3중 교차 검증으로 자산의 존재를 객관적으로 증명합니다.</w:t>
            </w:r>
          </w:p>
        </w:tc>
        <w:tc>
          <w:tcPr>
            <w:tcW w:w="200" w:type="dxa"/>
          </w:tcPr>
          <w:p w14:paraId="09BCB11D" w14:textId="77777777" w:rsidR="00784EAA" w:rsidRDefault="00784EAA"/>
        </w:tc>
        <w:tc>
          <w:tcPr>
            <w:tcW w:w="3116" w:type="dxa"/>
            <w:tcBorders>
              <w:top w:val="single" w:sz="18" w:space="0" w:color="0078D4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6E348D4" w14:textId="77777777" w:rsidR="00784EAA" w:rsidRDefault="00000000">
            <w:pPr>
              <w:spacing w:after="80"/>
              <w:jc w:val="center"/>
            </w:pPr>
            <w:r>
              <w:rPr>
                <w:b/>
                <w:bCs/>
                <w:color w:val="0078D4"/>
                <w:sz w:val="32"/>
                <w:szCs w:val="32"/>
              </w:rPr>
              <w:t>100%</w:t>
            </w:r>
          </w:p>
          <w:p w14:paraId="786DB5B1" w14:textId="77777777" w:rsidR="00784EAA" w:rsidRDefault="00000000">
            <w:pPr>
              <w:spacing w:after="100"/>
              <w:jc w:val="center"/>
            </w:pPr>
            <w:r>
              <w:rPr>
                <w:b/>
                <w:bCs/>
                <w:color w:val="004578"/>
              </w:rPr>
              <w:t>사후 감사 대응</w:t>
            </w:r>
          </w:p>
          <w:p w14:paraId="23E04ED9" w14:textId="77777777" w:rsidR="00784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Dataverse 감사 로그에 모든 행위가 기록됩니다. 완전한 추적이 가능합니다.</w:t>
            </w:r>
          </w:p>
        </w:tc>
      </w:tr>
    </w:tbl>
    <w:p w14:paraId="2AED5751" w14:textId="77777777" w:rsidR="00784EAA" w:rsidRDefault="00784EAA">
      <w:pPr>
        <w:spacing w:before="200"/>
      </w:pPr>
    </w:p>
    <w:p w14:paraId="6E3B86E1" w14:textId="77777777" w:rsidR="00784EAA" w:rsidRDefault="00000000">
      <w:pPr>
        <w:pBdr>
          <w:left w:val="single" w:sz="24" w:space="8" w:color="0078D4"/>
        </w:pBdr>
        <w:spacing w:before="280" w:after="120"/>
        <w:ind w:left="120"/>
      </w:pPr>
      <w:r>
        <w:rPr>
          <w:b/>
          <w:bCs/>
          <w:color w:val="004578"/>
          <w:sz w:val="26"/>
          <w:szCs w:val="26"/>
        </w:rPr>
        <w:t>재고금융을 넘어, 더 큰 미래를 향합니다</w:t>
      </w:r>
    </w:p>
    <w:p w14:paraId="7CB25860" w14:textId="77777777" w:rsidR="00784EAA" w:rsidRDefault="00000000">
      <w:pPr>
        <w:spacing w:before="80" w:after="80" w:line="380" w:lineRule="auto"/>
      </w:pPr>
      <w:r>
        <w:rPr>
          <w:color w:val="1A1A1A"/>
        </w:rPr>
        <w:t>AITJ팀은 이 에이전트가 재고금융에 그치지 않는다고 강조합니다. 산업 장비, 내구재 등 다양한 자산 관리로 확장 적용이 가능하며, 축적된 데이터를 기반으로 대안 신용평가 모델링과 이상 징후 예측 AI 개발을 최종 목표로 삼고 있습니다.</w:t>
      </w:r>
    </w:p>
    <w:p w14:paraId="60F557C7" w14:textId="77777777" w:rsidR="00784EAA" w:rsidRDefault="00784EAA">
      <w:pPr>
        <w:spacing w:before="80"/>
      </w:pPr>
    </w:p>
    <w:p w14:paraId="3F3565B4" w14:textId="77777777" w:rsidR="00784EAA" w:rsidRDefault="00000000">
      <w:pPr>
        <w:spacing w:before="80" w:after="80" w:line="380" w:lineRule="auto"/>
      </w:pPr>
      <w:r>
        <w:rPr>
          <w:color w:val="1A1A1A"/>
        </w:rPr>
        <w:t xml:space="preserve">모두 비개발자로 구성된 팀이, 단 하나의 질문에서 출발해 만들어낸 이 에이전트는 “사진으로 자산의 존재를 증명한다”는 새로운 패러다임을 제시합니다. </w:t>
      </w:r>
      <w:proofErr w:type="spellStart"/>
      <w:r>
        <w:rPr>
          <w:color w:val="1A1A1A"/>
        </w:rPr>
        <w:t>에이전톤의</w:t>
      </w:r>
      <w:proofErr w:type="spellEnd"/>
      <w:r>
        <w:rPr>
          <w:color w:val="1A1A1A"/>
        </w:rPr>
        <w:t xml:space="preserve"> 무대에서 가장 뜨거운 박수를 받은 데는 이유가 있었습니다.</w:t>
      </w:r>
    </w:p>
    <w:p w14:paraId="7E8B8041" w14:textId="77777777" w:rsidR="00784EAA" w:rsidRDefault="00784EAA">
      <w:pPr>
        <w:spacing w:before="240"/>
      </w:pP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84EAA" w14:paraId="5ADB29C9" w14:textId="77777777">
        <w:tc>
          <w:tcPr>
            <w:tcW w:w="9746" w:type="dxa"/>
            <w:tcBorders>
              <w:top w:val="single" w:sz="12" w:space="0" w:color="0078D4"/>
              <w:bottom w:val="single" w:sz="12" w:space="0" w:color="0078D4"/>
            </w:tcBorders>
            <w:shd w:val="clear" w:color="auto" w:fill="EBF5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8C443F6" w14:textId="77777777" w:rsidR="00784EAA" w:rsidRDefault="00000000">
            <w:pPr>
              <w:spacing w:after="100"/>
              <w:jc w:val="center"/>
            </w:pPr>
            <w:r>
              <w:rPr>
                <w:b/>
                <w:bCs/>
                <w:color w:val="004578"/>
                <w:sz w:val="26"/>
                <w:szCs w:val="26"/>
              </w:rPr>
              <w:t>10월호도 기대해 주세요!</w:t>
            </w:r>
          </w:p>
          <w:p w14:paraId="2C700212" w14:textId="32294E5F" w:rsidR="00784EAA" w:rsidRDefault="00000000">
            <w:pPr>
              <w:spacing w:after="140"/>
              <w:jc w:val="center"/>
            </w:pPr>
            <w:r>
              <w:rPr>
                <w:color w:val="555555"/>
                <w:sz w:val="19"/>
                <w:szCs w:val="19"/>
              </w:rPr>
              <w:t xml:space="preserve">이번 </w:t>
            </w:r>
            <w:proofErr w:type="spellStart"/>
            <w:r>
              <w:rPr>
                <w:color w:val="555555"/>
                <w:sz w:val="19"/>
                <w:szCs w:val="19"/>
              </w:rPr>
              <w:t>에이전톤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r w:rsidR="001C40C3">
              <w:rPr>
                <w:rFonts w:hint="eastAsia"/>
                <w:color w:val="555555"/>
                <w:sz w:val="19"/>
                <w:szCs w:val="19"/>
              </w:rPr>
              <w:t>Top 10</w:t>
            </w:r>
            <w:r>
              <w:rPr>
                <w:color w:val="555555"/>
                <w:sz w:val="19"/>
                <w:szCs w:val="19"/>
              </w:rPr>
              <w:t xml:space="preserve"> AITJ의 이야기를 전해드렸습니다. 다음 호에서도 </w:t>
            </w:r>
            <w:proofErr w:type="spellStart"/>
            <w:r>
              <w:rPr>
                <w:color w:val="555555"/>
                <w:sz w:val="19"/>
                <w:szCs w:val="19"/>
              </w:rPr>
              <w:t>코파일럿으로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현장을 바꾼 팀의 생생한 사례가 이어집니다. 많은 기대 부탁드립니다.</w:t>
            </w:r>
          </w:p>
          <w:p w14:paraId="600C2DE0" w14:textId="77777777" w:rsidR="00784EAA" w:rsidRDefault="00000000">
            <w:pPr>
              <w:spacing w:after="80"/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에이전톤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전체 사례집이 궁금하시다면 아래 브로셔에서 모든 팀의 솔루션을 한눈에 확인해 보세요.</w:t>
            </w:r>
          </w:p>
          <w:p w14:paraId="4E48D333" w14:textId="77777777" w:rsidR="00784EAA" w:rsidRDefault="00784EAA">
            <w:pPr>
              <w:jc w:val="center"/>
            </w:pPr>
            <w:hyperlink r:id="rId10" w:history="1">
              <w:proofErr w:type="gramStart"/>
              <w:r>
                <w:rPr>
                  <w:b/>
                  <w:bCs/>
                  <w:color w:val="0078D4"/>
                  <w:sz w:val="21"/>
                  <w:szCs w:val="21"/>
                  <w:u w:val="single" w:color="0078D4"/>
                </w:rPr>
                <w:t>[ 📖</w:t>
              </w:r>
              <w:proofErr w:type="gramEnd"/>
              <w:r>
                <w:rPr>
                  <w:b/>
                  <w:bCs/>
                  <w:color w:val="0078D4"/>
                  <w:sz w:val="21"/>
                  <w:szCs w:val="21"/>
                  <w:u w:val="single" w:color="0078D4"/>
                </w:rPr>
                <w:t xml:space="preserve">  에이전톤 사례집 브로셔 바로 </w:t>
              </w:r>
              <w:proofErr w:type="gramStart"/>
              <w:r>
                <w:rPr>
                  <w:b/>
                  <w:bCs/>
                  <w:color w:val="0078D4"/>
                  <w:sz w:val="21"/>
                  <w:szCs w:val="21"/>
                  <w:u w:val="single" w:color="0078D4"/>
                </w:rPr>
                <w:t>보기 ]</w:t>
              </w:r>
              <w:proofErr w:type="gramEnd"/>
            </w:hyperlink>
          </w:p>
        </w:tc>
      </w:tr>
    </w:tbl>
    <w:p w14:paraId="24DEF131" w14:textId="77777777" w:rsidR="006F633A" w:rsidRDefault="006F633A"/>
    <w:sectPr w:rsidR="006F633A">
      <w:headerReference w:type="default" r:id="rId11"/>
      <w:footerReference w:type="defaul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91721" w14:textId="77777777" w:rsidR="00EA2E8E" w:rsidRDefault="00EA2E8E">
      <w:r>
        <w:separator/>
      </w:r>
    </w:p>
  </w:endnote>
  <w:endnote w:type="continuationSeparator" w:id="0">
    <w:p w14:paraId="1BD3CC44" w14:textId="77777777" w:rsidR="00EA2E8E" w:rsidRDefault="00EA2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0078D4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346"/>
      <w:gridCol w:w="2400"/>
    </w:tblGrid>
    <w:tr w:rsidR="00784EAA" w14:paraId="1A924BA6" w14:textId="77777777">
      <w:tc>
        <w:tcPr>
          <w:tcW w:w="7346" w:type="dxa"/>
          <w:tcMar>
            <w:top w:w="80" w:type="dxa"/>
          </w:tcMar>
        </w:tcPr>
        <w:p w14:paraId="202A27EC" w14:textId="77777777" w:rsidR="00784EAA" w:rsidRDefault="00000000">
          <w:r>
            <w:rPr>
              <w:color w:val="555555"/>
              <w:sz w:val="16"/>
              <w:szCs w:val="16"/>
            </w:rPr>
            <w:t xml:space="preserve">월간 </w:t>
          </w:r>
          <w:proofErr w:type="gramStart"/>
          <w:r>
            <w:rPr>
              <w:color w:val="555555"/>
              <w:sz w:val="16"/>
              <w:szCs w:val="16"/>
            </w:rPr>
            <w:t>코파일럿  |</w:t>
          </w:r>
          <w:proofErr w:type="gramEnd"/>
          <w:r>
            <w:rPr>
              <w:color w:val="555555"/>
              <w:sz w:val="16"/>
              <w:szCs w:val="16"/>
            </w:rPr>
            <w:t xml:space="preserve">  Microsoft Korea</w:t>
          </w:r>
        </w:p>
      </w:tc>
      <w:tc>
        <w:tcPr>
          <w:tcW w:w="2400" w:type="dxa"/>
          <w:tcMar>
            <w:top w:w="80" w:type="dxa"/>
          </w:tcMar>
        </w:tcPr>
        <w:p w14:paraId="0C4A5457" w14:textId="77777777" w:rsidR="00784EAA" w:rsidRDefault="00000000">
          <w:pPr>
            <w:jc w:val="right"/>
          </w:pPr>
          <w:r>
            <w:rPr>
              <w:color w:val="555555"/>
              <w:sz w:val="16"/>
              <w:szCs w:val="16"/>
            </w:rPr>
            <w:t xml:space="preserve">- </w:t>
          </w:r>
          <w:r>
            <w:rPr>
              <w:color w:val="555555"/>
              <w:sz w:val="16"/>
              <w:szCs w:val="16"/>
            </w:rPr>
            <w:fldChar w:fldCharType="begin"/>
          </w:r>
          <w:r>
            <w:rPr>
              <w:color w:val="555555"/>
              <w:sz w:val="16"/>
              <w:szCs w:val="16"/>
            </w:rPr>
            <w:instrText>PAGE</w:instrText>
          </w:r>
          <w:r>
            <w:rPr>
              <w:color w:val="555555"/>
              <w:sz w:val="16"/>
              <w:szCs w:val="16"/>
            </w:rPr>
            <w:fldChar w:fldCharType="separate"/>
          </w:r>
          <w:r w:rsidR="001C40C3">
            <w:rPr>
              <w:noProof/>
              <w:color w:val="555555"/>
              <w:sz w:val="16"/>
              <w:szCs w:val="16"/>
            </w:rPr>
            <w:t>1</w:t>
          </w:r>
          <w:r>
            <w:rPr>
              <w:color w:val="555555"/>
              <w:sz w:val="16"/>
              <w:szCs w:val="16"/>
            </w:rPr>
            <w:fldChar w:fldCharType="end"/>
          </w:r>
          <w:r>
            <w:rPr>
              <w:color w:val="555555"/>
              <w:sz w:val="16"/>
              <w:szCs w:val="16"/>
            </w:rPr>
            <w:t xml:space="preserve"> -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54E8" w14:textId="77777777" w:rsidR="00EA2E8E" w:rsidRDefault="00EA2E8E">
      <w:r>
        <w:separator/>
      </w:r>
    </w:p>
  </w:footnote>
  <w:footnote w:type="continuationSeparator" w:id="0">
    <w:p w14:paraId="678AD3FB" w14:textId="77777777" w:rsidR="00EA2E8E" w:rsidRDefault="00EA2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bottom w:val="single" w:sz="6" w:space="0" w:color="0078D4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946"/>
      <w:gridCol w:w="2800"/>
    </w:tblGrid>
    <w:tr w:rsidR="00784EAA" w14:paraId="6ED51A17" w14:textId="77777777">
      <w:tc>
        <w:tcPr>
          <w:tcW w:w="6946" w:type="dxa"/>
          <w:tcMar>
            <w:bottom w:w="80" w:type="dxa"/>
          </w:tcMar>
        </w:tcPr>
        <w:p w14:paraId="65938561" w14:textId="77777777" w:rsidR="00784EAA" w:rsidRDefault="00000000">
          <w:r>
            <w:rPr>
              <w:b/>
              <w:bCs/>
              <w:color w:val="0078D4"/>
              <w:sz w:val="22"/>
              <w:szCs w:val="22"/>
            </w:rPr>
            <w:t xml:space="preserve">월간 </w:t>
          </w:r>
          <w:proofErr w:type="gramStart"/>
          <w:r>
            <w:rPr>
              <w:b/>
              <w:bCs/>
              <w:color w:val="0078D4"/>
              <w:sz w:val="22"/>
              <w:szCs w:val="22"/>
            </w:rPr>
            <w:t>코파일럿</w:t>
          </w:r>
          <w:r>
            <w:rPr>
              <w:color w:val="555555"/>
              <w:sz w:val="18"/>
              <w:szCs w:val="18"/>
            </w:rPr>
            <w:t xml:space="preserve">  |</w:t>
          </w:r>
          <w:proofErr w:type="gramEnd"/>
          <w:r>
            <w:rPr>
              <w:color w:val="555555"/>
              <w:sz w:val="18"/>
              <w:szCs w:val="18"/>
            </w:rPr>
            <w:t xml:space="preserve">  </w:t>
          </w:r>
          <w:proofErr w:type="spellStart"/>
          <w:r>
            <w:rPr>
              <w:color w:val="555555"/>
              <w:sz w:val="18"/>
              <w:szCs w:val="18"/>
            </w:rPr>
            <w:t>Agentathon</w:t>
          </w:r>
          <w:proofErr w:type="spellEnd"/>
          <w:r>
            <w:rPr>
              <w:color w:val="555555"/>
              <w:sz w:val="18"/>
              <w:szCs w:val="18"/>
            </w:rPr>
            <w:t xml:space="preserve"> </w:t>
          </w:r>
          <w:proofErr w:type="gramStart"/>
          <w:r>
            <w:rPr>
              <w:color w:val="555555"/>
              <w:sz w:val="18"/>
              <w:szCs w:val="18"/>
            </w:rPr>
            <w:t>Highlight  ·</w:t>
          </w:r>
          <w:proofErr w:type="gramEnd"/>
          <w:r>
            <w:rPr>
              <w:color w:val="555555"/>
              <w:sz w:val="18"/>
              <w:szCs w:val="18"/>
            </w:rPr>
            <w:t xml:space="preserve">  AITJ 팀</w:t>
          </w:r>
        </w:p>
      </w:tc>
      <w:tc>
        <w:tcPr>
          <w:tcW w:w="2800" w:type="dxa"/>
          <w:vAlign w:val="bottom"/>
        </w:tcPr>
        <w:p w14:paraId="6770D62B" w14:textId="77777777" w:rsidR="00784EAA" w:rsidRDefault="00000000">
          <w:pPr>
            <w:jc w:val="right"/>
          </w:pPr>
          <w:r>
            <w:rPr>
              <w:color w:val="555555"/>
              <w:sz w:val="16"/>
              <w:szCs w:val="16"/>
            </w:rPr>
            <w:t xml:space="preserve">September </w:t>
          </w:r>
          <w:proofErr w:type="gramStart"/>
          <w:r>
            <w:rPr>
              <w:color w:val="555555"/>
              <w:sz w:val="16"/>
              <w:szCs w:val="16"/>
            </w:rPr>
            <w:t>2025  |</w:t>
          </w:r>
          <w:proofErr w:type="gramEnd"/>
          <w:r>
            <w:rPr>
              <w:color w:val="555555"/>
              <w:sz w:val="16"/>
              <w:szCs w:val="16"/>
            </w:rPr>
            <w:t xml:space="preserve">  Vol. 09</w:t>
          </w:r>
        </w:p>
      </w:tc>
    </w:tr>
  </w:tbl>
  <w:p w14:paraId="0056E8D5" w14:textId="77777777" w:rsidR="00784EAA" w:rsidRDefault="00784E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4757"/>
    <w:multiLevelType w:val="hybridMultilevel"/>
    <w:tmpl w:val="EBF2340A"/>
    <w:lvl w:ilvl="0" w:tplc="EDAA5AE4">
      <w:start w:val="1"/>
      <w:numFmt w:val="bullet"/>
      <w:lvlText w:val="●"/>
      <w:lvlJc w:val="left"/>
      <w:pPr>
        <w:ind w:left="720" w:hanging="360"/>
      </w:pPr>
    </w:lvl>
    <w:lvl w:ilvl="1" w:tplc="6FC2EF96">
      <w:start w:val="1"/>
      <w:numFmt w:val="bullet"/>
      <w:lvlText w:val="○"/>
      <w:lvlJc w:val="left"/>
      <w:pPr>
        <w:ind w:left="1440" w:hanging="360"/>
      </w:pPr>
    </w:lvl>
    <w:lvl w:ilvl="2" w:tplc="F2925694">
      <w:start w:val="1"/>
      <w:numFmt w:val="bullet"/>
      <w:lvlText w:val="■"/>
      <w:lvlJc w:val="left"/>
      <w:pPr>
        <w:ind w:left="2160" w:hanging="360"/>
      </w:pPr>
    </w:lvl>
    <w:lvl w:ilvl="3" w:tplc="D5DA9F08">
      <w:start w:val="1"/>
      <w:numFmt w:val="bullet"/>
      <w:lvlText w:val="●"/>
      <w:lvlJc w:val="left"/>
      <w:pPr>
        <w:ind w:left="2880" w:hanging="360"/>
      </w:pPr>
    </w:lvl>
    <w:lvl w:ilvl="4" w:tplc="9F609B82">
      <w:start w:val="1"/>
      <w:numFmt w:val="bullet"/>
      <w:lvlText w:val="○"/>
      <w:lvlJc w:val="left"/>
      <w:pPr>
        <w:ind w:left="3600" w:hanging="360"/>
      </w:pPr>
    </w:lvl>
    <w:lvl w:ilvl="5" w:tplc="46348B88">
      <w:start w:val="1"/>
      <w:numFmt w:val="bullet"/>
      <w:lvlText w:val="■"/>
      <w:lvlJc w:val="left"/>
      <w:pPr>
        <w:ind w:left="4320" w:hanging="360"/>
      </w:pPr>
    </w:lvl>
    <w:lvl w:ilvl="6" w:tplc="5CFCA634">
      <w:start w:val="1"/>
      <w:numFmt w:val="bullet"/>
      <w:lvlText w:val="●"/>
      <w:lvlJc w:val="left"/>
      <w:pPr>
        <w:ind w:left="5040" w:hanging="360"/>
      </w:pPr>
    </w:lvl>
    <w:lvl w:ilvl="7" w:tplc="9866EBDE">
      <w:start w:val="1"/>
      <w:numFmt w:val="bullet"/>
      <w:lvlText w:val="●"/>
      <w:lvlJc w:val="left"/>
      <w:pPr>
        <w:ind w:left="5760" w:hanging="360"/>
      </w:pPr>
    </w:lvl>
    <w:lvl w:ilvl="8" w:tplc="5E16DF5C">
      <w:start w:val="1"/>
      <w:numFmt w:val="bullet"/>
      <w:lvlText w:val="●"/>
      <w:lvlJc w:val="left"/>
      <w:pPr>
        <w:ind w:left="6480" w:hanging="360"/>
      </w:pPr>
    </w:lvl>
  </w:abstractNum>
  <w:num w:numId="1" w16cid:durableId="899249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EAA"/>
    <w:rsid w:val="001C40C3"/>
    <w:rsid w:val="00592B38"/>
    <w:rsid w:val="006F633A"/>
    <w:rsid w:val="00784EAA"/>
    <w:rsid w:val="009949AC"/>
    <w:rsid w:val="00AE5DB2"/>
    <w:rsid w:val="00EA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7429C"/>
  <w15:docId w15:val="{E972ECAC-4315-4FF3-B733-0B8B7776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aka.ms/agentathon-brochur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Jeongwoo Choi</cp:lastModifiedBy>
  <cp:revision>4</cp:revision>
  <dcterms:created xsi:type="dcterms:W3CDTF">2026-04-27T14:51:00Z</dcterms:created>
  <dcterms:modified xsi:type="dcterms:W3CDTF">2026-08-27T04:18:00Z</dcterms:modified>
</cp:coreProperties>
</file>