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020DF" w14:textId="025F0BFB" w:rsidR="00414590" w:rsidRDefault="002A5805" w:rsidP="007929BB">
      <w:pPr>
        <w:pStyle w:val="DocumentTitle"/>
        <w:ind w:right="0"/>
      </w:pPr>
      <w:r>
        <w:rPr>
          <w:noProof/>
        </w:rPr>
        <w:t xml:space="preserve">Open </w:t>
      </w:r>
      <w:r w:rsidR="00364A0E">
        <w:rPr>
          <w:noProof/>
        </w:rPr>
        <w:t>Education</w:t>
      </w:r>
      <w:r w:rsidR="003D7EBC">
        <w:rPr>
          <w:noProof/>
        </w:rPr>
        <w:t xml:space="preserve"> Analytics</w:t>
      </w:r>
      <w:r w:rsidR="00967491">
        <w:t xml:space="preserve"> </w:t>
      </w:r>
    </w:p>
    <w:p w14:paraId="46A9DB3C" w14:textId="0FA983DA" w:rsidR="004447D4" w:rsidRPr="006B2E24" w:rsidRDefault="002A5805" w:rsidP="007929BB">
      <w:pPr>
        <w:pStyle w:val="DocumentTitle"/>
        <w:ind w:right="0"/>
      </w:pPr>
      <w:r>
        <w:t xml:space="preserve">Data and AI Use Case </w:t>
      </w:r>
    </w:p>
    <w:p w14:paraId="7D4C6236" w14:textId="77777777" w:rsidR="00A32ECC" w:rsidRDefault="00A32ECC" w:rsidP="00DF4958"/>
    <w:p w14:paraId="7660B484" w14:textId="77777777" w:rsidR="00AD5C07" w:rsidRDefault="00AD5C07" w:rsidP="00DF4958"/>
    <w:p w14:paraId="76FA1261" w14:textId="11685A42" w:rsidR="00A32ECC" w:rsidRDefault="002A5805" w:rsidP="00DF4958">
      <w:r>
        <w:t xml:space="preserve">Template </w:t>
      </w:r>
      <w:r w:rsidR="00A32ECC">
        <w:t xml:space="preserve">Published: </w:t>
      </w:r>
      <w:r>
        <w:t>February 2021</w:t>
      </w:r>
    </w:p>
    <w:p w14:paraId="729FF8C3" w14:textId="25C28A59" w:rsidR="00A32ECC" w:rsidRDefault="00A32ECC" w:rsidP="00DF4958"/>
    <w:p w14:paraId="50DA472A" w14:textId="60E8FDF5" w:rsidR="003D7EBC" w:rsidRDefault="003D7EBC" w:rsidP="00DF4958"/>
    <w:p w14:paraId="656388D4" w14:textId="36850B47" w:rsidR="003D7EBC" w:rsidRDefault="003D7EBC" w:rsidP="00DF4958"/>
    <w:p w14:paraId="290E699A" w14:textId="793E66E9" w:rsidR="003D7EBC" w:rsidRDefault="003D7EBC" w:rsidP="00DF4958"/>
    <w:p w14:paraId="0138F1D8" w14:textId="77777777" w:rsidR="003D7EBC" w:rsidRDefault="003D7EBC" w:rsidP="00DF4958"/>
    <w:p w14:paraId="4CCAA675" w14:textId="4026BAC1" w:rsidR="00B85670" w:rsidRDefault="00B85670" w:rsidP="00DF4958"/>
    <w:p w14:paraId="28EB9A76" w14:textId="629C6C39" w:rsidR="001B0A1D" w:rsidRDefault="005348A2">
      <w:pPr>
        <w:pStyle w:val="TOC1"/>
        <w:rPr>
          <w:rFonts w:asciiTheme="minorHAnsi" w:eastAsiaTheme="minorEastAsia" w:hAnsiTheme="minorHAnsi"/>
          <w:noProof/>
          <w:sz w:val="22"/>
        </w:rPr>
      </w:pPr>
      <w:r w:rsidRPr="003A5BE9">
        <w:rPr>
          <w:highlight w:val="yellow"/>
        </w:rPr>
        <w:fldChar w:fldCharType="begin"/>
      </w:r>
      <w:r w:rsidR="001C4E58" w:rsidRPr="003A5BE9">
        <w:rPr>
          <w:highlight w:val="yellow"/>
        </w:rPr>
        <w:instrText xml:space="preserve"> TOC \o "1-2" \h \z \u </w:instrText>
      </w:r>
      <w:r w:rsidRPr="003A5BE9">
        <w:rPr>
          <w:highlight w:val="yellow"/>
        </w:rPr>
        <w:fldChar w:fldCharType="separate"/>
      </w:r>
      <w:hyperlink w:anchor="_Toc63782791" w:history="1">
        <w:r w:rsidR="001B0A1D" w:rsidRPr="002C7E21">
          <w:rPr>
            <w:rStyle w:val="Hyperlink"/>
            <w:noProof/>
          </w:rPr>
          <w:t>Introduction</w:t>
        </w:r>
        <w:r w:rsidR="001B0A1D">
          <w:rPr>
            <w:noProof/>
            <w:webHidden/>
          </w:rPr>
          <w:tab/>
        </w:r>
        <w:r w:rsidR="001B0A1D">
          <w:rPr>
            <w:noProof/>
            <w:webHidden/>
          </w:rPr>
          <w:fldChar w:fldCharType="begin"/>
        </w:r>
        <w:r w:rsidR="001B0A1D">
          <w:rPr>
            <w:noProof/>
            <w:webHidden/>
          </w:rPr>
          <w:instrText xml:space="preserve"> PAGEREF _Toc63782791 \h </w:instrText>
        </w:r>
        <w:r w:rsidR="001B0A1D">
          <w:rPr>
            <w:noProof/>
            <w:webHidden/>
          </w:rPr>
        </w:r>
        <w:r w:rsidR="001B0A1D">
          <w:rPr>
            <w:noProof/>
            <w:webHidden/>
          </w:rPr>
          <w:fldChar w:fldCharType="separate"/>
        </w:r>
        <w:r w:rsidR="001B0A1D">
          <w:rPr>
            <w:noProof/>
            <w:webHidden/>
          </w:rPr>
          <w:t>1</w:t>
        </w:r>
        <w:r w:rsidR="001B0A1D">
          <w:rPr>
            <w:noProof/>
            <w:webHidden/>
          </w:rPr>
          <w:fldChar w:fldCharType="end"/>
        </w:r>
      </w:hyperlink>
    </w:p>
    <w:p w14:paraId="741D6EEF" w14:textId="278180CE" w:rsidR="001B0A1D" w:rsidRDefault="005429A8">
      <w:pPr>
        <w:pStyle w:val="TOC1"/>
        <w:rPr>
          <w:rFonts w:asciiTheme="minorHAnsi" w:eastAsiaTheme="minorEastAsia" w:hAnsiTheme="minorHAnsi"/>
          <w:noProof/>
          <w:sz w:val="22"/>
        </w:rPr>
      </w:pPr>
      <w:hyperlink w:anchor="_Toc63782793" w:history="1">
        <w:r w:rsidR="001B0A1D" w:rsidRPr="002C7E21">
          <w:rPr>
            <w:rStyle w:val="Hyperlink"/>
            <w:noProof/>
          </w:rPr>
          <w:t>1) The Use Case Problem</w:t>
        </w:r>
        <w:r w:rsidR="001B0A1D">
          <w:rPr>
            <w:noProof/>
            <w:webHidden/>
          </w:rPr>
          <w:tab/>
        </w:r>
        <w:r w:rsidR="001B0A1D">
          <w:rPr>
            <w:noProof/>
            <w:webHidden/>
          </w:rPr>
          <w:fldChar w:fldCharType="begin"/>
        </w:r>
        <w:r w:rsidR="001B0A1D">
          <w:rPr>
            <w:noProof/>
            <w:webHidden/>
          </w:rPr>
          <w:instrText xml:space="preserve"> PAGEREF _Toc63782793 \h </w:instrText>
        </w:r>
        <w:r w:rsidR="001B0A1D">
          <w:rPr>
            <w:noProof/>
            <w:webHidden/>
          </w:rPr>
        </w:r>
        <w:r w:rsidR="001B0A1D">
          <w:rPr>
            <w:noProof/>
            <w:webHidden/>
          </w:rPr>
          <w:fldChar w:fldCharType="separate"/>
        </w:r>
        <w:r w:rsidR="001B0A1D">
          <w:rPr>
            <w:noProof/>
            <w:webHidden/>
          </w:rPr>
          <w:t>2</w:t>
        </w:r>
        <w:r w:rsidR="001B0A1D">
          <w:rPr>
            <w:noProof/>
            <w:webHidden/>
          </w:rPr>
          <w:fldChar w:fldCharType="end"/>
        </w:r>
      </w:hyperlink>
    </w:p>
    <w:p w14:paraId="2F8C0709" w14:textId="3F521200" w:rsidR="001B0A1D" w:rsidRDefault="005429A8">
      <w:pPr>
        <w:pStyle w:val="TOC1"/>
        <w:rPr>
          <w:rFonts w:asciiTheme="minorHAnsi" w:eastAsiaTheme="minorEastAsia" w:hAnsiTheme="minorHAnsi"/>
          <w:noProof/>
          <w:sz w:val="22"/>
        </w:rPr>
      </w:pPr>
      <w:hyperlink w:anchor="_Toc63782795" w:history="1">
        <w:r w:rsidR="001B0A1D" w:rsidRPr="002C7E21">
          <w:rPr>
            <w:rStyle w:val="Hyperlink"/>
            <w:noProof/>
          </w:rPr>
          <w:t>2) The Use Case Stakeholders</w:t>
        </w:r>
        <w:r w:rsidR="001B0A1D">
          <w:rPr>
            <w:noProof/>
            <w:webHidden/>
          </w:rPr>
          <w:tab/>
        </w:r>
        <w:r w:rsidR="001B0A1D">
          <w:rPr>
            <w:noProof/>
            <w:webHidden/>
          </w:rPr>
          <w:fldChar w:fldCharType="begin"/>
        </w:r>
        <w:r w:rsidR="001B0A1D">
          <w:rPr>
            <w:noProof/>
            <w:webHidden/>
          </w:rPr>
          <w:instrText xml:space="preserve"> PAGEREF _Toc63782795 \h </w:instrText>
        </w:r>
        <w:r w:rsidR="001B0A1D">
          <w:rPr>
            <w:noProof/>
            <w:webHidden/>
          </w:rPr>
        </w:r>
        <w:r w:rsidR="001B0A1D">
          <w:rPr>
            <w:noProof/>
            <w:webHidden/>
          </w:rPr>
          <w:fldChar w:fldCharType="separate"/>
        </w:r>
        <w:r w:rsidR="001B0A1D">
          <w:rPr>
            <w:noProof/>
            <w:webHidden/>
          </w:rPr>
          <w:t>3</w:t>
        </w:r>
        <w:r w:rsidR="001B0A1D">
          <w:rPr>
            <w:noProof/>
            <w:webHidden/>
          </w:rPr>
          <w:fldChar w:fldCharType="end"/>
        </w:r>
      </w:hyperlink>
    </w:p>
    <w:p w14:paraId="29F6B964" w14:textId="2926DCD1" w:rsidR="001B0A1D" w:rsidRDefault="005429A8">
      <w:pPr>
        <w:pStyle w:val="TOC1"/>
        <w:rPr>
          <w:rFonts w:asciiTheme="minorHAnsi" w:eastAsiaTheme="minorEastAsia" w:hAnsiTheme="minorHAnsi"/>
          <w:noProof/>
          <w:sz w:val="22"/>
        </w:rPr>
      </w:pPr>
      <w:hyperlink w:anchor="_Toc63782796" w:history="1">
        <w:r w:rsidR="001B0A1D" w:rsidRPr="002C7E21">
          <w:rPr>
            <w:rStyle w:val="Hyperlink"/>
            <w:noProof/>
          </w:rPr>
          <w:t>3) Datasets Description</w:t>
        </w:r>
        <w:r w:rsidR="001B0A1D">
          <w:rPr>
            <w:noProof/>
            <w:webHidden/>
          </w:rPr>
          <w:tab/>
        </w:r>
        <w:r w:rsidR="001B0A1D">
          <w:rPr>
            <w:noProof/>
            <w:webHidden/>
          </w:rPr>
          <w:fldChar w:fldCharType="begin"/>
        </w:r>
        <w:r w:rsidR="001B0A1D">
          <w:rPr>
            <w:noProof/>
            <w:webHidden/>
          </w:rPr>
          <w:instrText xml:space="preserve"> PAGEREF _Toc63782796 \h </w:instrText>
        </w:r>
        <w:r w:rsidR="001B0A1D">
          <w:rPr>
            <w:noProof/>
            <w:webHidden/>
          </w:rPr>
        </w:r>
        <w:r w:rsidR="001B0A1D">
          <w:rPr>
            <w:noProof/>
            <w:webHidden/>
          </w:rPr>
          <w:fldChar w:fldCharType="separate"/>
        </w:r>
        <w:r w:rsidR="001B0A1D">
          <w:rPr>
            <w:noProof/>
            <w:webHidden/>
          </w:rPr>
          <w:t>4</w:t>
        </w:r>
        <w:r w:rsidR="001B0A1D">
          <w:rPr>
            <w:noProof/>
            <w:webHidden/>
          </w:rPr>
          <w:fldChar w:fldCharType="end"/>
        </w:r>
      </w:hyperlink>
    </w:p>
    <w:p w14:paraId="7932F1FD" w14:textId="196A9907" w:rsidR="001B0A1D" w:rsidRDefault="005429A8">
      <w:pPr>
        <w:pStyle w:val="TOC1"/>
        <w:rPr>
          <w:rFonts w:asciiTheme="minorHAnsi" w:eastAsiaTheme="minorEastAsia" w:hAnsiTheme="minorHAnsi"/>
          <w:noProof/>
          <w:sz w:val="22"/>
        </w:rPr>
      </w:pPr>
      <w:hyperlink w:anchor="_Toc63782797" w:history="1">
        <w:r w:rsidR="001B0A1D" w:rsidRPr="002C7E21">
          <w:rPr>
            <w:rStyle w:val="Hyperlink"/>
            <w:noProof/>
          </w:rPr>
          <w:t>4) Responsible AI Principles Applied</w:t>
        </w:r>
        <w:r w:rsidR="001B0A1D">
          <w:rPr>
            <w:noProof/>
            <w:webHidden/>
          </w:rPr>
          <w:tab/>
        </w:r>
        <w:r w:rsidR="001B0A1D">
          <w:rPr>
            <w:noProof/>
            <w:webHidden/>
          </w:rPr>
          <w:fldChar w:fldCharType="begin"/>
        </w:r>
        <w:r w:rsidR="001B0A1D">
          <w:rPr>
            <w:noProof/>
            <w:webHidden/>
          </w:rPr>
          <w:instrText xml:space="preserve"> PAGEREF _Toc63782797 \h </w:instrText>
        </w:r>
        <w:r w:rsidR="001B0A1D">
          <w:rPr>
            <w:noProof/>
            <w:webHidden/>
          </w:rPr>
        </w:r>
        <w:r w:rsidR="001B0A1D">
          <w:rPr>
            <w:noProof/>
            <w:webHidden/>
          </w:rPr>
          <w:fldChar w:fldCharType="separate"/>
        </w:r>
        <w:r w:rsidR="001B0A1D">
          <w:rPr>
            <w:noProof/>
            <w:webHidden/>
          </w:rPr>
          <w:t>5</w:t>
        </w:r>
        <w:r w:rsidR="001B0A1D">
          <w:rPr>
            <w:noProof/>
            <w:webHidden/>
          </w:rPr>
          <w:fldChar w:fldCharType="end"/>
        </w:r>
      </w:hyperlink>
    </w:p>
    <w:p w14:paraId="3C6DF1C6" w14:textId="7E925678" w:rsidR="00AD5C07" w:rsidRDefault="005348A2" w:rsidP="006B2E24">
      <w:pPr>
        <w:pStyle w:val="TOC1"/>
      </w:pPr>
      <w:r w:rsidRPr="003A5BE9">
        <w:rPr>
          <w:highlight w:val="yellow"/>
        </w:rPr>
        <w:fldChar w:fldCharType="end"/>
      </w:r>
    </w:p>
    <w:p w14:paraId="60E1067B" w14:textId="77777777" w:rsidR="00C20D99" w:rsidRPr="00C20D99" w:rsidRDefault="00C20D99" w:rsidP="00C20D99"/>
    <w:p w14:paraId="33C27673" w14:textId="77777777" w:rsidR="00AD5C07" w:rsidRDefault="00AD5C07" w:rsidP="00DF4958"/>
    <w:p w14:paraId="4646E47B" w14:textId="6A114ABE" w:rsidR="00B85670" w:rsidRDefault="00B85670" w:rsidP="00DF4958">
      <w:pPr>
        <w:sectPr w:rsidR="00B85670" w:rsidSect="007929BB">
          <w:footerReference w:type="default" r:id="rId11"/>
          <w:headerReference w:type="first" r:id="rId12"/>
          <w:pgSz w:w="12240" w:h="15840" w:code="1"/>
          <w:pgMar w:top="720" w:right="720" w:bottom="720" w:left="720" w:header="720" w:footer="720" w:gutter="0"/>
          <w:cols w:space="720"/>
          <w:titlePg/>
          <w:docGrid w:linePitch="360"/>
        </w:sectPr>
      </w:pPr>
    </w:p>
    <w:p w14:paraId="5FACB32D" w14:textId="77777777" w:rsidR="00D137AB" w:rsidRDefault="00D137AB" w:rsidP="003D7EBC">
      <w:pPr>
        <w:pStyle w:val="Heading1"/>
      </w:pPr>
      <w:bookmarkStart w:id="0" w:name="_Toc63782791"/>
    </w:p>
    <w:p w14:paraId="71B67BC7" w14:textId="6344C0FE" w:rsidR="0068218A" w:rsidRDefault="009E51FD" w:rsidP="003D7EBC">
      <w:pPr>
        <w:pStyle w:val="Heading1"/>
      </w:pPr>
      <w:r>
        <w:t>Introduction</w:t>
      </w:r>
      <w:bookmarkEnd w:id="0"/>
    </w:p>
    <w:p w14:paraId="1A3F9F04" w14:textId="77777777" w:rsidR="00690416" w:rsidRDefault="002A5805" w:rsidP="002A5805">
      <w:pPr>
        <w:rPr>
          <w:rFonts w:cs="Segoe UI"/>
        </w:rPr>
      </w:pPr>
      <w:r w:rsidRPr="003929E6">
        <w:rPr>
          <w:rFonts w:eastAsia="Times New Roman" w:cs="Segoe UI"/>
        </w:rPr>
        <w:t xml:space="preserve">This Use Case </w:t>
      </w:r>
      <w:r>
        <w:rPr>
          <w:rFonts w:eastAsia="Times New Roman" w:cs="Segoe UI"/>
        </w:rPr>
        <w:t xml:space="preserve">Template is intended for education systems and schools to use as they define, plan, and govern how their own data will be used for </w:t>
      </w:r>
      <w:r w:rsidR="00690416">
        <w:rPr>
          <w:rFonts w:eastAsia="Times New Roman" w:cs="Segoe UI"/>
        </w:rPr>
        <w:t xml:space="preserve">specific </w:t>
      </w:r>
      <w:r>
        <w:rPr>
          <w:rFonts w:eastAsia="Times New Roman" w:cs="Segoe UI"/>
        </w:rPr>
        <w:t xml:space="preserve">learning analytics and AI purposes. The template </w:t>
      </w:r>
      <w:r w:rsidRPr="003929E6">
        <w:rPr>
          <w:rFonts w:eastAsia="Times New Roman" w:cs="Segoe UI"/>
        </w:rPr>
        <w:t xml:space="preserve">is informed by </w:t>
      </w:r>
      <w:r>
        <w:rPr>
          <w:rFonts w:eastAsia="Times New Roman" w:cs="Segoe UI"/>
        </w:rPr>
        <w:t xml:space="preserve">Microsoft’s </w:t>
      </w:r>
      <w:hyperlink r:id="rId13" w:history="1">
        <w:r w:rsidRPr="00E24294">
          <w:rPr>
            <w:rStyle w:val="Hyperlink"/>
            <w:rFonts w:eastAsia="Times New Roman" w:cs="Segoe UI"/>
          </w:rPr>
          <w:t>Responsible</w:t>
        </w:r>
        <w:r w:rsidRPr="00E24294">
          <w:rPr>
            <w:rStyle w:val="Hyperlink"/>
            <w:rFonts w:cs="Segoe UI"/>
          </w:rPr>
          <w:t xml:space="preserve"> AI Principles</w:t>
        </w:r>
      </w:hyperlink>
      <w:r>
        <w:rPr>
          <w:rFonts w:eastAsia="Times New Roman" w:cs="Segoe UI"/>
        </w:rPr>
        <w:t xml:space="preserve"> and can help ensure that data and AI are used ethically and transparently</w:t>
      </w:r>
      <w:r w:rsidRPr="003929E6">
        <w:rPr>
          <w:rFonts w:cs="Segoe UI"/>
        </w:rPr>
        <w:t>.</w:t>
      </w:r>
    </w:p>
    <w:p w14:paraId="7D2D5F0C" w14:textId="07567127" w:rsidR="002A5805" w:rsidRDefault="002A5805" w:rsidP="002A5805">
      <w:pPr>
        <w:rPr>
          <w:rFonts w:cs="Segoe UI"/>
        </w:rPr>
      </w:pPr>
      <w:r w:rsidRPr="003929E6">
        <w:rPr>
          <w:rFonts w:cs="Segoe UI"/>
        </w:rPr>
        <w:t xml:space="preserve"> </w:t>
      </w:r>
    </w:p>
    <w:p w14:paraId="2043967A" w14:textId="5BF088B5" w:rsidR="002A5805" w:rsidRDefault="002A5805" w:rsidP="002A5805">
      <w:pPr>
        <w:rPr>
          <w:rFonts w:cs="Segoe UI"/>
        </w:rPr>
      </w:pPr>
    </w:p>
    <w:p w14:paraId="35B95F0C" w14:textId="7094893E" w:rsidR="002A5805" w:rsidRDefault="002A5805" w:rsidP="002A5805">
      <w:pPr>
        <w:jc w:val="center"/>
        <w:rPr>
          <w:rFonts w:cs="Segoe UI"/>
        </w:rPr>
      </w:pPr>
      <w:r w:rsidRPr="00312B39">
        <w:rPr>
          <w:rFonts w:cs="Segoe UI"/>
          <w:noProof/>
        </w:rPr>
        <w:drawing>
          <wp:inline distT="0" distB="0" distL="0" distR="0" wp14:anchorId="0D620BE8" wp14:editId="565420A4">
            <wp:extent cx="3693619" cy="2686556"/>
            <wp:effectExtent l="0" t="0" r="2540" b="0"/>
            <wp:docPr id="4" name="Picture 4" descr="Chart, treemap chart&#10;&#10;Description automatically generated">
              <a:extLst xmlns:a="http://schemas.openxmlformats.org/drawingml/2006/main">
                <a:ext uri="{FF2B5EF4-FFF2-40B4-BE49-F238E27FC236}">
                  <a16:creationId xmlns:a16="http://schemas.microsoft.com/office/drawing/2014/main" id="{1CA524E3-B0D5-4CF6-B801-E398F79F28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treemap chart&#10;&#10;Description automatically generated">
                      <a:extLst>
                        <a:ext uri="{FF2B5EF4-FFF2-40B4-BE49-F238E27FC236}">
                          <a16:creationId xmlns:a16="http://schemas.microsoft.com/office/drawing/2014/main" id="{1CA524E3-B0D5-4CF6-B801-E398F79F2879}"/>
                        </a:ext>
                      </a:extLst>
                    </pic:cNvPr>
                    <pic:cNvPicPr>
                      <a:picLocks noChangeAspect="1"/>
                    </pic:cNvPicPr>
                  </pic:nvPicPr>
                  <pic:blipFill>
                    <a:blip r:embed="rId14"/>
                    <a:stretch>
                      <a:fillRect/>
                    </a:stretch>
                  </pic:blipFill>
                  <pic:spPr>
                    <a:xfrm>
                      <a:off x="0" y="0"/>
                      <a:ext cx="3715624" cy="2702561"/>
                    </a:xfrm>
                    <a:prstGeom prst="rect">
                      <a:avLst/>
                    </a:prstGeom>
                  </pic:spPr>
                </pic:pic>
              </a:graphicData>
            </a:graphic>
          </wp:inline>
        </w:drawing>
      </w:r>
    </w:p>
    <w:p w14:paraId="1142A12A" w14:textId="77777777" w:rsidR="009E51FD" w:rsidRPr="009E51FD" w:rsidRDefault="009E51FD" w:rsidP="009E51FD">
      <w:pPr>
        <w:pStyle w:val="Bodycopy"/>
      </w:pPr>
    </w:p>
    <w:p w14:paraId="2D70CFD8" w14:textId="6F9A0A48" w:rsidR="001C6EFF" w:rsidRPr="00CC2B65" w:rsidRDefault="002A5805" w:rsidP="003D7EBC">
      <w:pPr>
        <w:pStyle w:val="Heading1"/>
        <w:rPr>
          <w:rFonts w:cs="Segoe UI"/>
          <w:sz w:val="44"/>
          <w:szCs w:val="24"/>
        </w:rPr>
      </w:pPr>
      <w:bookmarkStart w:id="1" w:name="_Toc63782792"/>
      <w:r w:rsidRPr="00CC2B65">
        <w:rPr>
          <w:rFonts w:cs="Segoe UI"/>
          <w:sz w:val="44"/>
          <w:szCs w:val="24"/>
        </w:rPr>
        <w:t>It is recommended that a Use Case be documented for each specific learning analytics or AI purpose that will be developed using an education system’s data estate.</w:t>
      </w:r>
      <w:bookmarkEnd w:id="1"/>
    </w:p>
    <w:p w14:paraId="1307DC00" w14:textId="75BC101A" w:rsidR="002A5805" w:rsidRDefault="002A5805">
      <w:pPr>
        <w:spacing w:line="240" w:lineRule="auto"/>
      </w:pPr>
    </w:p>
    <w:p w14:paraId="29C3EE55" w14:textId="77777777" w:rsidR="00F33168" w:rsidRDefault="00F33168">
      <w:pPr>
        <w:spacing w:line="240" w:lineRule="auto"/>
      </w:pPr>
    </w:p>
    <w:p w14:paraId="6EAE5171" w14:textId="77777777" w:rsidR="00F33168" w:rsidRDefault="00F33168">
      <w:pPr>
        <w:spacing w:line="240" w:lineRule="auto"/>
      </w:pPr>
    </w:p>
    <w:p w14:paraId="6EC1B3DB" w14:textId="77777777" w:rsidR="00F33168" w:rsidRDefault="00F33168">
      <w:pPr>
        <w:spacing w:line="240" w:lineRule="auto"/>
      </w:pPr>
    </w:p>
    <w:p w14:paraId="4BB86685" w14:textId="77777777" w:rsidR="00F33168" w:rsidRDefault="00F33168">
      <w:pPr>
        <w:spacing w:line="240" w:lineRule="auto"/>
      </w:pPr>
    </w:p>
    <w:p w14:paraId="06961920" w14:textId="77777777" w:rsidR="00F33168" w:rsidRDefault="00F33168">
      <w:pPr>
        <w:spacing w:line="240" w:lineRule="auto"/>
      </w:pPr>
    </w:p>
    <w:p w14:paraId="2F579B4E" w14:textId="77777777" w:rsidR="00F33168" w:rsidRDefault="00F33168">
      <w:pPr>
        <w:spacing w:line="240" w:lineRule="auto"/>
      </w:pPr>
    </w:p>
    <w:p w14:paraId="132D81FE" w14:textId="77777777" w:rsidR="00F33168" w:rsidRDefault="00F33168">
      <w:pPr>
        <w:spacing w:line="240" w:lineRule="auto"/>
      </w:pPr>
    </w:p>
    <w:p w14:paraId="6BCE740F" w14:textId="77777777" w:rsidR="00F33168" w:rsidRDefault="00F33168">
      <w:pPr>
        <w:spacing w:line="240" w:lineRule="auto"/>
      </w:pPr>
    </w:p>
    <w:p w14:paraId="4B2684B2" w14:textId="77777777" w:rsidR="00F33168" w:rsidRDefault="00F33168">
      <w:pPr>
        <w:spacing w:line="240" w:lineRule="auto"/>
      </w:pPr>
    </w:p>
    <w:p w14:paraId="4586FC36" w14:textId="77777777" w:rsidR="00F33168" w:rsidRDefault="00F33168">
      <w:pPr>
        <w:spacing w:line="240" w:lineRule="auto"/>
      </w:pPr>
    </w:p>
    <w:p w14:paraId="4044430C" w14:textId="3FCD3462" w:rsidR="00F33168" w:rsidRDefault="00F33168">
      <w:pPr>
        <w:spacing w:line="240" w:lineRule="auto"/>
        <w:rPr>
          <w:rFonts w:eastAsia="Times New Roman" w:cs="Times New Roman"/>
          <w:szCs w:val="20"/>
        </w:rPr>
      </w:pPr>
      <w:r>
        <w:rPr>
          <w:rFonts w:eastAsia="Times New Roman" w:cs="Segoe UI"/>
        </w:rPr>
        <w:t xml:space="preserve">Feedback on this template is welcome. Please send comments to </w:t>
      </w:r>
      <w:hyperlink r:id="rId15" w:history="1">
        <w:r w:rsidRPr="00004620">
          <w:rPr>
            <w:rStyle w:val="Hyperlink"/>
            <w:rFonts w:eastAsia="Times New Roman" w:cs="Segoe UI"/>
          </w:rPr>
          <w:t>openeduanaltyics@microsoft.com</w:t>
        </w:r>
      </w:hyperlink>
      <w:r w:rsidRPr="003929E6">
        <w:rPr>
          <w:rFonts w:cs="Segoe UI"/>
        </w:rPr>
        <w:t>.</w:t>
      </w:r>
    </w:p>
    <w:p w14:paraId="1D19ACD8" w14:textId="66868F36" w:rsidR="00F33168" w:rsidRDefault="00F33168">
      <w:pPr>
        <w:spacing w:line="240" w:lineRule="auto"/>
        <w:rPr>
          <w:rFonts w:eastAsia="Times New Roman" w:cs="Times New Roman"/>
          <w:szCs w:val="20"/>
        </w:rPr>
      </w:pPr>
      <w:r>
        <w:br w:type="page"/>
      </w:r>
    </w:p>
    <w:p w14:paraId="53310486" w14:textId="77777777" w:rsidR="002A5805" w:rsidRDefault="002A5805" w:rsidP="002A5805">
      <w:pPr>
        <w:pStyle w:val="Bodycopy"/>
      </w:pPr>
    </w:p>
    <w:p w14:paraId="75C2C698" w14:textId="77777777" w:rsidR="00496F35" w:rsidRPr="002A5805" w:rsidRDefault="00496F35" w:rsidP="002A5805">
      <w:pPr>
        <w:pStyle w:val="Bodycopy"/>
      </w:pPr>
    </w:p>
    <w:p w14:paraId="0E4D70BB" w14:textId="657B6420" w:rsidR="003D7EBC" w:rsidRDefault="003D7EBC" w:rsidP="003D7EBC">
      <w:pPr>
        <w:pStyle w:val="Heading1"/>
      </w:pPr>
      <w:bookmarkStart w:id="2" w:name="_Toc63782793"/>
      <w:r w:rsidRPr="003D7EBC">
        <w:t xml:space="preserve">1) </w:t>
      </w:r>
      <w:r w:rsidR="00013731">
        <w:t>The Use Case Problem</w:t>
      </w:r>
      <w:bookmarkEnd w:id="2"/>
      <w:r w:rsidR="00013731">
        <w:t xml:space="preserve"> </w:t>
      </w:r>
    </w:p>
    <w:p w14:paraId="23CD3975" w14:textId="77777777" w:rsidR="003D22CE" w:rsidRDefault="003D22CE" w:rsidP="003D22CE">
      <w:pPr>
        <w:rPr>
          <w:rFonts w:cs="Segoe UI"/>
          <w:i/>
          <w:iCs/>
          <w:color w:val="808080" w:themeColor="background1" w:themeShade="80"/>
          <w:sz w:val="20"/>
          <w:szCs w:val="20"/>
        </w:rPr>
      </w:pPr>
    </w:p>
    <w:p w14:paraId="527ADCA7" w14:textId="4C886E59" w:rsidR="003D22CE" w:rsidRPr="0040332A" w:rsidRDefault="003D22CE" w:rsidP="003D22CE">
      <w:pPr>
        <w:rPr>
          <w:rFonts w:cs="Segoe UI"/>
          <w:i/>
          <w:iCs/>
          <w:color w:val="808080" w:themeColor="background1" w:themeShade="80"/>
          <w:sz w:val="20"/>
          <w:szCs w:val="20"/>
        </w:rPr>
      </w:pPr>
      <w:r w:rsidRPr="0040332A">
        <w:rPr>
          <w:rFonts w:cs="Segoe UI"/>
          <w:i/>
          <w:iCs/>
          <w:color w:val="808080" w:themeColor="background1" w:themeShade="80"/>
          <w:sz w:val="20"/>
          <w:szCs w:val="20"/>
        </w:rPr>
        <w:t>The answer to t</w:t>
      </w:r>
      <w:r>
        <w:rPr>
          <w:rFonts w:cs="Segoe UI"/>
          <w:i/>
          <w:iCs/>
          <w:color w:val="808080" w:themeColor="background1" w:themeShade="80"/>
          <w:sz w:val="20"/>
          <w:szCs w:val="20"/>
        </w:rPr>
        <w:t>hese</w:t>
      </w:r>
      <w:r w:rsidRPr="0040332A">
        <w:rPr>
          <w:rFonts w:cs="Segoe UI"/>
          <w:i/>
          <w:iCs/>
          <w:color w:val="808080" w:themeColor="background1" w:themeShade="80"/>
          <w:sz w:val="20"/>
          <w:szCs w:val="20"/>
        </w:rPr>
        <w:t xml:space="preserve"> question</w:t>
      </w:r>
      <w:r>
        <w:rPr>
          <w:rFonts w:cs="Segoe UI"/>
          <w:i/>
          <w:iCs/>
          <w:color w:val="808080" w:themeColor="background1" w:themeShade="80"/>
          <w:sz w:val="20"/>
          <w:szCs w:val="20"/>
        </w:rPr>
        <w:t>s</w:t>
      </w:r>
      <w:r w:rsidRPr="0040332A">
        <w:rPr>
          <w:rFonts w:cs="Segoe UI"/>
          <w:i/>
          <w:iCs/>
          <w:color w:val="808080" w:themeColor="background1" w:themeShade="80"/>
          <w:sz w:val="20"/>
          <w:szCs w:val="20"/>
        </w:rPr>
        <w:t xml:space="preserve"> will </w:t>
      </w:r>
      <w:r>
        <w:rPr>
          <w:rFonts w:cs="Segoe UI"/>
          <w:i/>
          <w:iCs/>
          <w:color w:val="808080" w:themeColor="background1" w:themeShade="80"/>
          <w:sz w:val="20"/>
          <w:szCs w:val="20"/>
        </w:rPr>
        <w:t xml:space="preserve">inform </w:t>
      </w:r>
      <w:r w:rsidRPr="0040332A">
        <w:rPr>
          <w:rFonts w:cs="Segoe UI"/>
          <w:i/>
          <w:iCs/>
          <w:color w:val="808080" w:themeColor="background1" w:themeShade="80"/>
          <w:sz w:val="20"/>
          <w:szCs w:val="20"/>
        </w:rPr>
        <w:t>decisions for the use case development</w:t>
      </w:r>
      <w:r>
        <w:rPr>
          <w:rFonts w:cs="Segoe UI"/>
          <w:i/>
          <w:iCs/>
          <w:color w:val="808080" w:themeColor="background1" w:themeShade="80"/>
          <w:sz w:val="20"/>
          <w:szCs w:val="20"/>
        </w:rPr>
        <w:t xml:space="preserve"> through the rest of this document</w:t>
      </w:r>
      <w:r w:rsidRPr="0040332A">
        <w:rPr>
          <w:rFonts w:cs="Segoe UI"/>
          <w:i/>
          <w:iCs/>
          <w:color w:val="808080" w:themeColor="background1" w:themeShade="80"/>
          <w:sz w:val="20"/>
          <w:szCs w:val="20"/>
        </w:rPr>
        <w:t>.</w:t>
      </w:r>
    </w:p>
    <w:p w14:paraId="7590E3AA" w14:textId="77777777" w:rsidR="003D22CE" w:rsidRDefault="003D22CE" w:rsidP="006D1284">
      <w:pPr>
        <w:rPr>
          <w:rFonts w:cs="Segoe UI"/>
          <w:b/>
          <w:bCs/>
        </w:rPr>
      </w:pPr>
    </w:p>
    <w:p w14:paraId="6B689C3F" w14:textId="3BA2F4AA" w:rsidR="006D1284" w:rsidRPr="003101BC" w:rsidRDefault="00DA3E05" w:rsidP="006D1284">
      <w:pPr>
        <w:rPr>
          <w:rFonts w:cs="Segoe UI"/>
          <w:b/>
          <w:bCs/>
          <w:sz w:val="20"/>
          <w:szCs w:val="24"/>
        </w:rPr>
      </w:pPr>
      <w:r w:rsidRPr="003101BC">
        <w:rPr>
          <w:rFonts w:cs="Segoe UI"/>
          <w:b/>
          <w:bCs/>
          <w:sz w:val="20"/>
          <w:szCs w:val="24"/>
        </w:rPr>
        <w:t xml:space="preserve">Defining the Problem: </w:t>
      </w:r>
      <w:r w:rsidR="006D1284" w:rsidRPr="003101BC">
        <w:rPr>
          <w:rFonts w:cs="Segoe UI"/>
          <w:b/>
          <w:bCs/>
          <w:sz w:val="20"/>
          <w:szCs w:val="24"/>
        </w:rPr>
        <w:t>What problem does this use case seek to solve?</w:t>
      </w:r>
    </w:p>
    <w:p w14:paraId="273F148D" w14:textId="77777777" w:rsidR="006D1284" w:rsidRDefault="006D1284" w:rsidP="006D1284">
      <w:pPr>
        <w:rPr>
          <w:rFonts w:cs="Segoe UI"/>
          <w:i/>
          <w:iCs/>
          <w:color w:val="808080" w:themeColor="background1" w:themeShade="80"/>
          <w:sz w:val="20"/>
          <w:szCs w:val="20"/>
        </w:rPr>
      </w:pPr>
    </w:p>
    <w:p w14:paraId="3A041BD9" w14:textId="77777777" w:rsidR="006D1284" w:rsidRPr="00E80853" w:rsidRDefault="006D1284" w:rsidP="006D1284">
      <w:pPr>
        <w:rPr>
          <w:rFonts w:cs="Segoe UI"/>
          <w:i/>
          <w:iCs/>
          <w:color w:val="4F81BD" w:themeColor="accent1"/>
          <w:szCs w:val="18"/>
        </w:rPr>
      </w:pPr>
      <w:r w:rsidRPr="00E80853">
        <w:rPr>
          <w:rFonts w:cs="Segoe UI"/>
          <w:i/>
          <w:iCs/>
          <w:color w:val="4F81BD" w:themeColor="accent1"/>
          <w:szCs w:val="18"/>
        </w:rPr>
        <w:t xml:space="preserve">In a few sentences, describe: </w:t>
      </w:r>
    </w:p>
    <w:p w14:paraId="4AAD1744" w14:textId="77777777" w:rsidR="006D1284" w:rsidRDefault="006D1284" w:rsidP="006D1284">
      <w:pPr>
        <w:pStyle w:val="ListParagraph"/>
        <w:numPr>
          <w:ilvl w:val="0"/>
          <w:numId w:val="18"/>
        </w:numPr>
        <w:spacing w:after="200" w:line="276" w:lineRule="auto"/>
        <w:contextualSpacing/>
        <w:rPr>
          <w:rFonts w:cs="Segoe UI"/>
          <w:i/>
          <w:iCs/>
          <w:color w:val="4F81BD" w:themeColor="accent1"/>
          <w:szCs w:val="18"/>
        </w:rPr>
      </w:pPr>
      <w:r>
        <w:rPr>
          <w:rFonts w:cs="Segoe UI"/>
          <w:i/>
          <w:iCs/>
          <w:color w:val="4F81BD" w:themeColor="accent1"/>
          <w:szCs w:val="18"/>
        </w:rPr>
        <w:t>T</w:t>
      </w:r>
      <w:r w:rsidRPr="000F3F75">
        <w:rPr>
          <w:rFonts w:cs="Segoe UI"/>
          <w:i/>
          <w:iCs/>
          <w:color w:val="4F81BD" w:themeColor="accent1"/>
          <w:szCs w:val="18"/>
        </w:rPr>
        <w:t xml:space="preserve">he education or learning problem that needs a solution with this use case. </w:t>
      </w:r>
    </w:p>
    <w:p w14:paraId="6D6277D2" w14:textId="77777777" w:rsidR="006D1284" w:rsidRPr="00E80853" w:rsidRDefault="006D1284" w:rsidP="006D1284">
      <w:pPr>
        <w:pStyle w:val="ListParagraph"/>
        <w:numPr>
          <w:ilvl w:val="0"/>
          <w:numId w:val="18"/>
        </w:numPr>
        <w:spacing w:after="200" w:line="276" w:lineRule="auto"/>
        <w:contextualSpacing/>
        <w:rPr>
          <w:rFonts w:cs="Segoe UI"/>
          <w:i/>
          <w:iCs/>
          <w:color w:val="4F81BD" w:themeColor="accent1"/>
          <w:szCs w:val="18"/>
        </w:rPr>
      </w:pPr>
      <w:r w:rsidRPr="00E80853">
        <w:rPr>
          <w:rFonts w:cs="Segoe UI"/>
          <w:i/>
          <w:iCs/>
          <w:color w:val="4F81BD" w:themeColor="accent1"/>
          <w:szCs w:val="18"/>
        </w:rPr>
        <w:t>The value the</w:t>
      </w:r>
      <w:r>
        <w:rPr>
          <w:rFonts w:cs="Segoe UI"/>
          <w:i/>
          <w:iCs/>
          <w:color w:val="4F81BD" w:themeColor="accent1"/>
          <w:szCs w:val="18"/>
        </w:rPr>
        <w:t xml:space="preserve"> learning analytics or</w:t>
      </w:r>
      <w:r w:rsidRPr="00E80853">
        <w:rPr>
          <w:rFonts w:cs="Segoe UI"/>
          <w:i/>
          <w:iCs/>
          <w:color w:val="4F81BD" w:themeColor="accent1"/>
          <w:szCs w:val="18"/>
        </w:rPr>
        <w:t xml:space="preserve"> </w:t>
      </w:r>
      <w:r>
        <w:rPr>
          <w:rFonts w:cs="Segoe UI"/>
          <w:i/>
          <w:iCs/>
          <w:color w:val="4F81BD" w:themeColor="accent1"/>
          <w:szCs w:val="18"/>
        </w:rPr>
        <w:t xml:space="preserve">AI </w:t>
      </w:r>
      <w:r w:rsidRPr="00E80853">
        <w:rPr>
          <w:rFonts w:cs="Segoe UI"/>
          <w:i/>
          <w:iCs/>
          <w:color w:val="4F81BD" w:themeColor="accent1"/>
          <w:szCs w:val="18"/>
        </w:rPr>
        <w:t>system is intended to deliver</w:t>
      </w:r>
      <w:r>
        <w:rPr>
          <w:rFonts w:cs="Segoe UI"/>
          <w:i/>
          <w:iCs/>
          <w:color w:val="4F81BD" w:themeColor="accent1"/>
          <w:szCs w:val="18"/>
        </w:rPr>
        <w:t>.</w:t>
      </w:r>
    </w:p>
    <w:p w14:paraId="759BB79C" w14:textId="77777777" w:rsidR="006D1284" w:rsidRPr="00E80853" w:rsidRDefault="006D1284" w:rsidP="006D1284">
      <w:pPr>
        <w:pStyle w:val="ListParagraph"/>
        <w:numPr>
          <w:ilvl w:val="0"/>
          <w:numId w:val="18"/>
        </w:numPr>
        <w:spacing w:after="200" w:line="276" w:lineRule="auto"/>
        <w:contextualSpacing/>
        <w:rPr>
          <w:rFonts w:cs="Segoe UI"/>
          <w:i/>
          <w:iCs/>
          <w:color w:val="4F81BD" w:themeColor="accent1"/>
          <w:szCs w:val="18"/>
        </w:rPr>
      </w:pPr>
      <w:r w:rsidRPr="00E80853">
        <w:rPr>
          <w:rFonts w:cs="Segoe UI"/>
          <w:i/>
          <w:iCs/>
          <w:color w:val="4F81BD" w:themeColor="accent1"/>
          <w:szCs w:val="18"/>
        </w:rPr>
        <w:t xml:space="preserve">The primary </w:t>
      </w:r>
      <w:r>
        <w:rPr>
          <w:rFonts w:cs="Segoe UI"/>
          <w:i/>
          <w:iCs/>
          <w:color w:val="4F81BD" w:themeColor="accent1"/>
          <w:szCs w:val="18"/>
        </w:rPr>
        <w:t>end user or users</w:t>
      </w:r>
      <w:r w:rsidRPr="00E80853">
        <w:rPr>
          <w:rFonts w:cs="Segoe UI"/>
          <w:i/>
          <w:iCs/>
          <w:color w:val="4F81BD" w:themeColor="accent1"/>
          <w:szCs w:val="18"/>
        </w:rPr>
        <w:t xml:space="preserve"> of the </w:t>
      </w:r>
      <w:r>
        <w:rPr>
          <w:rFonts w:cs="Segoe UI"/>
          <w:i/>
          <w:iCs/>
          <w:color w:val="4F81BD" w:themeColor="accent1"/>
          <w:szCs w:val="18"/>
        </w:rPr>
        <w:t>learning analytics or</w:t>
      </w:r>
      <w:r w:rsidRPr="00E80853">
        <w:rPr>
          <w:rFonts w:cs="Segoe UI"/>
          <w:i/>
          <w:iCs/>
          <w:color w:val="4F81BD" w:themeColor="accent1"/>
          <w:szCs w:val="18"/>
        </w:rPr>
        <w:t xml:space="preserve"> </w:t>
      </w:r>
      <w:r>
        <w:rPr>
          <w:rFonts w:cs="Segoe UI"/>
          <w:i/>
          <w:iCs/>
          <w:color w:val="4F81BD" w:themeColor="accent1"/>
          <w:szCs w:val="18"/>
        </w:rPr>
        <w:t xml:space="preserve">AI </w:t>
      </w:r>
      <w:r w:rsidRPr="00E80853">
        <w:rPr>
          <w:rFonts w:cs="Segoe UI"/>
          <w:i/>
          <w:iCs/>
          <w:color w:val="4F81BD" w:themeColor="accent1"/>
          <w:szCs w:val="18"/>
        </w:rPr>
        <w:t>system</w:t>
      </w:r>
      <w:r>
        <w:rPr>
          <w:rFonts w:cs="Segoe UI"/>
          <w:i/>
          <w:iCs/>
          <w:color w:val="4F81BD" w:themeColor="accent1"/>
          <w:szCs w:val="18"/>
        </w:rPr>
        <w:t>.</w:t>
      </w:r>
    </w:p>
    <w:p w14:paraId="71DFD37B" w14:textId="77777777" w:rsidR="006D1284" w:rsidRPr="00E80853" w:rsidRDefault="006D1284" w:rsidP="006D1284">
      <w:pPr>
        <w:pStyle w:val="ListParagraph"/>
        <w:numPr>
          <w:ilvl w:val="0"/>
          <w:numId w:val="18"/>
        </w:numPr>
        <w:spacing w:after="200" w:line="276" w:lineRule="auto"/>
        <w:contextualSpacing/>
        <w:rPr>
          <w:rFonts w:cs="Segoe UI"/>
          <w:i/>
          <w:iCs/>
          <w:color w:val="4F81BD" w:themeColor="accent1"/>
          <w:szCs w:val="18"/>
        </w:rPr>
      </w:pPr>
      <w:r w:rsidRPr="00E80853">
        <w:rPr>
          <w:rFonts w:cs="Segoe UI"/>
          <w:i/>
          <w:iCs/>
          <w:color w:val="4F81BD" w:themeColor="accent1"/>
          <w:szCs w:val="18"/>
        </w:rPr>
        <w:t xml:space="preserve">How the </w:t>
      </w:r>
      <w:r>
        <w:rPr>
          <w:rFonts w:cs="Segoe UI"/>
          <w:i/>
          <w:iCs/>
          <w:color w:val="4F81BD" w:themeColor="accent1"/>
          <w:szCs w:val="18"/>
        </w:rPr>
        <w:t xml:space="preserve">end user or users </w:t>
      </w:r>
      <w:r w:rsidRPr="00E80853">
        <w:rPr>
          <w:rFonts w:cs="Segoe UI"/>
          <w:i/>
          <w:iCs/>
          <w:color w:val="4F81BD" w:themeColor="accent1"/>
          <w:szCs w:val="18"/>
        </w:rPr>
        <w:t>completes this task today</w:t>
      </w:r>
      <w:r>
        <w:rPr>
          <w:rFonts w:cs="Segoe UI"/>
          <w:i/>
          <w:iCs/>
          <w:color w:val="4F81BD" w:themeColor="accent1"/>
          <w:szCs w:val="18"/>
        </w:rPr>
        <w:t>.</w:t>
      </w:r>
    </w:p>
    <w:p w14:paraId="32C1009B" w14:textId="77777777" w:rsidR="006D1284" w:rsidRPr="00E80853" w:rsidRDefault="006D1284" w:rsidP="006D1284">
      <w:pPr>
        <w:pStyle w:val="ListParagraph"/>
        <w:numPr>
          <w:ilvl w:val="0"/>
          <w:numId w:val="18"/>
        </w:numPr>
        <w:spacing w:after="200" w:line="276" w:lineRule="auto"/>
        <w:contextualSpacing/>
        <w:rPr>
          <w:rFonts w:cs="Segoe UI"/>
          <w:i/>
          <w:iCs/>
          <w:color w:val="4F81BD" w:themeColor="accent1"/>
          <w:szCs w:val="18"/>
        </w:rPr>
      </w:pPr>
      <w:r w:rsidRPr="00E80853">
        <w:rPr>
          <w:rFonts w:cs="Segoe UI"/>
          <w:i/>
          <w:iCs/>
          <w:color w:val="4F81BD" w:themeColor="accent1"/>
          <w:szCs w:val="18"/>
        </w:rPr>
        <w:t xml:space="preserve">How this system </w:t>
      </w:r>
      <w:r>
        <w:rPr>
          <w:rFonts w:cs="Segoe UI"/>
          <w:i/>
          <w:iCs/>
          <w:color w:val="4F81BD" w:themeColor="accent1"/>
          <w:szCs w:val="18"/>
        </w:rPr>
        <w:t xml:space="preserve">can </w:t>
      </w:r>
      <w:r w:rsidRPr="00E80853">
        <w:rPr>
          <w:rFonts w:cs="Segoe UI"/>
          <w:i/>
          <w:iCs/>
          <w:color w:val="4F81BD" w:themeColor="accent1"/>
          <w:szCs w:val="18"/>
        </w:rPr>
        <w:t>improve on today’s solution</w:t>
      </w:r>
      <w:r>
        <w:rPr>
          <w:rFonts w:cs="Segoe UI"/>
          <w:i/>
          <w:iCs/>
          <w:color w:val="4F81BD" w:themeColor="accent1"/>
          <w:szCs w:val="18"/>
        </w:rPr>
        <w:t>.</w:t>
      </w:r>
    </w:p>
    <w:p w14:paraId="29D9BA07" w14:textId="77777777" w:rsidR="006D1284" w:rsidRDefault="006D1284" w:rsidP="006D1284">
      <w:pPr>
        <w:rPr>
          <w:rFonts w:cs="Segoe UI"/>
          <w:color w:val="808080" w:themeColor="background1" w:themeShade="80"/>
          <w:sz w:val="20"/>
          <w:szCs w:val="20"/>
        </w:rPr>
      </w:pPr>
    </w:p>
    <w:p w14:paraId="193D4E33" w14:textId="77777777" w:rsidR="00DA3E05" w:rsidRDefault="00DA3E05" w:rsidP="006D1284">
      <w:pPr>
        <w:rPr>
          <w:rFonts w:cs="Segoe UI"/>
          <w:color w:val="808080" w:themeColor="background1" w:themeShade="80"/>
          <w:sz w:val="20"/>
          <w:szCs w:val="20"/>
        </w:rPr>
      </w:pPr>
    </w:p>
    <w:p w14:paraId="20C27157" w14:textId="19EBB794" w:rsidR="006D1284" w:rsidRDefault="006D1284" w:rsidP="006D1284">
      <w:pPr>
        <w:rPr>
          <w:rFonts w:cs="Segoe UI"/>
          <w:color w:val="808080" w:themeColor="background1" w:themeShade="80"/>
          <w:sz w:val="20"/>
          <w:szCs w:val="20"/>
        </w:rPr>
      </w:pPr>
    </w:p>
    <w:p w14:paraId="11F8B2C9" w14:textId="77777777" w:rsidR="00B7225F" w:rsidRDefault="00B7225F" w:rsidP="006D1284">
      <w:pPr>
        <w:rPr>
          <w:rFonts w:cs="Segoe UI"/>
          <w:color w:val="808080" w:themeColor="background1" w:themeShade="80"/>
          <w:sz w:val="20"/>
          <w:szCs w:val="20"/>
        </w:rPr>
      </w:pPr>
    </w:p>
    <w:p w14:paraId="51DC43DD" w14:textId="21816A6C" w:rsidR="00DA3E05" w:rsidRPr="003101BC" w:rsidRDefault="00DA3E05" w:rsidP="00DA3E05">
      <w:pPr>
        <w:pStyle w:val="ListParagraph"/>
        <w:rPr>
          <w:rFonts w:cs="Segoe UI"/>
          <w:b/>
          <w:bCs/>
          <w:sz w:val="20"/>
          <w:szCs w:val="24"/>
        </w:rPr>
      </w:pPr>
      <w:r w:rsidRPr="003101BC">
        <w:rPr>
          <w:rFonts w:cs="Segoe UI"/>
          <w:b/>
          <w:bCs/>
          <w:sz w:val="20"/>
          <w:szCs w:val="24"/>
        </w:rPr>
        <w:t>How does this use case align with the needs of learners in the education system?</w:t>
      </w:r>
    </w:p>
    <w:p w14:paraId="0A2451FA" w14:textId="77777777" w:rsidR="00DA3E05" w:rsidRDefault="00DA3E05" w:rsidP="00DA3E05">
      <w:pPr>
        <w:rPr>
          <w:rFonts w:cs="Segoe UI"/>
          <w:color w:val="808080" w:themeColor="background1" w:themeShade="80"/>
          <w:sz w:val="20"/>
          <w:szCs w:val="20"/>
        </w:rPr>
      </w:pPr>
    </w:p>
    <w:p w14:paraId="2E698B62" w14:textId="71A2ED4F" w:rsidR="00DA3E05" w:rsidRDefault="00DA3E05" w:rsidP="00DA3E05">
      <w:pPr>
        <w:rPr>
          <w:rFonts w:cs="Segoe UI"/>
          <w:color w:val="808080" w:themeColor="background1" w:themeShade="80"/>
          <w:sz w:val="20"/>
          <w:szCs w:val="20"/>
        </w:rPr>
      </w:pPr>
      <w:r>
        <w:rPr>
          <w:rFonts w:cs="Segoe UI"/>
          <w:i/>
          <w:iCs/>
          <w:color w:val="4F81BD" w:themeColor="accent1"/>
          <w:szCs w:val="18"/>
        </w:rPr>
        <w:t>Briefly describe how this use case will support learners or</w:t>
      </w:r>
      <w:r w:rsidR="00B8471B">
        <w:rPr>
          <w:rFonts w:cs="Segoe UI"/>
          <w:i/>
          <w:iCs/>
          <w:color w:val="4F81BD" w:themeColor="accent1"/>
          <w:szCs w:val="18"/>
        </w:rPr>
        <w:t xml:space="preserve"> the</w:t>
      </w:r>
      <w:r>
        <w:rPr>
          <w:rFonts w:cs="Segoe UI"/>
          <w:i/>
          <w:iCs/>
          <w:color w:val="4F81BD" w:themeColor="accent1"/>
          <w:szCs w:val="18"/>
        </w:rPr>
        <w:t xml:space="preserve"> learning </w:t>
      </w:r>
      <w:r w:rsidR="00B8471B">
        <w:rPr>
          <w:rFonts w:cs="Segoe UI"/>
          <w:i/>
          <w:iCs/>
          <w:color w:val="4F81BD" w:themeColor="accent1"/>
          <w:szCs w:val="18"/>
        </w:rPr>
        <w:t>process</w:t>
      </w:r>
      <w:r>
        <w:rPr>
          <w:rFonts w:cs="Segoe UI"/>
          <w:i/>
          <w:iCs/>
          <w:color w:val="4F81BD" w:themeColor="accent1"/>
          <w:szCs w:val="18"/>
        </w:rPr>
        <w:t>.</w:t>
      </w:r>
    </w:p>
    <w:p w14:paraId="221504D9" w14:textId="77777777" w:rsidR="00DA3E05" w:rsidRDefault="00DA3E05" w:rsidP="00DA3E05">
      <w:pPr>
        <w:rPr>
          <w:rFonts w:cs="Segoe UI"/>
          <w:color w:val="808080" w:themeColor="background1" w:themeShade="80"/>
          <w:sz w:val="20"/>
          <w:szCs w:val="20"/>
        </w:rPr>
      </w:pPr>
    </w:p>
    <w:p w14:paraId="5E1CF38E" w14:textId="77777777" w:rsidR="00B7225F" w:rsidRDefault="00B7225F" w:rsidP="00DA3E05">
      <w:pPr>
        <w:rPr>
          <w:rFonts w:cs="Segoe UI"/>
          <w:color w:val="808080" w:themeColor="background1" w:themeShade="80"/>
          <w:sz w:val="20"/>
          <w:szCs w:val="20"/>
        </w:rPr>
      </w:pPr>
    </w:p>
    <w:p w14:paraId="1B53CF33" w14:textId="77777777" w:rsidR="00B7225F" w:rsidRDefault="00B7225F" w:rsidP="00DA3E05">
      <w:pPr>
        <w:rPr>
          <w:rFonts w:cs="Segoe UI"/>
          <w:color w:val="808080" w:themeColor="background1" w:themeShade="80"/>
          <w:sz w:val="20"/>
          <w:szCs w:val="20"/>
        </w:rPr>
      </w:pPr>
    </w:p>
    <w:p w14:paraId="2982CEF3" w14:textId="2F878B26" w:rsidR="00651D5E" w:rsidRPr="003101BC" w:rsidRDefault="00651D5E" w:rsidP="00651D5E">
      <w:pPr>
        <w:pStyle w:val="ListParagraph"/>
        <w:rPr>
          <w:rFonts w:cs="Segoe UI"/>
          <w:b/>
          <w:bCs/>
          <w:sz w:val="20"/>
          <w:szCs w:val="24"/>
        </w:rPr>
      </w:pPr>
      <w:r>
        <w:rPr>
          <w:rFonts w:cs="Segoe UI"/>
          <w:b/>
          <w:bCs/>
          <w:sz w:val="20"/>
          <w:szCs w:val="24"/>
        </w:rPr>
        <w:t xml:space="preserve">What is the overall </w:t>
      </w:r>
      <w:r w:rsidR="00161C41">
        <w:rPr>
          <w:rFonts w:cs="Segoe UI"/>
          <w:b/>
          <w:bCs/>
          <w:sz w:val="20"/>
          <w:szCs w:val="24"/>
        </w:rPr>
        <w:t>context of this use case</w:t>
      </w:r>
      <w:r w:rsidRPr="003101BC">
        <w:rPr>
          <w:rFonts w:cs="Segoe UI"/>
          <w:b/>
          <w:bCs/>
          <w:sz w:val="20"/>
          <w:szCs w:val="24"/>
        </w:rPr>
        <w:t>?</w:t>
      </w:r>
    </w:p>
    <w:p w14:paraId="1A49FB40" w14:textId="77777777" w:rsidR="00651D5E" w:rsidRDefault="00651D5E" w:rsidP="00651D5E">
      <w:pPr>
        <w:rPr>
          <w:rFonts w:cs="Segoe UI"/>
          <w:color w:val="808080" w:themeColor="background1" w:themeShade="80"/>
          <w:sz w:val="20"/>
          <w:szCs w:val="20"/>
        </w:rPr>
      </w:pPr>
    </w:p>
    <w:p w14:paraId="233877DB" w14:textId="0838BCA4" w:rsidR="00651D5E" w:rsidRDefault="007A493F" w:rsidP="00651D5E">
      <w:pPr>
        <w:rPr>
          <w:rFonts w:cs="Segoe UI"/>
          <w:color w:val="808080" w:themeColor="background1" w:themeShade="80"/>
          <w:sz w:val="20"/>
          <w:szCs w:val="20"/>
        </w:rPr>
      </w:pPr>
      <w:r>
        <w:rPr>
          <w:rFonts w:cs="Segoe UI"/>
          <w:i/>
          <w:iCs/>
          <w:color w:val="4F81BD" w:themeColor="accent1"/>
          <w:szCs w:val="18"/>
        </w:rPr>
        <w:t>What is the background for this use case? How did it come to be defined?</w:t>
      </w:r>
      <w:r w:rsidR="000C5BF7">
        <w:rPr>
          <w:rFonts w:cs="Segoe UI"/>
          <w:i/>
          <w:iCs/>
          <w:color w:val="4F81BD" w:themeColor="accent1"/>
          <w:szCs w:val="18"/>
        </w:rPr>
        <w:t xml:space="preserve"> Who are the teams involved in developing it? </w:t>
      </w:r>
    </w:p>
    <w:p w14:paraId="485AC97A" w14:textId="77777777" w:rsidR="00651D5E" w:rsidRDefault="00651D5E" w:rsidP="00651D5E">
      <w:pPr>
        <w:rPr>
          <w:rFonts w:cs="Segoe UI"/>
          <w:color w:val="808080" w:themeColor="background1" w:themeShade="80"/>
          <w:sz w:val="20"/>
          <w:szCs w:val="20"/>
        </w:rPr>
      </w:pPr>
    </w:p>
    <w:p w14:paraId="3E212004" w14:textId="77777777" w:rsidR="00B7225F" w:rsidRPr="00CE50C3" w:rsidRDefault="00B7225F" w:rsidP="00DA3E05">
      <w:pPr>
        <w:rPr>
          <w:rFonts w:cs="Segoe UI"/>
          <w:color w:val="808080" w:themeColor="background1" w:themeShade="80"/>
          <w:sz w:val="20"/>
          <w:szCs w:val="20"/>
        </w:rPr>
      </w:pPr>
    </w:p>
    <w:p w14:paraId="1B67AEEF" w14:textId="77777777" w:rsidR="00DA3E05" w:rsidRPr="003101BC" w:rsidRDefault="00DA3E05" w:rsidP="00DA3E05">
      <w:pPr>
        <w:pStyle w:val="Heading2"/>
        <w:rPr>
          <w:rFonts w:cs="Segoe UI"/>
          <w:b w:val="0"/>
          <w:bCs w:val="0"/>
          <w:color w:val="auto"/>
          <w:szCs w:val="20"/>
        </w:rPr>
      </w:pPr>
      <w:bookmarkStart w:id="3" w:name="_Toc63782794"/>
      <w:r w:rsidRPr="003101BC">
        <w:rPr>
          <w:rFonts w:cs="Segoe UI"/>
          <w:color w:val="auto"/>
          <w:szCs w:val="20"/>
        </w:rPr>
        <w:t>High risk uses to avoid</w:t>
      </w:r>
      <w:r w:rsidRPr="003101BC">
        <w:rPr>
          <w:rFonts w:cs="Segoe UI"/>
          <w:b w:val="0"/>
          <w:bCs w:val="0"/>
          <w:color w:val="auto"/>
          <w:szCs w:val="20"/>
        </w:rPr>
        <w:t>:</w:t>
      </w:r>
      <w:bookmarkEnd w:id="3"/>
    </w:p>
    <w:p w14:paraId="1202A414" w14:textId="77777777" w:rsidR="00DA3E05" w:rsidRPr="002F3E14" w:rsidRDefault="00DA3E05" w:rsidP="00DA3E05">
      <w:pPr>
        <w:rPr>
          <w:rFonts w:cs="Segoe UI"/>
          <w:i/>
          <w:iCs/>
          <w:color w:val="4F81BD" w:themeColor="accent1"/>
          <w:szCs w:val="18"/>
        </w:rPr>
      </w:pPr>
      <w:r>
        <w:rPr>
          <w:rFonts w:cs="Segoe UI"/>
          <w:i/>
          <w:iCs/>
          <w:color w:val="4F81BD" w:themeColor="accent1"/>
          <w:szCs w:val="18"/>
        </w:rPr>
        <w:t xml:space="preserve">Learning analytics and AI in education </w:t>
      </w:r>
      <w:r w:rsidRPr="00E80853">
        <w:rPr>
          <w:rFonts w:cs="Segoe UI"/>
          <w:i/>
          <w:iCs/>
          <w:color w:val="4F81BD" w:themeColor="accent1"/>
          <w:szCs w:val="18"/>
        </w:rPr>
        <w:t>may be misused intentionally or unintentionally for purposes that introduce potential harm or unmitigated risk.</w:t>
      </w:r>
      <w:r w:rsidRPr="00E80853">
        <w:rPr>
          <w:rFonts w:cs="Segoe UI"/>
        </w:rPr>
        <w:t xml:space="preserve"> </w:t>
      </w:r>
      <w:r w:rsidRPr="00E80853">
        <w:rPr>
          <w:rFonts w:cs="Segoe UI"/>
          <w:i/>
          <w:iCs/>
          <w:color w:val="4F81BD" w:themeColor="accent1"/>
          <w:szCs w:val="18"/>
        </w:rPr>
        <w:t>It is important to consider what these high-risk uses might be so that they</w:t>
      </w:r>
      <w:r w:rsidRPr="00E80853">
        <w:rPr>
          <w:rFonts w:cs="Segoe UI"/>
        </w:rPr>
        <w:t xml:space="preserve"> </w:t>
      </w:r>
      <w:r w:rsidRPr="00E80853">
        <w:rPr>
          <w:rFonts w:cs="Segoe UI"/>
          <w:i/>
          <w:iCs/>
          <w:color w:val="4F81BD" w:themeColor="accent1"/>
          <w:szCs w:val="18"/>
        </w:rPr>
        <w:t>can be excluded</w:t>
      </w:r>
      <w:r>
        <w:rPr>
          <w:rFonts w:cs="Segoe UI"/>
          <w:i/>
          <w:iCs/>
          <w:color w:val="4F81BD" w:themeColor="accent1"/>
          <w:szCs w:val="18"/>
        </w:rPr>
        <w:t xml:space="preserve"> or prevented</w:t>
      </w:r>
      <w:r w:rsidRPr="00E80853">
        <w:rPr>
          <w:rFonts w:cs="Segoe UI"/>
          <w:i/>
          <w:iCs/>
          <w:color w:val="4F81BD" w:themeColor="accent1"/>
          <w:szCs w:val="18"/>
        </w:rPr>
        <w:t>.</w:t>
      </w:r>
      <w:r>
        <w:rPr>
          <w:rFonts w:cs="Segoe UI"/>
          <w:i/>
          <w:iCs/>
          <w:color w:val="4F81BD" w:themeColor="accent1"/>
          <w:szCs w:val="18"/>
        </w:rPr>
        <w:t xml:space="preserve"> Provide a short </w:t>
      </w:r>
      <w:r w:rsidRPr="002F3E14">
        <w:rPr>
          <w:rFonts w:cs="Segoe UI"/>
          <w:i/>
          <w:iCs/>
          <w:color w:val="4F81BD" w:themeColor="accent1"/>
          <w:szCs w:val="18"/>
        </w:rPr>
        <w:t xml:space="preserve">list </w:t>
      </w:r>
      <w:r>
        <w:rPr>
          <w:rFonts w:cs="Segoe UI"/>
          <w:i/>
          <w:iCs/>
          <w:color w:val="4F81BD" w:themeColor="accent1"/>
          <w:szCs w:val="18"/>
        </w:rPr>
        <w:t>of the possible ways this use case could cause harm</w:t>
      </w:r>
      <w:r w:rsidRPr="002F3E14">
        <w:rPr>
          <w:rFonts w:cs="Segoe UI"/>
          <w:i/>
          <w:iCs/>
          <w:color w:val="4F81BD" w:themeColor="accent1"/>
          <w:szCs w:val="18"/>
        </w:rPr>
        <w:t>.</w:t>
      </w:r>
    </w:p>
    <w:p w14:paraId="0A5D483E" w14:textId="77777777" w:rsidR="00DA3E05" w:rsidRDefault="00DA3E05" w:rsidP="00DA3E05">
      <w:pPr>
        <w:rPr>
          <w:rFonts w:cs="Segoe UI"/>
          <w:color w:val="808080" w:themeColor="background1" w:themeShade="80"/>
          <w:sz w:val="20"/>
          <w:szCs w:val="20"/>
        </w:rPr>
      </w:pPr>
    </w:p>
    <w:p w14:paraId="37A9361C" w14:textId="77777777" w:rsidR="00DA3E05" w:rsidRDefault="00DA3E05" w:rsidP="00DA3E05">
      <w:pPr>
        <w:rPr>
          <w:rFonts w:cs="Segoe UI"/>
          <w:color w:val="808080" w:themeColor="background1" w:themeShade="80"/>
          <w:sz w:val="20"/>
          <w:szCs w:val="20"/>
        </w:rPr>
      </w:pPr>
    </w:p>
    <w:p w14:paraId="62F39B07" w14:textId="31368DA8" w:rsidR="0014278A" w:rsidRDefault="0014278A" w:rsidP="00F94DB8"/>
    <w:p w14:paraId="1C646C8F" w14:textId="77777777" w:rsidR="003101BC" w:rsidRDefault="003101BC" w:rsidP="00F94DB8"/>
    <w:p w14:paraId="0DA7061D" w14:textId="77777777" w:rsidR="003101BC" w:rsidRDefault="003101BC" w:rsidP="00F94DB8"/>
    <w:p w14:paraId="1D5EB27E" w14:textId="77777777" w:rsidR="003101BC" w:rsidRDefault="003101BC" w:rsidP="00F94DB8"/>
    <w:p w14:paraId="09EB7EB7" w14:textId="77777777" w:rsidR="00B7225F" w:rsidRDefault="00B7225F" w:rsidP="00F94DB8"/>
    <w:p w14:paraId="16F9E648" w14:textId="0C0406D7" w:rsidR="00B7225F" w:rsidRDefault="00B7225F">
      <w:pPr>
        <w:spacing w:line="240" w:lineRule="auto"/>
      </w:pPr>
      <w:r>
        <w:br w:type="page"/>
      </w:r>
    </w:p>
    <w:p w14:paraId="11871FCE" w14:textId="77777777" w:rsidR="00B7225F" w:rsidRDefault="00B7225F" w:rsidP="00F94DB8"/>
    <w:p w14:paraId="43983587" w14:textId="77777777" w:rsidR="003101BC" w:rsidRPr="00F94DB8" w:rsidRDefault="003101BC" w:rsidP="00F94DB8"/>
    <w:p w14:paraId="387A11E6" w14:textId="08D2DB6F" w:rsidR="007B3D66" w:rsidRDefault="007B3D66" w:rsidP="00934BBA">
      <w:pPr>
        <w:pStyle w:val="Heading1"/>
      </w:pPr>
      <w:bookmarkStart w:id="4" w:name="_Toc63782795"/>
      <w:r>
        <w:t xml:space="preserve">2) </w:t>
      </w:r>
      <w:r w:rsidR="00B7225F">
        <w:t>The Use Case Stakeholders</w:t>
      </w:r>
      <w:bookmarkEnd w:id="4"/>
    </w:p>
    <w:p w14:paraId="0689CEC0" w14:textId="77777777" w:rsidR="005109A0" w:rsidRPr="00224C5B" w:rsidRDefault="005109A0" w:rsidP="005109A0">
      <w:pPr>
        <w:spacing w:after="160" w:line="259" w:lineRule="auto"/>
        <w:rPr>
          <w:rFonts w:eastAsia="Calibri" w:cs="Segoe UI"/>
          <w:color w:val="58595B" w:themeColor="text1"/>
          <w:sz w:val="22"/>
        </w:rPr>
      </w:pPr>
      <w:r w:rsidRPr="00224C5B">
        <w:rPr>
          <w:rFonts w:eastAsia="Calibri" w:cs="Segoe UI"/>
          <w:i/>
          <w:iCs/>
          <w:color w:val="58595B" w:themeColor="text1"/>
          <w:sz w:val="20"/>
          <w:szCs w:val="20"/>
        </w:rPr>
        <w:t xml:space="preserve">Considering potential harms and desired benefits of a system requires the consideration of important stakeholders. Stakeholders typically include the people who are responsible for, will use, or will be affected by the system. Stakeholders are defined by their role: their duties, contextual identity, or circumstances in relationship to the system. The table below may assist in identifying stakeholder groups in education. </w:t>
      </w:r>
    </w:p>
    <w:p w14:paraId="6FCD524C" w14:textId="77777777" w:rsidR="005109A0" w:rsidRPr="00224C5B" w:rsidRDefault="005109A0" w:rsidP="005109A0">
      <w:pPr>
        <w:numPr>
          <w:ilvl w:val="0"/>
          <w:numId w:val="20"/>
        </w:numPr>
        <w:spacing w:before="100" w:after="200" w:line="276" w:lineRule="auto"/>
        <w:ind w:left="720"/>
        <w:contextualSpacing/>
        <w:rPr>
          <w:rFonts w:eastAsia="Calibri" w:cs="Segoe UI"/>
          <w:i/>
          <w:iCs/>
          <w:color w:val="58595B" w:themeColor="text1"/>
          <w:sz w:val="20"/>
          <w:szCs w:val="20"/>
        </w:rPr>
      </w:pPr>
      <w:r w:rsidRPr="00224C5B">
        <w:rPr>
          <w:rFonts w:eastAsia="Calibri" w:cs="Segoe UI"/>
          <w:b/>
          <w:i/>
          <w:color w:val="58595B" w:themeColor="text1"/>
          <w:sz w:val="20"/>
          <w:szCs w:val="20"/>
        </w:rPr>
        <w:t>Direct stakeholders</w:t>
      </w:r>
      <w:r w:rsidRPr="00224C5B">
        <w:rPr>
          <w:rFonts w:eastAsia="Calibri" w:cs="Segoe UI"/>
          <w:i/>
          <w:iCs/>
          <w:color w:val="58595B" w:themeColor="text1"/>
          <w:sz w:val="20"/>
          <w:szCs w:val="20"/>
        </w:rPr>
        <w:t xml:space="preserve"> interact with a data system directly</w:t>
      </w:r>
      <w:proofErr w:type="gramStart"/>
      <w:r w:rsidRPr="00224C5B">
        <w:rPr>
          <w:rFonts w:eastAsia="Calibri" w:cs="Segoe UI"/>
          <w:i/>
          <w:iCs/>
          <w:color w:val="58595B" w:themeColor="text1"/>
          <w:sz w:val="20"/>
          <w:szCs w:val="20"/>
        </w:rPr>
        <w:t xml:space="preserve">.  </w:t>
      </w:r>
      <w:proofErr w:type="gramEnd"/>
      <w:r w:rsidRPr="00224C5B">
        <w:rPr>
          <w:rFonts w:eastAsia="Calibri" w:cs="Segoe UI"/>
          <w:i/>
          <w:iCs/>
          <w:color w:val="58595B" w:themeColor="text1"/>
          <w:sz w:val="20"/>
          <w:szCs w:val="20"/>
        </w:rPr>
        <w:t>They include primary users, system owners, and even system maintenance staff.</w:t>
      </w:r>
    </w:p>
    <w:p w14:paraId="6E49C361" w14:textId="77777777" w:rsidR="00F94FE8" w:rsidRDefault="005109A0" w:rsidP="005109A0">
      <w:pPr>
        <w:numPr>
          <w:ilvl w:val="0"/>
          <w:numId w:val="19"/>
        </w:numPr>
        <w:spacing w:before="100" w:after="200" w:line="276" w:lineRule="auto"/>
        <w:ind w:left="720"/>
        <w:contextualSpacing/>
        <w:rPr>
          <w:rFonts w:eastAsia="Calibri" w:cs="Segoe UI"/>
          <w:i/>
          <w:iCs/>
          <w:color w:val="58595B" w:themeColor="text1"/>
          <w:sz w:val="20"/>
          <w:szCs w:val="20"/>
        </w:rPr>
      </w:pPr>
      <w:r w:rsidRPr="00224C5B">
        <w:rPr>
          <w:rFonts w:eastAsia="Calibri" w:cs="Segoe UI"/>
          <w:b/>
          <w:i/>
          <w:color w:val="58595B" w:themeColor="text1"/>
          <w:sz w:val="20"/>
          <w:szCs w:val="20"/>
        </w:rPr>
        <w:t>Indirect stakeholders</w:t>
      </w:r>
      <w:r w:rsidRPr="00224C5B">
        <w:rPr>
          <w:rFonts w:eastAsia="Calibri" w:cs="Segoe UI"/>
          <w:i/>
          <w:iCs/>
          <w:color w:val="58595B" w:themeColor="text1"/>
          <w:sz w:val="20"/>
          <w:szCs w:val="20"/>
        </w:rPr>
        <w:t xml:space="preserve"> are affected by the system but, unlike direct stakeholders, they do not have a role that requires them to use or maintain the system. Indirect stakeholders can include groups who may be affected by the downstream effects of the system. </w:t>
      </w:r>
    </w:p>
    <w:p w14:paraId="315B3CBB" w14:textId="45B28FF7" w:rsidR="00770FB7" w:rsidRPr="00F94FE8" w:rsidRDefault="005109A0" w:rsidP="005109A0">
      <w:pPr>
        <w:numPr>
          <w:ilvl w:val="0"/>
          <w:numId w:val="19"/>
        </w:numPr>
        <w:spacing w:before="100" w:after="200" w:line="276" w:lineRule="auto"/>
        <w:ind w:left="720"/>
        <w:contextualSpacing/>
        <w:rPr>
          <w:rFonts w:eastAsia="Calibri" w:cs="Segoe UI"/>
          <w:i/>
          <w:iCs/>
          <w:color w:val="58595B" w:themeColor="text1"/>
          <w:sz w:val="20"/>
          <w:szCs w:val="20"/>
        </w:rPr>
      </w:pPr>
      <w:r w:rsidRPr="00F94FE8">
        <w:rPr>
          <w:rFonts w:eastAsia="Calibri" w:cs="Segoe UI"/>
          <w:b/>
          <w:i/>
          <w:color w:val="58595B" w:themeColor="text1"/>
          <w:sz w:val="20"/>
        </w:rPr>
        <w:t>Malicious actors</w:t>
      </w:r>
      <w:r w:rsidRPr="00F94FE8">
        <w:rPr>
          <w:rFonts w:eastAsia="Calibri" w:cs="Segoe UI"/>
          <w:i/>
          <w:iCs/>
          <w:color w:val="58595B" w:themeColor="text1"/>
          <w:sz w:val="20"/>
        </w:rPr>
        <w:t xml:space="preserve"> include hackers and others who may intentionally misuse the system. Considering malicious actors is important to supporting safe and reliable systems.</w:t>
      </w:r>
    </w:p>
    <w:p w14:paraId="07FEFBE6" w14:textId="77777777" w:rsidR="005109A0" w:rsidRPr="00F94FE8" w:rsidRDefault="005109A0" w:rsidP="00224C5B">
      <w:pPr>
        <w:spacing w:after="160" w:line="259" w:lineRule="auto"/>
        <w:rPr>
          <w:rFonts w:eastAsia="Times New Roman" w:cs="Segoe UI"/>
          <w:b/>
          <w:bCs/>
          <w:color w:val="58595B" w:themeColor="text1"/>
          <w:sz w:val="24"/>
          <w:szCs w:val="24"/>
        </w:rPr>
      </w:pPr>
    </w:p>
    <w:p w14:paraId="51B4DD5E" w14:textId="5C125DED" w:rsidR="00224C5B" w:rsidRPr="00224C5B" w:rsidRDefault="00224C5B" w:rsidP="00224C5B">
      <w:pPr>
        <w:spacing w:after="160" w:line="259" w:lineRule="auto"/>
        <w:rPr>
          <w:rFonts w:eastAsia="Times New Roman" w:cs="Segoe UI"/>
          <w:b/>
          <w:bCs/>
          <w:sz w:val="20"/>
          <w:szCs w:val="20"/>
        </w:rPr>
      </w:pPr>
      <w:r w:rsidRPr="00224C5B">
        <w:rPr>
          <w:rFonts w:eastAsia="Times New Roman" w:cs="Segoe UI"/>
          <w:b/>
          <w:bCs/>
          <w:sz w:val="20"/>
          <w:szCs w:val="20"/>
        </w:rPr>
        <w:t>Who are the stakeholder groups for this use case, and how are they involved in its development?</w:t>
      </w:r>
    </w:p>
    <w:tbl>
      <w:tblPr>
        <w:tblStyle w:val="TableGrid1"/>
        <w:tblW w:w="0" w:type="auto"/>
        <w:tblLook w:val="04A0" w:firstRow="1" w:lastRow="0" w:firstColumn="1" w:lastColumn="0" w:noHBand="0" w:noVBand="1"/>
      </w:tblPr>
      <w:tblGrid>
        <w:gridCol w:w="3041"/>
        <w:gridCol w:w="3041"/>
        <w:gridCol w:w="4263"/>
      </w:tblGrid>
      <w:tr w:rsidR="00224C5B" w:rsidRPr="00224C5B" w14:paraId="4399EBD3" w14:textId="77777777" w:rsidTr="00F94FE8">
        <w:tc>
          <w:tcPr>
            <w:tcW w:w="3041" w:type="dxa"/>
          </w:tcPr>
          <w:p w14:paraId="15FF3126" w14:textId="77777777" w:rsidR="00224C5B" w:rsidRPr="00224C5B" w:rsidRDefault="00224C5B" w:rsidP="00224C5B">
            <w:pPr>
              <w:spacing w:line="240" w:lineRule="auto"/>
              <w:rPr>
                <w:rFonts w:eastAsia="Calibri" w:cs="Segoe UI"/>
                <w:b/>
                <w:bCs/>
                <w:sz w:val="20"/>
                <w:szCs w:val="20"/>
              </w:rPr>
            </w:pPr>
            <w:r w:rsidRPr="00224C5B">
              <w:rPr>
                <w:rFonts w:eastAsia="Calibri" w:cs="Segoe UI"/>
                <w:b/>
                <w:bCs/>
                <w:sz w:val="20"/>
                <w:szCs w:val="20"/>
              </w:rPr>
              <w:t>Stakeholder Group</w:t>
            </w:r>
          </w:p>
        </w:tc>
        <w:tc>
          <w:tcPr>
            <w:tcW w:w="3041" w:type="dxa"/>
          </w:tcPr>
          <w:p w14:paraId="7A0D4D67" w14:textId="77777777" w:rsidR="00224C5B" w:rsidRPr="00224C5B" w:rsidRDefault="00224C5B" w:rsidP="00224C5B">
            <w:pPr>
              <w:spacing w:line="240" w:lineRule="auto"/>
              <w:rPr>
                <w:rFonts w:eastAsia="Calibri" w:cs="Segoe UI"/>
                <w:b/>
                <w:bCs/>
                <w:sz w:val="20"/>
                <w:szCs w:val="20"/>
              </w:rPr>
            </w:pPr>
            <w:r w:rsidRPr="00224C5B">
              <w:rPr>
                <w:rFonts w:eastAsia="Calibri" w:cs="Segoe UI"/>
                <w:b/>
                <w:bCs/>
                <w:sz w:val="20"/>
                <w:szCs w:val="20"/>
              </w:rPr>
              <w:t>Relationship to Use Case</w:t>
            </w:r>
          </w:p>
        </w:tc>
        <w:tc>
          <w:tcPr>
            <w:tcW w:w="4263" w:type="dxa"/>
          </w:tcPr>
          <w:p w14:paraId="6B5F5703" w14:textId="77777777" w:rsidR="00224C5B" w:rsidRPr="00224C5B" w:rsidRDefault="00224C5B" w:rsidP="00224C5B">
            <w:pPr>
              <w:spacing w:line="240" w:lineRule="auto"/>
              <w:rPr>
                <w:rFonts w:eastAsia="Calibri" w:cs="Segoe UI"/>
                <w:b/>
                <w:bCs/>
                <w:sz w:val="20"/>
                <w:szCs w:val="20"/>
              </w:rPr>
            </w:pPr>
            <w:r w:rsidRPr="00224C5B">
              <w:rPr>
                <w:rFonts w:eastAsia="Calibri" w:cs="Segoe UI"/>
                <w:b/>
                <w:bCs/>
                <w:sz w:val="20"/>
                <w:szCs w:val="20"/>
              </w:rPr>
              <w:t>Involvement in Use Case</w:t>
            </w:r>
          </w:p>
        </w:tc>
      </w:tr>
      <w:tr w:rsidR="00224C5B" w:rsidRPr="00224C5B" w14:paraId="5E039065" w14:textId="77777777" w:rsidTr="00F94FE8">
        <w:tc>
          <w:tcPr>
            <w:tcW w:w="3041" w:type="dxa"/>
          </w:tcPr>
          <w:p w14:paraId="02F8E07D" w14:textId="77777777" w:rsidR="00224C5B" w:rsidRPr="00224C5B" w:rsidRDefault="00224C5B" w:rsidP="00224C5B">
            <w:pPr>
              <w:spacing w:line="240" w:lineRule="auto"/>
              <w:rPr>
                <w:rFonts w:eastAsia="Calibri" w:cs="Segoe UI"/>
                <w:sz w:val="20"/>
                <w:szCs w:val="20"/>
              </w:rPr>
            </w:pPr>
            <w:r w:rsidRPr="00224C5B">
              <w:rPr>
                <w:rFonts w:eastAsia="Calibri" w:cs="Segoe UI"/>
                <w:sz w:val="20"/>
                <w:szCs w:val="20"/>
              </w:rPr>
              <w:t>Students</w:t>
            </w:r>
          </w:p>
        </w:tc>
        <w:tc>
          <w:tcPr>
            <w:tcW w:w="3041" w:type="dxa"/>
          </w:tcPr>
          <w:p w14:paraId="20C8BEEE" w14:textId="77777777" w:rsidR="00224C5B" w:rsidRPr="00224C5B" w:rsidRDefault="00224C5B" w:rsidP="00224C5B">
            <w:pPr>
              <w:spacing w:line="240" w:lineRule="auto"/>
              <w:rPr>
                <w:rFonts w:eastAsia="Calibri" w:cs="Segoe UI"/>
                <w:i/>
                <w:iCs/>
                <w:color w:val="4472C4"/>
                <w:szCs w:val="18"/>
              </w:rPr>
            </w:pPr>
            <w:r w:rsidRPr="00224C5B">
              <w:rPr>
                <w:rFonts w:eastAsia="Calibri" w:cs="Segoe UI"/>
                <w:i/>
                <w:iCs/>
                <w:color w:val="4472C4"/>
                <w:szCs w:val="18"/>
              </w:rPr>
              <w:t>For example, will students be providing data? Receiving recommendations?</w:t>
            </w:r>
          </w:p>
        </w:tc>
        <w:tc>
          <w:tcPr>
            <w:tcW w:w="4263" w:type="dxa"/>
          </w:tcPr>
          <w:p w14:paraId="505167AF" w14:textId="77777777" w:rsidR="00224C5B" w:rsidRPr="00224C5B" w:rsidRDefault="00224C5B" w:rsidP="00224C5B">
            <w:pPr>
              <w:spacing w:line="240" w:lineRule="auto"/>
              <w:rPr>
                <w:rFonts w:eastAsia="Calibri" w:cs="Segoe UI"/>
                <w:i/>
                <w:iCs/>
                <w:color w:val="4472C4"/>
                <w:szCs w:val="18"/>
              </w:rPr>
            </w:pPr>
            <w:r w:rsidRPr="00224C5B">
              <w:rPr>
                <w:rFonts w:eastAsia="Calibri" w:cs="Segoe UI"/>
                <w:i/>
                <w:iCs/>
                <w:color w:val="4472C4"/>
                <w:szCs w:val="18"/>
              </w:rPr>
              <w:t xml:space="preserve">For example, have students been asked if providing the data is acceptable? Or how they would like to receive recommendations? </w:t>
            </w:r>
          </w:p>
        </w:tc>
      </w:tr>
      <w:tr w:rsidR="00224C5B" w:rsidRPr="00224C5B" w14:paraId="721511CB" w14:textId="77777777" w:rsidTr="00F94FE8">
        <w:tc>
          <w:tcPr>
            <w:tcW w:w="3041" w:type="dxa"/>
          </w:tcPr>
          <w:p w14:paraId="49C75B24" w14:textId="77777777" w:rsidR="00224C5B" w:rsidRPr="00224C5B" w:rsidRDefault="00224C5B" w:rsidP="00224C5B">
            <w:pPr>
              <w:spacing w:line="240" w:lineRule="auto"/>
              <w:rPr>
                <w:rFonts w:eastAsia="Calibri" w:cs="Segoe UI"/>
                <w:sz w:val="20"/>
                <w:szCs w:val="20"/>
              </w:rPr>
            </w:pPr>
            <w:r w:rsidRPr="00224C5B">
              <w:rPr>
                <w:rFonts w:eastAsia="Calibri" w:cs="Segoe UI"/>
                <w:sz w:val="20"/>
                <w:szCs w:val="20"/>
              </w:rPr>
              <w:t>Parents or Guardians</w:t>
            </w:r>
          </w:p>
        </w:tc>
        <w:tc>
          <w:tcPr>
            <w:tcW w:w="3041" w:type="dxa"/>
          </w:tcPr>
          <w:p w14:paraId="639F0863" w14:textId="77777777" w:rsidR="00224C5B" w:rsidRDefault="00224C5B" w:rsidP="00224C5B">
            <w:pPr>
              <w:spacing w:line="240" w:lineRule="auto"/>
              <w:rPr>
                <w:rFonts w:eastAsia="Calibri" w:cs="Segoe UI"/>
                <w:color w:val="808080"/>
                <w:sz w:val="20"/>
                <w:szCs w:val="20"/>
              </w:rPr>
            </w:pPr>
          </w:p>
          <w:p w14:paraId="000055DD" w14:textId="620B3938" w:rsidR="00F94FE8" w:rsidRPr="00224C5B" w:rsidRDefault="00F94FE8" w:rsidP="00224C5B">
            <w:pPr>
              <w:spacing w:line="240" w:lineRule="auto"/>
              <w:rPr>
                <w:rFonts w:eastAsia="Calibri" w:cs="Segoe UI"/>
                <w:color w:val="808080"/>
                <w:sz w:val="20"/>
                <w:szCs w:val="20"/>
              </w:rPr>
            </w:pPr>
          </w:p>
        </w:tc>
        <w:tc>
          <w:tcPr>
            <w:tcW w:w="4263" w:type="dxa"/>
          </w:tcPr>
          <w:p w14:paraId="27EAB456" w14:textId="77777777" w:rsidR="00224C5B" w:rsidRPr="00224C5B" w:rsidRDefault="00224C5B" w:rsidP="00224C5B">
            <w:pPr>
              <w:spacing w:line="240" w:lineRule="auto"/>
              <w:rPr>
                <w:rFonts w:eastAsia="Calibri" w:cs="Segoe UI"/>
                <w:color w:val="808080"/>
                <w:sz w:val="20"/>
                <w:szCs w:val="20"/>
              </w:rPr>
            </w:pPr>
          </w:p>
        </w:tc>
      </w:tr>
      <w:tr w:rsidR="00224C5B" w:rsidRPr="00224C5B" w14:paraId="5C3E9DA8" w14:textId="77777777" w:rsidTr="00F94FE8">
        <w:tc>
          <w:tcPr>
            <w:tcW w:w="3041" w:type="dxa"/>
          </w:tcPr>
          <w:p w14:paraId="2D589C79" w14:textId="77777777" w:rsidR="00224C5B" w:rsidRPr="00224C5B" w:rsidRDefault="00224C5B" w:rsidP="00224C5B">
            <w:pPr>
              <w:spacing w:line="240" w:lineRule="auto"/>
              <w:rPr>
                <w:rFonts w:eastAsia="Calibri" w:cs="Segoe UI"/>
                <w:sz w:val="20"/>
                <w:szCs w:val="20"/>
              </w:rPr>
            </w:pPr>
            <w:r w:rsidRPr="00224C5B">
              <w:rPr>
                <w:rFonts w:eastAsia="Calibri" w:cs="Segoe UI"/>
                <w:sz w:val="20"/>
                <w:szCs w:val="20"/>
              </w:rPr>
              <w:t>Educators (Faculty or Teachers)</w:t>
            </w:r>
          </w:p>
        </w:tc>
        <w:tc>
          <w:tcPr>
            <w:tcW w:w="3041" w:type="dxa"/>
          </w:tcPr>
          <w:p w14:paraId="2A133ED6" w14:textId="77777777" w:rsidR="00224C5B" w:rsidRDefault="00224C5B" w:rsidP="00224C5B">
            <w:pPr>
              <w:spacing w:line="240" w:lineRule="auto"/>
              <w:rPr>
                <w:rFonts w:eastAsia="Calibri" w:cs="Segoe UI"/>
                <w:color w:val="808080"/>
                <w:sz w:val="20"/>
                <w:szCs w:val="20"/>
              </w:rPr>
            </w:pPr>
          </w:p>
          <w:p w14:paraId="3B778E05" w14:textId="67119F25" w:rsidR="00F94FE8" w:rsidRPr="00224C5B" w:rsidRDefault="00F94FE8" w:rsidP="00224C5B">
            <w:pPr>
              <w:spacing w:line="240" w:lineRule="auto"/>
              <w:rPr>
                <w:rFonts w:eastAsia="Calibri" w:cs="Segoe UI"/>
                <w:color w:val="808080"/>
                <w:sz w:val="20"/>
                <w:szCs w:val="20"/>
              </w:rPr>
            </w:pPr>
          </w:p>
        </w:tc>
        <w:tc>
          <w:tcPr>
            <w:tcW w:w="4263" w:type="dxa"/>
          </w:tcPr>
          <w:p w14:paraId="74903B44" w14:textId="77777777" w:rsidR="00224C5B" w:rsidRPr="00224C5B" w:rsidRDefault="00224C5B" w:rsidP="00224C5B">
            <w:pPr>
              <w:spacing w:line="240" w:lineRule="auto"/>
              <w:rPr>
                <w:rFonts w:eastAsia="Calibri" w:cs="Segoe UI"/>
                <w:color w:val="808080"/>
                <w:sz w:val="20"/>
                <w:szCs w:val="20"/>
              </w:rPr>
            </w:pPr>
          </w:p>
        </w:tc>
      </w:tr>
      <w:tr w:rsidR="00224C5B" w:rsidRPr="00224C5B" w14:paraId="0F3E463E" w14:textId="77777777" w:rsidTr="00F94FE8">
        <w:tc>
          <w:tcPr>
            <w:tcW w:w="3041" w:type="dxa"/>
          </w:tcPr>
          <w:p w14:paraId="69331CE8" w14:textId="77777777" w:rsidR="00224C5B" w:rsidRPr="00224C5B" w:rsidRDefault="00224C5B" w:rsidP="00224C5B">
            <w:pPr>
              <w:spacing w:line="240" w:lineRule="auto"/>
              <w:rPr>
                <w:rFonts w:eastAsia="Calibri" w:cs="Segoe UI"/>
                <w:sz w:val="20"/>
                <w:szCs w:val="20"/>
              </w:rPr>
            </w:pPr>
            <w:r w:rsidRPr="00224C5B">
              <w:rPr>
                <w:rFonts w:eastAsia="Calibri" w:cs="Segoe UI"/>
                <w:sz w:val="20"/>
                <w:szCs w:val="20"/>
              </w:rPr>
              <w:t>School or Institution Leaders</w:t>
            </w:r>
          </w:p>
        </w:tc>
        <w:tc>
          <w:tcPr>
            <w:tcW w:w="3041" w:type="dxa"/>
          </w:tcPr>
          <w:p w14:paraId="221ED67F" w14:textId="77777777" w:rsidR="00224C5B" w:rsidRDefault="00224C5B" w:rsidP="00224C5B">
            <w:pPr>
              <w:spacing w:line="240" w:lineRule="auto"/>
              <w:rPr>
                <w:rFonts w:eastAsia="Calibri" w:cs="Segoe UI"/>
                <w:color w:val="808080"/>
                <w:sz w:val="20"/>
                <w:szCs w:val="20"/>
              </w:rPr>
            </w:pPr>
          </w:p>
          <w:p w14:paraId="68E8D92E" w14:textId="3F5E5CE7" w:rsidR="00F94FE8" w:rsidRPr="00224C5B" w:rsidRDefault="00F94FE8" w:rsidP="00224C5B">
            <w:pPr>
              <w:spacing w:line="240" w:lineRule="auto"/>
              <w:rPr>
                <w:rFonts w:eastAsia="Calibri" w:cs="Segoe UI"/>
                <w:color w:val="808080"/>
                <w:sz w:val="20"/>
                <w:szCs w:val="20"/>
              </w:rPr>
            </w:pPr>
          </w:p>
        </w:tc>
        <w:tc>
          <w:tcPr>
            <w:tcW w:w="4263" w:type="dxa"/>
          </w:tcPr>
          <w:p w14:paraId="47E09EF0" w14:textId="77777777" w:rsidR="00224C5B" w:rsidRPr="00224C5B" w:rsidRDefault="00224C5B" w:rsidP="00224C5B">
            <w:pPr>
              <w:spacing w:line="240" w:lineRule="auto"/>
              <w:rPr>
                <w:rFonts w:eastAsia="Calibri" w:cs="Segoe UI"/>
                <w:color w:val="808080"/>
                <w:sz w:val="20"/>
                <w:szCs w:val="20"/>
              </w:rPr>
            </w:pPr>
          </w:p>
        </w:tc>
      </w:tr>
      <w:tr w:rsidR="00224C5B" w:rsidRPr="00224C5B" w14:paraId="682DD451" w14:textId="77777777" w:rsidTr="00F94FE8">
        <w:tc>
          <w:tcPr>
            <w:tcW w:w="3041" w:type="dxa"/>
          </w:tcPr>
          <w:p w14:paraId="63195EF6" w14:textId="77777777" w:rsidR="00224C5B" w:rsidRPr="00224C5B" w:rsidRDefault="00224C5B" w:rsidP="00224C5B">
            <w:pPr>
              <w:spacing w:line="240" w:lineRule="auto"/>
              <w:rPr>
                <w:rFonts w:eastAsia="Calibri" w:cs="Segoe UI"/>
                <w:sz w:val="20"/>
                <w:szCs w:val="20"/>
              </w:rPr>
            </w:pPr>
            <w:r w:rsidRPr="00224C5B">
              <w:rPr>
                <w:rFonts w:eastAsia="Calibri" w:cs="Segoe UI"/>
                <w:sz w:val="20"/>
                <w:szCs w:val="20"/>
              </w:rPr>
              <w:t>System Leaders</w:t>
            </w:r>
          </w:p>
        </w:tc>
        <w:tc>
          <w:tcPr>
            <w:tcW w:w="3041" w:type="dxa"/>
          </w:tcPr>
          <w:p w14:paraId="674A638B" w14:textId="77777777" w:rsidR="00224C5B" w:rsidRDefault="00224C5B" w:rsidP="00224C5B">
            <w:pPr>
              <w:spacing w:line="240" w:lineRule="auto"/>
              <w:rPr>
                <w:rFonts w:eastAsia="Calibri" w:cs="Segoe UI"/>
                <w:color w:val="808080"/>
                <w:sz w:val="20"/>
                <w:szCs w:val="20"/>
              </w:rPr>
            </w:pPr>
          </w:p>
          <w:p w14:paraId="5F5CE42C" w14:textId="1417920B" w:rsidR="00F94FE8" w:rsidRPr="00224C5B" w:rsidRDefault="00F94FE8" w:rsidP="00224C5B">
            <w:pPr>
              <w:spacing w:line="240" w:lineRule="auto"/>
              <w:rPr>
                <w:rFonts w:eastAsia="Calibri" w:cs="Segoe UI"/>
                <w:color w:val="808080"/>
                <w:sz w:val="20"/>
                <w:szCs w:val="20"/>
              </w:rPr>
            </w:pPr>
          </w:p>
        </w:tc>
        <w:tc>
          <w:tcPr>
            <w:tcW w:w="4263" w:type="dxa"/>
          </w:tcPr>
          <w:p w14:paraId="09AA5FE7" w14:textId="77777777" w:rsidR="00224C5B" w:rsidRPr="00224C5B" w:rsidRDefault="00224C5B" w:rsidP="00224C5B">
            <w:pPr>
              <w:spacing w:line="240" w:lineRule="auto"/>
              <w:rPr>
                <w:rFonts w:eastAsia="Calibri" w:cs="Segoe UI"/>
                <w:color w:val="808080"/>
                <w:sz w:val="20"/>
                <w:szCs w:val="20"/>
              </w:rPr>
            </w:pPr>
          </w:p>
        </w:tc>
      </w:tr>
      <w:tr w:rsidR="00224C5B" w:rsidRPr="00224C5B" w14:paraId="4EB280DC" w14:textId="77777777" w:rsidTr="00F94FE8">
        <w:tc>
          <w:tcPr>
            <w:tcW w:w="3041" w:type="dxa"/>
          </w:tcPr>
          <w:p w14:paraId="4137187E" w14:textId="77777777" w:rsidR="00224C5B" w:rsidRPr="00224C5B" w:rsidRDefault="00224C5B" w:rsidP="00224C5B">
            <w:pPr>
              <w:spacing w:line="240" w:lineRule="auto"/>
              <w:rPr>
                <w:rFonts w:eastAsia="Calibri" w:cs="Segoe UI"/>
                <w:sz w:val="20"/>
                <w:szCs w:val="20"/>
              </w:rPr>
            </w:pPr>
            <w:r w:rsidRPr="00224C5B">
              <w:rPr>
                <w:rFonts w:eastAsia="Calibri" w:cs="Segoe UI"/>
                <w:sz w:val="20"/>
                <w:szCs w:val="20"/>
              </w:rPr>
              <w:t>Researchers</w:t>
            </w:r>
          </w:p>
        </w:tc>
        <w:tc>
          <w:tcPr>
            <w:tcW w:w="3041" w:type="dxa"/>
          </w:tcPr>
          <w:p w14:paraId="5D3A65C4" w14:textId="77777777" w:rsidR="00224C5B" w:rsidRDefault="00224C5B" w:rsidP="00224C5B">
            <w:pPr>
              <w:spacing w:line="240" w:lineRule="auto"/>
              <w:rPr>
                <w:rFonts w:eastAsia="Calibri" w:cs="Segoe UI"/>
                <w:color w:val="808080"/>
                <w:sz w:val="20"/>
                <w:szCs w:val="20"/>
              </w:rPr>
            </w:pPr>
          </w:p>
          <w:p w14:paraId="79B37748" w14:textId="2BD9CA80" w:rsidR="00F94FE8" w:rsidRPr="00224C5B" w:rsidRDefault="00F94FE8" w:rsidP="00224C5B">
            <w:pPr>
              <w:spacing w:line="240" w:lineRule="auto"/>
              <w:rPr>
                <w:rFonts w:eastAsia="Calibri" w:cs="Segoe UI"/>
                <w:color w:val="808080"/>
                <w:sz w:val="20"/>
                <w:szCs w:val="20"/>
              </w:rPr>
            </w:pPr>
          </w:p>
        </w:tc>
        <w:tc>
          <w:tcPr>
            <w:tcW w:w="4263" w:type="dxa"/>
          </w:tcPr>
          <w:p w14:paraId="74F3F95E" w14:textId="77777777" w:rsidR="00224C5B" w:rsidRPr="00224C5B" w:rsidRDefault="00224C5B" w:rsidP="00224C5B">
            <w:pPr>
              <w:spacing w:line="240" w:lineRule="auto"/>
              <w:rPr>
                <w:rFonts w:eastAsia="Calibri" w:cs="Segoe UI"/>
                <w:color w:val="808080"/>
                <w:sz w:val="20"/>
                <w:szCs w:val="20"/>
              </w:rPr>
            </w:pPr>
          </w:p>
        </w:tc>
      </w:tr>
    </w:tbl>
    <w:p w14:paraId="31065F8D" w14:textId="77777777" w:rsidR="00224C5B" w:rsidRDefault="00224C5B" w:rsidP="000D280F">
      <w:pPr>
        <w:spacing w:after="160" w:line="259" w:lineRule="auto"/>
        <w:contextualSpacing/>
        <w:rPr>
          <w:rFonts w:eastAsia="Times New Roman" w:cs="Segoe UI"/>
          <w:sz w:val="22"/>
        </w:rPr>
      </w:pPr>
    </w:p>
    <w:p w14:paraId="22A535AA" w14:textId="77777777" w:rsidR="00777701" w:rsidRDefault="00777701" w:rsidP="000D280F">
      <w:pPr>
        <w:spacing w:after="160" w:line="259" w:lineRule="auto"/>
        <w:contextualSpacing/>
        <w:rPr>
          <w:rFonts w:eastAsia="Times New Roman" w:cs="Segoe UI"/>
          <w:sz w:val="22"/>
        </w:rPr>
      </w:pPr>
    </w:p>
    <w:p w14:paraId="173E12F5" w14:textId="77777777" w:rsidR="00777701" w:rsidRPr="00777701" w:rsidRDefault="00777701" w:rsidP="00777701">
      <w:pPr>
        <w:spacing w:after="160" w:line="259" w:lineRule="auto"/>
        <w:rPr>
          <w:rFonts w:eastAsia="Times New Roman" w:cs="Segoe UI"/>
          <w:b/>
          <w:bCs/>
          <w:color w:val="000000"/>
          <w:sz w:val="20"/>
          <w:szCs w:val="20"/>
        </w:rPr>
      </w:pPr>
      <w:r w:rsidRPr="00777701">
        <w:rPr>
          <w:rFonts w:eastAsia="Times New Roman" w:cs="Segoe UI"/>
          <w:b/>
          <w:bCs/>
          <w:color w:val="000000"/>
          <w:sz w:val="20"/>
          <w:szCs w:val="20"/>
        </w:rPr>
        <w:t>Please provide descriptions of what outputs each stakeholder group will receive from this use case, such as models, dashboards or other resources that will be created.</w:t>
      </w:r>
    </w:p>
    <w:tbl>
      <w:tblPr>
        <w:tblStyle w:val="TableGrid2"/>
        <w:tblW w:w="0" w:type="auto"/>
        <w:tblLook w:val="04A0" w:firstRow="1" w:lastRow="0" w:firstColumn="1" w:lastColumn="0" w:noHBand="0" w:noVBand="1"/>
      </w:tblPr>
      <w:tblGrid>
        <w:gridCol w:w="3041"/>
        <w:gridCol w:w="7304"/>
      </w:tblGrid>
      <w:tr w:rsidR="00777701" w:rsidRPr="00777701" w14:paraId="7AEE8EA5" w14:textId="77777777" w:rsidTr="00777701">
        <w:tc>
          <w:tcPr>
            <w:tcW w:w="3041" w:type="dxa"/>
          </w:tcPr>
          <w:p w14:paraId="5233EB99" w14:textId="77777777" w:rsidR="00777701" w:rsidRPr="00777701" w:rsidRDefault="00777701" w:rsidP="00777701">
            <w:pPr>
              <w:spacing w:line="240" w:lineRule="auto"/>
              <w:rPr>
                <w:rFonts w:eastAsia="Calibri" w:cs="Segoe UI"/>
                <w:b/>
                <w:bCs/>
                <w:sz w:val="20"/>
                <w:szCs w:val="20"/>
              </w:rPr>
            </w:pPr>
            <w:r w:rsidRPr="00777701">
              <w:rPr>
                <w:rFonts w:eastAsia="Calibri" w:cs="Segoe UI"/>
                <w:b/>
                <w:bCs/>
                <w:sz w:val="20"/>
                <w:szCs w:val="20"/>
              </w:rPr>
              <w:t>Stakeholder Group</w:t>
            </w:r>
          </w:p>
        </w:tc>
        <w:tc>
          <w:tcPr>
            <w:tcW w:w="7304" w:type="dxa"/>
          </w:tcPr>
          <w:p w14:paraId="2CE22693" w14:textId="77777777" w:rsidR="00777701" w:rsidRPr="00777701" w:rsidRDefault="00777701" w:rsidP="00777701">
            <w:pPr>
              <w:spacing w:line="240" w:lineRule="auto"/>
              <w:rPr>
                <w:rFonts w:eastAsia="Calibri" w:cs="Segoe UI"/>
                <w:b/>
                <w:bCs/>
                <w:sz w:val="20"/>
                <w:szCs w:val="20"/>
              </w:rPr>
            </w:pPr>
            <w:r w:rsidRPr="00777701">
              <w:rPr>
                <w:rFonts w:eastAsia="Calibri" w:cs="Segoe UI"/>
                <w:b/>
                <w:bCs/>
                <w:sz w:val="20"/>
                <w:szCs w:val="20"/>
              </w:rPr>
              <w:t xml:space="preserve">Outputs </w:t>
            </w:r>
          </w:p>
        </w:tc>
      </w:tr>
      <w:tr w:rsidR="00777701" w:rsidRPr="00777701" w14:paraId="732FAF7A" w14:textId="77777777" w:rsidTr="00777701">
        <w:tc>
          <w:tcPr>
            <w:tcW w:w="3041" w:type="dxa"/>
          </w:tcPr>
          <w:p w14:paraId="2CE34774" w14:textId="77777777" w:rsidR="00777701" w:rsidRPr="00777701" w:rsidRDefault="00777701" w:rsidP="00777701">
            <w:pPr>
              <w:spacing w:line="240" w:lineRule="auto"/>
              <w:rPr>
                <w:rFonts w:eastAsia="Calibri" w:cs="Segoe UI"/>
                <w:sz w:val="20"/>
                <w:szCs w:val="20"/>
              </w:rPr>
            </w:pPr>
            <w:r w:rsidRPr="00777701">
              <w:rPr>
                <w:rFonts w:eastAsia="Calibri" w:cs="Segoe UI"/>
                <w:sz w:val="20"/>
                <w:szCs w:val="20"/>
              </w:rPr>
              <w:t>Students</w:t>
            </w:r>
          </w:p>
        </w:tc>
        <w:tc>
          <w:tcPr>
            <w:tcW w:w="7304" w:type="dxa"/>
          </w:tcPr>
          <w:p w14:paraId="2638FC31" w14:textId="77777777" w:rsidR="00777701" w:rsidRPr="00777701" w:rsidRDefault="00777701" w:rsidP="00777701">
            <w:pPr>
              <w:spacing w:line="240" w:lineRule="auto"/>
              <w:rPr>
                <w:rFonts w:eastAsia="Calibri" w:cs="Segoe UI"/>
                <w:i/>
                <w:iCs/>
                <w:color w:val="4472C4"/>
                <w:szCs w:val="18"/>
              </w:rPr>
            </w:pPr>
            <w:r w:rsidRPr="00777701">
              <w:rPr>
                <w:rFonts w:eastAsia="Calibri" w:cs="Segoe UI"/>
                <w:i/>
                <w:iCs/>
                <w:color w:val="4472C4"/>
                <w:szCs w:val="18"/>
              </w:rPr>
              <w:t>For example, will students see a personal dashboard?</w:t>
            </w:r>
          </w:p>
        </w:tc>
      </w:tr>
      <w:tr w:rsidR="00777701" w:rsidRPr="00777701" w14:paraId="711BB959" w14:textId="77777777" w:rsidTr="00777701">
        <w:tc>
          <w:tcPr>
            <w:tcW w:w="3041" w:type="dxa"/>
          </w:tcPr>
          <w:p w14:paraId="076BC6B2" w14:textId="77777777" w:rsidR="00777701" w:rsidRPr="00777701" w:rsidRDefault="00777701" w:rsidP="00777701">
            <w:pPr>
              <w:spacing w:line="240" w:lineRule="auto"/>
              <w:rPr>
                <w:rFonts w:eastAsia="Calibri" w:cs="Segoe UI"/>
                <w:sz w:val="20"/>
                <w:szCs w:val="20"/>
              </w:rPr>
            </w:pPr>
            <w:r w:rsidRPr="00777701">
              <w:rPr>
                <w:rFonts w:eastAsia="Calibri" w:cs="Segoe UI"/>
                <w:sz w:val="20"/>
                <w:szCs w:val="20"/>
              </w:rPr>
              <w:t>Parents or Guardians</w:t>
            </w:r>
          </w:p>
        </w:tc>
        <w:tc>
          <w:tcPr>
            <w:tcW w:w="7304" w:type="dxa"/>
          </w:tcPr>
          <w:p w14:paraId="4CB25961" w14:textId="77777777" w:rsidR="00777701" w:rsidRPr="00777701" w:rsidRDefault="00777701" w:rsidP="00777701">
            <w:pPr>
              <w:spacing w:line="240" w:lineRule="auto"/>
              <w:rPr>
                <w:rFonts w:eastAsia="Calibri" w:cs="Segoe UI"/>
                <w:color w:val="808080"/>
                <w:sz w:val="20"/>
                <w:szCs w:val="20"/>
              </w:rPr>
            </w:pPr>
          </w:p>
        </w:tc>
      </w:tr>
      <w:tr w:rsidR="00777701" w:rsidRPr="00777701" w14:paraId="1417A750" w14:textId="77777777" w:rsidTr="00777701">
        <w:tc>
          <w:tcPr>
            <w:tcW w:w="3041" w:type="dxa"/>
          </w:tcPr>
          <w:p w14:paraId="4FA286BD" w14:textId="77777777" w:rsidR="00777701" w:rsidRPr="00777701" w:rsidRDefault="00777701" w:rsidP="00777701">
            <w:pPr>
              <w:spacing w:line="240" w:lineRule="auto"/>
              <w:rPr>
                <w:rFonts w:eastAsia="Calibri" w:cs="Segoe UI"/>
                <w:sz w:val="20"/>
                <w:szCs w:val="20"/>
              </w:rPr>
            </w:pPr>
            <w:r w:rsidRPr="00777701">
              <w:rPr>
                <w:rFonts w:eastAsia="Calibri" w:cs="Segoe UI"/>
                <w:sz w:val="20"/>
                <w:szCs w:val="20"/>
              </w:rPr>
              <w:t>Educators (Faculty or Teachers)</w:t>
            </w:r>
          </w:p>
        </w:tc>
        <w:tc>
          <w:tcPr>
            <w:tcW w:w="7304" w:type="dxa"/>
          </w:tcPr>
          <w:p w14:paraId="2917E0CB" w14:textId="77777777" w:rsidR="00777701" w:rsidRPr="00777701" w:rsidRDefault="00777701" w:rsidP="00777701">
            <w:pPr>
              <w:spacing w:line="240" w:lineRule="auto"/>
              <w:rPr>
                <w:rFonts w:eastAsia="Calibri" w:cs="Segoe UI"/>
                <w:color w:val="808080"/>
                <w:sz w:val="20"/>
                <w:szCs w:val="20"/>
              </w:rPr>
            </w:pPr>
          </w:p>
        </w:tc>
      </w:tr>
      <w:tr w:rsidR="00777701" w:rsidRPr="00777701" w14:paraId="027DDC33" w14:textId="77777777" w:rsidTr="00777701">
        <w:tc>
          <w:tcPr>
            <w:tcW w:w="3041" w:type="dxa"/>
          </w:tcPr>
          <w:p w14:paraId="6A7A5A30" w14:textId="77777777" w:rsidR="00777701" w:rsidRPr="00777701" w:rsidRDefault="00777701" w:rsidP="00777701">
            <w:pPr>
              <w:spacing w:line="240" w:lineRule="auto"/>
              <w:rPr>
                <w:rFonts w:eastAsia="Calibri" w:cs="Segoe UI"/>
                <w:sz w:val="20"/>
                <w:szCs w:val="20"/>
              </w:rPr>
            </w:pPr>
            <w:r w:rsidRPr="00777701">
              <w:rPr>
                <w:rFonts w:eastAsia="Calibri" w:cs="Segoe UI"/>
                <w:sz w:val="20"/>
                <w:szCs w:val="20"/>
              </w:rPr>
              <w:t>School or Institution Leaders</w:t>
            </w:r>
          </w:p>
        </w:tc>
        <w:tc>
          <w:tcPr>
            <w:tcW w:w="7304" w:type="dxa"/>
          </w:tcPr>
          <w:p w14:paraId="72E2D121" w14:textId="77777777" w:rsidR="00777701" w:rsidRPr="00777701" w:rsidRDefault="00777701" w:rsidP="00777701">
            <w:pPr>
              <w:spacing w:line="240" w:lineRule="auto"/>
              <w:rPr>
                <w:rFonts w:eastAsia="Calibri" w:cs="Segoe UI"/>
                <w:color w:val="808080"/>
                <w:sz w:val="20"/>
                <w:szCs w:val="20"/>
              </w:rPr>
            </w:pPr>
          </w:p>
        </w:tc>
      </w:tr>
      <w:tr w:rsidR="00777701" w:rsidRPr="00777701" w14:paraId="64BDD857" w14:textId="77777777" w:rsidTr="00777701">
        <w:tc>
          <w:tcPr>
            <w:tcW w:w="3041" w:type="dxa"/>
          </w:tcPr>
          <w:p w14:paraId="317531B9" w14:textId="77777777" w:rsidR="00777701" w:rsidRPr="00777701" w:rsidRDefault="00777701" w:rsidP="00777701">
            <w:pPr>
              <w:spacing w:line="240" w:lineRule="auto"/>
              <w:rPr>
                <w:rFonts w:eastAsia="Calibri" w:cs="Segoe UI"/>
                <w:sz w:val="20"/>
                <w:szCs w:val="20"/>
              </w:rPr>
            </w:pPr>
            <w:r w:rsidRPr="00777701">
              <w:rPr>
                <w:rFonts w:eastAsia="Calibri" w:cs="Segoe UI"/>
                <w:sz w:val="20"/>
                <w:szCs w:val="20"/>
              </w:rPr>
              <w:t>System Leaders</w:t>
            </w:r>
          </w:p>
        </w:tc>
        <w:tc>
          <w:tcPr>
            <w:tcW w:w="7304" w:type="dxa"/>
          </w:tcPr>
          <w:p w14:paraId="78014B97" w14:textId="77777777" w:rsidR="00777701" w:rsidRPr="00777701" w:rsidRDefault="00777701" w:rsidP="00777701">
            <w:pPr>
              <w:spacing w:line="240" w:lineRule="auto"/>
              <w:rPr>
                <w:rFonts w:eastAsia="Calibri" w:cs="Segoe UI"/>
                <w:color w:val="808080"/>
                <w:sz w:val="20"/>
                <w:szCs w:val="20"/>
              </w:rPr>
            </w:pPr>
          </w:p>
        </w:tc>
      </w:tr>
      <w:tr w:rsidR="00777701" w:rsidRPr="00777701" w14:paraId="31970F02" w14:textId="77777777" w:rsidTr="00777701">
        <w:tc>
          <w:tcPr>
            <w:tcW w:w="3041" w:type="dxa"/>
          </w:tcPr>
          <w:p w14:paraId="62215E71" w14:textId="77777777" w:rsidR="00777701" w:rsidRPr="00777701" w:rsidRDefault="00777701" w:rsidP="00777701">
            <w:pPr>
              <w:spacing w:line="240" w:lineRule="auto"/>
              <w:rPr>
                <w:rFonts w:eastAsia="Calibri" w:cs="Segoe UI"/>
                <w:sz w:val="20"/>
                <w:szCs w:val="20"/>
              </w:rPr>
            </w:pPr>
            <w:r w:rsidRPr="00777701">
              <w:rPr>
                <w:rFonts w:eastAsia="Calibri" w:cs="Segoe UI"/>
                <w:sz w:val="20"/>
                <w:szCs w:val="20"/>
              </w:rPr>
              <w:t>Researchers</w:t>
            </w:r>
          </w:p>
        </w:tc>
        <w:tc>
          <w:tcPr>
            <w:tcW w:w="7304" w:type="dxa"/>
          </w:tcPr>
          <w:p w14:paraId="3530F0EA" w14:textId="77777777" w:rsidR="00777701" w:rsidRPr="00777701" w:rsidRDefault="00777701" w:rsidP="00777701">
            <w:pPr>
              <w:spacing w:line="240" w:lineRule="auto"/>
              <w:rPr>
                <w:rFonts w:eastAsia="Calibri" w:cs="Segoe UI"/>
                <w:color w:val="808080"/>
                <w:sz w:val="20"/>
                <w:szCs w:val="20"/>
              </w:rPr>
            </w:pPr>
          </w:p>
        </w:tc>
      </w:tr>
    </w:tbl>
    <w:p w14:paraId="5ED207E8" w14:textId="77777777" w:rsidR="00777701" w:rsidRPr="00224C5B" w:rsidRDefault="00777701" w:rsidP="00777701">
      <w:pPr>
        <w:spacing w:after="160" w:line="259" w:lineRule="auto"/>
        <w:contextualSpacing/>
        <w:rPr>
          <w:rFonts w:eastAsia="Times New Roman" w:cs="Segoe UI"/>
          <w:sz w:val="22"/>
        </w:rPr>
      </w:pPr>
    </w:p>
    <w:p w14:paraId="52040D7E" w14:textId="70EBF3FB" w:rsidR="009F122D" w:rsidRDefault="009F122D">
      <w:pPr>
        <w:spacing w:line="240" w:lineRule="auto"/>
      </w:pPr>
      <w:r>
        <w:br w:type="page"/>
      </w:r>
    </w:p>
    <w:p w14:paraId="2851B13D" w14:textId="77777777" w:rsidR="00496F35" w:rsidRDefault="00496F35">
      <w:pPr>
        <w:spacing w:line="240" w:lineRule="auto"/>
      </w:pPr>
    </w:p>
    <w:p w14:paraId="759D768B" w14:textId="77777777" w:rsidR="00496F35" w:rsidRDefault="00496F35">
      <w:pPr>
        <w:spacing w:line="240" w:lineRule="auto"/>
        <w:rPr>
          <w:rFonts w:eastAsia="Times New Roman" w:cs="Times New Roman"/>
          <w:szCs w:val="20"/>
        </w:rPr>
      </w:pPr>
    </w:p>
    <w:p w14:paraId="52A0454A" w14:textId="7DAAB39A" w:rsidR="00D64B93" w:rsidRDefault="00D64B93" w:rsidP="000B13B8">
      <w:pPr>
        <w:pStyle w:val="Heading1"/>
      </w:pPr>
      <w:bookmarkStart w:id="5" w:name="_Toc63782796"/>
      <w:r>
        <w:t xml:space="preserve">3) </w:t>
      </w:r>
      <w:r w:rsidR="009F122D">
        <w:t>Datasets</w:t>
      </w:r>
      <w:r>
        <w:t xml:space="preserve"> </w:t>
      </w:r>
      <w:r w:rsidR="009F122D">
        <w:t>Description</w:t>
      </w:r>
      <w:bookmarkEnd w:id="5"/>
    </w:p>
    <w:p w14:paraId="613AB0AA" w14:textId="77777777" w:rsidR="00FC38E4" w:rsidRDefault="00FC38E4" w:rsidP="00A724C8">
      <w:pPr>
        <w:spacing w:after="160" w:line="259" w:lineRule="auto"/>
        <w:rPr>
          <w:rFonts w:eastAsia="Calibri" w:cs="Segoe UI"/>
          <w:b/>
          <w:bCs/>
          <w:sz w:val="22"/>
        </w:rPr>
      </w:pPr>
    </w:p>
    <w:p w14:paraId="0076B2F6" w14:textId="477B5362" w:rsidR="00A724C8" w:rsidRPr="00A724C8" w:rsidRDefault="00A724C8" w:rsidP="00A724C8">
      <w:pPr>
        <w:spacing w:after="160" w:line="259" w:lineRule="auto"/>
        <w:rPr>
          <w:rFonts w:eastAsia="Calibri" w:cs="Segoe UI"/>
          <w:b/>
          <w:bCs/>
          <w:sz w:val="20"/>
          <w:szCs w:val="20"/>
        </w:rPr>
      </w:pPr>
      <w:r w:rsidRPr="00A724C8">
        <w:rPr>
          <w:rFonts w:eastAsia="Calibri" w:cs="Segoe UI"/>
          <w:b/>
          <w:bCs/>
          <w:sz w:val="20"/>
          <w:szCs w:val="20"/>
        </w:rPr>
        <w:t>What data will be used for this use case?</w:t>
      </w:r>
    </w:p>
    <w:p w14:paraId="213EE3C5" w14:textId="77777777" w:rsidR="00A724C8" w:rsidRPr="00A724C8" w:rsidRDefault="00A724C8" w:rsidP="00A724C8">
      <w:pPr>
        <w:spacing w:after="160" w:line="259" w:lineRule="auto"/>
        <w:rPr>
          <w:rFonts w:eastAsia="Calibri" w:cs="Segoe UI"/>
          <w:i/>
          <w:iCs/>
          <w:color w:val="4472C4"/>
          <w:szCs w:val="18"/>
        </w:rPr>
      </w:pPr>
      <w:r w:rsidRPr="00A724C8">
        <w:rPr>
          <w:rFonts w:eastAsia="Calibri" w:cs="Segoe UI"/>
          <w:i/>
          <w:iCs/>
          <w:color w:val="4472C4"/>
          <w:szCs w:val="18"/>
        </w:rPr>
        <w:t>Please describe the datasets that are needed for this use case. What data exists that will solve the problems described above? What new data is needed? What is the process for new data generation or collection?</w:t>
      </w:r>
    </w:p>
    <w:p w14:paraId="04B4B85D" w14:textId="77777777" w:rsidR="00A724C8" w:rsidRPr="00A724C8" w:rsidRDefault="00A724C8" w:rsidP="00A724C8">
      <w:pPr>
        <w:spacing w:after="160" w:line="259" w:lineRule="auto"/>
        <w:rPr>
          <w:rFonts w:eastAsia="Calibri" w:cs="Segoe UI"/>
          <w:i/>
          <w:iCs/>
          <w:color w:val="4472C4"/>
          <w:szCs w:val="18"/>
        </w:rPr>
      </w:pPr>
    </w:p>
    <w:tbl>
      <w:tblPr>
        <w:tblStyle w:val="TableGrid3"/>
        <w:tblW w:w="0" w:type="auto"/>
        <w:tblLook w:val="04A0" w:firstRow="1" w:lastRow="0" w:firstColumn="1" w:lastColumn="0" w:noHBand="0" w:noVBand="1"/>
      </w:tblPr>
      <w:tblGrid>
        <w:gridCol w:w="2281"/>
        <w:gridCol w:w="2281"/>
        <w:gridCol w:w="2281"/>
        <w:gridCol w:w="3592"/>
      </w:tblGrid>
      <w:tr w:rsidR="00A724C8" w:rsidRPr="00A724C8" w14:paraId="40BC05CE" w14:textId="77777777" w:rsidTr="00A724C8">
        <w:tc>
          <w:tcPr>
            <w:tcW w:w="2281" w:type="dxa"/>
          </w:tcPr>
          <w:p w14:paraId="24117951" w14:textId="77777777" w:rsidR="00A724C8" w:rsidRPr="00A724C8" w:rsidRDefault="00A724C8" w:rsidP="00A724C8">
            <w:pPr>
              <w:spacing w:after="160" w:line="259" w:lineRule="auto"/>
              <w:rPr>
                <w:rFonts w:eastAsia="Calibri" w:cs="Segoe UI"/>
                <w:b/>
                <w:bCs/>
                <w:sz w:val="20"/>
                <w:szCs w:val="20"/>
              </w:rPr>
            </w:pPr>
            <w:r w:rsidRPr="00A724C8">
              <w:rPr>
                <w:rFonts w:eastAsia="Calibri" w:cs="Segoe UI"/>
                <w:b/>
                <w:bCs/>
                <w:sz w:val="20"/>
                <w:szCs w:val="20"/>
              </w:rPr>
              <w:t>Dataset Name</w:t>
            </w:r>
          </w:p>
        </w:tc>
        <w:tc>
          <w:tcPr>
            <w:tcW w:w="2281" w:type="dxa"/>
          </w:tcPr>
          <w:p w14:paraId="4D67CE60" w14:textId="77777777" w:rsidR="00A724C8" w:rsidRPr="00A724C8" w:rsidRDefault="00A724C8" w:rsidP="00A724C8">
            <w:pPr>
              <w:spacing w:after="160" w:line="259" w:lineRule="auto"/>
              <w:rPr>
                <w:rFonts w:eastAsia="Calibri" w:cs="Segoe UI"/>
                <w:b/>
                <w:bCs/>
                <w:sz w:val="20"/>
                <w:szCs w:val="20"/>
              </w:rPr>
            </w:pPr>
            <w:r w:rsidRPr="00A724C8">
              <w:rPr>
                <w:rFonts w:eastAsia="Calibri" w:cs="Segoe UI"/>
                <w:b/>
                <w:bCs/>
                <w:sz w:val="20"/>
                <w:szCs w:val="20"/>
              </w:rPr>
              <w:t>Permission from Data Source Needed?</w:t>
            </w:r>
          </w:p>
        </w:tc>
        <w:tc>
          <w:tcPr>
            <w:tcW w:w="2281" w:type="dxa"/>
          </w:tcPr>
          <w:p w14:paraId="22650A53" w14:textId="77777777" w:rsidR="00A724C8" w:rsidRPr="00A724C8" w:rsidRDefault="00A724C8" w:rsidP="00A724C8">
            <w:pPr>
              <w:spacing w:after="160" w:line="259" w:lineRule="auto"/>
              <w:rPr>
                <w:rFonts w:eastAsia="Calibri" w:cs="Segoe UI"/>
                <w:b/>
                <w:bCs/>
                <w:sz w:val="20"/>
                <w:szCs w:val="20"/>
              </w:rPr>
            </w:pPr>
            <w:r w:rsidRPr="00A724C8">
              <w:rPr>
                <w:rFonts w:eastAsia="Calibri" w:cs="Segoe UI"/>
                <w:b/>
                <w:bCs/>
                <w:sz w:val="20"/>
                <w:szCs w:val="20"/>
              </w:rPr>
              <w:t>Storage Location</w:t>
            </w:r>
          </w:p>
        </w:tc>
        <w:tc>
          <w:tcPr>
            <w:tcW w:w="3592" w:type="dxa"/>
          </w:tcPr>
          <w:p w14:paraId="1949D6A4" w14:textId="77777777" w:rsidR="00A724C8" w:rsidRPr="00A724C8" w:rsidRDefault="00A724C8" w:rsidP="00A724C8">
            <w:pPr>
              <w:spacing w:after="160" w:line="259" w:lineRule="auto"/>
              <w:rPr>
                <w:rFonts w:eastAsia="Calibri" w:cs="Segoe UI"/>
                <w:b/>
                <w:bCs/>
                <w:sz w:val="20"/>
                <w:szCs w:val="20"/>
              </w:rPr>
            </w:pPr>
            <w:r w:rsidRPr="00A724C8">
              <w:rPr>
                <w:rFonts w:eastAsia="Calibri" w:cs="Segoe UI"/>
                <w:b/>
                <w:bCs/>
                <w:sz w:val="20"/>
                <w:szCs w:val="20"/>
              </w:rPr>
              <w:t>Classification</w:t>
            </w:r>
          </w:p>
        </w:tc>
      </w:tr>
      <w:tr w:rsidR="00A724C8" w:rsidRPr="00A724C8" w14:paraId="30A5881B" w14:textId="77777777" w:rsidTr="00A724C8">
        <w:tc>
          <w:tcPr>
            <w:tcW w:w="2281" w:type="dxa"/>
          </w:tcPr>
          <w:p w14:paraId="08377A78" w14:textId="77777777" w:rsidR="00A724C8" w:rsidRPr="00A724C8" w:rsidRDefault="00A724C8" w:rsidP="00A724C8">
            <w:pPr>
              <w:spacing w:after="160" w:line="259" w:lineRule="auto"/>
              <w:rPr>
                <w:rFonts w:eastAsia="Calibri" w:cs="Segoe UI"/>
                <w:color w:val="E7E6E6"/>
                <w:sz w:val="20"/>
                <w:szCs w:val="20"/>
                <w14:textFill>
                  <w14:solidFill>
                    <w14:srgbClr w14:val="E7E6E6">
                      <w14:lumMod w14:val="50000"/>
                    </w14:srgbClr>
                  </w14:solidFill>
                </w14:textFill>
              </w:rPr>
            </w:pPr>
            <w:r w:rsidRPr="00A724C8">
              <w:rPr>
                <w:rFonts w:eastAsia="Calibri" w:cs="Segoe UI"/>
                <w:color w:val="E7E6E6"/>
                <w:sz w:val="20"/>
                <w:szCs w:val="20"/>
                <w14:textFill>
                  <w14:solidFill>
                    <w14:srgbClr w14:val="E7E6E6">
                      <w14:lumMod w14:val="50000"/>
                    </w14:srgbClr>
                  </w14:solidFill>
                </w14:textFill>
              </w:rPr>
              <w:t>1.</w:t>
            </w:r>
          </w:p>
        </w:tc>
        <w:tc>
          <w:tcPr>
            <w:tcW w:w="2281" w:type="dxa"/>
          </w:tcPr>
          <w:p w14:paraId="5361FDC6" w14:textId="77777777" w:rsidR="00A724C8" w:rsidRPr="00A724C8" w:rsidRDefault="00A724C8" w:rsidP="00A724C8">
            <w:pPr>
              <w:spacing w:after="160" w:line="259" w:lineRule="auto"/>
              <w:rPr>
                <w:rFonts w:eastAsia="Calibri" w:cs="Segoe UI"/>
                <w:color w:val="E7E6E6"/>
                <w:sz w:val="20"/>
                <w:szCs w:val="20"/>
                <w14:textFill>
                  <w14:solidFill>
                    <w14:srgbClr w14:val="E7E6E6">
                      <w14:lumMod w14:val="50000"/>
                    </w14:srgbClr>
                  </w14:solidFill>
                </w14:textFill>
              </w:rPr>
            </w:pPr>
          </w:p>
        </w:tc>
        <w:tc>
          <w:tcPr>
            <w:tcW w:w="2281" w:type="dxa"/>
          </w:tcPr>
          <w:p w14:paraId="715166E6" w14:textId="77777777" w:rsidR="00A724C8" w:rsidRPr="00A724C8" w:rsidRDefault="00A724C8" w:rsidP="00A724C8">
            <w:pPr>
              <w:spacing w:after="160" w:line="259" w:lineRule="auto"/>
              <w:rPr>
                <w:rFonts w:eastAsia="Calibri" w:cs="Segoe UI"/>
                <w:color w:val="E7E6E6"/>
                <w:sz w:val="20"/>
                <w:szCs w:val="20"/>
                <w14:textFill>
                  <w14:solidFill>
                    <w14:srgbClr w14:val="E7E6E6">
                      <w14:lumMod w14:val="50000"/>
                    </w14:srgbClr>
                  </w14:solidFill>
                </w14:textFill>
              </w:rPr>
            </w:pPr>
          </w:p>
        </w:tc>
        <w:tc>
          <w:tcPr>
            <w:tcW w:w="3592" w:type="dxa"/>
          </w:tcPr>
          <w:p w14:paraId="5AE57AD1" w14:textId="77777777" w:rsidR="00A724C8" w:rsidRPr="00A724C8" w:rsidRDefault="00A724C8" w:rsidP="00A724C8">
            <w:pPr>
              <w:spacing w:after="160" w:line="259" w:lineRule="auto"/>
              <w:rPr>
                <w:rFonts w:eastAsia="Calibri" w:cs="Segoe UI"/>
                <w:color w:val="E7E6E6"/>
                <w:sz w:val="20"/>
                <w:szCs w:val="20"/>
                <w14:textFill>
                  <w14:solidFill>
                    <w14:srgbClr w14:val="E7E6E6">
                      <w14:lumMod w14:val="50000"/>
                    </w14:srgbClr>
                  </w14:solidFill>
                </w14:textFill>
              </w:rPr>
            </w:pPr>
          </w:p>
        </w:tc>
      </w:tr>
      <w:tr w:rsidR="00A724C8" w:rsidRPr="00A724C8" w14:paraId="3545648C" w14:textId="77777777" w:rsidTr="00A724C8">
        <w:tc>
          <w:tcPr>
            <w:tcW w:w="2281" w:type="dxa"/>
          </w:tcPr>
          <w:p w14:paraId="59634807" w14:textId="77777777" w:rsidR="00A724C8" w:rsidRPr="00A724C8" w:rsidRDefault="00A724C8" w:rsidP="00A724C8">
            <w:pPr>
              <w:spacing w:after="160" w:line="259" w:lineRule="auto"/>
              <w:rPr>
                <w:rFonts w:eastAsia="Calibri" w:cs="Segoe UI"/>
                <w:color w:val="E7E6E6"/>
                <w:sz w:val="20"/>
                <w:szCs w:val="20"/>
                <w14:textFill>
                  <w14:solidFill>
                    <w14:srgbClr w14:val="E7E6E6">
                      <w14:lumMod w14:val="50000"/>
                    </w14:srgbClr>
                  </w14:solidFill>
                </w14:textFill>
              </w:rPr>
            </w:pPr>
            <w:r w:rsidRPr="00A724C8">
              <w:rPr>
                <w:rFonts w:eastAsia="Calibri" w:cs="Segoe UI"/>
                <w:color w:val="E7E6E6"/>
                <w:sz w:val="20"/>
                <w:szCs w:val="20"/>
                <w14:textFill>
                  <w14:solidFill>
                    <w14:srgbClr w14:val="E7E6E6">
                      <w14:lumMod w14:val="50000"/>
                    </w14:srgbClr>
                  </w14:solidFill>
                </w14:textFill>
              </w:rPr>
              <w:t>2.</w:t>
            </w:r>
          </w:p>
        </w:tc>
        <w:tc>
          <w:tcPr>
            <w:tcW w:w="2281" w:type="dxa"/>
          </w:tcPr>
          <w:p w14:paraId="50CF14AD" w14:textId="77777777" w:rsidR="00A724C8" w:rsidRPr="00A724C8" w:rsidRDefault="00A724C8" w:rsidP="00A724C8">
            <w:pPr>
              <w:spacing w:after="160" w:line="259" w:lineRule="auto"/>
              <w:rPr>
                <w:rFonts w:eastAsia="Calibri" w:cs="Segoe UI"/>
                <w:color w:val="E7E6E6"/>
                <w:sz w:val="20"/>
                <w:szCs w:val="20"/>
                <w14:textFill>
                  <w14:solidFill>
                    <w14:srgbClr w14:val="E7E6E6">
                      <w14:lumMod w14:val="50000"/>
                    </w14:srgbClr>
                  </w14:solidFill>
                </w14:textFill>
              </w:rPr>
            </w:pPr>
          </w:p>
        </w:tc>
        <w:tc>
          <w:tcPr>
            <w:tcW w:w="2281" w:type="dxa"/>
          </w:tcPr>
          <w:p w14:paraId="33590C69" w14:textId="77777777" w:rsidR="00A724C8" w:rsidRPr="00A724C8" w:rsidRDefault="00A724C8" w:rsidP="00A724C8">
            <w:pPr>
              <w:spacing w:after="160" w:line="259" w:lineRule="auto"/>
              <w:rPr>
                <w:rFonts w:eastAsia="Calibri" w:cs="Segoe UI"/>
                <w:color w:val="E7E6E6"/>
                <w:sz w:val="20"/>
                <w:szCs w:val="20"/>
                <w14:textFill>
                  <w14:solidFill>
                    <w14:srgbClr w14:val="E7E6E6">
                      <w14:lumMod w14:val="50000"/>
                    </w14:srgbClr>
                  </w14:solidFill>
                </w14:textFill>
              </w:rPr>
            </w:pPr>
          </w:p>
        </w:tc>
        <w:tc>
          <w:tcPr>
            <w:tcW w:w="3592" w:type="dxa"/>
          </w:tcPr>
          <w:p w14:paraId="7A3DF0A2" w14:textId="77777777" w:rsidR="00A724C8" w:rsidRPr="00A724C8" w:rsidRDefault="00A724C8" w:rsidP="00A724C8">
            <w:pPr>
              <w:spacing w:after="160" w:line="259" w:lineRule="auto"/>
              <w:rPr>
                <w:rFonts w:eastAsia="Calibri" w:cs="Segoe UI"/>
                <w:color w:val="E7E6E6"/>
                <w:sz w:val="20"/>
                <w:szCs w:val="20"/>
                <w14:textFill>
                  <w14:solidFill>
                    <w14:srgbClr w14:val="E7E6E6">
                      <w14:lumMod w14:val="50000"/>
                    </w14:srgbClr>
                  </w14:solidFill>
                </w14:textFill>
              </w:rPr>
            </w:pPr>
          </w:p>
        </w:tc>
      </w:tr>
      <w:tr w:rsidR="00A724C8" w:rsidRPr="00A724C8" w14:paraId="50F2E713" w14:textId="77777777" w:rsidTr="00A724C8">
        <w:tc>
          <w:tcPr>
            <w:tcW w:w="2281" w:type="dxa"/>
          </w:tcPr>
          <w:p w14:paraId="422F25B4" w14:textId="77777777" w:rsidR="00A724C8" w:rsidRPr="00A724C8" w:rsidRDefault="00A724C8" w:rsidP="00A724C8">
            <w:pPr>
              <w:spacing w:after="160" w:line="259" w:lineRule="auto"/>
              <w:rPr>
                <w:rFonts w:eastAsia="Calibri" w:cs="Segoe UI"/>
                <w:color w:val="E7E6E6"/>
                <w:sz w:val="20"/>
                <w:szCs w:val="20"/>
                <w14:textFill>
                  <w14:solidFill>
                    <w14:srgbClr w14:val="E7E6E6">
                      <w14:lumMod w14:val="50000"/>
                    </w14:srgbClr>
                  </w14:solidFill>
                </w14:textFill>
              </w:rPr>
            </w:pPr>
            <w:r w:rsidRPr="00A724C8">
              <w:rPr>
                <w:rFonts w:eastAsia="Calibri" w:cs="Segoe UI"/>
                <w:color w:val="E7E6E6"/>
                <w:sz w:val="20"/>
                <w:szCs w:val="20"/>
                <w14:textFill>
                  <w14:solidFill>
                    <w14:srgbClr w14:val="E7E6E6">
                      <w14:lumMod w14:val="50000"/>
                    </w14:srgbClr>
                  </w14:solidFill>
                </w14:textFill>
              </w:rPr>
              <w:t>3.</w:t>
            </w:r>
          </w:p>
        </w:tc>
        <w:tc>
          <w:tcPr>
            <w:tcW w:w="2281" w:type="dxa"/>
          </w:tcPr>
          <w:p w14:paraId="25C631E0" w14:textId="77777777" w:rsidR="00A724C8" w:rsidRPr="00A724C8" w:rsidRDefault="00A724C8" w:rsidP="00A724C8">
            <w:pPr>
              <w:spacing w:after="160" w:line="259" w:lineRule="auto"/>
              <w:rPr>
                <w:rFonts w:eastAsia="Calibri" w:cs="Segoe UI"/>
                <w:color w:val="E7E6E6"/>
                <w:sz w:val="20"/>
                <w:szCs w:val="20"/>
                <w14:textFill>
                  <w14:solidFill>
                    <w14:srgbClr w14:val="E7E6E6">
                      <w14:lumMod w14:val="50000"/>
                    </w14:srgbClr>
                  </w14:solidFill>
                </w14:textFill>
              </w:rPr>
            </w:pPr>
          </w:p>
        </w:tc>
        <w:tc>
          <w:tcPr>
            <w:tcW w:w="2281" w:type="dxa"/>
          </w:tcPr>
          <w:p w14:paraId="3F741CCA" w14:textId="77777777" w:rsidR="00A724C8" w:rsidRPr="00A724C8" w:rsidRDefault="00A724C8" w:rsidP="00A724C8">
            <w:pPr>
              <w:spacing w:after="160" w:line="259" w:lineRule="auto"/>
              <w:rPr>
                <w:rFonts w:eastAsia="Calibri" w:cs="Segoe UI"/>
                <w:color w:val="E7E6E6"/>
                <w:sz w:val="20"/>
                <w:szCs w:val="20"/>
                <w14:textFill>
                  <w14:solidFill>
                    <w14:srgbClr w14:val="E7E6E6">
                      <w14:lumMod w14:val="50000"/>
                    </w14:srgbClr>
                  </w14:solidFill>
                </w14:textFill>
              </w:rPr>
            </w:pPr>
          </w:p>
        </w:tc>
        <w:tc>
          <w:tcPr>
            <w:tcW w:w="3592" w:type="dxa"/>
          </w:tcPr>
          <w:p w14:paraId="648156FC" w14:textId="77777777" w:rsidR="00A724C8" w:rsidRPr="00A724C8" w:rsidRDefault="00A724C8" w:rsidP="00A724C8">
            <w:pPr>
              <w:spacing w:after="160" w:line="259" w:lineRule="auto"/>
              <w:rPr>
                <w:rFonts w:eastAsia="Calibri" w:cs="Segoe UI"/>
                <w:color w:val="E7E6E6"/>
                <w:sz w:val="20"/>
                <w:szCs w:val="20"/>
                <w14:textFill>
                  <w14:solidFill>
                    <w14:srgbClr w14:val="E7E6E6">
                      <w14:lumMod w14:val="50000"/>
                    </w14:srgbClr>
                  </w14:solidFill>
                </w14:textFill>
              </w:rPr>
            </w:pPr>
          </w:p>
        </w:tc>
      </w:tr>
      <w:tr w:rsidR="00A724C8" w:rsidRPr="00A724C8" w14:paraId="05E89491" w14:textId="77777777" w:rsidTr="00A724C8">
        <w:tc>
          <w:tcPr>
            <w:tcW w:w="2281" w:type="dxa"/>
          </w:tcPr>
          <w:p w14:paraId="1197A277" w14:textId="77777777" w:rsidR="00A724C8" w:rsidRPr="00A724C8" w:rsidRDefault="00A724C8" w:rsidP="00A724C8">
            <w:pPr>
              <w:spacing w:after="160" w:line="259" w:lineRule="auto"/>
              <w:rPr>
                <w:rFonts w:eastAsia="Calibri" w:cs="Segoe UI"/>
                <w:color w:val="E7E6E6"/>
                <w:sz w:val="20"/>
                <w:szCs w:val="20"/>
                <w14:textFill>
                  <w14:solidFill>
                    <w14:srgbClr w14:val="E7E6E6">
                      <w14:lumMod w14:val="50000"/>
                    </w14:srgbClr>
                  </w14:solidFill>
                </w14:textFill>
              </w:rPr>
            </w:pPr>
            <w:r w:rsidRPr="00A724C8">
              <w:rPr>
                <w:rFonts w:eastAsia="Calibri" w:cs="Segoe UI"/>
                <w:color w:val="E7E6E6"/>
                <w:sz w:val="20"/>
                <w:szCs w:val="20"/>
                <w14:textFill>
                  <w14:solidFill>
                    <w14:srgbClr w14:val="E7E6E6">
                      <w14:lumMod w14:val="50000"/>
                    </w14:srgbClr>
                  </w14:solidFill>
                </w14:textFill>
              </w:rPr>
              <w:t>4.</w:t>
            </w:r>
          </w:p>
        </w:tc>
        <w:tc>
          <w:tcPr>
            <w:tcW w:w="2281" w:type="dxa"/>
          </w:tcPr>
          <w:p w14:paraId="01406B8D" w14:textId="77777777" w:rsidR="00A724C8" w:rsidRPr="00A724C8" w:rsidRDefault="00A724C8" w:rsidP="00A724C8">
            <w:pPr>
              <w:spacing w:after="160" w:line="259" w:lineRule="auto"/>
              <w:rPr>
                <w:rFonts w:eastAsia="Calibri" w:cs="Segoe UI"/>
                <w:color w:val="E7E6E6"/>
                <w:sz w:val="20"/>
                <w:szCs w:val="20"/>
                <w14:textFill>
                  <w14:solidFill>
                    <w14:srgbClr w14:val="E7E6E6">
                      <w14:lumMod w14:val="50000"/>
                    </w14:srgbClr>
                  </w14:solidFill>
                </w14:textFill>
              </w:rPr>
            </w:pPr>
          </w:p>
        </w:tc>
        <w:tc>
          <w:tcPr>
            <w:tcW w:w="2281" w:type="dxa"/>
          </w:tcPr>
          <w:p w14:paraId="1F6ABC2B" w14:textId="77777777" w:rsidR="00A724C8" w:rsidRPr="00A724C8" w:rsidRDefault="00A724C8" w:rsidP="00A724C8">
            <w:pPr>
              <w:spacing w:after="160" w:line="259" w:lineRule="auto"/>
              <w:rPr>
                <w:rFonts w:eastAsia="Calibri" w:cs="Segoe UI"/>
                <w:color w:val="E7E6E6"/>
                <w:sz w:val="20"/>
                <w:szCs w:val="20"/>
                <w14:textFill>
                  <w14:solidFill>
                    <w14:srgbClr w14:val="E7E6E6">
                      <w14:lumMod w14:val="50000"/>
                    </w14:srgbClr>
                  </w14:solidFill>
                </w14:textFill>
              </w:rPr>
            </w:pPr>
          </w:p>
        </w:tc>
        <w:tc>
          <w:tcPr>
            <w:tcW w:w="3592" w:type="dxa"/>
          </w:tcPr>
          <w:p w14:paraId="5CC17D16" w14:textId="77777777" w:rsidR="00A724C8" w:rsidRPr="00A724C8" w:rsidRDefault="00A724C8" w:rsidP="00A724C8">
            <w:pPr>
              <w:spacing w:after="160" w:line="259" w:lineRule="auto"/>
              <w:rPr>
                <w:rFonts w:eastAsia="Calibri" w:cs="Segoe UI"/>
                <w:color w:val="E7E6E6"/>
                <w:sz w:val="20"/>
                <w:szCs w:val="20"/>
                <w14:textFill>
                  <w14:solidFill>
                    <w14:srgbClr w14:val="E7E6E6">
                      <w14:lumMod w14:val="50000"/>
                    </w14:srgbClr>
                  </w14:solidFill>
                </w14:textFill>
              </w:rPr>
            </w:pPr>
          </w:p>
        </w:tc>
      </w:tr>
    </w:tbl>
    <w:p w14:paraId="4698391F" w14:textId="77777777" w:rsidR="00A724C8" w:rsidRPr="00A724C8" w:rsidRDefault="00A724C8" w:rsidP="00A724C8">
      <w:pPr>
        <w:spacing w:after="160" w:line="259" w:lineRule="auto"/>
        <w:rPr>
          <w:rFonts w:eastAsia="Calibri" w:cs="Segoe UI"/>
          <w:i/>
          <w:iCs/>
          <w:color w:val="4472C4"/>
          <w:szCs w:val="18"/>
        </w:rPr>
      </w:pPr>
    </w:p>
    <w:p w14:paraId="58D427D0" w14:textId="77777777" w:rsidR="00A724C8" w:rsidRPr="00A724C8" w:rsidRDefault="00A724C8" w:rsidP="00A724C8">
      <w:pPr>
        <w:spacing w:after="160" w:line="259" w:lineRule="auto"/>
        <w:rPr>
          <w:rFonts w:eastAsia="Calibri" w:cs="Segoe UI"/>
          <w:b/>
          <w:bCs/>
          <w:sz w:val="20"/>
          <w:szCs w:val="20"/>
        </w:rPr>
      </w:pPr>
      <w:r w:rsidRPr="00A724C8">
        <w:rPr>
          <w:rFonts w:eastAsia="Calibri" w:cs="Segoe UI"/>
          <w:b/>
          <w:bCs/>
          <w:sz w:val="20"/>
          <w:szCs w:val="20"/>
        </w:rPr>
        <w:t>Data Governance</w:t>
      </w:r>
      <w:proofErr w:type="gramStart"/>
      <w:r w:rsidRPr="00A724C8">
        <w:rPr>
          <w:rFonts w:eastAsia="Calibri" w:cs="Segoe UI"/>
          <w:b/>
          <w:bCs/>
          <w:sz w:val="20"/>
          <w:szCs w:val="20"/>
        </w:rPr>
        <w:t xml:space="preserve">.  </w:t>
      </w:r>
      <w:proofErr w:type="gramEnd"/>
    </w:p>
    <w:p w14:paraId="5E083053" w14:textId="77777777" w:rsidR="00A724C8" w:rsidRPr="00A724C8" w:rsidRDefault="00A724C8" w:rsidP="00A724C8">
      <w:pPr>
        <w:spacing w:after="160" w:line="259" w:lineRule="auto"/>
        <w:rPr>
          <w:rFonts w:eastAsia="Calibri" w:cs="Segoe UI"/>
          <w:i/>
          <w:iCs/>
          <w:color w:val="4472C4"/>
          <w:szCs w:val="18"/>
        </w:rPr>
      </w:pPr>
      <w:r w:rsidRPr="00A724C8">
        <w:rPr>
          <w:rFonts w:eastAsia="Calibri" w:cs="Segoe UI"/>
          <w:i/>
          <w:iCs/>
          <w:color w:val="4472C4"/>
          <w:szCs w:val="18"/>
        </w:rPr>
        <w:t xml:space="preserve">See </w:t>
      </w:r>
      <w:hyperlink r:id="rId16" w:history="1">
        <w:r w:rsidRPr="00A724C8">
          <w:rPr>
            <w:rFonts w:eastAsia="Calibri" w:cs="Segoe UI"/>
            <w:i/>
            <w:iCs/>
            <w:color w:val="0563C1"/>
            <w:szCs w:val="18"/>
            <w:u w:val="single"/>
          </w:rPr>
          <w:t>this resource</w:t>
        </w:r>
      </w:hyperlink>
      <w:r w:rsidRPr="00A724C8">
        <w:rPr>
          <w:rFonts w:eastAsia="Calibri" w:cs="Segoe UI"/>
          <w:i/>
          <w:iCs/>
          <w:color w:val="4472C4"/>
          <w:szCs w:val="18"/>
        </w:rPr>
        <w:t xml:space="preserve"> for guidance on data governance. </w:t>
      </w:r>
      <w:hyperlink r:id="rId17" w:history="1">
        <w:r w:rsidRPr="00A724C8">
          <w:rPr>
            <w:rFonts w:eastAsia="Calibri" w:cs="Segoe UI"/>
            <w:i/>
            <w:iCs/>
            <w:color w:val="0563C1"/>
            <w:szCs w:val="18"/>
            <w:u w:val="single"/>
          </w:rPr>
          <w:t>This course</w:t>
        </w:r>
      </w:hyperlink>
      <w:r w:rsidRPr="00A724C8">
        <w:rPr>
          <w:rFonts w:eastAsia="Calibri" w:cs="Segoe UI"/>
          <w:i/>
          <w:iCs/>
          <w:color w:val="4472C4"/>
          <w:szCs w:val="18"/>
        </w:rPr>
        <w:t xml:space="preserve"> is also available. </w:t>
      </w:r>
    </w:p>
    <w:p w14:paraId="7B32D137" w14:textId="77777777" w:rsidR="00A724C8" w:rsidRPr="00A724C8" w:rsidRDefault="00A724C8" w:rsidP="00A724C8">
      <w:pPr>
        <w:spacing w:after="160" w:line="259" w:lineRule="auto"/>
        <w:rPr>
          <w:rFonts w:eastAsia="Calibri" w:cs="Segoe UI"/>
          <w:sz w:val="22"/>
        </w:rPr>
      </w:pPr>
    </w:p>
    <w:p w14:paraId="67912EDA" w14:textId="77777777" w:rsidR="00A724C8" w:rsidRPr="00A724C8" w:rsidRDefault="00A724C8" w:rsidP="00A724C8">
      <w:pPr>
        <w:spacing w:after="160" w:line="259" w:lineRule="auto"/>
        <w:rPr>
          <w:rFonts w:eastAsia="Calibri" w:cs="Segoe UI"/>
          <w:b/>
          <w:bCs/>
          <w:sz w:val="20"/>
          <w:szCs w:val="20"/>
        </w:rPr>
      </w:pPr>
      <w:r w:rsidRPr="00A724C8">
        <w:rPr>
          <w:rFonts w:eastAsia="Calibri" w:cs="Segoe UI"/>
          <w:b/>
          <w:bCs/>
          <w:sz w:val="20"/>
          <w:szCs w:val="20"/>
        </w:rPr>
        <w:t>Developing Classifications for Datasets.</w:t>
      </w:r>
    </w:p>
    <w:p w14:paraId="47BF5569" w14:textId="77777777" w:rsidR="00A724C8" w:rsidRDefault="00A724C8" w:rsidP="00A724C8">
      <w:pPr>
        <w:spacing w:after="160" w:line="259" w:lineRule="auto"/>
        <w:rPr>
          <w:rFonts w:eastAsia="Calibri" w:cs="Segoe UI"/>
          <w:i/>
          <w:iCs/>
          <w:color w:val="4472C4"/>
          <w:szCs w:val="18"/>
        </w:rPr>
      </w:pPr>
      <w:r w:rsidRPr="00A724C8">
        <w:rPr>
          <w:rFonts w:eastAsia="Calibri" w:cs="Segoe UI"/>
          <w:i/>
          <w:iCs/>
          <w:color w:val="4472C4"/>
          <w:szCs w:val="18"/>
        </w:rPr>
        <w:t xml:space="preserve">See </w:t>
      </w:r>
      <w:hyperlink r:id="rId18" w:history="1">
        <w:r w:rsidRPr="00A724C8">
          <w:rPr>
            <w:rFonts w:eastAsia="Calibri" w:cs="Segoe UI"/>
            <w:i/>
            <w:iCs/>
            <w:color w:val="0563C1"/>
            <w:szCs w:val="18"/>
            <w:u w:val="single"/>
          </w:rPr>
          <w:t>this resource</w:t>
        </w:r>
      </w:hyperlink>
      <w:r w:rsidRPr="00A724C8">
        <w:rPr>
          <w:rFonts w:eastAsia="Calibri" w:cs="Segoe UI"/>
          <w:i/>
          <w:iCs/>
          <w:color w:val="4472C4"/>
          <w:szCs w:val="18"/>
        </w:rPr>
        <w:t xml:space="preserve"> for guidance on setting up data classifications. Data classification is often used to determine if anonymization or encryption is needed over the data. </w:t>
      </w:r>
    </w:p>
    <w:p w14:paraId="79BE990A" w14:textId="77777777" w:rsidR="00A724C8" w:rsidRDefault="00A724C8" w:rsidP="00A724C8">
      <w:pPr>
        <w:spacing w:after="160" w:line="259" w:lineRule="auto"/>
        <w:rPr>
          <w:rFonts w:eastAsia="Calibri" w:cs="Segoe UI"/>
          <w:i/>
          <w:iCs/>
          <w:color w:val="4472C4"/>
          <w:szCs w:val="18"/>
        </w:rPr>
      </w:pPr>
    </w:p>
    <w:p w14:paraId="2B6BD652" w14:textId="77777777" w:rsidR="003163B6" w:rsidRPr="003163B6" w:rsidRDefault="003163B6" w:rsidP="003163B6">
      <w:pPr>
        <w:spacing w:after="160" w:line="259" w:lineRule="auto"/>
        <w:rPr>
          <w:rFonts w:eastAsia="Calibri" w:cs="Segoe UI"/>
          <w:b/>
          <w:bCs/>
          <w:sz w:val="20"/>
          <w:szCs w:val="20"/>
        </w:rPr>
      </w:pPr>
      <w:r w:rsidRPr="003163B6">
        <w:rPr>
          <w:rFonts w:eastAsia="Calibri" w:cs="Segoe UI"/>
          <w:b/>
          <w:bCs/>
          <w:sz w:val="20"/>
          <w:szCs w:val="20"/>
        </w:rPr>
        <w:t>What are the constraints of these datasets for this specific use case?</w:t>
      </w:r>
    </w:p>
    <w:p w14:paraId="0847E708" w14:textId="77777777" w:rsidR="003163B6" w:rsidRPr="003163B6" w:rsidRDefault="003163B6" w:rsidP="003163B6">
      <w:pPr>
        <w:spacing w:after="160" w:line="259" w:lineRule="auto"/>
        <w:rPr>
          <w:rFonts w:eastAsia="Calibri" w:cs="Segoe UI"/>
          <w:i/>
          <w:iCs/>
          <w:color w:val="4472C4"/>
          <w:szCs w:val="18"/>
        </w:rPr>
      </w:pPr>
      <w:r w:rsidRPr="003163B6">
        <w:rPr>
          <w:rFonts w:eastAsia="Calibri" w:cs="Segoe UI"/>
          <w:i/>
          <w:iCs/>
          <w:color w:val="4472C4"/>
          <w:szCs w:val="18"/>
        </w:rPr>
        <w:t xml:space="preserve">Please describe the limitations of these datasets. For example, are the datasets missing data for certain student populations? Is there </w:t>
      </w:r>
      <w:proofErr w:type="gramStart"/>
      <w:r w:rsidRPr="003163B6">
        <w:rPr>
          <w:rFonts w:eastAsia="Calibri" w:cs="Segoe UI"/>
          <w:i/>
          <w:iCs/>
          <w:color w:val="4472C4"/>
          <w:szCs w:val="18"/>
        </w:rPr>
        <w:t>bias</w:t>
      </w:r>
      <w:proofErr w:type="gramEnd"/>
      <w:r w:rsidRPr="003163B6">
        <w:rPr>
          <w:rFonts w:eastAsia="Calibri" w:cs="Segoe UI"/>
          <w:i/>
          <w:iCs/>
          <w:color w:val="4472C4"/>
          <w:szCs w:val="18"/>
        </w:rPr>
        <w:t xml:space="preserve"> in the data collection method</w:t>
      </w:r>
      <w:proofErr w:type="gramStart"/>
      <w:r w:rsidRPr="003163B6">
        <w:rPr>
          <w:rFonts w:eastAsia="Calibri" w:cs="Segoe UI"/>
          <w:i/>
          <w:iCs/>
          <w:color w:val="4472C4"/>
          <w:szCs w:val="18"/>
        </w:rPr>
        <w:t xml:space="preserve">?  </w:t>
      </w:r>
      <w:proofErr w:type="gramEnd"/>
    </w:p>
    <w:p w14:paraId="4976E084" w14:textId="77777777" w:rsidR="003163B6" w:rsidRPr="003163B6" w:rsidRDefault="003163B6" w:rsidP="003163B6">
      <w:pPr>
        <w:spacing w:after="160" w:line="259" w:lineRule="auto"/>
        <w:rPr>
          <w:rFonts w:eastAsia="Calibri" w:cs="Segoe UI"/>
          <w:i/>
          <w:iCs/>
          <w:sz w:val="22"/>
        </w:rPr>
      </w:pPr>
    </w:p>
    <w:tbl>
      <w:tblPr>
        <w:tblStyle w:val="TableGrid4"/>
        <w:tblW w:w="0" w:type="auto"/>
        <w:tblLook w:val="04A0" w:firstRow="1" w:lastRow="0" w:firstColumn="1" w:lastColumn="0" w:noHBand="0" w:noVBand="1"/>
      </w:tblPr>
      <w:tblGrid>
        <w:gridCol w:w="2281"/>
        <w:gridCol w:w="8064"/>
      </w:tblGrid>
      <w:tr w:rsidR="003163B6" w:rsidRPr="003163B6" w14:paraId="5F112B8C" w14:textId="77777777" w:rsidTr="00651B5F">
        <w:tc>
          <w:tcPr>
            <w:tcW w:w="2281" w:type="dxa"/>
          </w:tcPr>
          <w:p w14:paraId="70901426" w14:textId="77777777" w:rsidR="003163B6" w:rsidRPr="003163B6" w:rsidRDefault="003163B6" w:rsidP="003163B6">
            <w:pPr>
              <w:spacing w:line="240" w:lineRule="auto"/>
              <w:rPr>
                <w:rFonts w:eastAsia="Calibri" w:cs="Segoe UI"/>
                <w:b/>
                <w:bCs/>
                <w:sz w:val="20"/>
                <w:szCs w:val="20"/>
              </w:rPr>
            </w:pPr>
            <w:r w:rsidRPr="003163B6">
              <w:rPr>
                <w:rFonts w:eastAsia="Calibri" w:cs="Segoe UI"/>
                <w:b/>
                <w:bCs/>
                <w:sz w:val="20"/>
                <w:szCs w:val="20"/>
              </w:rPr>
              <w:t>Dataset Name</w:t>
            </w:r>
          </w:p>
        </w:tc>
        <w:tc>
          <w:tcPr>
            <w:tcW w:w="8064" w:type="dxa"/>
          </w:tcPr>
          <w:p w14:paraId="6261DABB" w14:textId="77777777" w:rsidR="003163B6" w:rsidRPr="003163B6" w:rsidRDefault="003163B6" w:rsidP="003163B6">
            <w:pPr>
              <w:spacing w:line="240" w:lineRule="auto"/>
              <w:rPr>
                <w:rFonts w:eastAsia="Calibri" w:cs="Segoe UI"/>
                <w:b/>
                <w:bCs/>
                <w:sz w:val="20"/>
                <w:szCs w:val="20"/>
              </w:rPr>
            </w:pPr>
            <w:r w:rsidRPr="003163B6">
              <w:rPr>
                <w:rFonts w:eastAsia="Calibri" w:cs="Segoe UI"/>
                <w:b/>
                <w:bCs/>
                <w:sz w:val="20"/>
                <w:szCs w:val="20"/>
              </w:rPr>
              <w:t>Constraints</w:t>
            </w:r>
          </w:p>
        </w:tc>
      </w:tr>
      <w:tr w:rsidR="003163B6" w:rsidRPr="003163B6" w14:paraId="64230A38" w14:textId="77777777" w:rsidTr="00651B5F">
        <w:tc>
          <w:tcPr>
            <w:tcW w:w="2281" w:type="dxa"/>
          </w:tcPr>
          <w:p w14:paraId="30C07E1D" w14:textId="77777777" w:rsidR="003163B6" w:rsidRPr="003163B6" w:rsidRDefault="003163B6" w:rsidP="003163B6">
            <w:pPr>
              <w:spacing w:line="240" w:lineRule="auto"/>
              <w:rPr>
                <w:rFonts w:eastAsia="Calibri" w:cs="Segoe UI"/>
                <w:color w:val="E7E6E6"/>
                <w:sz w:val="20"/>
                <w:szCs w:val="20"/>
                <w14:textFill>
                  <w14:solidFill>
                    <w14:srgbClr w14:val="E7E6E6">
                      <w14:lumMod w14:val="50000"/>
                    </w14:srgbClr>
                  </w14:solidFill>
                </w14:textFill>
              </w:rPr>
            </w:pPr>
            <w:r w:rsidRPr="003163B6">
              <w:rPr>
                <w:rFonts w:eastAsia="Calibri" w:cs="Segoe UI"/>
                <w:color w:val="E7E6E6"/>
                <w:sz w:val="20"/>
                <w:szCs w:val="20"/>
                <w14:textFill>
                  <w14:solidFill>
                    <w14:srgbClr w14:val="E7E6E6">
                      <w14:lumMod w14:val="50000"/>
                    </w14:srgbClr>
                  </w14:solidFill>
                </w14:textFill>
              </w:rPr>
              <w:t>1.</w:t>
            </w:r>
          </w:p>
        </w:tc>
        <w:tc>
          <w:tcPr>
            <w:tcW w:w="8064" w:type="dxa"/>
          </w:tcPr>
          <w:p w14:paraId="63B2F9B9" w14:textId="77777777" w:rsidR="003163B6" w:rsidRPr="003163B6" w:rsidRDefault="003163B6" w:rsidP="003163B6">
            <w:pPr>
              <w:spacing w:line="240" w:lineRule="auto"/>
              <w:rPr>
                <w:rFonts w:eastAsia="Calibri" w:cs="Segoe UI"/>
                <w:color w:val="E7E6E6"/>
                <w:sz w:val="20"/>
                <w:szCs w:val="20"/>
                <w14:textFill>
                  <w14:solidFill>
                    <w14:srgbClr w14:val="E7E6E6">
                      <w14:lumMod w14:val="50000"/>
                    </w14:srgbClr>
                  </w14:solidFill>
                </w14:textFill>
              </w:rPr>
            </w:pPr>
          </w:p>
        </w:tc>
      </w:tr>
      <w:tr w:rsidR="003163B6" w:rsidRPr="003163B6" w14:paraId="3AAED9B7" w14:textId="77777777" w:rsidTr="00651B5F">
        <w:tc>
          <w:tcPr>
            <w:tcW w:w="2281" w:type="dxa"/>
          </w:tcPr>
          <w:p w14:paraId="2F4BE248" w14:textId="77777777" w:rsidR="003163B6" w:rsidRPr="003163B6" w:rsidRDefault="003163B6" w:rsidP="003163B6">
            <w:pPr>
              <w:spacing w:line="240" w:lineRule="auto"/>
              <w:rPr>
                <w:rFonts w:eastAsia="Calibri" w:cs="Segoe UI"/>
                <w:color w:val="E7E6E6"/>
                <w:sz w:val="20"/>
                <w:szCs w:val="20"/>
                <w14:textFill>
                  <w14:solidFill>
                    <w14:srgbClr w14:val="E7E6E6">
                      <w14:lumMod w14:val="50000"/>
                    </w14:srgbClr>
                  </w14:solidFill>
                </w14:textFill>
              </w:rPr>
            </w:pPr>
            <w:r w:rsidRPr="003163B6">
              <w:rPr>
                <w:rFonts w:eastAsia="Calibri" w:cs="Segoe UI"/>
                <w:color w:val="E7E6E6"/>
                <w:sz w:val="20"/>
                <w:szCs w:val="20"/>
                <w14:textFill>
                  <w14:solidFill>
                    <w14:srgbClr w14:val="E7E6E6">
                      <w14:lumMod w14:val="50000"/>
                    </w14:srgbClr>
                  </w14:solidFill>
                </w14:textFill>
              </w:rPr>
              <w:t>2.</w:t>
            </w:r>
          </w:p>
        </w:tc>
        <w:tc>
          <w:tcPr>
            <w:tcW w:w="8064" w:type="dxa"/>
          </w:tcPr>
          <w:p w14:paraId="0D34B921" w14:textId="77777777" w:rsidR="003163B6" w:rsidRPr="003163B6" w:rsidRDefault="003163B6" w:rsidP="003163B6">
            <w:pPr>
              <w:spacing w:line="240" w:lineRule="auto"/>
              <w:rPr>
                <w:rFonts w:eastAsia="Calibri" w:cs="Segoe UI"/>
                <w:color w:val="E7E6E6"/>
                <w:sz w:val="20"/>
                <w:szCs w:val="20"/>
                <w14:textFill>
                  <w14:solidFill>
                    <w14:srgbClr w14:val="E7E6E6">
                      <w14:lumMod w14:val="50000"/>
                    </w14:srgbClr>
                  </w14:solidFill>
                </w14:textFill>
              </w:rPr>
            </w:pPr>
          </w:p>
        </w:tc>
      </w:tr>
      <w:tr w:rsidR="003163B6" w:rsidRPr="003163B6" w14:paraId="195E55E6" w14:textId="77777777" w:rsidTr="00651B5F">
        <w:tc>
          <w:tcPr>
            <w:tcW w:w="2281" w:type="dxa"/>
          </w:tcPr>
          <w:p w14:paraId="60E31A32" w14:textId="77777777" w:rsidR="003163B6" w:rsidRPr="003163B6" w:rsidRDefault="003163B6" w:rsidP="003163B6">
            <w:pPr>
              <w:spacing w:line="240" w:lineRule="auto"/>
              <w:rPr>
                <w:rFonts w:eastAsia="Calibri" w:cs="Segoe UI"/>
                <w:color w:val="E7E6E6"/>
                <w:sz w:val="20"/>
                <w:szCs w:val="20"/>
                <w14:textFill>
                  <w14:solidFill>
                    <w14:srgbClr w14:val="E7E6E6">
                      <w14:lumMod w14:val="50000"/>
                    </w14:srgbClr>
                  </w14:solidFill>
                </w14:textFill>
              </w:rPr>
            </w:pPr>
            <w:r w:rsidRPr="003163B6">
              <w:rPr>
                <w:rFonts w:eastAsia="Calibri" w:cs="Segoe UI"/>
                <w:color w:val="E7E6E6"/>
                <w:sz w:val="20"/>
                <w:szCs w:val="20"/>
                <w14:textFill>
                  <w14:solidFill>
                    <w14:srgbClr w14:val="E7E6E6">
                      <w14:lumMod w14:val="50000"/>
                    </w14:srgbClr>
                  </w14:solidFill>
                </w14:textFill>
              </w:rPr>
              <w:t>3.</w:t>
            </w:r>
          </w:p>
        </w:tc>
        <w:tc>
          <w:tcPr>
            <w:tcW w:w="8064" w:type="dxa"/>
          </w:tcPr>
          <w:p w14:paraId="0370CC68" w14:textId="77777777" w:rsidR="003163B6" w:rsidRPr="003163B6" w:rsidRDefault="003163B6" w:rsidP="003163B6">
            <w:pPr>
              <w:spacing w:line="240" w:lineRule="auto"/>
              <w:rPr>
                <w:rFonts w:eastAsia="Calibri" w:cs="Segoe UI"/>
                <w:color w:val="E7E6E6"/>
                <w:sz w:val="20"/>
                <w:szCs w:val="20"/>
                <w14:textFill>
                  <w14:solidFill>
                    <w14:srgbClr w14:val="E7E6E6">
                      <w14:lumMod w14:val="50000"/>
                    </w14:srgbClr>
                  </w14:solidFill>
                </w14:textFill>
              </w:rPr>
            </w:pPr>
          </w:p>
        </w:tc>
      </w:tr>
      <w:tr w:rsidR="003163B6" w:rsidRPr="003163B6" w14:paraId="7D6A8C52" w14:textId="77777777" w:rsidTr="00651B5F">
        <w:tc>
          <w:tcPr>
            <w:tcW w:w="2281" w:type="dxa"/>
          </w:tcPr>
          <w:p w14:paraId="53122129" w14:textId="77777777" w:rsidR="003163B6" w:rsidRPr="003163B6" w:rsidRDefault="003163B6" w:rsidP="003163B6">
            <w:pPr>
              <w:spacing w:line="240" w:lineRule="auto"/>
              <w:rPr>
                <w:rFonts w:eastAsia="Calibri" w:cs="Segoe UI"/>
                <w:color w:val="E7E6E6"/>
                <w:sz w:val="20"/>
                <w:szCs w:val="20"/>
                <w14:textFill>
                  <w14:solidFill>
                    <w14:srgbClr w14:val="E7E6E6">
                      <w14:lumMod w14:val="50000"/>
                    </w14:srgbClr>
                  </w14:solidFill>
                </w14:textFill>
              </w:rPr>
            </w:pPr>
            <w:r w:rsidRPr="003163B6">
              <w:rPr>
                <w:rFonts w:eastAsia="Calibri" w:cs="Segoe UI"/>
                <w:color w:val="E7E6E6"/>
                <w:sz w:val="20"/>
                <w:szCs w:val="20"/>
                <w14:textFill>
                  <w14:solidFill>
                    <w14:srgbClr w14:val="E7E6E6">
                      <w14:lumMod w14:val="50000"/>
                    </w14:srgbClr>
                  </w14:solidFill>
                </w14:textFill>
              </w:rPr>
              <w:t>4.</w:t>
            </w:r>
          </w:p>
        </w:tc>
        <w:tc>
          <w:tcPr>
            <w:tcW w:w="8064" w:type="dxa"/>
          </w:tcPr>
          <w:p w14:paraId="798EFC1B" w14:textId="77777777" w:rsidR="003163B6" w:rsidRPr="003163B6" w:rsidRDefault="003163B6" w:rsidP="003163B6">
            <w:pPr>
              <w:spacing w:line="240" w:lineRule="auto"/>
              <w:rPr>
                <w:rFonts w:eastAsia="Calibri" w:cs="Segoe UI"/>
                <w:color w:val="E7E6E6"/>
                <w:sz w:val="20"/>
                <w:szCs w:val="20"/>
                <w14:textFill>
                  <w14:solidFill>
                    <w14:srgbClr w14:val="E7E6E6">
                      <w14:lumMod w14:val="50000"/>
                    </w14:srgbClr>
                  </w14:solidFill>
                </w14:textFill>
              </w:rPr>
            </w:pPr>
          </w:p>
        </w:tc>
      </w:tr>
    </w:tbl>
    <w:p w14:paraId="08344688" w14:textId="77777777" w:rsidR="00A724C8" w:rsidRDefault="00A724C8" w:rsidP="00A724C8">
      <w:pPr>
        <w:spacing w:after="160" w:line="259" w:lineRule="auto"/>
        <w:rPr>
          <w:rFonts w:eastAsia="Calibri" w:cs="Segoe UI"/>
          <w:i/>
          <w:iCs/>
          <w:color w:val="4472C4"/>
          <w:szCs w:val="18"/>
        </w:rPr>
      </w:pPr>
    </w:p>
    <w:p w14:paraId="4C1BBE55" w14:textId="77777777" w:rsidR="00912569" w:rsidRDefault="00912569" w:rsidP="00A724C8">
      <w:pPr>
        <w:spacing w:after="160" w:line="259" w:lineRule="auto"/>
        <w:rPr>
          <w:rFonts w:eastAsia="Calibri" w:cs="Segoe UI"/>
          <w:i/>
          <w:iCs/>
          <w:color w:val="4472C4"/>
          <w:szCs w:val="18"/>
        </w:rPr>
      </w:pPr>
    </w:p>
    <w:p w14:paraId="408C3C15" w14:textId="5EE9CC11" w:rsidR="00912569" w:rsidRDefault="00912569">
      <w:pPr>
        <w:spacing w:line="240" w:lineRule="auto"/>
        <w:rPr>
          <w:rFonts w:eastAsia="Calibri" w:cs="Segoe UI"/>
          <w:i/>
          <w:iCs/>
          <w:color w:val="4472C4"/>
          <w:szCs w:val="18"/>
        </w:rPr>
      </w:pPr>
      <w:r>
        <w:rPr>
          <w:rFonts w:eastAsia="Calibri" w:cs="Segoe UI"/>
          <w:i/>
          <w:iCs/>
          <w:color w:val="4472C4"/>
          <w:szCs w:val="18"/>
        </w:rPr>
        <w:br w:type="page"/>
      </w:r>
    </w:p>
    <w:p w14:paraId="0F583539" w14:textId="3BC13263" w:rsidR="00912569" w:rsidRDefault="00912569" w:rsidP="00912569">
      <w:pPr>
        <w:pStyle w:val="Heading1"/>
      </w:pPr>
      <w:bookmarkStart w:id="6" w:name="_Toc63782797"/>
      <w:r>
        <w:lastRenderedPageBreak/>
        <w:t xml:space="preserve">4) </w:t>
      </w:r>
      <w:r w:rsidR="00651B5F">
        <w:t>Responsible AI Principles Applied</w:t>
      </w:r>
      <w:bookmarkEnd w:id="6"/>
      <w:r w:rsidR="00651B5F">
        <w:t xml:space="preserve"> </w:t>
      </w:r>
    </w:p>
    <w:p w14:paraId="4A468B3B" w14:textId="77777777" w:rsidR="00912569" w:rsidRPr="00A724C8" w:rsidRDefault="00912569" w:rsidP="00A724C8">
      <w:pPr>
        <w:spacing w:after="160" w:line="259" w:lineRule="auto"/>
        <w:rPr>
          <w:rFonts w:eastAsia="Calibri" w:cs="Segoe UI"/>
          <w:i/>
          <w:iCs/>
          <w:color w:val="4472C4"/>
          <w:szCs w:val="18"/>
        </w:rPr>
      </w:pPr>
    </w:p>
    <w:p w14:paraId="7DE3F5EC" w14:textId="6CE0F2A7" w:rsidR="001454FB" w:rsidRDefault="001454FB" w:rsidP="001454FB">
      <w:pPr>
        <w:rPr>
          <w:rFonts w:cs="Segoe UI"/>
          <w:i/>
          <w:iCs/>
          <w:color w:val="808080" w:themeColor="background1" w:themeShade="80"/>
        </w:rPr>
      </w:pPr>
      <w:r w:rsidRPr="00721C48">
        <w:rPr>
          <w:rFonts w:cs="Segoe UI"/>
          <w:i/>
          <w:iCs/>
          <w:color w:val="808080" w:themeColor="background1" w:themeShade="80"/>
        </w:rPr>
        <w:t xml:space="preserve">In these next sections, please answer the questions under each of the </w:t>
      </w:r>
      <w:r w:rsidR="00797BB0">
        <w:rPr>
          <w:rFonts w:cs="Segoe UI"/>
          <w:i/>
          <w:iCs/>
          <w:color w:val="808080" w:themeColor="background1" w:themeShade="80"/>
        </w:rPr>
        <w:t xml:space="preserve">headings </w:t>
      </w:r>
      <w:r w:rsidRPr="00721C48">
        <w:rPr>
          <w:rFonts w:cs="Segoe UI"/>
          <w:i/>
          <w:iCs/>
          <w:color w:val="808080" w:themeColor="background1" w:themeShade="80"/>
        </w:rPr>
        <w:t xml:space="preserve">describing how responsible AI principles </w:t>
      </w:r>
      <w:r w:rsidR="00797BB0">
        <w:rPr>
          <w:rFonts w:cs="Segoe UI"/>
          <w:i/>
          <w:iCs/>
          <w:color w:val="808080" w:themeColor="background1" w:themeShade="80"/>
        </w:rPr>
        <w:t xml:space="preserve">will be applied to </w:t>
      </w:r>
      <w:r w:rsidRPr="00721C48">
        <w:rPr>
          <w:rFonts w:cs="Segoe UI"/>
          <w:i/>
          <w:iCs/>
          <w:color w:val="808080" w:themeColor="background1" w:themeShade="80"/>
        </w:rPr>
        <w:t xml:space="preserve">this use case. Please write approximately a paragraph of text on each responsible AI principle and describe the </w:t>
      </w:r>
      <w:r w:rsidR="00797BB0">
        <w:rPr>
          <w:rFonts w:cs="Segoe UI"/>
          <w:i/>
          <w:iCs/>
          <w:color w:val="808080" w:themeColor="background1" w:themeShade="80"/>
        </w:rPr>
        <w:t xml:space="preserve">planned </w:t>
      </w:r>
      <w:r w:rsidRPr="00721C48">
        <w:rPr>
          <w:rFonts w:cs="Segoe UI"/>
          <w:i/>
          <w:iCs/>
          <w:color w:val="808080" w:themeColor="background1" w:themeShade="80"/>
        </w:rPr>
        <w:t xml:space="preserve">steps to address each of these issues. </w:t>
      </w:r>
      <w:r>
        <w:rPr>
          <w:rFonts w:cs="Segoe UI"/>
          <w:i/>
          <w:iCs/>
          <w:color w:val="808080" w:themeColor="background1" w:themeShade="80"/>
        </w:rPr>
        <w:t>Follow any other prompts to describe your plans in each of the sections.</w:t>
      </w:r>
    </w:p>
    <w:p w14:paraId="01568245" w14:textId="77777777" w:rsidR="00694AB6" w:rsidRPr="0013765C" w:rsidRDefault="00694AB6" w:rsidP="0013765C">
      <w:pPr>
        <w:pStyle w:val="Heading1"/>
        <w:rPr>
          <w:rFonts w:eastAsia="Calibri"/>
          <w:sz w:val="48"/>
          <w:szCs w:val="28"/>
        </w:rPr>
      </w:pPr>
      <w:bookmarkStart w:id="7" w:name="_Toc63782798"/>
      <w:r w:rsidRPr="0013765C">
        <w:rPr>
          <w:rFonts w:eastAsia="Calibri"/>
          <w:sz w:val="48"/>
          <w:szCs w:val="28"/>
        </w:rPr>
        <w:t>Fairness Principle</w:t>
      </w:r>
      <w:bookmarkEnd w:id="7"/>
      <w:r w:rsidRPr="0013765C">
        <w:rPr>
          <w:rFonts w:eastAsia="Calibri"/>
          <w:sz w:val="48"/>
          <w:szCs w:val="28"/>
        </w:rPr>
        <w:t xml:space="preserve"> </w:t>
      </w:r>
    </w:p>
    <w:p w14:paraId="116A9816" w14:textId="6ED0521A" w:rsidR="004C14CF" w:rsidRPr="00694AB6" w:rsidRDefault="00694AB6" w:rsidP="00694AB6">
      <w:pPr>
        <w:spacing w:line="240" w:lineRule="auto"/>
        <w:rPr>
          <w:rFonts w:eastAsia="Times New Roman" w:cs="Times New Roman"/>
          <w:szCs w:val="20"/>
        </w:rPr>
      </w:pPr>
      <w:r w:rsidRPr="00694AB6">
        <w:rPr>
          <w:rFonts w:eastAsia="Calibri" w:cs="Segoe UI"/>
          <w:sz w:val="22"/>
        </w:rPr>
        <w:t>AI systems should treat all people fairly</w:t>
      </w:r>
    </w:p>
    <w:tbl>
      <w:tblPr>
        <w:tblStyle w:val="TableGrid"/>
        <w:tblW w:w="0" w:type="auto"/>
        <w:tblLook w:val="04A0" w:firstRow="1" w:lastRow="0" w:firstColumn="1" w:lastColumn="0" w:noHBand="0" w:noVBand="1"/>
      </w:tblPr>
      <w:tblGrid>
        <w:gridCol w:w="9350"/>
      </w:tblGrid>
      <w:tr w:rsidR="00927F08" w:rsidRPr="003929E6" w14:paraId="44971FB4" w14:textId="77777777" w:rsidTr="004109A7">
        <w:tc>
          <w:tcPr>
            <w:tcW w:w="9350" w:type="dxa"/>
          </w:tcPr>
          <w:p w14:paraId="7B3F9C6B" w14:textId="77777777" w:rsidR="00927F08" w:rsidRPr="00071A90" w:rsidRDefault="00927F08" w:rsidP="00927F08">
            <w:pPr>
              <w:rPr>
                <w:rFonts w:cs="Segoe UI"/>
                <w:sz w:val="20"/>
                <w:szCs w:val="24"/>
              </w:rPr>
            </w:pPr>
          </w:p>
          <w:p w14:paraId="5260A3FD" w14:textId="77777777" w:rsidR="00927F08" w:rsidRPr="00071A90" w:rsidRDefault="005429A8" w:rsidP="004109A7">
            <w:pPr>
              <w:rPr>
                <w:rFonts w:cs="Segoe UI"/>
                <w:sz w:val="20"/>
                <w:szCs w:val="24"/>
              </w:rPr>
            </w:pPr>
            <w:hyperlink r:id="rId19" w:history="1">
              <w:r w:rsidR="00927F08" w:rsidRPr="00071A90">
                <w:rPr>
                  <w:rStyle w:val="Hyperlink"/>
                  <w:rFonts w:cs="Segoe UI"/>
                  <w:sz w:val="20"/>
                  <w:szCs w:val="24"/>
                </w:rPr>
                <w:t>Video</w:t>
              </w:r>
            </w:hyperlink>
            <w:r w:rsidR="00927F08" w:rsidRPr="00071A90">
              <w:rPr>
                <w:rFonts w:cs="Segoe UI"/>
                <w:sz w:val="20"/>
                <w:szCs w:val="24"/>
              </w:rPr>
              <w:t xml:space="preserve"> on Fairness Principle. </w:t>
            </w:r>
          </w:p>
          <w:p w14:paraId="60800922" w14:textId="77777777" w:rsidR="00927F08" w:rsidRPr="00071A90" w:rsidRDefault="00927F08" w:rsidP="004109A7">
            <w:pPr>
              <w:spacing w:line="240" w:lineRule="auto"/>
              <w:rPr>
                <w:rFonts w:cs="Segoe UI"/>
                <w:sz w:val="20"/>
                <w:szCs w:val="24"/>
              </w:rPr>
            </w:pPr>
          </w:p>
          <w:p w14:paraId="2AEB5098" w14:textId="77777777" w:rsidR="00927F08" w:rsidRPr="00071A90" w:rsidRDefault="00927F08" w:rsidP="004109A7">
            <w:pPr>
              <w:rPr>
                <w:rFonts w:cs="Segoe UI"/>
                <w:b/>
                <w:bCs/>
                <w:sz w:val="20"/>
                <w:szCs w:val="24"/>
              </w:rPr>
            </w:pPr>
            <w:r w:rsidRPr="00071A90">
              <w:rPr>
                <w:rFonts w:cs="Segoe UI"/>
                <w:b/>
                <w:bCs/>
                <w:sz w:val="20"/>
                <w:szCs w:val="24"/>
              </w:rPr>
              <w:t xml:space="preserve">Who is most likely to be at risk of experiencing harms from this use case? For example, would any groups (immigrants, rural students) or subpopulations (gender, language group) face adverse consequences from the AI? </w:t>
            </w:r>
          </w:p>
          <w:p w14:paraId="207F98A2" w14:textId="77777777" w:rsidR="00927F08" w:rsidRPr="00071A90" w:rsidRDefault="00927F08" w:rsidP="004109A7">
            <w:pPr>
              <w:rPr>
                <w:rFonts w:cs="Segoe UI"/>
                <w:sz w:val="20"/>
                <w:szCs w:val="24"/>
              </w:rPr>
            </w:pPr>
          </w:p>
          <w:p w14:paraId="5A0F4848" w14:textId="77777777" w:rsidR="00927F08" w:rsidRPr="00071A90" w:rsidRDefault="00927F08" w:rsidP="004109A7">
            <w:pPr>
              <w:rPr>
                <w:rFonts w:cs="Segoe UI"/>
                <w:sz w:val="20"/>
                <w:szCs w:val="24"/>
              </w:rPr>
            </w:pPr>
          </w:p>
          <w:p w14:paraId="1754CC4C" w14:textId="77777777" w:rsidR="00927F08" w:rsidRPr="00071A90" w:rsidRDefault="00927F08" w:rsidP="004109A7">
            <w:pPr>
              <w:rPr>
                <w:rFonts w:cs="Segoe UI"/>
                <w:sz w:val="20"/>
                <w:szCs w:val="24"/>
              </w:rPr>
            </w:pPr>
          </w:p>
          <w:p w14:paraId="2B2E46CB" w14:textId="77777777" w:rsidR="00927F08" w:rsidRPr="00071A90" w:rsidRDefault="00927F08" w:rsidP="004109A7">
            <w:pPr>
              <w:rPr>
                <w:rFonts w:cs="Segoe UI"/>
                <w:b/>
                <w:bCs/>
                <w:sz w:val="20"/>
                <w:szCs w:val="24"/>
              </w:rPr>
            </w:pPr>
            <w:r w:rsidRPr="00071A90">
              <w:rPr>
                <w:rFonts w:cs="Segoe UI"/>
                <w:b/>
                <w:bCs/>
                <w:sz w:val="20"/>
                <w:szCs w:val="24"/>
              </w:rPr>
              <w:t>Planned Mitigations:</w:t>
            </w:r>
          </w:p>
          <w:p w14:paraId="295EA2A7" w14:textId="77777777" w:rsidR="00927F08" w:rsidRPr="00071A90" w:rsidRDefault="00927F08" w:rsidP="004109A7">
            <w:pPr>
              <w:rPr>
                <w:rFonts w:cs="Segoe UI"/>
                <w:b/>
                <w:bCs/>
                <w:sz w:val="20"/>
                <w:szCs w:val="24"/>
              </w:rPr>
            </w:pPr>
          </w:p>
          <w:p w14:paraId="2E92B065" w14:textId="77777777" w:rsidR="00927F08" w:rsidRPr="00071A90" w:rsidRDefault="00927F08" w:rsidP="004109A7">
            <w:pPr>
              <w:rPr>
                <w:rFonts w:cs="Segoe UI"/>
                <w:b/>
                <w:bCs/>
                <w:sz w:val="20"/>
                <w:szCs w:val="24"/>
              </w:rPr>
            </w:pPr>
          </w:p>
          <w:p w14:paraId="4C85D05B" w14:textId="77777777" w:rsidR="00927F08" w:rsidRPr="00071A90" w:rsidRDefault="00927F08" w:rsidP="004109A7">
            <w:pPr>
              <w:pStyle w:val="ListParagraph"/>
              <w:ind w:left="1800"/>
              <w:rPr>
                <w:rFonts w:cs="Segoe UI"/>
                <w:sz w:val="20"/>
                <w:szCs w:val="24"/>
              </w:rPr>
            </w:pPr>
          </w:p>
        </w:tc>
      </w:tr>
      <w:tr w:rsidR="0091696A" w:rsidRPr="0091696A" w14:paraId="71464752" w14:textId="77777777" w:rsidTr="004109A7">
        <w:tc>
          <w:tcPr>
            <w:tcW w:w="9350" w:type="dxa"/>
          </w:tcPr>
          <w:p w14:paraId="74A824C3" w14:textId="77777777" w:rsidR="00927F08" w:rsidRPr="00071A90" w:rsidRDefault="00927F08" w:rsidP="004109A7">
            <w:pPr>
              <w:rPr>
                <w:rFonts w:cs="Segoe UI"/>
                <w:b/>
                <w:bCs/>
                <w:sz w:val="20"/>
                <w:szCs w:val="24"/>
              </w:rPr>
            </w:pPr>
            <w:r w:rsidRPr="00071A90">
              <w:rPr>
                <w:rFonts w:cs="Segoe UI"/>
                <w:b/>
                <w:bCs/>
                <w:sz w:val="20"/>
                <w:szCs w:val="24"/>
              </w:rPr>
              <w:t>Are these groups and subpopulations clearly labelled in the dataset?</w:t>
            </w:r>
          </w:p>
          <w:p w14:paraId="71974E03" w14:textId="77777777" w:rsidR="00927F08" w:rsidRPr="00071A90" w:rsidRDefault="00927F08" w:rsidP="004109A7">
            <w:pPr>
              <w:rPr>
                <w:rFonts w:cs="Segoe UI"/>
                <w:sz w:val="20"/>
                <w:szCs w:val="24"/>
              </w:rPr>
            </w:pPr>
          </w:p>
          <w:p w14:paraId="5498CEFC" w14:textId="77777777" w:rsidR="00927F08" w:rsidRPr="00071A90" w:rsidRDefault="00927F08" w:rsidP="004109A7">
            <w:pPr>
              <w:rPr>
                <w:rFonts w:cs="Segoe UI"/>
                <w:sz w:val="20"/>
                <w:szCs w:val="24"/>
              </w:rPr>
            </w:pPr>
          </w:p>
          <w:p w14:paraId="05498A2B" w14:textId="77777777" w:rsidR="00927F08" w:rsidRPr="00071A90" w:rsidRDefault="00927F08" w:rsidP="004109A7">
            <w:pPr>
              <w:rPr>
                <w:rFonts w:cs="Segoe UI"/>
                <w:sz w:val="20"/>
                <w:szCs w:val="24"/>
              </w:rPr>
            </w:pPr>
          </w:p>
        </w:tc>
      </w:tr>
    </w:tbl>
    <w:p w14:paraId="4E243B97" w14:textId="77777777" w:rsidR="0013765C" w:rsidRPr="0091696A" w:rsidRDefault="0013765C">
      <w:pPr>
        <w:spacing w:line="240" w:lineRule="auto"/>
      </w:pPr>
    </w:p>
    <w:p w14:paraId="5F6937E4" w14:textId="77777777" w:rsidR="000E092D" w:rsidRPr="0091696A" w:rsidRDefault="000E092D">
      <w:pPr>
        <w:spacing w:line="240" w:lineRule="auto"/>
      </w:pPr>
    </w:p>
    <w:p w14:paraId="5505D079" w14:textId="77777777" w:rsidR="0091696A" w:rsidRPr="0091696A" w:rsidRDefault="0091696A" w:rsidP="0091696A">
      <w:pPr>
        <w:pStyle w:val="Heading1"/>
        <w:rPr>
          <w:rFonts w:eastAsia="Calibri"/>
          <w:sz w:val="48"/>
          <w:szCs w:val="28"/>
        </w:rPr>
      </w:pPr>
      <w:bookmarkStart w:id="8" w:name="_Toc63782799"/>
      <w:r w:rsidRPr="0091696A">
        <w:rPr>
          <w:rFonts w:eastAsia="Calibri"/>
          <w:sz w:val="48"/>
          <w:szCs w:val="28"/>
        </w:rPr>
        <w:t>Reliability and Safety Principle</w:t>
      </w:r>
      <w:bookmarkEnd w:id="8"/>
    </w:p>
    <w:p w14:paraId="5038B4D8" w14:textId="77777777" w:rsidR="00071A90" w:rsidRDefault="0091696A" w:rsidP="0091696A">
      <w:pPr>
        <w:spacing w:line="240" w:lineRule="auto"/>
        <w:rPr>
          <w:rFonts w:eastAsia="Times New Roman" w:cs="Times New Roman"/>
          <w:szCs w:val="20"/>
        </w:rPr>
      </w:pPr>
      <w:r w:rsidRPr="0091696A">
        <w:rPr>
          <w:rFonts w:eastAsia="Calibri" w:cs="Segoe UI"/>
          <w:sz w:val="22"/>
        </w:rPr>
        <w:t xml:space="preserve">AI systems should perform reliably and </w:t>
      </w:r>
      <w:r w:rsidRPr="00071A90">
        <w:rPr>
          <w:rFonts w:eastAsia="Calibri" w:cs="Segoe UI"/>
          <w:sz w:val="22"/>
        </w:rPr>
        <w:t>safely</w:t>
      </w:r>
      <w:r w:rsidRPr="00071A90">
        <w:t xml:space="preserve"> </w:t>
      </w:r>
    </w:p>
    <w:p w14:paraId="56C0AE8D" w14:textId="77777777" w:rsidR="00071A90" w:rsidRDefault="00071A90" w:rsidP="0091696A">
      <w:pPr>
        <w:spacing w:line="240" w:lineRule="auto"/>
        <w:rPr>
          <w:rFonts w:eastAsia="Times New Roman" w:cs="Times New Roman"/>
          <w:szCs w:val="20"/>
        </w:rPr>
      </w:pPr>
    </w:p>
    <w:p w14:paraId="38F536FB" w14:textId="77777777" w:rsidR="00071A90" w:rsidRDefault="00071A90" w:rsidP="00071A90">
      <w:pPr>
        <w:rPr>
          <w:rFonts w:cs="Segoe UI"/>
        </w:rPr>
      </w:pPr>
    </w:p>
    <w:p w14:paraId="324B1A45" w14:textId="77777777" w:rsidR="00071A90" w:rsidRPr="00071A90" w:rsidRDefault="005429A8" w:rsidP="00071A90">
      <w:pPr>
        <w:rPr>
          <w:rFonts w:cs="Segoe UI"/>
          <w:sz w:val="20"/>
          <w:szCs w:val="20"/>
        </w:rPr>
      </w:pPr>
      <w:hyperlink r:id="rId20" w:history="1">
        <w:r w:rsidR="00071A90" w:rsidRPr="00071A90">
          <w:rPr>
            <w:rStyle w:val="Hyperlink"/>
            <w:rFonts w:cs="Segoe UI"/>
            <w:sz w:val="20"/>
            <w:szCs w:val="20"/>
          </w:rPr>
          <w:t>Video</w:t>
        </w:r>
      </w:hyperlink>
      <w:r w:rsidR="00071A90" w:rsidRPr="00071A90">
        <w:rPr>
          <w:rFonts w:cs="Segoe UI"/>
          <w:sz w:val="20"/>
          <w:szCs w:val="20"/>
        </w:rPr>
        <w:t xml:space="preserve"> on Reliability and Safety Principle.</w:t>
      </w:r>
    </w:p>
    <w:p w14:paraId="063B8FCD" w14:textId="77777777" w:rsidR="00071A90" w:rsidRPr="00071A90" w:rsidRDefault="00071A90" w:rsidP="00071A90">
      <w:pPr>
        <w:rPr>
          <w:rFonts w:cs="Segoe UI"/>
          <w:sz w:val="20"/>
          <w:szCs w:val="20"/>
        </w:rPr>
      </w:pPr>
    </w:p>
    <w:p w14:paraId="360870EF" w14:textId="77777777" w:rsidR="00071A90" w:rsidRPr="00071A90" w:rsidRDefault="00071A90" w:rsidP="00071A90">
      <w:pPr>
        <w:rPr>
          <w:rFonts w:cs="Segoe UI"/>
          <w:b/>
          <w:bCs/>
          <w:sz w:val="20"/>
          <w:szCs w:val="20"/>
        </w:rPr>
      </w:pPr>
      <w:r w:rsidRPr="00071A90">
        <w:rPr>
          <w:rFonts w:cs="Segoe UI"/>
          <w:b/>
          <w:bCs/>
          <w:sz w:val="20"/>
          <w:szCs w:val="20"/>
        </w:rPr>
        <w:t>What are possible risks faced by learners or educators from the analytics of this use case?</w:t>
      </w:r>
    </w:p>
    <w:p w14:paraId="7CE142E8" w14:textId="77777777" w:rsidR="00071A90" w:rsidRPr="00071A90" w:rsidRDefault="00071A90" w:rsidP="00071A90">
      <w:pPr>
        <w:rPr>
          <w:rFonts w:cs="Segoe UI"/>
          <w:sz w:val="20"/>
          <w:szCs w:val="20"/>
        </w:rPr>
      </w:pPr>
    </w:p>
    <w:p w14:paraId="68D0C66C" w14:textId="77777777" w:rsidR="00071A90" w:rsidRPr="00071A90" w:rsidRDefault="00071A90" w:rsidP="00071A90">
      <w:pPr>
        <w:pStyle w:val="ListParagraph"/>
        <w:numPr>
          <w:ilvl w:val="0"/>
          <w:numId w:val="21"/>
        </w:numPr>
        <w:spacing w:after="160" w:line="259" w:lineRule="auto"/>
        <w:ind w:left="360"/>
        <w:contextualSpacing/>
        <w:rPr>
          <w:rFonts w:cs="Segoe UI"/>
          <w:sz w:val="20"/>
          <w:szCs w:val="20"/>
        </w:rPr>
      </w:pPr>
      <w:r w:rsidRPr="00071A90">
        <w:rPr>
          <w:rFonts w:cs="Segoe UI"/>
          <w:sz w:val="20"/>
          <w:szCs w:val="20"/>
        </w:rPr>
        <w:t xml:space="preserve">Risk 1: </w:t>
      </w:r>
    </w:p>
    <w:p w14:paraId="2C591F16" w14:textId="77777777" w:rsidR="00071A90" w:rsidRPr="00071A90" w:rsidRDefault="00071A90" w:rsidP="00071A90">
      <w:pPr>
        <w:rPr>
          <w:rFonts w:cs="Segoe UI"/>
          <w:sz w:val="20"/>
          <w:szCs w:val="20"/>
        </w:rPr>
      </w:pPr>
    </w:p>
    <w:p w14:paraId="720A6083" w14:textId="77777777" w:rsidR="00071A90" w:rsidRPr="00071A90" w:rsidRDefault="00071A90" w:rsidP="00071A90">
      <w:pPr>
        <w:pStyle w:val="ListParagraph"/>
        <w:numPr>
          <w:ilvl w:val="0"/>
          <w:numId w:val="21"/>
        </w:numPr>
        <w:spacing w:after="160" w:line="259" w:lineRule="auto"/>
        <w:ind w:left="360"/>
        <w:contextualSpacing/>
        <w:rPr>
          <w:rFonts w:cs="Segoe UI"/>
          <w:sz w:val="20"/>
          <w:szCs w:val="20"/>
        </w:rPr>
      </w:pPr>
      <w:r w:rsidRPr="00071A90">
        <w:rPr>
          <w:rFonts w:cs="Segoe UI"/>
          <w:sz w:val="20"/>
          <w:szCs w:val="20"/>
        </w:rPr>
        <w:t xml:space="preserve">Risk 2: </w:t>
      </w:r>
    </w:p>
    <w:p w14:paraId="13257369" w14:textId="77777777" w:rsidR="00071A90" w:rsidRPr="00071A90" w:rsidRDefault="00071A90" w:rsidP="00071A90">
      <w:pPr>
        <w:pStyle w:val="ListParagraph"/>
        <w:rPr>
          <w:rFonts w:cs="Segoe UI"/>
          <w:sz w:val="20"/>
          <w:szCs w:val="20"/>
        </w:rPr>
      </w:pPr>
    </w:p>
    <w:p w14:paraId="1EC93353" w14:textId="77777777" w:rsidR="00071A90" w:rsidRDefault="00071A90" w:rsidP="00071A90">
      <w:pPr>
        <w:pStyle w:val="ListParagraph"/>
        <w:numPr>
          <w:ilvl w:val="0"/>
          <w:numId w:val="21"/>
        </w:numPr>
        <w:spacing w:after="160" w:line="259" w:lineRule="auto"/>
        <w:ind w:left="360"/>
        <w:contextualSpacing/>
        <w:rPr>
          <w:rFonts w:cs="Segoe UI"/>
          <w:sz w:val="20"/>
          <w:szCs w:val="20"/>
        </w:rPr>
      </w:pPr>
      <w:r w:rsidRPr="00071A90">
        <w:rPr>
          <w:rFonts w:cs="Segoe UI"/>
          <w:sz w:val="20"/>
          <w:szCs w:val="20"/>
        </w:rPr>
        <w:t>Risk 3:</w:t>
      </w:r>
    </w:p>
    <w:p w14:paraId="50D0C2E0" w14:textId="77777777" w:rsidR="006534E3" w:rsidRPr="006534E3" w:rsidRDefault="006534E3" w:rsidP="006534E3">
      <w:pPr>
        <w:pStyle w:val="ListParagraph"/>
        <w:rPr>
          <w:rFonts w:cs="Segoe UI"/>
          <w:sz w:val="20"/>
          <w:szCs w:val="20"/>
        </w:rPr>
      </w:pPr>
    </w:p>
    <w:p w14:paraId="32EF359D" w14:textId="77777777" w:rsidR="00951BF6" w:rsidRPr="00951BF6" w:rsidRDefault="00951BF6" w:rsidP="00951BF6">
      <w:pPr>
        <w:rPr>
          <w:rFonts w:cs="Segoe UI"/>
          <w:b/>
          <w:bCs/>
          <w:sz w:val="20"/>
          <w:szCs w:val="24"/>
        </w:rPr>
      </w:pPr>
      <w:r w:rsidRPr="00951BF6">
        <w:rPr>
          <w:rFonts w:cs="Segoe UI"/>
          <w:b/>
          <w:bCs/>
          <w:sz w:val="20"/>
          <w:szCs w:val="24"/>
        </w:rPr>
        <w:t>Planned Mitigations:</w:t>
      </w:r>
    </w:p>
    <w:p w14:paraId="27E7C6D6" w14:textId="77777777" w:rsidR="006534E3" w:rsidRDefault="006534E3" w:rsidP="006534E3">
      <w:pPr>
        <w:spacing w:after="160" w:line="259" w:lineRule="auto"/>
        <w:contextualSpacing/>
        <w:rPr>
          <w:rFonts w:cs="Segoe UI"/>
          <w:sz w:val="20"/>
          <w:szCs w:val="20"/>
        </w:rPr>
      </w:pPr>
    </w:p>
    <w:p w14:paraId="4D68A9E0" w14:textId="482E77A3" w:rsidR="00496F35" w:rsidRDefault="00496F35">
      <w:pPr>
        <w:spacing w:line="240" w:lineRule="auto"/>
        <w:rPr>
          <w:rFonts w:cs="Segoe UI"/>
          <w:sz w:val="20"/>
          <w:szCs w:val="20"/>
        </w:rPr>
      </w:pPr>
      <w:r>
        <w:rPr>
          <w:rFonts w:cs="Segoe UI"/>
          <w:sz w:val="20"/>
          <w:szCs w:val="20"/>
        </w:rPr>
        <w:br w:type="page"/>
      </w:r>
    </w:p>
    <w:p w14:paraId="39B08640" w14:textId="77777777" w:rsidR="006534E3" w:rsidRPr="00C76B9E" w:rsidRDefault="006534E3" w:rsidP="006534E3">
      <w:pPr>
        <w:spacing w:after="160" w:line="259" w:lineRule="auto"/>
        <w:contextualSpacing/>
        <w:rPr>
          <w:rFonts w:cs="Segoe UI"/>
          <w:sz w:val="20"/>
          <w:szCs w:val="20"/>
        </w:rPr>
      </w:pPr>
    </w:p>
    <w:p w14:paraId="0249F0B6" w14:textId="77777777" w:rsidR="006534E3" w:rsidRDefault="006534E3" w:rsidP="006534E3">
      <w:pPr>
        <w:spacing w:after="160" w:line="259" w:lineRule="auto"/>
        <w:contextualSpacing/>
        <w:rPr>
          <w:rFonts w:cs="Segoe UI"/>
          <w:sz w:val="20"/>
          <w:szCs w:val="20"/>
        </w:rPr>
      </w:pPr>
    </w:p>
    <w:p w14:paraId="2F392B97" w14:textId="77777777" w:rsidR="00C76B9E" w:rsidRPr="00C76B9E" w:rsidRDefault="00C76B9E" w:rsidP="00C76B9E">
      <w:pPr>
        <w:pStyle w:val="Heading1"/>
        <w:rPr>
          <w:sz w:val="48"/>
          <w:szCs w:val="28"/>
        </w:rPr>
      </w:pPr>
      <w:bookmarkStart w:id="9" w:name="_Toc63782800"/>
      <w:r w:rsidRPr="00C76B9E">
        <w:rPr>
          <w:sz w:val="48"/>
          <w:szCs w:val="28"/>
        </w:rPr>
        <w:t>Transparency Principle</w:t>
      </w:r>
      <w:bookmarkEnd w:id="9"/>
    </w:p>
    <w:p w14:paraId="786701E6" w14:textId="3F4A174C" w:rsidR="00951BF6" w:rsidRPr="004D7D0B" w:rsidRDefault="00C76B9E" w:rsidP="00C76B9E">
      <w:pPr>
        <w:spacing w:after="160" w:line="259" w:lineRule="auto"/>
        <w:contextualSpacing/>
        <w:rPr>
          <w:rFonts w:cs="Segoe UI"/>
          <w:sz w:val="22"/>
          <w:szCs w:val="28"/>
        </w:rPr>
      </w:pPr>
      <w:r w:rsidRPr="004D7D0B">
        <w:rPr>
          <w:rFonts w:cs="Segoe UI"/>
          <w:sz w:val="22"/>
          <w:szCs w:val="28"/>
        </w:rPr>
        <w:t>AI systems should be understandable</w:t>
      </w:r>
    </w:p>
    <w:p w14:paraId="163E3611" w14:textId="77777777" w:rsidR="00C76B9E" w:rsidRPr="00C76B9E" w:rsidRDefault="00C76B9E" w:rsidP="00C76B9E">
      <w:pPr>
        <w:spacing w:after="160" w:line="259" w:lineRule="auto"/>
        <w:contextualSpacing/>
        <w:rPr>
          <w:rFonts w:cs="Segoe UI"/>
        </w:rPr>
      </w:pPr>
    </w:p>
    <w:p w14:paraId="65ED713B" w14:textId="78233D1D" w:rsidR="00C76B9E" w:rsidRDefault="005429A8" w:rsidP="00C76B9E">
      <w:pPr>
        <w:spacing w:after="160" w:line="259" w:lineRule="auto"/>
        <w:contextualSpacing/>
        <w:rPr>
          <w:rFonts w:cs="Segoe UI"/>
          <w:sz w:val="20"/>
          <w:szCs w:val="20"/>
        </w:rPr>
      </w:pPr>
      <w:hyperlink r:id="rId21" w:history="1">
        <w:r w:rsidR="004D7D0B" w:rsidRPr="004D7D0B">
          <w:rPr>
            <w:rStyle w:val="Hyperlink"/>
            <w:rFonts w:cs="Segoe UI"/>
            <w:sz w:val="20"/>
            <w:szCs w:val="20"/>
          </w:rPr>
          <w:t>Video</w:t>
        </w:r>
      </w:hyperlink>
      <w:r w:rsidR="004D7D0B">
        <w:rPr>
          <w:rFonts w:cs="Segoe UI"/>
          <w:sz w:val="20"/>
          <w:szCs w:val="20"/>
        </w:rPr>
        <w:t xml:space="preserve"> on Transparency Principle</w:t>
      </w:r>
    </w:p>
    <w:p w14:paraId="11A3A2C5" w14:textId="77777777" w:rsidR="005C6309" w:rsidRDefault="005C6309" w:rsidP="00C76B9E">
      <w:pPr>
        <w:spacing w:after="160" w:line="259" w:lineRule="auto"/>
        <w:contextualSpacing/>
        <w:rPr>
          <w:rFonts w:cs="Segoe UI"/>
          <w:sz w:val="20"/>
          <w:szCs w:val="20"/>
        </w:rPr>
      </w:pPr>
    </w:p>
    <w:p w14:paraId="3731916D" w14:textId="77777777" w:rsidR="00241408" w:rsidRPr="00633631" w:rsidRDefault="00241408" w:rsidP="00241408">
      <w:pPr>
        <w:rPr>
          <w:rFonts w:cs="Segoe UI"/>
          <w:b/>
          <w:bCs/>
          <w:sz w:val="20"/>
          <w:szCs w:val="24"/>
        </w:rPr>
      </w:pPr>
      <w:r w:rsidRPr="00633631">
        <w:rPr>
          <w:rFonts w:cs="Segoe UI"/>
          <w:b/>
          <w:bCs/>
          <w:sz w:val="20"/>
          <w:szCs w:val="24"/>
        </w:rPr>
        <w:t>What steps will the analytics or AI process include?</w:t>
      </w:r>
    </w:p>
    <w:p w14:paraId="58C5AA70" w14:textId="77777777" w:rsidR="006534E3" w:rsidRDefault="006534E3" w:rsidP="006534E3">
      <w:pPr>
        <w:spacing w:after="160" w:line="259" w:lineRule="auto"/>
        <w:contextualSpacing/>
        <w:rPr>
          <w:rFonts w:cs="Segoe UI"/>
          <w:sz w:val="20"/>
          <w:szCs w:val="20"/>
        </w:rPr>
      </w:pPr>
    </w:p>
    <w:p w14:paraId="6B1A2E4A" w14:textId="3A88EF78" w:rsidR="00C45A40" w:rsidRPr="001F02EE" w:rsidRDefault="004F2994" w:rsidP="006534E3">
      <w:pPr>
        <w:spacing w:after="160" w:line="259" w:lineRule="auto"/>
        <w:contextualSpacing/>
        <w:rPr>
          <w:rFonts w:cs="Segoe UI"/>
          <w:i/>
          <w:iCs/>
          <w:color w:val="0054A6" w:themeColor="text2"/>
          <w:sz w:val="20"/>
          <w:szCs w:val="20"/>
        </w:rPr>
      </w:pPr>
      <w:r w:rsidRPr="001F02EE">
        <w:rPr>
          <w:i/>
          <w:iCs/>
          <w:color w:val="0054A6" w:themeColor="text2"/>
        </w:rPr>
        <w:t>Describe</w:t>
      </w:r>
      <w:r w:rsidR="00C45A40" w:rsidRPr="001F02EE">
        <w:rPr>
          <w:i/>
          <w:iCs/>
          <w:color w:val="0054A6" w:themeColor="text2"/>
        </w:rPr>
        <w:t xml:space="preserve"> analytics goals, definitions, design </w:t>
      </w:r>
      <w:r w:rsidRPr="001F02EE">
        <w:rPr>
          <w:i/>
          <w:iCs/>
          <w:color w:val="0054A6" w:themeColor="text2"/>
        </w:rPr>
        <w:t xml:space="preserve">and method </w:t>
      </w:r>
      <w:r w:rsidR="00C45A40" w:rsidRPr="001F02EE">
        <w:rPr>
          <w:i/>
          <w:iCs/>
          <w:color w:val="0054A6" w:themeColor="text2"/>
        </w:rPr>
        <w:t xml:space="preserve">choices, and any assumptions made to provide </w:t>
      </w:r>
      <w:r w:rsidRPr="001F02EE">
        <w:rPr>
          <w:i/>
          <w:iCs/>
          <w:color w:val="0054A6" w:themeColor="text2"/>
        </w:rPr>
        <w:t xml:space="preserve">documentation for </w:t>
      </w:r>
      <w:r w:rsidR="00DB6C35" w:rsidRPr="001F02EE">
        <w:rPr>
          <w:i/>
          <w:iCs/>
          <w:color w:val="0054A6" w:themeColor="text2"/>
        </w:rPr>
        <w:t xml:space="preserve">traceability and </w:t>
      </w:r>
      <w:r w:rsidR="00D445B3" w:rsidRPr="001F02EE">
        <w:rPr>
          <w:i/>
          <w:iCs/>
          <w:color w:val="0054A6" w:themeColor="text2"/>
        </w:rPr>
        <w:t>communication</w:t>
      </w:r>
      <w:r w:rsidR="00DB6C35" w:rsidRPr="001F02EE">
        <w:rPr>
          <w:i/>
          <w:iCs/>
          <w:color w:val="0054A6" w:themeColor="text2"/>
        </w:rPr>
        <w:t>.</w:t>
      </w:r>
      <w:r w:rsidR="00C036BD" w:rsidRPr="001F02EE">
        <w:rPr>
          <w:i/>
          <w:iCs/>
          <w:color w:val="0054A6" w:themeColor="text2"/>
        </w:rPr>
        <w:t xml:space="preserve"> </w:t>
      </w:r>
    </w:p>
    <w:p w14:paraId="4474A5BE" w14:textId="77777777" w:rsidR="00633631" w:rsidRDefault="00633631" w:rsidP="006534E3">
      <w:pPr>
        <w:spacing w:after="160" w:line="259" w:lineRule="auto"/>
        <w:contextualSpacing/>
        <w:rPr>
          <w:rFonts w:cs="Segoe UI"/>
          <w:sz w:val="20"/>
          <w:szCs w:val="20"/>
        </w:rPr>
      </w:pPr>
    </w:p>
    <w:p w14:paraId="5B71217A" w14:textId="77777777" w:rsidR="004D7D0B" w:rsidRDefault="004D7D0B" w:rsidP="006534E3">
      <w:pPr>
        <w:spacing w:after="160" w:line="259" w:lineRule="auto"/>
        <w:contextualSpacing/>
        <w:rPr>
          <w:rFonts w:cs="Segoe UI"/>
          <w:sz w:val="20"/>
          <w:szCs w:val="20"/>
        </w:rPr>
      </w:pPr>
    </w:p>
    <w:p w14:paraId="675080C3" w14:textId="77777777" w:rsidR="00633631" w:rsidRPr="00633631" w:rsidRDefault="00633631" w:rsidP="00633631">
      <w:pPr>
        <w:rPr>
          <w:rFonts w:cs="Segoe UI"/>
          <w:b/>
          <w:bCs/>
          <w:sz w:val="20"/>
          <w:szCs w:val="24"/>
        </w:rPr>
      </w:pPr>
      <w:r w:rsidRPr="00633631">
        <w:rPr>
          <w:rFonts w:cs="Segoe UI"/>
          <w:b/>
          <w:bCs/>
          <w:sz w:val="20"/>
          <w:szCs w:val="24"/>
        </w:rPr>
        <w:t xml:space="preserve">Who will develop the analytics or models? </w:t>
      </w:r>
    </w:p>
    <w:p w14:paraId="11E05CB0" w14:textId="77777777" w:rsidR="00633631" w:rsidRPr="006534E3" w:rsidRDefault="00633631" w:rsidP="006534E3">
      <w:pPr>
        <w:spacing w:after="160" w:line="259" w:lineRule="auto"/>
        <w:contextualSpacing/>
        <w:rPr>
          <w:rFonts w:cs="Segoe UI"/>
          <w:sz w:val="20"/>
          <w:szCs w:val="20"/>
        </w:rPr>
      </w:pPr>
    </w:p>
    <w:p w14:paraId="3592CCA0" w14:textId="77777777" w:rsidR="001C0F5F" w:rsidRDefault="001C0F5F" w:rsidP="0091696A">
      <w:pPr>
        <w:spacing w:line="240" w:lineRule="auto"/>
        <w:rPr>
          <w:rFonts w:eastAsia="Times New Roman" w:cs="Times New Roman"/>
          <w:sz w:val="20"/>
          <w:szCs w:val="20"/>
        </w:rPr>
      </w:pPr>
    </w:p>
    <w:p w14:paraId="12B47490" w14:textId="77777777" w:rsidR="001C0F5F" w:rsidRDefault="001C0F5F" w:rsidP="0091696A">
      <w:pPr>
        <w:spacing w:line="240" w:lineRule="auto"/>
        <w:rPr>
          <w:rFonts w:eastAsia="Times New Roman" w:cs="Times New Roman"/>
          <w:sz w:val="20"/>
          <w:szCs w:val="20"/>
        </w:rPr>
      </w:pPr>
    </w:p>
    <w:p w14:paraId="04E0F060" w14:textId="77777777" w:rsidR="00B931CA" w:rsidRDefault="001C0F5F" w:rsidP="0091696A">
      <w:pPr>
        <w:spacing w:line="240" w:lineRule="auto"/>
        <w:rPr>
          <w:rFonts w:cs="Segoe UI"/>
          <w:b/>
          <w:bCs/>
          <w:sz w:val="20"/>
          <w:szCs w:val="24"/>
        </w:rPr>
      </w:pPr>
      <w:r w:rsidRPr="001C0F5F">
        <w:rPr>
          <w:rFonts w:cs="Segoe UI"/>
          <w:b/>
          <w:bCs/>
          <w:sz w:val="20"/>
          <w:szCs w:val="24"/>
        </w:rPr>
        <w:t xml:space="preserve">How will the limitations of the analytics or AI model be communicated to stakeholders and users? </w:t>
      </w:r>
    </w:p>
    <w:p w14:paraId="70ED4640" w14:textId="77777777" w:rsidR="00B931CA" w:rsidRDefault="00B931CA" w:rsidP="0091696A">
      <w:pPr>
        <w:spacing w:line="240" w:lineRule="auto"/>
        <w:rPr>
          <w:rFonts w:cs="Segoe UI"/>
          <w:b/>
          <w:bCs/>
          <w:sz w:val="20"/>
          <w:szCs w:val="24"/>
        </w:rPr>
      </w:pPr>
    </w:p>
    <w:p w14:paraId="2E4BDF54" w14:textId="77777777" w:rsidR="00B931CA" w:rsidRDefault="00B931CA" w:rsidP="0091696A">
      <w:pPr>
        <w:spacing w:line="240" w:lineRule="auto"/>
        <w:rPr>
          <w:rFonts w:cs="Segoe UI"/>
          <w:b/>
          <w:bCs/>
          <w:sz w:val="20"/>
          <w:szCs w:val="24"/>
        </w:rPr>
      </w:pPr>
    </w:p>
    <w:p w14:paraId="3ADFB411" w14:textId="77777777" w:rsidR="00B931CA" w:rsidRDefault="00B931CA" w:rsidP="0091696A">
      <w:pPr>
        <w:spacing w:line="240" w:lineRule="auto"/>
        <w:rPr>
          <w:rFonts w:cs="Segoe UI"/>
          <w:b/>
          <w:bCs/>
          <w:sz w:val="20"/>
          <w:szCs w:val="24"/>
        </w:rPr>
      </w:pPr>
    </w:p>
    <w:p w14:paraId="2A240FE6" w14:textId="77777777" w:rsidR="00884186" w:rsidRDefault="00F447F7" w:rsidP="0091696A">
      <w:pPr>
        <w:spacing w:line="240" w:lineRule="auto"/>
        <w:rPr>
          <w:rFonts w:eastAsia="Times New Roman" w:cs="Times New Roman"/>
          <w:b/>
          <w:bCs/>
          <w:sz w:val="20"/>
          <w:szCs w:val="20"/>
        </w:rPr>
      </w:pPr>
      <w:r>
        <w:rPr>
          <w:rFonts w:eastAsia="Times New Roman" w:cs="Times New Roman"/>
          <w:b/>
          <w:bCs/>
          <w:sz w:val="20"/>
          <w:szCs w:val="20"/>
        </w:rPr>
        <w:t xml:space="preserve">What </w:t>
      </w:r>
      <w:r w:rsidR="00B931CA" w:rsidRPr="00B931CA">
        <w:rPr>
          <w:rFonts w:eastAsia="Times New Roman" w:cs="Times New Roman"/>
          <w:b/>
          <w:bCs/>
          <w:sz w:val="20"/>
          <w:szCs w:val="20"/>
        </w:rPr>
        <w:t xml:space="preserve">means </w:t>
      </w:r>
      <w:r>
        <w:rPr>
          <w:rFonts w:eastAsia="Times New Roman" w:cs="Times New Roman"/>
          <w:b/>
          <w:bCs/>
          <w:sz w:val="20"/>
          <w:szCs w:val="20"/>
        </w:rPr>
        <w:t xml:space="preserve">will be </w:t>
      </w:r>
      <w:r w:rsidR="00B931CA" w:rsidRPr="00B931CA">
        <w:rPr>
          <w:rFonts w:eastAsia="Times New Roman" w:cs="Times New Roman"/>
          <w:b/>
          <w:bCs/>
          <w:sz w:val="20"/>
          <w:szCs w:val="20"/>
        </w:rPr>
        <w:t>built into the system for correction and model feedback by those who provide data and who use its outputs</w:t>
      </w:r>
      <w:r w:rsidR="00B931CA">
        <w:rPr>
          <w:rFonts w:eastAsia="Times New Roman" w:cs="Times New Roman"/>
          <w:b/>
          <w:bCs/>
          <w:sz w:val="20"/>
          <w:szCs w:val="20"/>
        </w:rPr>
        <w:t>?</w:t>
      </w:r>
      <w:r w:rsidR="00B931CA" w:rsidRPr="00B931CA">
        <w:rPr>
          <w:rFonts w:eastAsia="Times New Roman" w:cs="Times New Roman"/>
          <w:b/>
          <w:bCs/>
          <w:sz w:val="20"/>
          <w:szCs w:val="20"/>
        </w:rPr>
        <w:t xml:space="preserve"> </w:t>
      </w:r>
    </w:p>
    <w:p w14:paraId="65370512" w14:textId="77777777" w:rsidR="00884186" w:rsidRDefault="00884186" w:rsidP="0091696A">
      <w:pPr>
        <w:spacing w:line="240" w:lineRule="auto"/>
        <w:rPr>
          <w:rFonts w:eastAsia="Times New Roman" w:cs="Times New Roman"/>
          <w:b/>
          <w:bCs/>
          <w:sz w:val="20"/>
          <w:szCs w:val="20"/>
        </w:rPr>
      </w:pPr>
    </w:p>
    <w:p w14:paraId="153B6C90" w14:textId="77777777" w:rsidR="00884186" w:rsidRDefault="00884186" w:rsidP="0091696A">
      <w:pPr>
        <w:spacing w:line="240" w:lineRule="auto"/>
        <w:rPr>
          <w:rFonts w:eastAsia="Times New Roman" w:cs="Times New Roman"/>
          <w:b/>
          <w:bCs/>
          <w:sz w:val="20"/>
          <w:szCs w:val="20"/>
        </w:rPr>
      </w:pPr>
    </w:p>
    <w:p w14:paraId="1F9076D4" w14:textId="77777777" w:rsidR="00884186" w:rsidRPr="00884186" w:rsidRDefault="00884186" w:rsidP="0091696A">
      <w:pPr>
        <w:spacing w:line="240" w:lineRule="auto"/>
        <w:rPr>
          <w:rFonts w:eastAsia="Times New Roman" w:cs="Times New Roman"/>
          <w:b/>
          <w:bCs/>
          <w:sz w:val="20"/>
          <w:szCs w:val="20"/>
        </w:rPr>
      </w:pPr>
    </w:p>
    <w:p w14:paraId="6B24FCAA" w14:textId="77777777" w:rsidR="00884186" w:rsidRPr="00884186" w:rsidRDefault="00884186" w:rsidP="00884186">
      <w:pPr>
        <w:pStyle w:val="Heading1"/>
        <w:rPr>
          <w:sz w:val="48"/>
          <w:szCs w:val="28"/>
        </w:rPr>
      </w:pPr>
      <w:bookmarkStart w:id="10" w:name="_Toc63782801"/>
      <w:r w:rsidRPr="00884186">
        <w:rPr>
          <w:sz w:val="48"/>
          <w:szCs w:val="28"/>
        </w:rPr>
        <w:t>Privacy and Security</w:t>
      </w:r>
      <w:bookmarkEnd w:id="10"/>
    </w:p>
    <w:p w14:paraId="1A952F15" w14:textId="1FD81468" w:rsidR="00CD4538" w:rsidRPr="00CD4538" w:rsidRDefault="00884186" w:rsidP="00884186">
      <w:pPr>
        <w:spacing w:line="240" w:lineRule="auto"/>
        <w:rPr>
          <w:rFonts w:cs="Segoe UI"/>
          <w:sz w:val="22"/>
          <w:szCs w:val="28"/>
        </w:rPr>
      </w:pPr>
      <w:r w:rsidRPr="00CD4538">
        <w:rPr>
          <w:rFonts w:cs="Segoe UI"/>
          <w:sz w:val="22"/>
          <w:szCs w:val="28"/>
        </w:rPr>
        <w:t>AI systems should be secure and respect privacy</w:t>
      </w:r>
    </w:p>
    <w:p w14:paraId="627264B7" w14:textId="77777777" w:rsidR="00CD4538" w:rsidRDefault="00CD4538" w:rsidP="00884186">
      <w:pPr>
        <w:spacing w:line="240" w:lineRule="auto"/>
        <w:rPr>
          <w:rFonts w:cs="Segoe UI"/>
        </w:rPr>
      </w:pPr>
    </w:p>
    <w:p w14:paraId="35F0BBF8" w14:textId="77777777" w:rsidR="00162434" w:rsidRDefault="005429A8" w:rsidP="00884186">
      <w:pPr>
        <w:spacing w:line="240" w:lineRule="auto"/>
        <w:rPr>
          <w:rFonts w:cs="Segoe UI"/>
          <w:sz w:val="20"/>
          <w:szCs w:val="24"/>
        </w:rPr>
      </w:pPr>
      <w:hyperlink r:id="rId22" w:history="1">
        <w:r w:rsidR="00CD4538" w:rsidRPr="00162434">
          <w:rPr>
            <w:rStyle w:val="Hyperlink"/>
            <w:rFonts w:cs="Segoe UI"/>
            <w:sz w:val="20"/>
            <w:szCs w:val="24"/>
          </w:rPr>
          <w:t>Video</w:t>
        </w:r>
      </w:hyperlink>
      <w:r w:rsidR="00CD4538" w:rsidRPr="00162434">
        <w:rPr>
          <w:rFonts w:cs="Segoe UI"/>
          <w:sz w:val="20"/>
          <w:szCs w:val="24"/>
        </w:rPr>
        <w:t xml:space="preserve"> on Privacy and Security principle</w:t>
      </w:r>
    </w:p>
    <w:p w14:paraId="014A133A" w14:textId="77777777" w:rsidR="00162434" w:rsidRDefault="00162434" w:rsidP="00884186">
      <w:pPr>
        <w:spacing w:line="240" w:lineRule="auto"/>
        <w:rPr>
          <w:rFonts w:cs="Segoe UI"/>
          <w:sz w:val="20"/>
          <w:szCs w:val="24"/>
        </w:rPr>
      </w:pPr>
    </w:p>
    <w:p w14:paraId="7C822777" w14:textId="77777777" w:rsidR="00162434" w:rsidRDefault="00162434" w:rsidP="00884186">
      <w:pPr>
        <w:spacing w:line="240" w:lineRule="auto"/>
        <w:rPr>
          <w:rFonts w:cs="Segoe UI"/>
          <w:sz w:val="20"/>
          <w:szCs w:val="24"/>
        </w:rPr>
      </w:pPr>
    </w:p>
    <w:p w14:paraId="0413BBD8" w14:textId="77777777" w:rsidR="003B74BE" w:rsidRPr="0017522C" w:rsidRDefault="003B74BE" w:rsidP="003B74BE">
      <w:pPr>
        <w:rPr>
          <w:rFonts w:eastAsia="Times New Roman" w:cs="Segoe UI"/>
          <w:b/>
          <w:bCs/>
          <w:sz w:val="20"/>
          <w:szCs w:val="20"/>
        </w:rPr>
      </w:pPr>
      <w:r w:rsidRPr="0017522C">
        <w:rPr>
          <w:rFonts w:eastAsia="Times New Roman" w:cs="Segoe UI"/>
          <w:b/>
          <w:bCs/>
          <w:sz w:val="20"/>
          <w:szCs w:val="20"/>
        </w:rPr>
        <w:t>How will access to data be secured and protected in the data environment?</w:t>
      </w:r>
    </w:p>
    <w:p w14:paraId="27AA89A9" w14:textId="77777777" w:rsidR="0017522C" w:rsidRPr="0017522C" w:rsidRDefault="0017522C" w:rsidP="00884186">
      <w:pPr>
        <w:spacing w:line="240" w:lineRule="auto"/>
        <w:rPr>
          <w:rFonts w:eastAsia="Times New Roman" w:cs="Times New Roman"/>
          <w:b/>
          <w:bCs/>
          <w:sz w:val="20"/>
          <w:szCs w:val="20"/>
        </w:rPr>
      </w:pPr>
    </w:p>
    <w:p w14:paraId="61098EE1" w14:textId="77777777" w:rsidR="0017522C" w:rsidRPr="0017522C" w:rsidRDefault="0017522C" w:rsidP="00884186">
      <w:pPr>
        <w:spacing w:line="240" w:lineRule="auto"/>
        <w:rPr>
          <w:rFonts w:eastAsia="Times New Roman" w:cs="Times New Roman"/>
          <w:b/>
          <w:bCs/>
          <w:sz w:val="20"/>
          <w:szCs w:val="20"/>
        </w:rPr>
      </w:pPr>
    </w:p>
    <w:p w14:paraId="16F27308" w14:textId="77777777" w:rsidR="0017522C" w:rsidRPr="0017522C" w:rsidRDefault="0017522C" w:rsidP="00884186">
      <w:pPr>
        <w:spacing w:line="240" w:lineRule="auto"/>
        <w:rPr>
          <w:rFonts w:eastAsia="Times New Roman" w:cs="Times New Roman"/>
          <w:b/>
          <w:bCs/>
          <w:sz w:val="20"/>
          <w:szCs w:val="20"/>
        </w:rPr>
      </w:pPr>
    </w:p>
    <w:p w14:paraId="6E33C249" w14:textId="77777777" w:rsidR="0017522C" w:rsidRPr="0017522C" w:rsidRDefault="0017522C" w:rsidP="0017522C">
      <w:pPr>
        <w:rPr>
          <w:rFonts w:eastAsia="Times New Roman" w:cs="Segoe UI"/>
          <w:b/>
          <w:bCs/>
          <w:sz w:val="20"/>
          <w:szCs w:val="20"/>
        </w:rPr>
      </w:pPr>
      <w:r w:rsidRPr="0017522C">
        <w:rPr>
          <w:rFonts w:eastAsia="Times New Roman" w:cs="Segoe UI"/>
          <w:b/>
          <w:bCs/>
          <w:sz w:val="20"/>
          <w:szCs w:val="20"/>
        </w:rPr>
        <w:t>Does the dataset contain any personally identifiable information (PII) and how will that data be protected and governed?</w:t>
      </w:r>
    </w:p>
    <w:p w14:paraId="52B15631" w14:textId="77777777" w:rsidR="0017522C" w:rsidRPr="0017522C" w:rsidRDefault="0017522C" w:rsidP="0017522C">
      <w:pPr>
        <w:rPr>
          <w:rFonts w:cs="Segoe UI"/>
          <w:sz w:val="20"/>
          <w:szCs w:val="20"/>
        </w:rPr>
      </w:pPr>
    </w:p>
    <w:p w14:paraId="78447063" w14:textId="77777777" w:rsidR="0017522C" w:rsidRPr="0017522C" w:rsidRDefault="0017522C" w:rsidP="0017522C">
      <w:pPr>
        <w:rPr>
          <w:rFonts w:cs="Segoe UI"/>
          <w:sz w:val="20"/>
          <w:szCs w:val="20"/>
        </w:rPr>
      </w:pPr>
    </w:p>
    <w:p w14:paraId="18186B8D" w14:textId="77777777" w:rsidR="0017522C" w:rsidRPr="0017522C" w:rsidRDefault="0017522C" w:rsidP="0017522C">
      <w:pPr>
        <w:rPr>
          <w:rFonts w:cs="Segoe UI"/>
          <w:sz w:val="20"/>
          <w:szCs w:val="20"/>
        </w:rPr>
      </w:pPr>
    </w:p>
    <w:p w14:paraId="7BE2ABE7" w14:textId="77777777" w:rsidR="0017522C" w:rsidRDefault="0017522C" w:rsidP="0017522C">
      <w:pPr>
        <w:rPr>
          <w:rFonts w:cs="Segoe UI"/>
          <w:b/>
          <w:bCs/>
          <w:sz w:val="20"/>
          <w:szCs w:val="20"/>
        </w:rPr>
      </w:pPr>
      <w:r w:rsidRPr="0017522C">
        <w:rPr>
          <w:rFonts w:cs="Segoe UI"/>
          <w:b/>
          <w:bCs/>
          <w:sz w:val="20"/>
          <w:szCs w:val="20"/>
        </w:rPr>
        <w:t>Will data from young persons (e.g., “minors”) be included in the dataset?</w:t>
      </w:r>
    </w:p>
    <w:p w14:paraId="67800CCB" w14:textId="77777777" w:rsidR="00263683" w:rsidRPr="00263683" w:rsidRDefault="00263683" w:rsidP="0017522C">
      <w:pPr>
        <w:rPr>
          <w:rFonts w:cs="Segoe UI"/>
          <w:b/>
          <w:bCs/>
          <w:sz w:val="20"/>
          <w:szCs w:val="20"/>
        </w:rPr>
      </w:pPr>
    </w:p>
    <w:p w14:paraId="287B9246" w14:textId="77777777" w:rsidR="00263683" w:rsidRPr="00263683" w:rsidRDefault="00263683" w:rsidP="0017522C">
      <w:pPr>
        <w:rPr>
          <w:rFonts w:cs="Segoe UI"/>
          <w:b/>
          <w:bCs/>
          <w:sz w:val="20"/>
          <w:szCs w:val="20"/>
        </w:rPr>
      </w:pPr>
    </w:p>
    <w:p w14:paraId="5B26076B" w14:textId="77777777" w:rsidR="00263683" w:rsidRPr="00263683" w:rsidRDefault="00263683" w:rsidP="0017522C">
      <w:pPr>
        <w:rPr>
          <w:rFonts w:cs="Segoe UI"/>
          <w:b/>
          <w:bCs/>
          <w:sz w:val="20"/>
          <w:szCs w:val="20"/>
        </w:rPr>
      </w:pPr>
    </w:p>
    <w:p w14:paraId="1D6EF750" w14:textId="77777777" w:rsidR="00263683" w:rsidRDefault="00263683" w:rsidP="0017522C">
      <w:pPr>
        <w:rPr>
          <w:rFonts w:cs="Segoe UI"/>
          <w:b/>
          <w:bCs/>
          <w:sz w:val="20"/>
          <w:szCs w:val="20"/>
        </w:rPr>
      </w:pPr>
    </w:p>
    <w:p w14:paraId="5587B076" w14:textId="77777777" w:rsidR="001B0A1D" w:rsidRDefault="001B0A1D" w:rsidP="0017522C">
      <w:pPr>
        <w:rPr>
          <w:rFonts w:cs="Segoe UI"/>
          <w:b/>
          <w:bCs/>
          <w:sz w:val="20"/>
          <w:szCs w:val="20"/>
        </w:rPr>
      </w:pPr>
    </w:p>
    <w:p w14:paraId="222D8653" w14:textId="77777777" w:rsidR="001B0A1D" w:rsidRPr="00263683" w:rsidRDefault="001B0A1D" w:rsidP="0017522C">
      <w:pPr>
        <w:rPr>
          <w:rFonts w:cs="Segoe UI"/>
          <w:b/>
          <w:bCs/>
          <w:sz w:val="20"/>
          <w:szCs w:val="20"/>
        </w:rPr>
      </w:pPr>
    </w:p>
    <w:p w14:paraId="4EFED5FA" w14:textId="77777777" w:rsidR="00263683" w:rsidRPr="00263683" w:rsidRDefault="00263683" w:rsidP="00263683">
      <w:pPr>
        <w:pStyle w:val="Heading1"/>
        <w:rPr>
          <w:sz w:val="48"/>
          <w:szCs w:val="28"/>
        </w:rPr>
      </w:pPr>
      <w:bookmarkStart w:id="11" w:name="_Toc63782802"/>
      <w:r w:rsidRPr="00263683">
        <w:rPr>
          <w:sz w:val="48"/>
          <w:szCs w:val="28"/>
        </w:rPr>
        <w:t>Accountability</w:t>
      </w:r>
      <w:bookmarkEnd w:id="11"/>
    </w:p>
    <w:p w14:paraId="73744819" w14:textId="2163AB11" w:rsidR="00263683" w:rsidRPr="00263683" w:rsidRDefault="00263683" w:rsidP="00263683">
      <w:pPr>
        <w:rPr>
          <w:rFonts w:cs="Segoe UI"/>
          <w:b/>
          <w:bCs/>
          <w:sz w:val="24"/>
          <w:szCs w:val="24"/>
        </w:rPr>
      </w:pPr>
      <w:r w:rsidRPr="00263683">
        <w:rPr>
          <w:rFonts w:cs="Segoe UI"/>
          <w:sz w:val="22"/>
          <w:szCs w:val="28"/>
        </w:rPr>
        <w:t>People should be accountable for AI systems</w:t>
      </w:r>
    </w:p>
    <w:p w14:paraId="41E9B926" w14:textId="77777777" w:rsidR="0017522C" w:rsidRPr="00263683" w:rsidRDefault="0017522C" w:rsidP="0017522C">
      <w:pPr>
        <w:rPr>
          <w:rFonts w:cs="Segoe UI"/>
          <w:sz w:val="20"/>
          <w:szCs w:val="20"/>
        </w:rPr>
      </w:pPr>
    </w:p>
    <w:p w14:paraId="0A7717DA" w14:textId="77777777" w:rsidR="00D23B94" w:rsidRDefault="005429A8" w:rsidP="00884186">
      <w:pPr>
        <w:spacing w:line="240" w:lineRule="auto"/>
        <w:rPr>
          <w:rFonts w:eastAsia="Times New Roman" w:cs="Times New Roman"/>
          <w:sz w:val="20"/>
          <w:szCs w:val="20"/>
        </w:rPr>
      </w:pPr>
      <w:hyperlink r:id="rId23" w:history="1">
        <w:r w:rsidR="00263683" w:rsidRPr="00D23B94">
          <w:rPr>
            <w:rStyle w:val="Hyperlink"/>
            <w:rFonts w:eastAsia="Times New Roman" w:cs="Times New Roman"/>
            <w:sz w:val="20"/>
            <w:szCs w:val="20"/>
          </w:rPr>
          <w:t>Video</w:t>
        </w:r>
      </w:hyperlink>
      <w:r w:rsidR="00263683">
        <w:rPr>
          <w:rFonts w:eastAsia="Times New Roman" w:cs="Times New Roman"/>
          <w:sz w:val="20"/>
          <w:szCs w:val="20"/>
        </w:rPr>
        <w:t xml:space="preserve"> on Accountability principle</w:t>
      </w:r>
    </w:p>
    <w:p w14:paraId="065367A8" w14:textId="77777777" w:rsidR="00D23B94" w:rsidRDefault="00D23B94" w:rsidP="00884186">
      <w:pPr>
        <w:spacing w:line="240" w:lineRule="auto"/>
        <w:rPr>
          <w:rFonts w:eastAsia="Times New Roman" w:cs="Times New Roman"/>
          <w:sz w:val="20"/>
          <w:szCs w:val="20"/>
        </w:rPr>
      </w:pPr>
    </w:p>
    <w:p w14:paraId="79B816C2" w14:textId="77777777" w:rsidR="00D23B94" w:rsidRDefault="00D23B94" w:rsidP="00884186">
      <w:pPr>
        <w:spacing w:line="240" w:lineRule="auto"/>
        <w:rPr>
          <w:rFonts w:eastAsia="Times New Roman" w:cs="Times New Roman"/>
          <w:sz w:val="20"/>
          <w:szCs w:val="20"/>
        </w:rPr>
      </w:pPr>
    </w:p>
    <w:p w14:paraId="05CC9F2C" w14:textId="77777777" w:rsidR="00422D7D" w:rsidRPr="00422D7D" w:rsidRDefault="00422D7D" w:rsidP="00422D7D">
      <w:pPr>
        <w:rPr>
          <w:rFonts w:cs="Segoe UI"/>
          <w:b/>
          <w:bCs/>
          <w:sz w:val="20"/>
          <w:szCs w:val="24"/>
        </w:rPr>
      </w:pPr>
      <w:r w:rsidRPr="00422D7D">
        <w:rPr>
          <w:rFonts w:cs="Segoe UI"/>
          <w:b/>
          <w:bCs/>
          <w:sz w:val="20"/>
          <w:szCs w:val="24"/>
        </w:rPr>
        <w:t>Who is responsible for reviewing the Use Case documentation and ensuring that the implementation meets responsible AI principles?</w:t>
      </w:r>
    </w:p>
    <w:p w14:paraId="16031595" w14:textId="77777777" w:rsidR="00422D7D" w:rsidRPr="00422D7D" w:rsidRDefault="00422D7D" w:rsidP="00422D7D">
      <w:pPr>
        <w:rPr>
          <w:rFonts w:cs="Segoe UI"/>
          <w:sz w:val="20"/>
          <w:szCs w:val="24"/>
        </w:rPr>
      </w:pPr>
    </w:p>
    <w:p w14:paraId="0F5FAA42" w14:textId="77777777" w:rsidR="00422D7D" w:rsidRPr="00422D7D" w:rsidRDefault="00422D7D" w:rsidP="00422D7D">
      <w:pPr>
        <w:rPr>
          <w:rFonts w:cs="Segoe UI"/>
          <w:sz w:val="20"/>
          <w:szCs w:val="24"/>
        </w:rPr>
      </w:pPr>
    </w:p>
    <w:p w14:paraId="64135122" w14:textId="77777777" w:rsidR="00422D7D" w:rsidRPr="00422D7D" w:rsidRDefault="00422D7D" w:rsidP="00422D7D">
      <w:pPr>
        <w:rPr>
          <w:rFonts w:cs="Segoe UI"/>
          <w:sz w:val="20"/>
          <w:szCs w:val="24"/>
        </w:rPr>
      </w:pPr>
    </w:p>
    <w:p w14:paraId="541C772B" w14:textId="77777777" w:rsidR="00422D7D" w:rsidRPr="00422D7D" w:rsidRDefault="00422D7D" w:rsidP="00422D7D">
      <w:pPr>
        <w:ind w:left="333"/>
        <w:rPr>
          <w:rFonts w:cs="Segoe UI"/>
          <w:sz w:val="20"/>
          <w:szCs w:val="24"/>
        </w:rPr>
      </w:pPr>
    </w:p>
    <w:p w14:paraId="63148316" w14:textId="77777777" w:rsidR="00422D7D" w:rsidRDefault="00422D7D" w:rsidP="00422D7D">
      <w:pPr>
        <w:rPr>
          <w:rFonts w:cs="Segoe UI"/>
          <w:b/>
          <w:bCs/>
          <w:sz w:val="20"/>
          <w:szCs w:val="24"/>
        </w:rPr>
      </w:pPr>
      <w:r w:rsidRPr="00422D7D">
        <w:rPr>
          <w:rFonts w:cs="Segoe UI"/>
          <w:b/>
          <w:bCs/>
          <w:sz w:val="20"/>
          <w:szCs w:val="24"/>
        </w:rPr>
        <w:t>How will stakeholders and end users be trained on the appropriate use of the system?</w:t>
      </w:r>
    </w:p>
    <w:p w14:paraId="17796376" w14:textId="77777777" w:rsidR="00422D7D" w:rsidRPr="00422D7D" w:rsidRDefault="00422D7D" w:rsidP="00422D7D">
      <w:pPr>
        <w:rPr>
          <w:rFonts w:cs="Segoe UI"/>
          <w:b/>
          <w:bCs/>
          <w:sz w:val="20"/>
          <w:szCs w:val="24"/>
        </w:rPr>
      </w:pPr>
    </w:p>
    <w:p w14:paraId="436256F5" w14:textId="0B7175AF" w:rsidR="003C374B" w:rsidRDefault="00422D7D" w:rsidP="003C374B">
      <w:pPr>
        <w:spacing w:after="160" w:line="259" w:lineRule="auto"/>
        <w:contextualSpacing/>
        <w:rPr>
          <w:i/>
          <w:iCs/>
          <w:color w:val="0054A6" w:themeColor="text2"/>
          <w:lang w:eastAsia="en-GB"/>
        </w:rPr>
      </w:pPr>
      <w:r w:rsidRPr="00422D7D">
        <w:rPr>
          <w:i/>
          <w:iCs/>
          <w:color w:val="0054A6" w:themeColor="text2"/>
          <w:lang w:eastAsia="en-GB"/>
        </w:rPr>
        <w:t xml:space="preserve">What is capacity of </w:t>
      </w:r>
      <w:r>
        <w:rPr>
          <w:i/>
          <w:iCs/>
          <w:color w:val="0054A6" w:themeColor="text2"/>
          <w:lang w:eastAsia="en-GB"/>
        </w:rPr>
        <w:t xml:space="preserve">stakeholders </w:t>
      </w:r>
      <w:r w:rsidRPr="00422D7D">
        <w:rPr>
          <w:i/>
          <w:iCs/>
          <w:color w:val="0054A6" w:themeColor="text2"/>
          <w:lang w:eastAsia="en-GB"/>
        </w:rPr>
        <w:t xml:space="preserve">to understand </w:t>
      </w:r>
      <w:r w:rsidR="003C374B">
        <w:rPr>
          <w:i/>
          <w:iCs/>
          <w:color w:val="0054A6" w:themeColor="text2"/>
          <w:lang w:eastAsia="en-GB"/>
        </w:rPr>
        <w:t xml:space="preserve">and make decisions over the </w:t>
      </w:r>
      <w:r w:rsidRPr="00422D7D">
        <w:rPr>
          <w:i/>
          <w:iCs/>
          <w:color w:val="0054A6" w:themeColor="text2"/>
          <w:lang w:eastAsia="en-GB"/>
        </w:rPr>
        <w:t>data</w:t>
      </w:r>
      <w:r w:rsidR="003C374B">
        <w:rPr>
          <w:i/>
          <w:iCs/>
          <w:color w:val="0054A6" w:themeColor="text2"/>
          <w:lang w:eastAsia="en-GB"/>
        </w:rPr>
        <w:t xml:space="preserve"> insights produced by the system</w:t>
      </w:r>
      <w:r w:rsidRPr="00422D7D">
        <w:rPr>
          <w:i/>
          <w:iCs/>
          <w:color w:val="0054A6" w:themeColor="text2"/>
          <w:lang w:eastAsia="en-GB"/>
        </w:rPr>
        <w:t>?</w:t>
      </w:r>
      <w:r w:rsidR="001116BD">
        <w:rPr>
          <w:i/>
          <w:iCs/>
          <w:color w:val="0054A6" w:themeColor="text2"/>
          <w:lang w:eastAsia="en-GB"/>
        </w:rPr>
        <w:t xml:space="preserve"> If capacities need to be developed to ensure the appropriate use of </w:t>
      </w:r>
      <w:r w:rsidR="00A46603">
        <w:rPr>
          <w:i/>
          <w:iCs/>
          <w:color w:val="0054A6" w:themeColor="text2"/>
          <w:lang w:eastAsia="en-GB"/>
        </w:rPr>
        <w:t>the data insights, how will that training be provided?</w:t>
      </w:r>
      <w:r>
        <w:rPr>
          <w:i/>
          <w:iCs/>
          <w:color w:val="0054A6" w:themeColor="text2"/>
          <w:lang w:eastAsia="en-GB"/>
        </w:rPr>
        <w:t xml:space="preserve"> </w:t>
      </w:r>
    </w:p>
    <w:p w14:paraId="049DD67F" w14:textId="77777777" w:rsidR="003C374B" w:rsidRDefault="003C374B" w:rsidP="003C374B">
      <w:pPr>
        <w:spacing w:after="160" w:line="259" w:lineRule="auto"/>
        <w:contextualSpacing/>
        <w:rPr>
          <w:i/>
          <w:iCs/>
          <w:color w:val="0054A6" w:themeColor="text2"/>
          <w:lang w:eastAsia="en-GB"/>
        </w:rPr>
      </w:pPr>
    </w:p>
    <w:p w14:paraId="7C49EE5A" w14:textId="77777777" w:rsidR="003C374B" w:rsidRDefault="003C374B" w:rsidP="003C374B">
      <w:pPr>
        <w:spacing w:after="160" w:line="259" w:lineRule="auto"/>
        <w:contextualSpacing/>
        <w:rPr>
          <w:i/>
          <w:iCs/>
          <w:color w:val="0054A6" w:themeColor="text2"/>
          <w:lang w:eastAsia="en-GB"/>
        </w:rPr>
      </w:pPr>
    </w:p>
    <w:p w14:paraId="1C3DB2A8" w14:textId="77777777" w:rsidR="003C374B" w:rsidRDefault="003C374B" w:rsidP="003C374B">
      <w:pPr>
        <w:spacing w:after="160" w:line="259" w:lineRule="auto"/>
        <w:contextualSpacing/>
        <w:rPr>
          <w:i/>
          <w:iCs/>
          <w:color w:val="0054A6" w:themeColor="text2"/>
          <w:lang w:eastAsia="en-GB"/>
        </w:rPr>
      </w:pPr>
    </w:p>
    <w:p w14:paraId="1E8488D3" w14:textId="77777777" w:rsidR="003C374B" w:rsidRDefault="003C374B" w:rsidP="003C374B">
      <w:pPr>
        <w:spacing w:after="160" w:line="259" w:lineRule="auto"/>
        <w:contextualSpacing/>
        <w:rPr>
          <w:i/>
          <w:iCs/>
          <w:color w:val="0054A6" w:themeColor="text2"/>
          <w:lang w:eastAsia="en-GB"/>
        </w:rPr>
      </w:pPr>
    </w:p>
    <w:p w14:paraId="35A9B36E" w14:textId="77777777" w:rsidR="00422D7D" w:rsidRPr="003929E6" w:rsidRDefault="00422D7D" w:rsidP="00422D7D">
      <w:pPr>
        <w:rPr>
          <w:rFonts w:cs="Segoe UI"/>
          <w:b/>
          <w:bCs/>
        </w:rPr>
      </w:pPr>
    </w:p>
    <w:p w14:paraId="163491F2" w14:textId="2B883BD8" w:rsidR="00511B1C" w:rsidRDefault="00511B1C" w:rsidP="00511B1C">
      <w:pPr>
        <w:rPr>
          <w:rFonts w:cs="Segoe UI"/>
          <w:b/>
          <w:bCs/>
          <w:sz w:val="20"/>
          <w:szCs w:val="24"/>
        </w:rPr>
      </w:pPr>
      <w:r w:rsidRPr="00422D7D">
        <w:rPr>
          <w:rFonts w:cs="Segoe UI"/>
          <w:b/>
          <w:bCs/>
          <w:sz w:val="20"/>
          <w:szCs w:val="24"/>
        </w:rPr>
        <w:t xml:space="preserve">How will </w:t>
      </w:r>
      <w:r>
        <w:rPr>
          <w:rFonts w:cs="Segoe UI"/>
          <w:b/>
          <w:bCs/>
          <w:sz w:val="20"/>
          <w:szCs w:val="24"/>
        </w:rPr>
        <w:t xml:space="preserve">the </w:t>
      </w:r>
      <w:r w:rsidR="008977C6">
        <w:rPr>
          <w:rFonts w:cs="Segoe UI"/>
          <w:b/>
          <w:bCs/>
          <w:sz w:val="20"/>
          <w:szCs w:val="24"/>
        </w:rPr>
        <w:t>analytics or AI</w:t>
      </w:r>
      <w:r w:rsidRPr="00422D7D">
        <w:rPr>
          <w:rFonts w:cs="Segoe UI"/>
          <w:b/>
          <w:bCs/>
          <w:sz w:val="20"/>
          <w:szCs w:val="24"/>
        </w:rPr>
        <w:t xml:space="preserve"> system</w:t>
      </w:r>
      <w:r w:rsidR="008977C6">
        <w:rPr>
          <w:rFonts w:cs="Segoe UI"/>
          <w:b/>
          <w:bCs/>
          <w:sz w:val="20"/>
          <w:szCs w:val="24"/>
        </w:rPr>
        <w:t xml:space="preserve"> be monitored over time to ensure </w:t>
      </w:r>
      <w:r w:rsidR="00E95397">
        <w:rPr>
          <w:rFonts w:cs="Segoe UI"/>
          <w:b/>
          <w:bCs/>
          <w:sz w:val="20"/>
          <w:szCs w:val="24"/>
        </w:rPr>
        <w:t xml:space="preserve">analytics </w:t>
      </w:r>
      <w:r w:rsidR="0023736A">
        <w:rPr>
          <w:rFonts w:cs="Segoe UI"/>
          <w:b/>
          <w:bCs/>
          <w:sz w:val="20"/>
          <w:szCs w:val="24"/>
        </w:rPr>
        <w:t xml:space="preserve">and prediction </w:t>
      </w:r>
      <w:r w:rsidR="00E95397">
        <w:rPr>
          <w:rFonts w:cs="Segoe UI"/>
          <w:b/>
          <w:bCs/>
          <w:sz w:val="20"/>
          <w:szCs w:val="24"/>
        </w:rPr>
        <w:t>performance reliability</w:t>
      </w:r>
      <w:r w:rsidRPr="00422D7D">
        <w:rPr>
          <w:rFonts w:cs="Segoe UI"/>
          <w:b/>
          <w:bCs/>
          <w:sz w:val="20"/>
          <w:szCs w:val="24"/>
        </w:rPr>
        <w:t>?</w:t>
      </w:r>
      <w:r w:rsidR="0023736A">
        <w:rPr>
          <w:rFonts w:cs="Segoe UI"/>
          <w:b/>
          <w:bCs/>
          <w:sz w:val="20"/>
          <w:szCs w:val="24"/>
        </w:rPr>
        <w:t xml:space="preserve"> Who will be responsible for this?</w:t>
      </w:r>
    </w:p>
    <w:p w14:paraId="67DDA65C" w14:textId="0BECFB20" w:rsidR="00125155" w:rsidRDefault="00125155" w:rsidP="00884186">
      <w:pPr>
        <w:spacing w:line="240" w:lineRule="auto"/>
        <w:rPr>
          <w:rFonts w:eastAsia="Times New Roman" w:cs="Times New Roman"/>
          <w:b/>
          <w:bCs/>
          <w:sz w:val="20"/>
          <w:szCs w:val="20"/>
        </w:rPr>
      </w:pPr>
    </w:p>
    <w:p w14:paraId="23E4A7BE" w14:textId="77777777" w:rsidR="000C5242" w:rsidRDefault="000C5242" w:rsidP="00884186">
      <w:pPr>
        <w:spacing w:line="240" w:lineRule="auto"/>
        <w:rPr>
          <w:rFonts w:eastAsia="Times New Roman" w:cs="Times New Roman"/>
          <w:b/>
          <w:bCs/>
          <w:sz w:val="20"/>
          <w:szCs w:val="20"/>
        </w:rPr>
      </w:pPr>
    </w:p>
    <w:p w14:paraId="31DB7CB5" w14:textId="77777777" w:rsidR="000C5242" w:rsidRDefault="000C5242" w:rsidP="00884186">
      <w:pPr>
        <w:spacing w:line="240" w:lineRule="auto"/>
        <w:rPr>
          <w:rFonts w:eastAsia="Times New Roman" w:cs="Times New Roman"/>
          <w:b/>
          <w:bCs/>
          <w:sz w:val="20"/>
          <w:szCs w:val="20"/>
        </w:rPr>
      </w:pPr>
    </w:p>
    <w:p w14:paraId="1C17C30A" w14:textId="77777777" w:rsidR="000C5242" w:rsidRDefault="000C5242" w:rsidP="00884186">
      <w:pPr>
        <w:spacing w:line="240" w:lineRule="auto"/>
        <w:rPr>
          <w:rFonts w:eastAsia="Times New Roman" w:cs="Times New Roman"/>
          <w:b/>
          <w:bCs/>
          <w:sz w:val="20"/>
          <w:szCs w:val="20"/>
        </w:rPr>
      </w:pPr>
    </w:p>
    <w:p w14:paraId="1EF19E5A" w14:textId="7623CA0D" w:rsidR="000C5242" w:rsidRPr="00263683" w:rsidRDefault="000C5242" w:rsidP="000C5242">
      <w:pPr>
        <w:pStyle w:val="Heading1"/>
        <w:rPr>
          <w:sz w:val="48"/>
          <w:szCs w:val="28"/>
        </w:rPr>
      </w:pPr>
      <w:bookmarkStart w:id="12" w:name="_Toc63782803"/>
      <w:r>
        <w:rPr>
          <w:sz w:val="48"/>
          <w:szCs w:val="28"/>
        </w:rPr>
        <w:t>Inclusion</w:t>
      </w:r>
      <w:bookmarkEnd w:id="12"/>
    </w:p>
    <w:p w14:paraId="231CB251" w14:textId="615794D2" w:rsidR="000C5242" w:rsidRDefault="00E608FE" w:rsidP="00884186">
      <w:pPr>
        <w:spacing w:line="240" w:lineRule="auto"/>
        <w:rPr>
          <w:rFonts w:cs="Segoe UI"/>
          <w:color w:val="000000"/>
          <w:sz w:val="23"/>
          <w:szCs w:val="23"/>
          <w:shd w:val="clear" w:color="auto" w:fill="FFFFFF"/>
        </w:rPr>
      </w:pPr>
      <w:r>
        <w:rPr>
          <w:rFonts w:cs="Segoe UI"/>
          <w:color w:val="000000"/>
          <w:sz w:val="23"/>
          <w:szCs w:val="23"/>
          <w:shd w:val="clear" w:color="auto" w:fill="FFFFFF"/>
        </w:rPr>
        <w:t>AI systems should empower everyone and engage people</w:t>
      </w:r>
    </w:p>
    <w:p w14:paraId="7AA0A1C4" w14:textId="77777777" w:rsidR="00E608FE" w:rsidRPr="00263683" w:rsidRDefault="00E608FE" w:rsidP="00884186">
      <w:pPr>
        <w:spacing w:line="240" w:lineRule="auto"/>
        <w:rPr>
          <w:rFonts w:eastAsia="Times New Roman" w:cs="Times New Roman"/>
          <w:b/>
          <w:bCs/>
          <w:sz w:val="20"/>
          <w:szCs w:val="20"/>
        </w:rPr>
      </w:pPr>
    </w:p>
    <w:p w14:paraId="3EB5EB5E" w14:textId="0E21AFF3" w:rsidR="00E56A63" w:rsidRDefault="005429A8" w:rsidP="00BC505F">
      <w:pPr>
        <w:pStyle w:val="Bodycopy"/>
      </w:pPr>
      <w:hyperlink r:id="rId24" w:history="1">
        <w:r w:rsidR="00C65EF8" w:rsidRPr="001E66C2">
          <w:rPr>
            <w:rStyle w:val="Hyperlink"/>
          </w:rPr>
          <w:t>Video</w:t>
        </w:r>
      </w:hyperlink>
      <w:r w:rsidR="00C65EF8">
        <w:t xml:space="preserve"> on Inclusion principle</w:t>
      </w:r>
    </w:p>
    <w:p w14:paraId="4836C737" w14:textId="77777777" w:rsidR="00C65EF8" w:rsidRDefault="00C65EF8" w:rsidP="00BC505F">
      <w:pPr>
        <w:pStyle w:val="Bodycopy"/>
      </w:pPr>
    </w:p>
    <w:p w14:paraId="75712846" w14:textId="77777777" w:rsidR="002B74E2" w:rsidRDefault="001E66C2" w:rsidP="00BC505F">
      <w:pPr>
        <w:pStyle w:val="Bodycopy"/>
        <w:rPr>
          <w:b/>
          <w:bCs/>
          <w:sz w:val="20"/>
          <w:szCs w:val="22"/>
        </w:rPr>
      </w:pPr>
      <w:r>
        <w:rPr>
          <w:b/>
          <w:bCs/>
          <w:sz w:val="20"/>
          <w:szCs w:val="22"/>
        </w:rPr>
        <w:t xml:space="preserve">How </w:t>
      </w:r>
      <w:r w:rsidR="00EF0499">
        <w:rPr>
          <w:b/>
          <w:bCs/>
          <w:sz w:val="20"/>
          <w:szCs w:val="22"/>
        </w:rPr>
        <w:t xml:space="preserve">does </w:t>
      </w:r>
      <w:r>
        <w:rPr>
          <w:b/>
          <w:bCs/>
          <w:sz w:val="20"/>
          <w:szCs w:val="22"/>
        </w:rPr>
        <w:t xml:space="preserve">data collection </w:t>
      </w:r>
      <w:r w:rsidR="00EF0499">
        <w:rPr>
          <w:b/>
          <w:bCs/>
          <w:sz w:val="20"/>
          <w:szCs w:val="22"/>
        </w:rPr>
        <w:t xml:space="preserve">ensure that </w:t>
      </w:r>
      <w:r w:rsidR="007E3E29">
        <w:rPr>
          <w:b/>
          <w:bCs/>
          <w:sz w:val="20"/>
          <w:szCs w:val="22"/>
        </w:rPr>
        <w:t xml:space="preserve">data inputs are provided by all relevant populations, including diverse </w:t>
      </w:r>
      <w:r w:rsidR="00324845">
        <w:rPr>
          <w:b/>
          <w:bCs/>
          <w:sz w:val="20"/>
          <w:szCs w:val="22"/>
        </w:rPr>
        <w:t xml:space="preserve">or traditionally marginalized </w:t>
      </w:r>
      <w:r w:rsidR="007E3E29">
        <w:rPr>
          <w:b/>
          <w:bCs/>
          <w:sz w:val="20"/>
          <w:szCs w:val="22"/>
        </w:rPr>
        <w:t>groups</w:t>
      </w:r>
      <w:r w:rsidR="002B74E2">
        <w:rPr>
          <w:b/>
          <w:bCs/>
          <w:sz w:val="20"/>
          <w:szCs w:val="22"/>
        </w:rPr>
        <w:t>?</w:t>
      </w:r>
    </w:p>
    <w:p w14:paraId="072EAE84" w14:textId="77777777" w:rsidR="002B74E2" w:rsidRDefault="002B74E2" w:rsidP="00BC505F">
      <w:pPr>
        <w:pStyle w:val="Bodycopy"/>
        <w:rPr>
          <w:b/>
          <w:bCs/>
          <w:sz w:val="20"/>
          <w:szCs w:val="22"/>
        </w:rPr>
      </w:pPr>
    </w:p>
    <w:p w14:paraId="35BB69F3" w14:textId="77777777" w:rsidR="002B74E2" w:rsidRDefault="002B74E2" w:rsidP="00BC505F">
      <w:pPr>
        <w:pStyle w:val="Bodycopy"/>
        <w:rPr>
          <w:b/>
          <w:bCs/>
          <w:sz w:val="20"/>
          <w:szCs w:val="22"/>
        </w:rPr>
      </w:pPr>
    </w:p>
    <w:p w14:paraId="554DF22D" w14:textId="64BBF592" w:rsidR="002B74E2" w:rsidRDefault="002B74E2" w:rsidP="002B74E2">
      <w:pPr>
        <w:pStyle w:val="Bodycopy"/>
        <w:rPr>
          <w:b/>
          <w:bCs/>
          <w:sz w:val="20"/>
          <w:szCs w:val="22"/>
        </w:rPr>
      </w:pPr>
      <w:r>
        <w:rPr>
          <w:b/>
          <w:bCs/>
          <w:sz w:val="20"/>
          <w:szCs w:val="22"/>
        </w:rPr>
        <w:t>How will the analytics or AI outputs from the system be provided to all relevant populations, including diverse or traditionally marginalized groups?</w:t>
      </w:r>
    </w:p>
    <w:p w14:paraId="313B17CE" w14:textId="2A5096A5" w:rsidR="00C65EF8" w:rsidRPr="001E66C2" w:rsidRDefault="00C65EF8" w:rsidP="00BC505F">
      <w:pPr>
        <w:pStyle w:val="Bodycopy"/>
        <w:rPr>
          <w:b/>
          <w:bCs/>
          <w:sz w:val="20"/>
          <w:szCs w:val="22"/>
        </w:rPr>
      </w:pPr>
    </w:p>
    <w:p w14:paraId="6717ACC2" w14:textId="4786E15D" w:rsidR="001B0A1D" w:rsidRDefault="001B0A1D">
      <w:pPr>
        <w:spacing w:line="240" w:lineRule="auto"/>
        <w:rPr>
          <w:rFonts w:eastAsia="Times New Roman" w:cs="Times New Roman"/>
          <w:szCs w:val="20"/>
        </w:rPr>
      </w:pPr>
      <w:r>
        <w:br w:type="page"/>
      </w:r>
    </w:p>
    <w:p w14:paraId="1C808401" w14:textId="77777777" w:rsidR="00C65EF8" w:rsidRDefault="00C65EF8" w:rsidP="00BC505F">
      <w:pPr>
        <w:pStyle w:val="Bodycopy"/>
      </w:pPr>
    </w:p>
    <w:p w14:paraId="17E1E654" w14:textId="77777777" w:rsidR="001B0A1D" w:rsidRDefault="001B0A1D" w:rsidP="00BC505F">
      <w:pPr>
        <w:pStyle w:val="Bodycopy"/>
      </w:pPr>
    </w:p>
    <w:p w14:paraId="576F2568" w14:textId="77777777" w:rsidR="001B0A1D" w:rsidRDefault="001B0A1D" w:rsidP="00BC505F">
      <w:pPr>
        <w:pStyle w:val="Bodycopy"/>
      </w:pPr>
    </w:p>
    <w:p w14:paraId="7F0BE876" w14:textId="77777777" w:rsidR="001B0A1D" w:rsidRDefault="001B0A1D" w:rsidP="00BC505F">
      <w:pPr>
        <w:pStyle w:val="Bodycopy"/>
      </w:pPr>
    </w:p>
    <w:p w14:paraId="25630434" w14:textId="77777777" w:rsidR="001B0A1D" w:rsidRDefault="001B0A1D" w:rsidP="00BC505F">
      <w:pPr>
        <w:pStyle w:val="Bodycopy"/>
      </w:pPr>
    </w:p>
    <w:p w14:paraId="6E65A122" w14:textId="77777777" w:rsidR="001B0A1D" w:rsidRDefault="001B0A1D" w:rsidP="00BC505F">
      <w:pPr>
        <w:pStyle w:val="Bodycopy"/>
      </w:pPr>
    </w:p>
    <w:p w14:paraId="75ADD1BD" w14:textId="77777777" w:rsidR="001B0A1D" w:rsidRDefault="001B0A1D" w:rsidP="00BC505F">
      <w:pPr>
        <w:pStyle w:val="Bodycopy"/>
      </w:pPr>
    </w:p>
    <w:p w14:paraId="4405E8E4" w14:textId="77777777" w:rsidR="001B0A1D" w:rsidRDefault="001B0A1D" w:rsidP="00BC505F">
      <w:pPr>
        <w:pStyle w:val="Bodycopy"/>
      </w:pPr>
    </w:p>
    <w:p w14:paraId="51F7B6B7" w14:textId="77777777" w:rsidR="001B0A1D" w:rsidRDefault="001B0A1D" w:rsidP="00BC505F">
      <w:pPr>
        <w:pStyle w:val="Bodycopy"/>
      </w:pPr>
    </w:p>
    <w:p w14:paraId="7C47B4F2" w14:textId="77777777" w:rsidR="001B0A1D" w:rsidRDefault="001B0A1D" w:rsidP="00BC505F">
      <w:pPr>
        <w:pStyle w:val="Bodycopy"/>
      </w:pPr>
    </w:p>
    <w:p w14:paraId="1C0E7AEC" w14:textId="77777777" w:rsidR="001B0A1D" w:rsidRDefault="001B0A1D" w:rsidP="00BC505F">
      <w:pPr>
        <w:pStyle w:val="Bodycopy"/>
      </w:pPr>
    </w:p>
    <w:p w14:paraId="5C867485" w14:textId="77777777" w:rsidR="001B0A1D" w:rsidRDefault="001B0A1D" w:rsidP="00BC505F">
      <w:pPr>
        <w:pStyle w:val="Bodycopy"/>
      </w:pPr>
    </w:p>
    <w:p w14:paraId="4A1CBDFA" w14:textId="77777777" w:rsidR="001B0A1D" w:rsidRDefault="001B0A1D" w:rsidP="00BC505F">
      <w:pPr>
        <w:pStyle w:val="Bodycopy"/>
      </w:pPr>
    </w:p>
    <w:p w14:paraId="60638EAF" w14:textId="77777777" w:rsidR="001B0A1D" w:rsidRDefault="001B0A1D" w:rsidP="00BC505F">
      <w:pPr>
        <w:pStyle w:val="Bodycopy"/>
      </w:pPr>
    </w:p>
    <w:p w14:paraId="6834B5BE" w14:textId="77777777" w:rsidR="001B0A1D" w:rsidRDefault="001B0A1D" w:rsidP="00BC505F">
      <w:pPr>
        <w:pStyle w:val="Bodycopy"/>
      </w:pPr>
    </w:p>
    <w:p w14:paraId="6490323A" w14:textId="77777777" w:rsidR="001B0A1D" w:rsidRDefault="001B0A1D" w:rsidP="00BC505F">
      <w:pPr>
        <w:pStyle w:val="Bodycopy"/>
      </w:pPr>
    </w:p>
    <w:p w14:paraId="5F634080" w14:textId="77777777" w:rsidR="001B0A1D" w:rsidRDefault="001B0A1D" w:rsidP="00BC505F">
      <w:pPr>
        <w:pStyle w:val="Bodycopy"/>
      </w:pPr>
    </w:p>
    <w:p w14:paraId="2555DE09" w14:textId="77777777" w:rsidR="001B0A1D" w:rsidRDefault="001B0A1D" w:rsidP="00BC505F">
      <w:pPr>
        <w:pStyle w:val="Bodycopy"/>
      </w:pPr>
    </w:p>
    <w:p w14:paraId="5CAD9770" w14:textId="77777777" w:rsidR="001B0A1D" w:rsidRDefault="001B0A1D" w:rsidP="00BC505F">
      <w:pPr>
        <w:pStyle w:val="Bodycopy"/>
      </w:pPr>
    </w:p>
    <w:p w14:paraId="709AB701" w14:textId="77777777" w:rsidR="001B0A1D" w:rsidRDefault="001B0A1D" w:rsidP="00BC505F">
      <w:pPr>
        <w:pStyle w:val="Bodycopy"/>
      </w:pPr>
    </w:p>
    <w:p w14:paraId="0E7E054A" w14:textId="77777777" w:rsidR="001B0A1D" w:rsidRDefault="001B0A1D" w:rsidP="00BC505F">
      <w:pPr>
        <w:pStyle w:val="Bodycopy"/>
      </w:pPr>
    </w:p>
    <w:p w14:paraId="1ED6FBAF" w14:textId="77777777" w:rsidR="001B0A1D" w:rsidRDefault="001B0A1D" w:rsidP="00BC505F">
      <w:pPr>
        <w:pStyle w:val="Bodycopy"/>
      </w:pPr>
    </w:p>
    <w:p w14:paraId="75EA88D1" w14:textId="77777777" w:rsidR="001B0A1D" w:rsidRDefault="001B0A1D" w:rsidP="00BC505F">
      <w:pPr>
        <w:pStyle w:val="Bodycopy"/>
      </w:pPr>
    </w:p>
    <w:p w14:paraId="09E8936B" w14:textId="77777777" w:rsidR="00D137AB" w:rsidRDefault="00D137AB" w:rsidP="00BC505F">
      <w:pPr>
        <w:pStyle w:val="Bodycopy"/>
      </w:pPr>
    </w:p>
    <w:p w14:paraId="7E5FA82B" w14:textId="77777777" w:rsidR="00D137AB" w:rsidRDefault="00D137AB" w:rsidP="00BC505F">
      <w:pPr>
        <w:pStyle w:val="Bodycopy"/>
      </w:pPr>
    </w:p>
    <w:p w14:paraId="04F45C17" w14:textId="77777777" w:rsidR="00D137AB" w:rsidRDefault="00D137AB" w:rsidP="00BC505F">
      <w:pPr>
        <w:pStyle w:val="Bodycopy"/>
      </w:pPr>
    </w:p>
    <w:p w14:paraId="47D16D36" w14:textId="77777777" w:rsidR="00D137AB" w:rsidRDefault="00D137AB" w:rsidP="00BC505F">
      <w:pPr>
        <w:pStyle w:val="Bodycopy"/>
      </w:pPr>
    </w:p>
    <w:p w14:paraId="619859FA" w14:textId="77777777" w:rsidR="00D137AB" w:rsidRDefault="00D137AB" w:rsidP="00BC505F">
      <w:pPr>
        <w:pStyle w:val="Bodycopy"/>
      </w:pPr>
    </w:p>
    <w:p w14:paraId="768EAB54" w14:textId="77777777" w:rsidR="00D137AB" w:rsidRPr="00BC505F" w:rsidRDefault="00D137AB" w:rsidP="00BC505F">
      <w:pPr>
        <w:pStyle w:val="Bodycopy"/>
      </w:pPr>
    </w:p>
    <w:p w14:paraId="1C312116" w14:textId="77777777" w:rsidR="00D7079D" w:rsidRPr="00D7079D" w:rsidRDefault="00D7079D" w:rsidP="00D7079D">
      <w:pPr>
        <w:rPr>
          <w:i/>
          <w:iCs/>
        </w:rPr>
      </w:pPr>
      <w:r w:rsidRPr="00D7079D">
        <w:rPr>
          <w:i/>
          <w:iCs/>
        </w:rPr>
        <w:t xml:space="preserve">This is a preliminary document and may be changed substantially prior to final commercial release of the software described herein. </w:t>
      </w:r>
    </w:p>
    <w:p w14:paraId="23CF1BB7" w14:textId="77777777" w:rsidR="00D7079D" w:rsidRDefault="00D7079D" w:rsidP="00D7079D">
      <w:pPr>
        <w:rPr>
          <w:i/>
          <w:iCs/>
        </w:rPr>
      </w:pPr>
      <w:r w:rsidRPr="00D7079D">
        <w:rPr>
          <w:i/>
          <w:iCs/>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08D7770A" w14:textId="77777777" w:rsidR="004C2559" w:rsidRPr="00D7079D" w:rsidRDefault="004C2559" w:rsidP="00D7079D">
      <w:pPr>
        <w:rPr>
          <w:i/>
          <w:iCs/>
        </w:rPr>
      </w:pPr>
    </w:p>
    <w:p w14:paraId="5B670356" w14:textId="03C93751" w:rsidR="00D7079D" w:rsidRPr="00D7079D" w:rsidRDefault="00D7079D" w:rsidP="00D7079D">
      <w:pPr>
        <w:rPr>
          <w:i/>
          <w:iCs/>
        </w:rPr>
      </w:pPr>
      <w:r w:rsidRPr="00D7079D">
        <w:rPr>
          <w:i/>
          <w:iCs/>
        </w:rPr>
        <w:t xml:space="preserve">This </w:t>
      </w:r>
      <w:r w:rsidR="00835AE7">
        <w:rPr>
          <w:i/>
          <w:iCs/>
        </w:rPr>
        <w:t xml:space="preserve">template </w:t>
      </w:r>
      <w:r w:rsidRPr="00D7079D">
        <w:rPr>
          <w:i/>
          <w:iCs/>
        </w:rPr>
        <w:t>is for informational purposes only. Microsoft makes no warranties, express or implied, in this document.</w:t>
      </w:r>
    </w:p>
    <w:p w14:paraId="54AC8E7F" w14:textId="5909E32E" w:rsidR="00D7079D" w:rsidRDefault="00D7079D" w:rsidP="00125155">
      <w:pPr>
        <w:rPr>
          <w:i/>
          <w:iCs/>
        </w:rPr>
      </w:pPr>
      <w:r w:rsidRPr="00D7079D">
        <w:rPr>
          <w:i/>
          <w:iCs/>
        </w:rPr>
        <w:t xml:space="preserve">Complying with all applicable copyright laws is the responsibility of the user. </w:t>
      </w:r>
    </w:p>
    <w:p w14:paraId="0C264FFC" w14:textId="77777777" w:rsidR="00125155" w:rsidRPr="00D7079D" w:rsidRDefault="00125155" w:rsidP="00125155">
      <w:pPr>
        <w:rPr>
          <w:i/>
          <w:iCs/>
        </w:rPr>
      </w:pPr>
    </w:p>
    <w:p w14:paraId="5C3CD539" w14:textId="4290CDFA" w:rsidR="00D527E4" w:rsidRPr="00D7079D" w:rsidRDefault="00D7079D" w:rsidP="00D7079D">
      <w:pPr>
        <w:rPr>
          <w:i/>
          <w:iCs/>
        </w:rPr>
      </w:pPr>
      <w:r w:rsidRPr="00D7079D">
        <w:rPr>
          <w:i/>
          <w:iCs/>
        </w:rPr>
        <w:t>© 202</w:t>
      </w:r>
      <w:r w:rsidR="001B0A1D">
        <w:rPr>
          <w:i/>
          <w:iCs/>
        </w:rPr>
        <w:t>1</w:t>
      </w:r>
      <w:r w:rsidRPr="00D7079D">
        <w:rPr>
          <w:i/>
          <w:iCs/>
        </w:rPr>
        <w:t xml:space="preserve"> Microsoft Corporation. All rights reserved.</w:t>
      </w:r>
    </w:p>
    <w:sectPr w:rsidR="00D527E4" w:rsidRPr="00D7079D" w:rsidSect="00504994">
      <w:headerReference w:type="default" r:id="rId25"/>
      <w:footerReference w:type="default" r:id="rId26"/>
      <w:headerReference w:type="first" r:id="rId27"/>
      <w:footerReference w:type="first" r:id="rId28"/>
      <w:pgSz w:w="12240" w:h="15840" w:code="1"/>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82385" w14:textId="77777777" w:rsidR="005429A8" w:rsidRDefault="005429A8" w:rsidP="00B85670">
      <w:pPr>
        <w:spacing w:line="240" w:lineRule="auto"/>
      </w:pPr>
      <w:r>
        <w:separator/>
      </w:r>
    </w:p>
  </w:endnote>
  <w:endnote w:type="continuationSeparator" w:id="0">
    <w:p w14:paraId="5AACB801" w14:textId="77777777" w:rsidR="005429A8" w:rsidRDefault="005429A8" w:rsidP="00B85670">
      <w:pPr>
        <w:spacing w:line="240" w:lineRule="auto"/>
      </w:pPr>
      <w:r>
        <w:continuationSeparator/>
      </w:r>
    </w:p>
  </w:endnote>
  <w:endnote w:type="continuationNotice" w:id="1">
    <w:p w14:paraId="5B0B4B82" w14:textId="77777777" w:rsidR="005429A8" w:rsidRDefault="005429A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6DD67" w14:textId="15C3EF35" w:rsidR="00B22BC1" w:rsidRDefault="00504994">
    <w:pPr>
      <w:pStyle w:val="Footer"/>
    </w:pPr>
    <w:r>
      <w:t>Edu Analytics Implementation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DFDE" w14:textId="5AFBA55B" w:rsidR="00AD5C07" w:rsidRDefault="003D7EBC" w:rsidP="00504994">
    <w:pPr>
      <w:pStyle w:val="Footer"/>
    </w:pPr>
    <w:r>
      <w:fldChar w:fldCharType="begin"/>
    </w:r>
    <w:r>
      <w:instrText xml:space="preserve"> PAGE   \* MERGEFORMAT </w:instrText>
    </w:r>
    <w:r>
      <w:fldChar w:fldCharType="separate"/>
    </w:r>
    <w:r w:rsidR="00165636">
      <w:rPr>
        <w:noProof/>
      </w:rPr>
      <w:t>3</w:t>
    </w:r>
    <w:r>
      <w:rPr>
        <w:noProof/>
      </w:rPr>
      <w:fldChar w:fldCharType="end"/>
    </w:r>
    <w:r w:rsidR="00B22BC1">
      <w:tab/>
    </w:r>
    <w:r w:rsidR="002A5805">
      <w:t xml:space="preserve">Open </w:t>
    </w:r>
    <w:r w:rsidR="00364A0E">
      <w:t>Education</w:t>
    </w:r>
    <w:r w:rsidR="00504994">
      <w:t xml:space="preserve"> Analytics</w:t>
    </w:r>
    <w:r w:rsidR="002A5805">
      <w:t>: Data and AI Use Case Template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5D318" w14:textId="77777777" w:rsidR="00AD5C07" w:rsidRDefault="00AD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196EB" w14:textId="77777777" w:rsidR="005429A8" w:rsidRDefault="005429A8" w:rsidP="00B85670">
      <w:pPr>
        <w:spacing w:line="240" w:lineRule="auto"/>
      </w:pPr>
      <w:r>
        <w:separator/>
      </w:r>
    </w:p>
  </w:footnote>
  <w:footnote w:type="continuationSeparator" w:id="0">
    <w:p w14:paraId="7F39ECF4" w14:textId="77777777" w:rsidR="005429A8" w:rsidRDefault="005429A8" w:rsidP="00B85670">
      <w:pPr>
        <w:spacing w:line="240" w:lineRule="auto"/>
      </w:pPr>
      <w:r>
        <w:continuationSeparator/>
      </w:r>
    </w:p>
  </w:footnote>
  <w:footnote w:type="continuationNotice" w:id="1">
    <w:p w14:paraId="1161E1F2" w14:textId="77777777" w:rsidR="005429A8" w:rsidRDefault="005429A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7808" w14:textId="77777777" w:rsidR="00B85670" w:rsidRDefault="00B85670" w:rsidP="00B85670">
    <w:pPr>
      <w:pStyle w:val="Header"/>
      <w:spacing w:after="3360"/>
    </w:pPr>
    <w:r>
      <w:rPr>
        <w:noProof/>
      </w:rPr>
      <w:drawing>
        <wp:anchor distT="0" distB="0" distL="114300" distR="114300" simplePos="0" relativeHeight="251658240" behindDoc="1" locked="1" layoutInCell="0" allowOverlap="1" wp14:anchorId="39D9FF06" wp14:editId="7B196DCE">
          <wp:simplePos x="0" y="0"/>
          <wp:positionH relativeFrom="page">
            <wp:posOffset>457835</wp:posOffset>
          </wp:positionH>
          <wp:positionV relativeFrom="page">
            <wp:posOffset>457200</wp:posOffset>
          </wp:positionV>
          <wp:extent cx="1369060" cy="292100"/>
          <wp:effectExtent l="19050" t="0" r="2540" b="0"/>
          <wp:wrapNone/>
          <wp:docPr id="44"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369060" cy="2921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C4AC9" w14:textId="5FBE1781" w:rsidR="00AD5C07" w:rsidRDefault="002A5805">
    <w:pPr>
      <w:pStyle w:val="Header"/>
    </w:pPr>
    <w:r>
      <w:rPr>
        <w:noProof/>
      </w:rPr>
      <w:drawing>
        <wp:anchor distT="0" distB="0" distL="114300" distR="114300" simplePos="0" relativeHeight="251660288" behindDoc="1" locked="0" layoutInCell="0" allowOverlap="1" wp14:anchorId="1A98A847" wp14:editId="73527CBF">
          <wp:simplePos x="0" y="0"/>
          <wp:positionH relativeFrom="page">
            <wp:posOffset>5741299</wp:posOffset>
          </wp:positionH>
          <wp:positionV relativeFrom="page">
            <wp:posOffset>311543</wp:posOffset>
          </wp:positionV>
          <wp:extent cx="1369060" cy="292100"/>
          <wp:effectExtent l="0" t="0" r="2540" b="0"/>
          <wp:wrapNone/>
          <wp:docPr id="9"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369060" cy="2921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438F" w14:textId="77777777" w:rsidR="00AD5C07" w:rsidRDefault="00AD5C07" w:rsidP="00AD5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34B7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18E1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7A99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3E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6051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C64F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A2F8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CE7D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32BD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AA46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A4D72"/>
    <w:multiLevelType w:val="hybridMultilevel"/>
    <w:tmpl w:val="8C3A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B489E"/>
    <w:multiLevelType w:val="hybridMultilevel"/>
    <w:tmpl w:val="CC766D86"/>
    <w:lvl w:ilvl="0" w:tplc="5FD036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225039"/>
    <w:multiLevelType w:val="hybridMultilevel"/>
    <w:tmpl w:val="CB60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C226A"/>
    <w:multiLevelType w:val="hybridMultilevel"/>
    <w:tmpl w:val="D02CC7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F034392"/>
    <w:multiLevelType w:val="hybridMultilevel"/>
    <w:tmpl w:val="CB60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5B6EB7"/>
    <w:multiLevelType w:val="hybridMultilevel"/>
    <w:tmpl w:val="C896A114"/>
    <w:lvl w:ilvl="0" w:tplc="320E9050">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92D87"/>
    <w:multiLevelType w:val="hybridMultilevel"/>
    <w:tmpl w:val="3CE8DC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1164A"/>
    <w:multiLevelType w:val="hybridMultilevel"/>
    <w:tmpl w:val="8DC41C2E"/>
    <w:lvl w:ilvl="0" w:tplc="1F9A9FD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D912A52"/>
    <w:multiLevelType w:val="hybridMultilevel"/>
    <w:tmpl w:val="CCA0A982"/>
    <w:lvl w:ilvl="0" w:tplc="00A0627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F93326"/>
    <w:multiLevelType w:val="hybridMultilevel"/>
    <w:tmpl w:val="6478E8EA"/>
    <w:lvl w:ilvl="0" w:tplc="D4B6D24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344566"/>
    <w:multiLevelType w:val="hybridMultilevel"/>
    <w:tmpl w:val="5406D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5EE4373"/>
    <w:multiLevelType w:val="hybridMultilevel"/>
    <w:tmpl w:val="B9407FDA"/>
    <w:lvl w:ilvl="0" w:tplc="7FFC813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18"/>
  </w:num>
  <w:num w:numId="13">
    <w:abstractNumId w:val="19"/>
  </w:num>
  <w:num w:numId="14">
    <w:abstractNumId w:val="15"/>
  </w:num>
  <w:num w:numId="15">
    <w:abstractNumId w:val="12"/>
  </w:num>
  <w:num w:numId="16">
    <w:abstractNumId w:val="14"/>
  </w:num>
  <w:num w:numId="17">
    <w:abstractNumId w:val="21"/>
  </w:num>
  <w:num w:numId="18">
    <w:abstractNumId w:val="10"/>
  </w:num>
  <w:num w:numId="19">
    <w:abstractNumId w:val="20"/>
  </w:num>
  <w:num w:numId="20">
    <w:abstractNumId w:val="13"/>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91"/>
    <w:rsid w:val="00001838"/>
    <w:rsid w:val="000022C3"/>
    <w:rsid w:val="00006921"/>
    <w:rsid w:val="000118CE"/>
    <w:rsid w:val="00013731"/>
    <w:rsid w:val="0001768F"/>
    <w:rsid w:val="000409EA"/>
    <w:rsid w:val="00044308"/>
    <w:rsid w:val="00054021"/>
    <w:rsid w:val="00057D53"/>
    <w:rsid w:val="000606C9"/>
    <w:rsid w:val="00061ABF"/>
    <w:rsid w:val="00071A90"/>
    <w:rsid w:val="00074062"/>
    <w:rsid w:val="00085BB4"/>
    <w:rsid w:val="000907D6"/>
    <w:rsid w:val="00092E4D"/>
    <w:rsid w:val="0009719E"/>
    <w:rsid w:val="000A09CE"/>
    <w:rsid w:val="000B05ED"/>
    <w:rsid w:val="000B13B8"/>
    <w:rsid w:val="000B14EF"/>
    <w:rsid w:val="000B2EAB"/>
    <w:rsid w:val="000B7BBE"/>
    <w:rsid w:val="000C5242"/>
    <w:rsid w:val="000C5BF7"/>
    <w:rsid w:val="000D280F"/>
    <w:rsid w:val="000D364E"/>
    <w:rsid w:val="000D37F6"/>
    <w:rsid w:val="000D4EBD"/>
    <w:rsid w:val="000D6D10"/>
    <w:rsid w:val="000D727B"/>
    <w:rsid w:val="000E092D"/>
    <w:rsid w:val="000E0D27"/>
    <w:rsid w:val="000E7992"/>
    <w:rsid w:val="000F1DCA"/>
    <w:rsid w:val="000F26F6"/>
    <w:rsid w:val="000F4188"/>
    <w:rsid w:val="000F5C5A"/>
    <w:rsid w:val="000F780B"/>
    <w:rsid w:val="00111279"/>
    <w:rsid w:val="001116BD"/>
    <w:rsid w:val="00125155"/>
    <w:rsid w:val="0013765C"/>
    <w:rsid w:val="0014262D"/>
    <w:rsid w:val="0014278A"/>
    <w:rsid w:val="001454FB"/>
    <w:rsid w:val="00147EA4"/>
    <w:rsid w:val="00150A6D"/>
    <w:rsid w:val="00161C41"/>
    <w:rsid w:val="00162434"/>
    <w:rsid w:val="00165636"/>
    <w:rsid w:val="001737CE"/>
    <w:rsid w:val="0017522C"/>
    <w:rsid w:val="0017574E"/>
    <w:rsid w:val="0018021B"/>
    <w:rsid w:val="00184D10"/>
    <w:rsid w:val="001872A6"/>
    <w:rsid w:val="001877AF"/>
    <w:rsid w:val="001920C1"/>
    <w:rsid w:val="00192B86"/>
    <w:rsid w:val="001977B8"/>
    <w:rsid w:val="001A1A60"/>
    <w:rsid w:val="001B01CA"/>
    <w:rsid w:val="001B0A1D"/>
    <w:rsid w:val="001C0F2A"/>
    <w:rsid w:val="001C0F5F"/>
    <w:rsid w:val="001C4E58"/>
    <w:rsid w:val="001C5448"/>
    <w:rsid w:val="001C6EFF"/>
    <w:rsid w:val="001D08AC"/>
    <w:rsid w:val="001E19E5"/>
    <w:rsid w:val="001E66C2"/>
    <w:rsid w:val="001F02EE"/>
    <w:rsid w:val="001F63D0"/>
    <w:rsid w:val="00204F8B"/>
    <w:rsid w:val="002158E5"/>
    <w:rsid w:val="00223CE5"/>
    <w:rsid w:val="00224C5B"/>
    <w:rsid w:val="00235001"/>
    <w:rsid w:val="0023736A"/>
    <w:rsid w:val="00241408"/>
    <w:rsid w:val="00243A0B"/>
    <w:rsid w:val="00246795"/>
    <w:rsid w:val="00247A67"/>
    <w:rsid w:val="00255997"/>
    <w:rsid w:val="00263683"/>
    <w:rsid w:val="00275852"/>
    <w:rsid w:val="002760D2"/>
    <w:rsid w:val="00280E92"/>
    <w:rsid w:val="002875B1"/>
    <w:rsid w:val="002917F0"/>
    <w:rsid w:val="002A5805"/>
    <w:rsid w:val="002B2745"/>
    <w:rsid w:val="002B6ED6"/>
    <w:rsid w:val="002B74E2"/>
    <w:rsid w:val="002C130A"/>
    <w:rsid w:val="002C7000"/>
    <w:rsid w:val="002E0C2D"/>
    <w:rsid w:val="002F2889"/>
    <w:rsid w:val="00304E10"/>
    <w:rsid w:val="003101BC"/>
    <w:rsid w:val="003163B6"/>
    <w:rsid w:val="00322F73"/>
    <w:rsid w:val="00323394"/>
    <w:rsid w:val="00324845"/>
    <w:rsid w:val="00331451"/>
    <w:rsid w:val="003556F9"/>
    <w:rsid w:val="00364A0E"/>
    <w:rsid w:val="00372BFB"/>
    <w:rsid w:val="00384FF5"/>
    <w:rsid w:val="003852BE"/>
    <w:rsid w:val="00396F0C"/>
    <w:rsid w:val="003A0BEA"/>
    <w:rsid w:val="003A24E2"/>
    <w:rsid w:val="003A2765"/>
    <w:rsid w:val="003A5BE9"/>
    <w:rsid w:val="003B74BE"/>
    <w:rsid w:val="003C374B"/>
    <w:rsid w:val="003D1ADD"/>
    <w:rsid w:val="003D22CE"/>
    <w:rsid w:val="003D3C28"/>
    <w:rsid w:val="003D4A9F"/>
    <w:rsid w:val="003D7EBC"/>
    <w:rsid w:val="003E00CE"/>
    <w:rsid w:val="003E2F71"/>
    <w:rsid w:val="003F0820"/>
    <w:rsid w:val="003F5EFD"/>
    <w:rsid w:val="00403BB8"/>
    <w:rsid w:val="00412216"/>
    <w:rsid w:val="0041236E"/>
    <w:rsid w:val="00414590"/>
    <w:rsid w:val="00415676"/>
    <w:rsid w:val="00416070"/>
    <w:rsid w:val="0041669A"/>
    <w:rsid w:val="00422AC4"/>
    <w:rsid w:val="00422D7D"/>
    <w:rsid w:val="00426E9D"/>
    <w:rsid w:val="004447D4"/>
    <w:rsid w:val="004478FF"/>
    <w:rsid w:val="00447A21"/>
    <w:rsid w:val="00455935"/>
    <w:rsid w:val="00456FC9"/>
    <w:rsid w:val="00462FCA"/>
    <w:rsid w:val="004662C0"/>
    <w:rsid w:val="00470CB5"/>
    <w:rsid w:val="00474B90"/>
    <w:rsid w:val="0047510D"/>
    <w:rsid w:val="004757E1"/>
    <w:rsid w:val="004771F9"/>
    <w:rsid w:val="00481904"/>
    <w:rsid w:val="004853A1"/>
    <w:rsid w:val="00490A38"/>
    <w:rsid w:val="00496F35"/>
    <w:rsid w:val="004A44F9"/>
    <w:rsid w:val="004B0A97"/>
    <w:rsid w:val="004B6A30"/>
    <w:rsid w:val="004C12CF"/>
    <w:rsid w:val="004C14CF"/>
    <w:rsid w:val="004C2559"/>
    <w:rsid w:val="004C534B"/>
    <w:rsid w:val="004C61B5"/>
    <w:rsid w:val="004D2E25"/>
    <w:rsid w:val="004D4061"/>
    <w:rsid w:val="004D76DC"/>
    <w:rsid w:val="004D7D0B"/>
    <w:rsid w:val="004E311A"/>
    <w:rsid w:val="004E6152"/>
    <w:rsid w:val="004F2994"/>
    <w:rsid w:val="004F2ECC"/>
    <w:rsid w:val="004F4E8C"/>
    <w:rsid w:val="00504994"/>
    <w:rsid w:val="005109A0"/>
    <w:rsid w:val="00511B1C"/>
    <w:rsid w:val="00524030"/>
    <w:rsid w:val="00526FA8"/>
    <w:rsid w:val="0053201A"/>
    <w:rsid w:val="005348A2"/>
    <w:rsid w:val="005348AA"/>
    <w:rsid w:val="00540AAD"/>
    <w:rsid w:val="005429A8"/>
    <w:rsid w:val="00545F00"/>
    <w:rsid w:val="00551F81"/>
    <w:rsid w:val="005613F2"/>
    <w:rsid w:val="00570EA2"/>
    <w:rsid w:val="00573510"/>
    <w:rsid w:val="00584306"/>
    <w:rsid w:val="00586BE1"/>
    <w:rsid w:val="005945F1"/>
    <w:rsid w:val="005A043F"/>
    <w:rsid w:val="005A0B1E"/>
    <w:rsid w:val="005B011C"/>
    <w:rsid w:val="005B2904"/>
    <w:rsid w:val="005B2F58"/>
    <w:rsid w:val="005C1DE6"/>
    <w:rsid w:val="005C23D4"/>
    <w:rsid w:val="005C3264"/>
    <w:rsid w:val="005C4088"/>
    <w:rsid w:val="005C6309"/>
    <w:rsid w:val="005D18A8"/>
    <w:rsid w:val="005E07F0"/>
    <w:rsid w:val="005F0A7A"/>
    <w:rsid w:val="005F38A6"/>
    <w:rsid w:val="0060009D"/>
    <w:rsid w:val="00602806"/>
    <w:rsid w:val="00612E80"/>
    <w:rsid w:val="00616C6F"/>
    <w:rsid w:val="00616D0C"/>
    <w:rsid w:val="006211DD"/>
    <w:rsid w:val="006223FC"/>
    <w:rsid w:val="00624BA5"/>
    <w:rsid w:val="0062707A"/>
    <w:rsid w:val="00632BBC"/>
    <w:rsid w:val="00633631"/>
    <w:rsid w:val="00633F63"/>
    <w:rsid w:val="00651B5F"/>
    <w:rsid w:val="00651D5E"/>
    <w:rsid w:val="006534E3"/>
    <w:rsid w:val="00653E85"/>
    <w:rsid w:val="006541A6"/>
    <w:rsid w:val="00654F72"/>
    <w:rsid w:val="00655010"/>
    <w:rsid w:val="00656C7B"/>
    <w:rsid w:val="006574E6"/>
    <w:rsid w:val="00663567"/>
    <w:rsid w:val="006661A7"/>
    <w:rsid w:val="00674EE4"/>
    <w:rsid w:val="006779C2"/>
    <w:rsid w:val="0068218A"/>
    <w:rsid w:val="00690416"/>
    <w:rsid w:val="00694AB6"/>
    <w:rsid w:val="00694E27"/>
    <w:rsid w:val="00695083"/>
    <w:rsid w:val="006B12BE"/>
    <w:rsid w:val="006B2E24"/>
    <w:rsid w:val="006C1B2D"/>
    <w:rsid w:val="006C4304"/>
    <w:rsid w:val="006C76E4"/>
    <w:rsid w:val="006C7ADD"/>
    <w:rsid w:val="006D1284"/>
    <w:rsid w:val="006D49A1"/>
    <w:rsid w:val="006D5534"/>
    <w:rsid w:val="006E13A7"/>
    <w:rsid w:val="006E3F30"/>
    <w:rsid w:val="006E72A7"/>
    <w:rsid w:val="006F149A"/>
    <w:rsid w:val="0070046F"/>
    <w:rsid w:val="007016E1"/>
    <w:rsid w:val="00703748"/>
    <w:rsid w:val="00704128"/>
    <w:rsid w:val="007116AB"/>
    <w:rsid w:val="0071405A"/>
    <w:rsid w:val="007147AD"/>
    <w:rsid w:val="00716256"/>
    <w:rsid w:val="00726CC0"/>
    <w:rsid w:val="00736E41"/>
    <w:rsid w:val="0075617C"/>
    <w:rsid w:val="00762931"/>
    <w:rsid w:val="00770FB7"/>
    <w:rsid w:val="007750FA"/>
    <w:rsid w:val="00777701"/>
    <w:rsid w:val="00777F61"/>
    <w:rsid w:val="007854CA"/>
    <w:rsid w:val="0079000C"/>
    <w:rsid w:val="0079025D"/>
    <w:rsid w:val="007929BB"/>
    <w:rsid w:val="00797BB0"/>
    <w:rsid w:val="007A493F"/>
    <w:rsid w:val="007B3D66"/>
    <w:rsid w:val="007B6DD1"/>
    <w:rsid w:val="007B7F62"/>
    <w:rsid w:val="007C3DE0"/>
    <w:rsid w:val="007D6A89"/>
    <w:rsid w:val="007E0E51"/>
    <w:rsid w:val="007E3E29"/>
    <w:rsid w:val="007E7CFD"/>
    <w:rsid w:val="00806F30"/>
    <w:rsid w:val="00807883"/>
    <w:rsid w:val="00824E5F"/>
    <w:rsid w:val="00835AE7"/>
    <w:rsid w:val="00851798"/>
    <w:rsid w:val="00853927"/>
    <w:rsid w:val="00854191"/>
    <w:rsid w:val="00854C2F"/>
    <w:rsid w:val="008609D8"/>
    <w:rsid w:val="00862535"/>
    <w:rsid w:val="00863525"/>
    <w:rsid w:val="008635FB"/>
    <w:rsid w:val="00863F73"/>
    <w:rsid w:val="008732EF"/>
    <w:rsid w:val="008749AF"/>
    <w:rsid w:val="0087544E"/>
    <w:rsid w:val="00884186"/>
    <w:rsid w:val="0089585B"/>
    <w:rsid w:val="00897213"/>
    <w:rsid w:val="0089764E"/>
    <w:rsid w:val="008977C6"/>
    <w:rsid w:val="008B1E3C"/>
    <w:rsid w:val="008B273D"/>
    <w:rsid w:val="008B6D6F"/>
    <w:rsid w:val="008D2A85"/>
    <w:rsid w:val="008D60E2"/>
    <w:rsid w:val="008D68A3"/>
    <w:rsid w:val="008D6D0F"/>
    <w:rsid w:val="008E744F"/>
    <w:rsid w:val="008F22E4"/>
    <w:rsid w:val="008F6766"/>
    <w:rsid w:val="008F6862"/>
    <w:rsid w:val="00900B82"/>
    <w:rsid w:val="00912569"/>
    <w:rsid w:val="00912CB1"/>
    <w:rsid w:val="00914C77"/>
    <w:rsid w:val="0091696A"/>
    <w:rsid w:val="00927F08"/>
    <w:rsid w:val="00934BBA"/>
    <w:rsid w:val="00940108"/>
    <w:rsid w:val="00940AB9"/>
    <w:rsid w:val="00942661"/>
    <w:rsid w:val="00951BF6"/>
    <w:rsid w:val="00954AE3"/>
    <w:rsid w:val="00954C99"/>
    <w:rsid w:val="00954F2D"/>
    <w:rsid w:val="00957779"/>
    <w:rsid w:val="00964499"/>
    <w:rsid w:val="00967491"/>
    <w:rsid w:val="00970AFF"/>
    <w:rsid w:val="009858B5"/>
    <w:rsid w:val="0099272A"/>
    <w:rsid w:val="00996267"/>
    <w:rsid w:val="009A5EFE"/>
    <w:rsid w:val="009B3360"/>
    <w:rsid w:val="009C1918"/>
    <w:rsid w:val="009C1B91"/>
    <w:rsid w:val="009D2EEE"/>
    <w:rsid w:val="009D448F"/>
    <w:rsid w:val="009E06E5"/>
    <w:rsid w:val="009E306B"/>
    <w:rsid w:val="009E45E2"/>
    <w:rsid w:val="009E51FD"/>
    <w:rsid w:val="009F122D"/>
    <w:rsid w:val="009F23CD"/>
    <w:rsid w:val="009F6CFC"/>
    <w:rsid w:val="00A1050C"/>
    <w:rsid w:val="00A20434"/>
    <w:rsid w:val="00A214FD"/>
    <w:rsid w:val="00A21767"/>
    <w:rsid w:val="00A26459"/>
    <w:rsid w:val="00A2705C"/>
    <w:rsid w:val="00A32ECC"/>
    <w:rsid w:val="00A33803"/>
    <w:rsid w:val="00A371CB"/>
    <w:rsid w:val="00A40483"/>
    <w:rsid w:val="00A46603"/>
    <w:rsid w:val="00A53698"/>
    <w:rsid w:val="00A65E5C"/>
    <w:rsid w:val="00A724C8"/>
    <w:rsid w:val="00A73C48"/>
    <w:rsid w:val="00A765FD"/>
    <w:rsid w:val="00A840A2"/>
    <w:rsid w:val="00A86AA0"/>
    <w:rsid w:val="00AA462B"/>
    <w:rsid w:val="00AA5FE3"/>
    <w:rsid w:val="00AB3B87"/>
    <w:rsid w:val="00AC3A62"/>
    <w:rsid w:val="00AC694C"/>
    <w:rsid w:val="00AC7F02"/>
    <w:rsid w:val="00AD5C07"/>
    <w:rsid w:val="00AE50C2"/>
    <w:rsid w:val="00AF1EE7"/>
    <w:rsid w:val="00AF36DF"/>
    <w:rsid w:val="00B012A7"/>
    <w:rsid w:val="00B17D66"/>
    <w:rsid w:val="00B2207F"/>
    <w:rsid w:val="00B22BC1"/>
    <w:rsid w:val="00B7225F"/>
    <w:rsid w:val="00B73318"/>
    <w:rsid w:val="00B8471B"/>
    <w:rsid w:val="00B85670"/>
    <w:rsid w:val="00B85EB2"/>
    <w:rsid w:val="00B931CA"/>
    <w:rsid w:val="00BA54A4"/>
    <w:rsid w:val="00BB2F03"/>
    <w:rsid w:val="00BC1B86"/>
    <w:rsid w:val="00BC3E08"/>
    <w:rsid w:val="00BC505F"/>
    <w:rsid w:val="00BC613E"/>
    <w:rsid w:val="00BD3EB6"/>
    <w:rsid w:val="00BD3F04"/>
    <w:rsid w:val="00BE0FC7"/>
    <w:rsid w:val="00BE6FDB"/>
    <w:rsid w:val="00BF3F69"/>
    <w:rsid w:val="00BF446D"/>
    <w:rsid w:val="00BF6578"/>
    <w:rsid w:val="00C036BD"/>
    <w:rsid w:val="00C126FC"/>
    <w:rsid w:val="00C20D99"/>
    <w:rsid w:val="00C228E4"/>
    <w:rsid w:val="00C2479A"/>
    <w:rsid w:val="00C27546"/>
    <w:rsid w:val="00C27FF7"/>
    <w:rsid w:val="00C41B6F"/>
    <w:rsid w:val="00C45A40"/>
    <w:rsid w:val="00C56484"/>
    <w:rsid w:val="00C606DA"/>
    <w:rsid w:val="00C6100F"/>
    <w:rsid w:val="00C65ED4"/>
    <w:rsid w:val="00C65EF8"/>
    <w:rsid w:val="00C76B9E"/>
    <w:rsid w:val="00C81B91"/>
    <w:rsid w:val="00CA2CC3"/>
    <w:rsid w:val="00CA3A19"/>
    <w:rsid w:val="00CA3FC4"/>
    <w:rsid w:val="00CC2B65"/>
    <w:rsid w:val="00CC33D1"/>
    <w:rsid w:val="00CD1765"/>
    <w:rsid w:val="00CD4538"/>
    <w:rsid w:val="00CD7E08"/>
    <w:rsid w:val="00CE4725"/>
    <w:rsid w:val="00CF5C03"/>
    <w:rsid w:val="00D02DDC"/>
    <w:rsid w:val="00D06C86"/>
    <w:rsid w:val="00D137AB"/>
    <w:rsid w:val="00D13D25"/>
    <w:rsid w:val="00D17542"/>
    <w:rsid w:val="00D17847"/>
    <w:rsid w:val="00D20631"/>
    <w:rsid w:val="00D23B94"/>
    <w:rsid w:val="00D32B2C"/>
    <w:rsid w:val="00D338CD"/>
    <w:rsid w:val="00D33A6E"/>
    <w:rsid w:val="00D40BF3"/>
    <w:rsid w:val="00D445B3"/>
    <w:rsid w:val="00D527E4"/>
    <w:rsid w:val="00D564E7"/>
    <w:rsid w:val="00D571FD"/>
    <w:rsid w:val="00D64B93"/>
    <w:rsid w:val="00D67D6D"/>
    <w:rsid w:val="00D7079D"/>
    <w:rsid w:val="00D76F2D"/>
    <w:rsid w:val="00D801A8"/>
    <w:rsid w:val="00D823D3"/>
    <w:rsid w:val="00D84514"/>
    <w:rsid w:val="00D84771"/>
    <w:rsid w:val="00D86223"/>
    <w:rsid w:val="00D9143C"/>
    <w:rsid w:val="00D91938"/>
    <w:rsid w:val="00DA26FF"/>
    <w:rsid w:val="00DA3E05"/>
    <w:rsid w:val="00DA67E1"/>
    <w:rsid w:val="00DB6C35"/>
    <w:rsid w:val="00DB6E47"/>
    <w:rsid w:val="00DC1CD2"/>
    <w:rsid w:val="00DC3558"/>
    <w:rsid w:val="00DD1FBA"/>
    <w:rsid w:val="00DD455C"/>
    <w:rsid w:val="00DD7BDE"/>
    <w:rsid w:val="00DF4958"/>
    <w:rsid w:val="00E0034C"/>
    <w:rsid w:val="00E12734"/>
    <w:rsid w:val="00E232F5"/>
    <w:rsid w:val="00E27088"/>
    <w:rsid w:val="00E31AE7"/>
    <w:rsid w:val="00E374D5"/>
    <w:rsid w:val="00E37FED"/>
    <w:rsid w:val="00E53FB3"/>
    <w:rsid w:val="00E54BA9"/>
    <w:rsid w:val="00E56031"/>
    <w:rsid w:val="00E56A63"/>
    <w:rsid w:val="00E608FE"/>
    <w:rsid w:val="00E7322A"/>
    <w:rsid w:val="00E744EC"/>
    <w:rsid w:val="00E80978"/>
    <w:rsid w:val="00E8251A"/>
    <w:rsid w:val="00E8311C"/>
    <w:rsid w:val="00E90EC3"/>
    <w:rsid w:val="00E95397"/>
    <w:rsid w:val="00EA0BDD"/>
    <w:rsid w:val="00EA0EC5"/>
    <w:rsid w:val="00EA1E27"/>
    <w:rsid w:val="00EA5DAD"/>
    <w:rsid w:val="00EB1095"/>
    <w:rsid w:val="00EC1B81"/>
    <w:rsid w:val="00ED7C3F"/>
    <w:rsid w:val="00EE4FCC"/>
    <w:rsid w:val="00EE54A6"/>
    <w:rsid w:val="00EF0499"/>
    <w:rsid w:val="00EF25F6"/>
    <w:rsid w:val="00EF2EF7"/>
    <w:rsid w:val="00F00E9F"/>
    <w:rsid w:val="00F01441"/>
    <w:rsid w:val="00F02E8B"/>
    <w:rsid w:val="00F22985"/>
    <w:rsid w:val="00F270BD"/>
    <w:rsid w:val="00F33168"/>
    <w:rsid w:val="00F347BF"/>
    <w:rsid w:val="00F41F3D"/>
    <w:rsid w:val="00F447F7"/>
    <w:rsid w:val="00F51529"/>
    <w:rsid w:val="00F6430F"/>
    <w:rsid w:val="00F70201"/>
    <w:rsid w:val="00F73C25"/>
    <w:rsid w:val="00F7695C"/>
    <w:rsid w:val="00F877EF"/>
    <w:rsid w:val="00F9273F"/>
    <w:rsid w:val="00F94DB8"/>
    <w:rsid w:val="00F94FE8"/>
    <w:rsid w:val="00FA0643"/>
    <w:rsid w:val="00FA41EB"/>
    <w:rsid w:val="00FA560C"/>
    <w:rsid w:val="00FA7D41"/>
    <w:rsid w:val="00FB772D"/>
    <w:rsid w:val="00FC1E3D"/>
    <w:rsid w:val="00FC38E4"/>
    <w:rsid w:val="00FC4461"/>
    <w:rsid w:val="00FD1A89"/>
    <w:rsid w:val="00FF6CE4"/>
    <w:rsid w:val="00FF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E3869C"/>
  <w15:docId w15:val="{6A5E8F63-9FC6-4EFB-80AF-12ECB2B5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4"/>
    <w:qFormat/>
    <w:rsid w:val="000B7BBE"/>
    <w:pPr>
      <w:spacing w:line="240" w:lineRule="atLeast"/>
    </w:pPr>
    <w:rPr>
      <w:rFonts w:ascii="Segoe UI" w:hAnsi="Segoe UI"/>
      <w:sz w:val="18"/>
    </w:rPr>
  </w:style>
  <w:style w:type="paragraph" w:styleId="Heading1">
    <w:name w:val="heading 1"/>
    <w:next w:val="Bodycopy"/>
    <w:link w:val="Heading1Char"/>
    <w:uiPriority w:val="1"/>
    <w:qFormat/>
    <w:rsid w:val="00B22BC1"/>
    <w:pPr>
      <w:spacing w:after="160" w:line="720" w:lineRule="exact"/>
      <w:outlineLvl w:val="0"/>
    </w:pPr>
    <w:rPr>
      <w:rFonts w:ascii="Segoe UI Light" w:eastAsia="Times New Roman" w:hAnsi="Segoe UI Light" w:cs="Times New Roman"/>
      <w:color w:val="0054A6" w:themeColor="text2"/>
      <w:kern w:val="36"/>
      <w:sz w:val="60"/>
      <w:szCs w:val="39"/>
    </w:rPr>
  </w:style>
  <w:style w:type="paragraph" w:styleId="Heading2">
    <w:name w:val="heading 2"/>
    <w:next w:val="Bodycopy"/>
    <w:link w:val="Heading2Char"/>
    <w:uiPriority w:val="1"/>
    <w:qFormat/>
    <w:rsid w:val="00B22BC1"/>
    <w:pPr>
      <w:keepNext/>
      <w:keepLines/>
      <w:spacing w:before="240" w:after="120" w:line="260" w:lineRule="atLeast"/>
      <w:outlineLvl w:val="1"/>
    </w:pPr>
    <w:rPr>
      <w:rFonts w:ascii="Segoe UI" w:eastAsiaTheme="majorEastAsia" w:hAnsi="Segoe UI" w:cstheme="majorBidi"/>
      <w:b/>
      <w:bCs/>
      <w:color w:val="231F2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basedOn w:val="DefaultParagraphFont"/>
    <w:link w:val="Heading1"/>
    <w:uiPriority w:val="1"/>
    <w:rsid w:val="00DA67E1"/>
    <w:rPr>
      <w:rFonts w:ascii="Segoe UI Light" w:eastAsia="Times New Roman" w:hAnsi="Segoe UI Light" w:cs="Times New Roman"/>
      <w:color w:val="0054A6" w:themeColor="text2"/>
      <w:kern w:val="36"/>
      <w:sz w:val="60"/>
      <w:szCs w:val="39"/>
    </w:rPr>
  </w:style>
  <w:style w:type="paragraph" w:customStyle="1" w:styleId="ecxmsonormal">
    <w:name w:val="ecxmsonormal"/>
    <w:basedOn w:val="Normal"/>
    <w:semiHidden/>
    <w:unhideWhenUsed/>
    <w:rsid w:val="0079025D"/>
    <w:pPr>
      <w:spacing w:after="324"/>
    </w:pPr>
    <w:rPr>
      <w:rFonts w:ascii="Times New Roman" w:eastAsia="Times New Roman" w:hAnsi="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10"/>
    <w:semiHidden/>
    <w:unhideWhenUsed/>
    <w:rsid w:val="00624BA5"/>
    <w:pPr>
      <w:pBdr>
        <w:bottom w:val="single" w:sz="8" w:space="4" w:color="4F81BD" w:themeColor="accent1"/>
      </w:pBdr>
      <w:spacing w:after="300"/>
      <w:contextualSpacing/>
    </w:pPr>
    <w:rPr>
      <w:rFonts w:asciiTheme="majorHAnsi" w:eastAsiaTheme="majorEastAsia" w:hAnsiTheme="majorHAnsi" w:cstheme="majorBidi"/>
      <w:color w:val="003E7C" w:themeColor="text2" w:themeShade="BF"/>
      <w:spacing w:val="5"/>
      <w:kern w:val="28"/>
      <w:sz w:val="52"/>
      <w:szCs w:val="52"/>
    </w:rPr>
  </w:style>
  <w:style w:type="character" w:customStyle="1" w:styleId="TitleChar">
    <w:name w:val="Title Char"/>
    <w:basedOn w:val="DefaultParagraphFont"/>
    <w:link w:val="Title"/>
    <w:uiPriority w:val="10"/>
    <w:semiHidden/>
    <w:rsid w:val="00624BA5"/>
    <w:rPr>
      <w:rFonts w:asciiTheme="majorHAnsi" w:eastAsiaTheme="majorEastAsia" w:hAnsiTheme="majorHAnsi" w:cstheme="majorBidi"/>
      <w:color w:val="003E7C" w:themeColor="text2" w:themeShade="BF"/>
      <w:spacing w:val="5"/>
      <w:kern w:val="28"/>
      <w:sz w:val="52"/>
      <w:szCs w:val="52"/>
    </w:rPr>
  </w:style>
  <w:style w:type="paragraph" w:styleId="Subtitle">
    <w:name w:val="Subtitle"/>
    <w:basedOn w:val="Normal"/>
    <w:next w:val="Normal"/>
    <w:link w:val="SubtitleChar"/>
    <w:uiPriority w:val="11"/>
    <w:semiHidden/>
    <w:unhideWhenUsed/>
    <w:rsid w:val="0062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24B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unhideWhenUsed/>
    <w:rsid w:val="00624BA5"/>
    <w:rPr>
      <w:i/>
      <w:iCs/>
      <w:color w:val="ABACAE" w:themeColor="text1" w:themeTint="7F"/>
    </w:rPr>
  </w:style>
  <w:style w:type="character" w:styleId="Emphasis">
    <w:name w:val="Emphasis"/>
    <w:basedOn w:val="DefaultParagraphFont"/>
    <w:uiPriority w:val="20"/>
    <w:semiHidden/>
    <w:unhideWhenUsed/>
    <w:rsid w:val="00624BA5"/>
    <w:rPr>
      <w:i/>
      <w:iCs/>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semiHidden/>
    <w:unhideWhenUsed/>
    <w:rsid w:val="00624BA5"/>
    <w:rPr>
      <w:b/>
      <w:bCs/>
    </w:rPr>
  </w:style>
  <w:style w:type="paragraph" w:styleId="Quote">
    <w:name w:val="Quote"/>
    <w:basedOn w:val="Normal"/>
    <w:next w:val="Normal"/>
    <w:link w:val="QuoteChar"/>
    <w:uiPriority w:val="29"/>
    <w:semiHidden/>
    <w:unhideWhenUsed/>
    <w:rsid w:val="00624BA5"/>
    <w:rPr>
      <w:i/>
      <w:iCs/>
      <w:color w:val="58595B" w:themeColor="text1"/>
    </w:rPr>
  </w:style>
  <w:style w:type="character" w:customStyle="1" w:styleId="QuoteChar">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semiHidden/>
    <w:unhideWhenUsed/>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link w:val="ListParagraphChar"/>
    <w:uiPriority w:val="34"/>
    <w:unhideWhenUsed/>
    <w:qFormat/>
    <w:rsid w:val="00624BA5"/>
  </w:style>
  <w:style w:type="paragraph" w:styleId="NoSpacing">
    <w:name w:val="No Spacing"/>
    <w:uiPriority w:val="1"/>
    <w:semiHidden/>
    <w:unhideWhenUsed/>
    <w:rsid w:val="00624BA5"/>
  </w:style>
  <w:style w:type="table" w:styleId="TableGrid">
    <w:name w:val="Table Grid"/>
    <w:basedOn w:val="TableNormal"/>
    <w:uiPriority w:val="39"/>
    <w:rsid w:val="00D76F2D"/>
    <w:rPr>
      <w:sz w:val="20"/>
    </w:rPr>
    <w:tblPr>
      <w:tblCellMar>
        <w:left w:w="0" w:type="dxa"/>
        <w:right w:w="0" w:type="dxa"/>
      </w:tblCellMar>
    </w:tblPr>
    <w:trPr>
      <w:cantSplit/>
    </w:trPr>
  </w:style>
  <w:style w:type="paragraph" w:customStyle="1" w:styleId="Bodycopy">
    <w:name w:val="Body copy"/>
    <w:basedOn w:val="Normal"/>
    <w:uiPriority w:val="3"/>
    <w:qFormat/>
    <w:rsid w:val="007750FA"/>
    <w:pPr>
      <w:spacing w:after="120"/>
    </w:pPr>
    <w:rPr>
      <w:rFonts w:eastAsia="Times New Roman" w:cs="Times New Roman"/>
      <w:szCs w:val="20"/>
    </w:rPr>
  </w:style>
  <w:style w:type="character" w:customStyle="1" w:styleId="Heading2Char">
    <w:name w:val="Heading 2 Char"/>
    <w:basedOn w:val="DefaultParagraphFont"/>
    <w:link w:val="Heading2"/>
    <w:uiPriority w:val="1"/>
    <w:rsid w:val="00DA67E1"/>
    <w:rPr>
      <w:rFonts w:ascii="Segoe UI" w:eastAsiaTheme="majorEastAsia" w:hAnsi="Segoe UI" w:cstheme="majorBidi"/>
      <w:b/>
      <w:bCs/>
      <w:color w:val="231F20"/>
      <w:sz w:val="20"/>
      <w:szCs w:val="26"/>
    </w:rPr>
  </w:style>
  <w:style w:type="paragraph" w:styleId="Header">
    <w:name w:val="header"/>
    <w:basedOn w:val="Normal"/>
    <w:link w:val="HeaderChar"/>
    <w:uiPriority w:val="99"/>
    <w:unhideWhenUsed/>
    <w:rsid w:val="00B85670"/>
    <w:pPr>
      <w:tabs>
        <w:tab w:val="center" w:pos="4680"/>
        <w:tab w:val="right" w:pos="9360"/>
      </w:tabs>
      <w:spacing w:line="240" w:lineRule="auto"/>
    </w:pPr>
  </w:style>
  <w:style w:type="character" w:customStyle="1" w:styleId="HeaderChar">
    <w:name w:val="Header Char"/>
    <w:basedOn w:val="DefaultParagraphFont"/>
    <w:link w:val="Header"/>
    <w:uiPriority w:val="99"/>
    <w:rsid w:val="00B85670"/>
    <w:rPr>
      <w:rFonts w:ascii="Segoe UI" w:hAnsi="Segoe UI"/>
      <w:sz w:val="18"/>
    </w:rPr>
  </w:style>
  <w:style w:type="paragraph" w:styleId="Footer">
    <w:name w:val="footer"/>
    <w:link w:val="FooterChar"/>
    <w:uiPriority w:val="99"/>
    <w:unhideWhenUsed/>
    <w:rsid w:val="000E0D27"/>
    <w:pPr>
      <w:tabs>
        <w:tab w:val="center" w:pos="4680"/>
        <w:tab w:val="right" w:pos="9360"/>
      </w:tabs>
    </w:pPr>
    <w:rPr>
      <w:rFonts w:ascii="Segoe UI" w:hAnsi="Segoe UI"/>
      <w:color w:val="0054A6" w:themeColor="text2"/>
      <w:sz w:val="14"/>
    </w:rPr>
  </w:style>
  <w:style w:type="character" w:customStyle="1" w:styleId="FooterChar">
    <w:name w:val="Footer Char"/>
    <w:basedOn w:val="DefaultParagraphFont"/>
    <w:link w:val="Footer"/>
    <w:uiPriority w:val="99"/>
    <w:rsid w:val="000E0D27"/>
    <w:rPr>
      <w:rFonts w:ascii="Segoe UI" w:hAnsi="Segoe UI"/>
      <w:color w:val="0054A6" w:themeColor="text2"/>
      <w:sz w:val="14"/>
    </w:rPr>
  </w:style>
  <w:style w:type="paragraph" w:customStyle="1" w:styleId="DocumentTitle">
    <w:name w:val="Document Title"/>
    <w:rsid w:val="006B2E24"/>
    <w:pPr>
      <w:spacing w:line="1040" w:lineRule="atLeast"/>
      <w:ind w:right="-1584"/>
    </w:pPr>
    <w:rPr>
      <w:rFonts w:ascii="Segoe UI Light" w:eastAsia="Times New Roman" w:hAnsi="Segoe UI Light" w:cs="Times New Roman"/>
      <w:color w:val="0054A6" w:themeColor="text2"/>
      <w:sz w:val="88"/>
      <w:szCs w:val="20"/>
    </w:rPr>
  </w:style>
  <w:style w:type="paragraph" w:customStyle="1" w:styleId="Introductorycopy">
    <w:name w:val="Introductory copy"/>
    <w:uiPriority w:val="2"/>
    <w:qFormat/>
    <w:rsid w:val="00B22BC1"/>
    <w:pPr>
      <w:spacing w:line="320" w:lineRule="atLeast"/>
    </w:pPr>
    <w:rPr>
      <w:rFonts w:ascii="Segoe UI" w:eastAsia="Times New Roman" w:hAnsi="Segoe UI" w:cs="Times New Roman"/>
      <w:szCs w:val="20"/>
    </w:rPr>
  </w:style>
  <w:style w:type="paragraph" w:styleId="Caption">
    <w:name w:val="caption"/>
    <w:basedOn w:val="Normal"/>
    <w:uiPriority w:val="7"/>
    <w:qFormat/>
    <w:rsid w:val="00044308"/>
    <w:pPr>
      <w:spacing w:line="180" w:lineRule="atLeast"/>
    </w:pPr>
    <w:rPr>
      <w:i/>
      <w:sz w:val="14"/>
    </w:rPr>
  </w:style>
  <w:style w:type="paragraph" w:customStyle="1" w:styleId="Legalese">
    <w:name w:val="Legalese"/>
    <w:uiPriority w:val="8"/>
    <w:qFormat/>
    <w:rsid w:val="000E0D27"/>
    <w:pPr>
      <w:spacing w:after="120" w:line="180" w:lineRule="atLeast"/>
    </w:pPr>
    <w:rPr>
      <w:rFonts w:ascii="Segoe UI" w:eastAsia="Times New Roman" w:hAnsi="Segoe UI" w:cs="Times New Roman"/>
      <w:color w:val="58595B" w:themeColor="text1"/>
      <w:sz w:val="14"/>
      <w:szCs w:val="20"/>
    </w:rPr>
  </w:style>
  <w:style w:type="paragraph" w:styleId="TOC1">
    <w:name w:val="toc 1"/>
    <w:basedOn w:val="Normal"/>
    <w:next w:val="Normal"/>
    <w:uiPriority w:val="39"/>
    <w:unhideWhenUsed/>
    <w:rsid w:val="006B2E24"/>
    <w:pPr>
      <w:tabs>
        <w:tab w:val="right" w:leader="dot" w:pos="7020"/>
      </w:tabs>
      <w:spacing w:before="240" w:after="100"/>
    </w:pPr>
  </w:style>
  <w:style w:type="paragraph" w:styleId="TOC2">
    <w:name w:val="toc 2"/>
    <w:basedOn w:val="Normal"/>
    <w:next w:val="Normal"/>
    <w:uiPriority w:val="39"/>
    <w:unhideWhenUsed/>
    <w:rsid w:val="001C4E58"/>
    <w:pPr>
      <w:spacing w:after="100"/>
      <w:ind w:left="180"/>
    </w:pPr>
  </w:style>
  <w:style w:type="paragraph" w:customStyle="1" w:styleId="Celltoholdimage">
    <w:name w:val="Cell to hold image"/>
    <w:basedOn w:val="Normal"/>
    <w:uiPriority w:val="6"/>
    <w:qFormat/>
    <w:rsid w:val="008749AF"/>
    <w:pPr>
      <w:spacing w:line="240" w:lineRule="auto"/>
      <w:ind w:left="-29"/>
    </w:pPr>
    <w:rPr>
      <w:rFonts w:eastAsia="Times New Roman" w:cs="Times New Roman"/>
      <w:szCs w:val="20"/>
    </w:rPr>
  </w:style>
  <w:style w:type="table" w:customStyle="1" w:styleId="MSBRANDtable">
    <w:name w:val="MS BRAND table"/>
    <w:basedOn w:val="TableNormal"/>
    <w:uiPriority w:val="99"/>
    <w:qFormat/>
    <w:rsid w:val="008749AF"/>
    <w:rPr>
      <w:rFonts w:asciiTheme="minorHAnsi" w:hAnsiTheme="minorHAnsi"/>
      <w:sz w:val="18"/>
    </w:rPr>
    <w:tblPr>
      <w:tblInd w:w="144" w:type="dxa"/>
      <w:tblBorders>
        <w:bottom w:val="single" w:sz="4" w:space="0" w:color="58595B" w:themeColor="text1"/>
        <w:insideH w:val="single" w:sz="4" w:space="0" w:color="58595B"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customStyle="1" w:styleId="TableHeadings--11pt">
    <w:name w:val="Table Headings -- 11 pt"/>
    <w:basedOn w:val="Normal"/>
    <w:uiPriority w:val="5"/>
    <w:qFormat/>
    <w:rsid w:val="000D6D10"/>
    <w:rPr>
      <w:color w:val="FFFFFF"/>
      <w:sz w:val="22"/>
    </w:rPr>
  </w:style>
  <w:style w:type="paragraph" w:styleId="CommentText">
    <w:name w:val="annotation text"/>
    <w:basedOn w:val="Normal"/>
    <w:link w:val="CommentTextChar"/>
    <w:uiPriority w:val="99"/>
    <w:unhideWhenUsed/>
    <w:rsid w:val="003D7EBC"/>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3D7EBC"/>
    <w:rPr>
      <w:rFonts w:asciiTheme="minorHAnsi" w:hAnsiTheme="minorHAnsi"/>
      <w:sz w:val="20"/>
      <w:szCs w:val="20"/>
    </w:rPr>
  </w:style>
  <w:style w:type="character" w:styleId="CommentReference">
    <w:name w:val="annotation reference"/>
    <w:basedOn w:val="DefaultParagraphFont"/>
    <w:uiPriority w:val="99"/>
    <w:semiHidden/>
    <w:unhideWhenUsed/>
    <w:rsid w:val="003D7EBC"/>
    <w:rPr>
      <w:sz w:val="16"/>
      <w:szCs w:val="16"/>
    </w:rPr>
  </w:style>
  <w:style w:type="character" w:styleId="UnresolvedMention">
    <w:name w:val="Unresolved Mention"/>
    <w:basedOn w:val="DefaultParagraphFont"/>
    <w:uiPriority w:val="99"/>
    <w:semiHidden/>
    <w:unhideWhenUsed/>
    <w:rsid w:val="000D364E"/>
    <w:rPr>
      <w:color w:val="605E5C"/>
      <w:shd w:val="clear" w:color="auto" w:fill="E1DFDD"/>
    </w:rPr>
  </w:style>
  <w:style w:type="character" w:styleId="FollowedHyperlink">
    <w:name w:val="FollowedHyperlink"/>
    <w:basedOn w:val="DefaultParagraphFont"/>
    <w:uiPriority w:val="99"/>
    <w:semiHidden/>
    <w:unhideWhenUsed/>
    <w:rsid w:val="00D571FD"/>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3D1ADD"/>
    <w:pPr>
      <w:spacing w:after="0"/>
    </w:pPr>
    <w:rPr>
      <w:rFonts w:ascii="Segoe UI" w:hAnsi="Segoe UI"/>
      <w:b/>
      <w:bCs/>
    </w:rPr>
  </w:style>
  <w:style w:type="character" w:customStyle="1" w:styleId="CommentSubjectChar">
    <w:name w:val="Comment Subject Char"/>
    <w:basedOn w:val="CommentTextChar"/>
    <w:link w:val="CommentSubject"/>
    <w:uiPriority w:val="99"/>
    <w:semiHidden/>
    <w:rsid w:val="003D1ADD"/>
    <w:rPr>
      <w:rFonts w:ascii="Segoe UI" w:hAnsi="Segoe UI"/>
      <w:b/>
      <w:bCs/>
      <w:sz w:val="20"/>
      <w:szCs w:val="20"/>
    </w:rPr>
  </w:style>
  <w:style w:type="character" w:customStyle="1" w:styleId="ListParagraphChar">
    <w:name w:val="List Paragraph Char"/>
    <w:basedOn w:val="DefaultParagraphFont"/>
    <w:link w:val="ListParagraph"/>
    <w:uiPriority w:val="34"/>
    <w:rsid w:val="006D1284"/>
    <w:rPr>
      <w:rFonts w:ascii="Segoe UI" w:hAnsi="Segoe UI"/>
      <w:sz w:val="18"/>
    </w:rPr>
  </w:style>
  <w:style w:type="table" w:customStyle="1" w:styleId="TableGrid1">
    <w:name w:val="Table Grid1"/>
    <w:basedOn w:val="TableNormal"/>
    <w:next w:val="TableGrid"/>
    <w:uiPriority w:val="39"/>
    <w:rsid w:val="00224C5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77701"/>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724C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3163B6"/>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crosoft.com/en-us/ai/responsible-ai?activetab=pivot1%3aprimaryr6" TargetMode="External"/><Relationship Id="rId18" Type="http://schemas.openxmlformats.org/officeDocument/2006/relationships/hyperlink" Target="https://docs.microsoft.com/en-us/azure/cloud-adoption-framework/govern/policy-compliance/data-classification"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microsoft.com/en-us/ai/responsible-ai?activetab=pivot1:primaryr6"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ocs.microsoft.com/en-us/learn/modules/build-cloud-governance-strategy-azure/"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ocs.microsoft.com/en-us/azure/cloud-adoption-framework/govern/policy-compliance/data-classification" TargetMode="External"/><Relationship Id="rId20" Type="http://schemas.openxmlformats.org/officeDocument/2006/relationships/hyperlink" Target="https://www.microsoft.com/en-us/ai/responsible-ai?activetab=pivot1%3aprimaryr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www.microsoft.com/en-us/ai/responsible-ai?activetab=pivot1:primaryr6" TargetMode="External"/><Relationship Id="rId5" Type="http://schemas.openxmlformats.org/officeDocument/2006/relationships/numbering" Target="numbering.xml"/><Relationship Id="rId15" Type="http://schemas.openxmlformats.org/officeDocument/2006/relationships/hyperlink" Target="mailto:openeduanaltyics@microsoft.com" TargetMode="External"/><Relationship Id="rId23" Type="http://schemas.openxmlformats.org/officeDocument/2006/relationships/hyperlink" Target="https://www.microsoft.com/en-us/ai/responsible-ai?activetab=pivot1:primaryr6" TargetMode="Externa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microsoft.com/en-us/ai/responsible-ai?activetab=pivot1%3aprimaryr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microsoft.com/en-us/ai/responsible-ai?activetab=pivot1:primaryr6" TargetMode="Externa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GARCI\Downloads\MSFT_Brand_whitepaper_template_082312.dotx" TargetMode="External"/></Relationship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FastMetadata xmlns="d045c0ed-da0d-414b-918d-6bac2b0f0909" xsi:nil="true"/>
    <MediaServiceMetadata xmlns="d045c0ed-da0d-414b-918d-6bac2b0f0909" xsi:nil="true"/>
    <MediaServiceGenerationTime xmlns="d045c0ed-da0d-414b-918d-6bac2b0f0909" xsi:nil="true"/>
    <MediaServiceAutoTags xmlns="d045c0ed-da0d-414b-918d-6bac2b0f0909" xsi:nil="true"/>
    <MediaServiceOCR xmlns="d045c0ed-da0d-414b-918d-6bac2b0f0909" xsi:nil="true"/>
    <MediaServiceEventHashCode xmlns="d045c0ed-da0d-414b-918d-6bac2b0f0909" xsi:nil="true"/>
    <MediaServiceAutoKeyPoints xmlns="d045c0ed-da0d-414b-918d-6bac2b0f0909" xsi:nil="true"/>
    <MediaServiceKeyPoints xmlns="d045c0ed-da0d-414b-918d-6bac2b0f0909" xsi:nil="true"/>
    <MediaServiceDateTaken xmlns="d045c0ed-da0d-414b-918d-6bac2b0f0909" xsi:nil="true"/>
    <MediaServiceDuration xmlns="d045c0ed-da0d-414b-918d-6bac2b0f0909" xsi:nil="true"/>
    <lcf76f155ced4ddcb4097134ff3c332f xmlns="d045c0ed-da0d-414b-918d-6bac2b0f0909">
      <Terms xmlns="http://schemas.microsoft.com/office/infopath/2007/PartnerControls"/>
    </lcf76f155ced4ddcb4097134ff3c332f>
    <TaxCatchAll xmlns="230e9df3-be65-4c73-a93b-d1236ebd677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113D031F30F9142A368C59088DB1679" ma:contentTypeVersion="18" ma:contentTypeDescription="Create a new document." ma:contentTypeScope="" ma:versionID="7176b7d9f6f3cba702a3862bd50c0397">
  <xsd:schema xmlns:xsd="http://www.w3.org/2001/XMLSchema" xmlns:xs="http://www.w3.org/2001/XMLSchema" xmlns:p="http://schemas.microsoft.com/office/2006/metadata/properties" xmlns:ns1="http://schemas.microsoft.com/sharepoint/v3" xmlns:ns2="d045c0ed-da0d-414b-918d-6bac2b0f0909" xmlns:ns3="6a470123-577d-4ad2-841b-3cd3408735c5" xmlns:ns4="230e9df3-be65-4c73-a93b-d1236ebd677e" targetNamespace="http://schemas.microsoft.com/office/2006/metadata/properties" ma:root="true" ma:fieldsID="5c299459efdb9149a4fef7d5ef5ed9ba" ns1:_="" ns2:_="" ns3:_="" ns4:_="">
    <xsd:import namespace="http://schemas.microsoft.com/sharepoint/v3"/>
    <xsd:import namespace="d045c0ed-da0d-414b-918d-6bac2b0f0909"/>
    <xsd:import namespace="6a470123-577d-4ad2-841b-3cd3408735c5"/>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MediaServiceDateTaken" minOccurs="0"/>
                <xsd:element ref="ns2:MediaServiceDuration" minOccurs="0"/>
                <xsd:element ref="ns2:lcf76f155ced4ddcb4097134ff3c332f" minOccurs="0"/>
                <xsd:element ref="ns4: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5c0ed-da0d-414b-918d-6bac2b0f09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false">
      <xsd:simpleType>
        <xsd:restriction base="dms:Note"/>
      </xsd:simpleType>
    </xsd:element>
    <xsd:element name="MediaServiceFastMetadata" ma:index="9" nillable="true" ma:displayName="MediaServiceFastMetadata" ma:hidden="true" ma:internalName="MediaServiceFastMetadata" ma:readOnly="false">
      <xsd:simpleType>
        <xsd:restriction base="dms:Note"/>
      </xsd:simpleType>
    </xsd:element>
    <xsd:element name="MediaServiceAutoTags" ma:index="10" nillable="true" ma:displayName="Tags" ma:internalName="MediaServiceAutoTags" ma:readOnly="false">
      <xsd:simpleType>
        <xsd:restriction base="dms:Text"/>
      </xsd:simpleType>
    </xsd:element>
    <xsd:element name="MediaServiceOCR" ma:index="11" nillable="true" ma:displayName="Extracted Text" ma:internalName="MediaServiceOCR" ma:readOnly="false">
      <xsd:simpleType>
        <xsd:restriction base="dms:Note">
          <xsd:maxLength value="255"/>
        </xsd:restriction>
      </xsd:simpleType>
    </xsd:element>
    <xsd:element name="MediaServiceGenerationTime" ma:index="12" nillable="true" ma:displayName="MediaServiceGenerationTime" ma:hidden="true" ma:internalName="MediaServiceGenerationTime" ma:readOnly="false">
      <xsd:simpleType>
        <xsd:restriction base="dms:Text"/>
      </xsd:simpleType>
    </xsd:element>
    <xsd:element name="MediaServiceEventHashCode" ma:index="13" nillable="true" ma:displayName="MediaServiceEventHashCode" ma:hidden="true" ma:internalName="MediaServiceEventHashCode" ma:readOnly="false">
      <xsd:simpleType>
        <xsd:restriction base="dms:Text"/>
      </xsd:simpleType>
    </xsd:element>
    <xsd:element name="MediaServiceAutoKeyPoints" ma:index="16" nillable="true" ma:displayName="MediaServiceAutoKeyPoints" ma:hidden="true" ma:internalName="MediaServiceAutoKeyPoints" ma:readOnly="fals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20" nillable="true" ma:displayName="MediaServiceDateTaken" ma:hidden="true" ma:internalName="MediaServiceDateTaken" ma:readOnly="false">
      <xsd:simpleType>
        <xsd:restriction base="dms:Text"/>
      </xsd:simpleType>
    </xsd:element>
    <xsd:element name="MediaServiceDuration" ma:index="21" nillable="true" ma:displayName="MediaServiceDuration" ma:hidden="true" ma:internalName="MediaServiceDuration" ma:readOnly="false">
      <xsd:simpleType>
        <xsd:restriction base="dms:Text"/>
      </xsd:simpleType>
    </xsd:element>
    <xsd:element name="lcf76f155ced4ddcb4097134ff3c332f" ma:index="23" nillable="true" ma:taxonomy="true" ma:internalName="lcf76f155ced4ddcb4097134ff3c332f" ma:taxonomyFieldName="MediaServiceAITags" ma:displayName="Image Tags" ma:readOnly="false" ma:fieldId="{5cf76f15-5ced-4ddc-b409-7134ff3c332f}" ma:taxonomyMulti="true" ma:sspId="e385fb40-52d4-4fae-9c5b-3e8ff8a5878e" ma:termSetId="09814cd3-568e-4e90-9814-8d621ff8fb84" ma:anchorId="00000000-0000-0000-0000-000000000000" ma:open="true" ma:isKeyword="false">
      <xsd:complexType>
        <xsd:sequence>
          <xsd:element ref="pc:Terms" minOccurs="0" maxOccurs="1"/>
        </xsd:sequence>
      </xsd:complexType>
    </xsd:element>
    <xsd:element name="MediaLengthInSeconds" ma:index="25" nillable="true" ma:displayName="Length (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470123-577d-4ad2-841b-3cd3408735c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f69fa911-3eff-42fe-b5c5-2c96b861ab5d}" ma:internalName="TaxCatchAll" ma:showField="CatchAllData" ma:web="6a470123-577d-4ad2-841b-3cd3408735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9746E9-8423-460D-B1CD-9C0B40CFB209}">
  <ds:schemaRefs>
    <ds:schemaRef ds:uri="http://schemas.microsoft.com/office/2006/metadata/properties"/>
    <ds:schemaRef ds:uri="http://schemas.microsoft.com/office/infopath/2007/PartnerControls"/>
    <ds:schemaRef ds:uri="http://schemas.microsoft.com/sharepoint/v3"/>
    <ds:schemaRef ds:uri="d045c0ed-da0d-414b-918d-6bac2b0f0909"/>
    <ds:schemaRef ds:uri="230e9df3-be65-4c73-a93b-d1236ebd677e"/>
  </ds:schemaRefs>
</ds:datastoreItem>
</file>

<file path=customXml/itemProps2.xml><?xml version="1.0" encoding="utf-8"?>
<ds:datastoreItem xmlns:ds="http://schemas.openxmlformats.org/officeDocument/2006/customXml" ds:itemID="{E8DE0A10-DE0D-4EA9-85F1-E60656DB2657}">
  <ds:schemaRefs>
    <ds:schemaRef ds:uri="http://schemas.openxmlformats.org/officeDocument/2006/bibliography"/>
  </ds:schemaRefs>
</ds:datastoreItem>
</file>

<file path=customXml/itemProps3.xml><?xml version="1.0" encoding="utf-8"?>
<ds:datastoreItem xmlns:ds="http://schemas.openxmlformats.org/officeDocument/2006/customXml" ds:itemID="{0F3B030B-2C64-4C71-9BC8-D9E34D81DE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45c0ed-da0d-414b-918d-6bac2b0f0909"/>
    <ds:schemaRef ds:uri="6a470123-577d-4ad2-841b-3cd3408735c5"/>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2A7B6E-AA2D-4B68-97BD-28AA9F65BC75}">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MSFT_Brand_whitepaper_template_082312.dotx</Template>
  <TotalTime>4</TotalTime>
  <Pages>9</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10396</CharactersWithSpaces>
  <SharedDoc>false</SharedDoc>
  <HLinks>
    <vt:vector size="114" baseType="variant">
      <vt:variant>
        <vt:i4>1376335</vt:i4>
      </vt:variant>
      <vt:variant>
        <vt:i4>69</vt:i4>
      </vt:variant>
      <vt:variant>
        <vt:i4>0</vt:i4>
      </vt:variant>
      <vt:variant>
        <vt:i4>5</vt:i4>
      </vt:variant>
      <vt:variant>
        <vt:lpwstr>https://azure.microsoft.com/en-us/services/data-factory/</vt:lpwstr>
      </vt:variant>
      <vt:variant>
        <vt:lpwstr/>
      </vt:variant>
      <vt:variant>
        <vt:i4>5111828</vt:i4>
      </vt:variant>
      <vt:variant>
        <vt:i4>66</vt:i4>
      </vt:variant>
      <vt:variant>
        <vt:i4>0</vt:i4>
      </vt:variant>
      <vt:variant>
        <vt:i4>5</vt:i4>
      </vt:variant>
      <vt:variant>
        <vt:lpwstr>https://azure.microsoft.com/en-us/features/azure-portal/</vt:lpwstr>
      </vt:variant>
      <vt:variant>
        <vt:lpwstr/>
      </vt:variant>
      <vt:variant>
        <vt:i4>1376335</vt:i4>
      </vt:variant>
      <vt:variant>
        <vt:i4>63</vt:i4>
      </vt:variant>
      <vt:variant>
        <vt:i4>0</vt:i4>
      </vt:variant>
      <vt:variant>
        <vt:i4>5</vt:i4>
      </vt:variant>
      <vt:variant>
        <vt:lpwstr>https://azure.microsoft.com/en-us/services/data-factory/</vt:lpwstr>
      </vt:variant>
      <vt:variant>
        <vt:lpwstr/>
      </vt:variant>
      <vt:variant>
        <vt:i4>720911</vt:i4>
      </vt:variant>
      <vt:variant>
        <vt:i4>60</vt:i4>
      </vt:variant>
      <vt:variant>
        <vt:i4>0</vt:i4>
      </vt:variant>
      <vt:variant>
        <vt:i4>5</vt:i4>
      </vt:variant>
      <vt:variant>
        <vt:lpwstr>https://azure.microsoft.com/en-us/services/synapse-analytics/</vt:lpwstr>
      </vt:variant>
      <vt:variant>
        <vt:lpwstr/>
      </vt:variant>
      <vt:variant>
        <vt:i4>5111828</vt:i4>
      </vt:variant>
      <vt:variant>
        <vt:i4>57</vt:i4>
      </vt:variant>
      <vt:variant>
        <vt:i4>0</vt:i4>
      </vt:variant>
      <vt:variant>
        <vt:i4>5</vt:i4>
      </vt:variant>
      <vt:variant>
        <vt:lpwstr>https://azure.microsoft.com/en-us/features/azure-portal/</vt:lpwstr>
      </vt:variant>
      <vt:variant>
        <vt:lpwstr/>
      </vt:variant>
      <vt:variant>
        <vt:i4>4653134</vt:i4>
      </vt:variant>
      <vt:variant>
        <vt:i4>54</vt:i4>
      </vt:variant>
      <vt:variant>
        <vt:i4>0</vt:i4>
      </vt:variant>
      <vt:variant>
        <vt:i4>5</vt:i4>
      </vt:variant>
      <vt:variant>
        <vt:lpwstr>https://azure.microsoft.com/en-us/services/data-share</vt:lpwstr>
      </vt:variant>
      <vt:variant>
        <vt:lpwstr/>
      </vt:variant>
      <vt:variant>
        <vt:i4>5111828</vt:i4>
      </vt:variant>
      <vt:variant>
        <vt:i4>51</vt:i4>
      </vt:variant>
      <vt:variant>
        <vt:i4>0</vt:i4>
      </vt:variant>
      <vt:variant>
        <vt:i4>5</vt:i4>
      </vt:variant>
      <vt:variant>
        <vt:lpwstr>https://azure.microsoft.com/en-us/features/azure-portal/</vt:lpwstr>
      </vt:variant>
      <vt:variant>
        <vt:lpwstr/>
      </vt:variant>
      <vt:variant>
        <vt:i4>4653134</vt:i4>
      </vt:variant>
      <vt:variant>
        <vt:i4>48</vt:i4>
      </vt:variant>
      <vt:variant>
        <vt:i4>0</vt:i4>
      </vt:variant>
      <vt:variant>
        <vt:i4>5</vt:i4>
      </vt:variant>
      <vt:variant>
        <vt:lpwstr>https://azure.microsoft.com/en-us/services/data-share</vt:lpwstr>
      </vt:variant>
      <vt:variant>
        <vt:lpwstr/>
      </vt:variant>
      <vt:variant>
        <vt:i4>3801205</vt:i4>
      </vt:variant>
      <vt:variant>
        <vt:i4>45</vt:i4>
      </vt:variant>
      <vt:variant>
        <vt:i4>0</vt:i4>
      </vt:variant>
      <vt:variant>
        <vt:i4>5</vt:i4>
      </vt:variant>
      <vt:variant>
        <vt:lpwstr>https://support.microsoft.com/en-us/office/educator-s-guide-to-insights-in-microsoft-teams-27b56255-90c0-47aa-bac3-1c9f50157181</vt:lpwstr>
      </vt:variant>
      <vt:variant>
        <vt:lpwstr/>
      </vt:variant>
      <vt:variant>
        <vt:i4>4390990</vt:i4>
      </vt:variant>
      <vt:variant>
        <vt:i4>42</vt:i4>
      </vt:variant>
      <vt:variant>
        <vt:i4>0</vt:i4>
      </vt:variant>
      <vt:variant>
        <vt:i4>5</vt:i4>
      </vt:variant>
      <vt:variant>
        <vt:lpwstr>https://docs.microsoft.com/en-us/schooldatasync/manage-education-analytics</vt:lpwstr>
      </vt:variant>
      <vt:variant>
        <vt:lpwstr>:~:text=Education%20Analytics%20collects%20data%20from%20Education%20apps%20in,about%20the%20data%20being%20collected%20be%20found%20here.</vt:lpwstr>
      </vt:variant>
      <vt:variant>
        <vt:i4>2097174</vt:i4>
      </vt:variant>
      <vt:variant>
        <vt:i4>39</vt:i4>
      </vt:variant>
      <vt:variant>
        <vt:i4>0</vt:i4>
      </vt:variant>
      <vt:variant>
        <vt:i4>5</vt:i4>
      </vt:variant>
      <vt:variant>
        <vt:lpwstr>https://github.com/microsoft/openedtech/blob/main/Integration_Solutions/Validate_and_upload_to_SDS/Validate_and_upload_to_SDS.pdf</vt:lpwstr>
      </vt:variant>
      <vt:variant>
        <vt:lpwstr/>
      </vt:variant>
      <vt:variant>
        <vt:i4>2293780</vt:i4>
      </vt:variant>
      <vt:variant>
        <vt:i4>36</vt:i4>
      </vt:variant>
      <vt:variant>
        <vt:i4>0</vt:i4>
      </vt:variant>
      <vt:variant>
        <vt:i4>5</vt:i4>
      </vt:variant>
      <vt:variant>
        <vt:lpwstr>https://github.com/microsoft/openedtech/tree/main/Integration_Solutions/Validate_and_upload_to_SDS</vt:lpwstr>
      </vt:variant>
      <vt:variant>
        <vt:lpwstr/>
      </vt:variant>
      <vt:variant>
        <vt:i4>6291574</vt:i4>
      </vt:variant>
      <vt:variant>
        <vt:i4>33</vt:i4>
      </vt:variant>
      <vt:variant>
        <vt:i4>0</vt:i4>
      </vt:variant>
      <vt:variant>
        <vt:i4>5</vt:i4>
      </vt:variant>
      <vt:variant>
        <vt:lpwstr>https://docs.microsoft.com/en-us/schooldatasync/deploying-school-data-sync</vt:lpwstr>
      </vt:variant>
      <vt:variant>
        <vt:lpwstr/>
      </vt:variant>
      <vt:variant>
        <vt:i4>3866676</vt:i4>
      </vt:variant>
      <vt:variant>
        <vt:i4>30</vt:i4>
      </vt:variant>
      <vt:variant>
        <vt:i4>0</vt:i4>
      </vt:variant>
      <vt:variant>
        <vt:i4>5</vt:i4>
      </vt:variant>
      <vt:variant>
        <vt:lpwstr>https://sds.microsoft.com/</vt:lpwstr>
      </vt:variant>
      <vt:variant>
        <vt:lpwstr/>
      </vt:variant>
      <vt:variant>
        <vt:i4>3866676</vt:i4>
      </vt:variant>
      <vt:variant>
        <vt:i4>27</vt:i4>
      </vt:variant>
      <vt:variant>
        <vt:i4>0</vt:i4>
      </vt:variant>
      <vt:variant>
        <vt:i4>5</vt:i4>
      </vt:variant>
      <vt:variant>
        <vt:lpwstr>https://sds.microsoft.com/</vt:lpwstr>
      </vt:variant>
      <vt:variant>
        <vt:lpwstr/>
      </vt:variant>
      <vt:variant>
        <vt:i4>1835061</vt:i4>
      </vt:variant>
      <vt:variant>
        <vt:i4>20</vt:i4>
      </vt:variant>
      <vt:variant>
        <vt:i4>0</vt:i4>
      </vt:variant>
      <vt:variant>
        <vt:i4>5</vt:i4>
      </vt:variant>
      <vt:variant>
        <vt:lpwstr/>
      </vt:variant>
      <vt:variant>
        <vt:lpwstr>_Toc53011910</vt:lpwstr>
      </vt:variant>
      <vt:variant>
        <vt:i4>1376308</vt:i4>
      </vt:variant>
      <vt:variant>
        <vt:i4>14</vt:i4>
      </vt:variant>
      <vt:variant>
        <vt:i4>0</vt:i4>
      </vt:variant>
      <vt:variant>
        <vt:i4>5</vt:i4>
      </vt:variant>
      <vt:variant>
        <vt:lpwstr/>
      </vt:variant>
      <vt:variant>
        <vt:lpwstr>_Toc53011909</vt:lpwstr>
      </vt:variant>
      <vt:variant>
        <vt:i4>1310772</vt:i4>
      </vt:variant>
      <vt:variant>
        <vt:i4>8</vt:i4>
      </vt:variant>
      <vt:variant>
        <vt:i4>0</vt:i4>
      </vt:variant>
      <vt:variant>
        <vt:i4>5</vt:i4>
      </vt:variant>
      <vt:variant>
        <vt:lpwstr/>
      </vt:variant>
      <vt:variant>
        <vt:lpwstr>_Toc53011908</vt:lpwstr>
      </vt:variant>
      <vt:variant>
        <vt:i4>1769524</vt:i4>
      </vt:variant>
      <vt:variant>
        <vt:i4>2</vt:i4>
      </vt:variant>
      <vt:variant>
        <vt:i4>0</vt:i4>
      </vt:variant>
      <vt:variant>
        <vt:i4>5</vt:i4>
      </vt:variant>
      <vt:variant>
        <vt:lpwstr/>
      </vt:variant>
      <vt:variant>
        <vt:lpwstr>_Toc53011907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 Garcia</dc:creator>
  <cp:lastModifiedBy>Gene Garcia</cp:lastModifiedBy>
  <cp:revision>5</cp:revision>
  <cp:lastPrinted>2020-11-17T21:08:00Z</cp:lastPrinted>
  <dcterms:created xsi:type="dcterms:W3CDTF">2021-03-24T20:43:00Z</dcterms:created>
  <dcterms:modified xsi:type="dcterms:W3CDTF">2021-04-15T14:48:00Z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2020-09-04T18:49:31Z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18e3694e-5287-486d-99a3-1dcf6bf25c92</vt:lpwstr>
  </property>
  <property fmtid="{D5CDD505-2E9C-101B-9397-08002B2CF9AE}" pid="8" name="MSIP_Label_f42aa342-8706-4288-bd11-ebb85995028c_ContentBits">
    <vt:lpwstr>0</vt:lpwstr>
  </property>
  <property fmtid="{D5CDD505-2E9C-101B-9397-08002B2CF9AE}" pid="9" name="ContentTypeId">
    <vt:lpwstr>0x0101007113D031F30F9142A368C59088DB1679</vt:lpwstr>
  </property>
  <property fmtid="{D5CDD505-2E9C-101B-9397-08002B2CF9AE}" pid="10" name="MediaServiceAITags">
    <vt:lpwstr/>
  </property>
</Properties>
</file>