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Segoe UI" w:eastAsiaTheme="minorHAnsi" w:hAnsi="Segoe UI" w:cs="Arial"/>
          <w:color w:val="auto"/>
          <w:spacing w:val="0"/>
          <w:kern w:val="0"/>
          <w:sz w:val="20"/>
          <w:szCs w:val="22"/>
          <w:lang w:val="fr-FR"/>
        </w:rPr>
        <w:id w:val="-584153447"/>
        <w:docPartObj>
          <w:docPartGallery w:val="Custom Cover Pages"/>
          <w:docPartUnique/>
        </w:docPartObj>
      </w:sdtPr>
      <w:sdtEndPr>
        <w:rPr>
          <w:rFonts w:cs="Segoe UI"/>
        </w:rPr>
      </w:sdtEndPr>
      <w:sdtContent>
        <w:p w14:paraId="7734763E" w14:textId="21109C23" w:rsidR="00F95A5F" w:rsidRPr="00120E2A" w:rsidRDefault="009C1E56" w:rsidP="00120E2A">
          <w:pPr>
            <w:pStyle w:val="Titre"/>
            <w:spacing w:before="3480" w:after="240"/>
            <w:rPr>
              <w:lang w:val="fr-FR"/>
            </w:rPr>
          </w:pPr>
          <w:r w:rsidRPr="009C1E56">
            <w:rPr>
              <w:noProof/>
              <w:lang w:val="fr-FR"/>
            </w:rPr>
            <w:drawing>
              <wp:anchor distT="0" distB="0" distL="114300" distR="114300" simplePos="0" relativeHeight="251658242" behindDoc="0" locked="0" layoutInCell="1" allowOverlap="1" wp14:anchorId="7DA257B1" wp14:editId="42BD7DA1">
                <wp:simplePos x="0" y="0"/>
                <wp:positionH relativeFrom="column">
                  <wp:posOffset>107315</wp:posOffset>
                </wp:positionH>
                <wp:positionV relativeFrom="paragraph">
                  <wp:posOffset>-1270</wp:posOffset>
                </wp:positionV>
                <wp:extent cx="1365885" cy="292100"/>
                <wp:effectExtent l="0" t="0" r="5715" b="0"/>
                <wp:wrapNone/>
                <wp:docPr id="2" name="Image 2" descr="Microsoft logo white text version">
                  <a:extLst xmlns:a="http://schemas.openxmlformats.org/drawingml/2006/main">
                    <a:ext uri="{FF2B5EF4-FFF2-40B4-BE49-F238E27FC236}">
                      <a16:creationId xmlns:a16="http://schemas.microsoft.com/office/drawing/2014/main" id="{74FE235F-02A3-CF25-8716-2552AE844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 logo white - EMF" descr="Microsoft logo white text version">
                          <a:extLst>
                            <a:ext uri="{FF2B5EF4-FFF2-40B4-BE49-F238E27FC236}">
                              <a16:creationId xmlns:a16="http://schemas.microsoft.com/office/drawing/2014/main" id="{74FE235F-02A3-CF25-8716-2552AE84423F}"/>
                            </a:ext>
                          </a:extLst>
                        </pic:cNvPr>
                        <pic:cNvPicPr>
                          <a:picLocks noChangeAspect="1"/>
                        </pic:cNvPicPr>
                      </pic:nvPicPr>
                      <pic:blipFill>
                        <a:blip r:embed="rId11" cstate="print">
                          <a:extLst>
                            <a:ext uri="{28A0092B-C50C-407E-A947-70E740481C1C}">
                              <a14:useLocalDpi xmlns:a14="http://schemas.microsoft.com/office/drawing/2010/main"/>
                            </a:ext>
                          </a:extLst>
                        </a:blip>
                        <a:stretch>
                          <a:fillRect/>
                        </a:stretch>
                      </pic:blipFill>
                      <pic:spPr bwMode="black">
                        <a:xfrm>
                          <a:off x="0" y="0"/>
                          <a:ext cx="1365885" cy="292100"/>
                        </a:xfrm>
                        <a:prstGeom prst="rect">
                          <a:avLst/>
                        </a:prstGeom>
                      </pic:spPr>
                    </pic:pic>
                  </a:graphicData>
                </a:graphic>
              </wp:anchor>
            </w:drawing>
          </w:r>
          <w:r w:rsidR="00F95A5F" w:rsidRPr="00120E2A">
            <w:rPr>
              <w:noProof/>
              <w:lang w:val="fr-FR"/>
            </w:rPr>
            <mc:AlternateContent>
              <mc:Choice Requires="wps">
                <w:drawing>
                  <wp:anchor distT="0" distB="0" distL="114300" distR="114300" simplePos="0" relativeHeight="251658240" behindDoc="1" locked="0" layoutInCell="1" allowOverlap="1" wp14:anchorId="0762B90F" wp14:editId="77210571">
                    <wp:simplePos x="0" y="0"/>
                    <wp:positionH relativeFrom="page">
                      <wp:align>left</wp:align>
                    </wp:positionH>
                    <wp:positionV relativeFrom="paragraph">
                      <wp:posOffset>-901700</wp:posOffset>
                    </wp:positionV>
                    <wp:extent cx="8572500" cy="12672695"/>
                    <wp:effectExtent l="0" t="0" r="0" b="0"/>
                    <wp:wrapNone/>
                    <wp:docPr id="59218" name="Forme libre : forme 59218"/>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3821793A" w14:textId="77777777" w:rsidR="00F95A5F" w:rsidRPr="00E1478F" w:rsidRDefault="00F95A5F" w:rsidP="00F95A5F">
                                <w: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0762B90F" id="Forme libre : forme 59218" o:spid="_x0000_s1026" style="position:absolute;margin-left:0;margin-top:-71pt;width:675pt;height:997.85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" adj="-11796480,,5400" path="m,l7771778,r,10039350l,10039350,,e" fillcolor="#0070c0" stroked="f" strokeweight="0">
                    <v:stroke miterlimit="83231f" joinstyle="miter"/>
                    <v:formulas/>
                    <v:path arrowok="t" o:connecttype="custom" textboxrect="0,0,7771778,10039350"/>
                    <v:textbox>
                      <w:txbxContent>
                        <w:p w14:paraId="3821793A" w14:textId="77777777" w:rsidR="00F95A5F" w:rsidRPr="00E1478F" w:rsidRDefault="00F95A5F" w:rsidP="00F95A5F">
                          <w:r>
                            <w:t>Zzz</w:t>
                          </w:r>
                        </w:p>
                      </w:txbxContent>
                    </v:textbox>
                    <w10:wrap anchorx="page"/>
                  </v:shape>
                </w:pict>
              </mc:Fallback>
            </mc:AlternateContent>
          </w:r>
          <w:r w:rsidR="00F95A5F" w:rsidRPr="00120E2A">
            <w:rPr>
              <w:lang w:val="fr-FR"/>
            </w:rPr>
            <w:t>Mise en œuvre Pro Santé Connect</w:t>
          </w:r>
          <w:r w:rsidR="00062DF5">
            <w:rPr>
              <w:lang w:val="fr-FR"/>
            </w:rPr>
            <w:t xml:space="preserve"> avec Microsoft Entra ID</w:t>
          </w:r>
          <w:r w:rsidR="00F95A5F" w:rsidRPr="00120E2A">
            <w:rPr>
              <w:lang w:val="fr-FR"/>
            </w:rPr>
            <w:t xml:space="preserve">   </w:t>
          </w:r>
        </w:p>
        <w:p w14:paraId="32A91000" w14:textId="59C3F90E" w:rsidR="00F95A5F" w:rsidRPr="00120E2A" w:rsidRDefault="00F95A5F" w:rsidP="00F95A5F">
          <w:pPr>
            <w:pStyle w:val="Sous-titre"/>
            <w:rPr>
              <w:rFonts w:eastAsia="Times New Roman"/>
              <w:color w:val="FFFFFF" w:themeColor="background1"/>
              <w:spacing w:val="0"/>
              <w:sz w:val="28"/>
              <w:szCs w:val="40"/>
              <w:lang w:val="fr-FR"/>
            </w:rPr>
          </w:pPr>
          <w:r w:rsidRPr="00120E2A">
            <w:rPr>
              <w:rFonts w:eastAsia="Times New Roman"/>
              <w:color w:val="FFFFFF" w:themeColor="background1"/>
              <w:spacing w:val="0"/>
              <w:sz w:val="28"/>
              <w:szCs w:val="40"/>
              <w:lang w:val="fr-FR"/>
            </w:rPr>
            <w:t>Guide de configuration</w:t>
          </w:r>
          <w:r w:rsidR="008118D0">
            <w:rPr>
              <w:rFonts w:eastAsia="Times New Roman"/>
              <w:color w:val="FFFFFF" w:themeColor="background1"/>
              <w:spacing w:val="0"/>
              <w:sz w:val="28"/>
              <w:szCs w:val="40"/>
              <w:lang w:val="fr-FR"/>
            </w:rPr>
            <w:t xml:space="preserve"> des moyens d’identification électronique (MIE) et de la navigation sans couture</w:t>
          </w:r>
          <w:r w:rsidR="003940B5">
            <w:rPr>
              <w:rFonts w:eastAsia="Times New Roman"/>
              <w:color w:val="FFFFFF" w:themeColor="background1"/>
              <w:spacing w:val="0"/>
              <w:sz w:val="28"/>
              <w:szCs w:val="40"/>
              <w:lang w:val="fr-FR"/>
            </w:rPr>
            <w:t xml:space="preserve"> </w:t>
          </w:r>
          <w:r w:rsidRPr="00120E2A">
            <w:rPr>
              <w:rFonts w:eastAsia="Times New Roman"/>
              <w:color w:val="FFFFFF" w:themeColor="background1"/>
              <w:spacing w:val="0"/>
              <w:sz w:val="28"/>
              <w:szCs w:val="40"/>
              <w:lang w:val="fr-FR"/>
            </w:rPr>
            <w:t>à destination des établissements de santé</w:t>
          </w:r>
        </w:p>
        <w:p w14:paraId="1AD7A3FF" w14:textId="77777777" w:rsidR="00F95A5F" w:rsidRPr="00F95A5F" w:rsidRDefault="00F95A5F" w:rsidP="00F95A5F"/>
        <w:p w14:paraId="5DBB38DD" w14:textId="77777777" w:rsidR="00F95A5F" w:rsidRPr="00F95A5F" w:rsidRDefault="00F95A5F" w:rsidP="00F95A5F"/>
        <w:p w14:paraId="72815E35" w14:textId="6C720C43" w:rsidR="00F95A5F" w:rsidRPr="00F95A5F" w:rsidRDefault="00F95A5F" w:rsidP="00120E2A">
          <w:pPr>
            <w:spacing w:line="259" w:lineRule="auto"/>
            <w:jc w:val="left"/>
            <w:rPr>
              <w:rFonts w:asciiTheme="minorHAnsi" w:hAnsiTheme="minorHAnsi" w:cstheme="minorHAnsi"/>
            </w:rPr>
          </w:pPr>
          <w:r w:rsidRPr="009C1E56">
            <w:rPr>
              <w:rFonts w:eastAsia="Times New Roman"/>
              <w:color w:val="FFFFFF" w:themeColor="background1"/>
              <w:sz w:val="32"/>
              <w:szCs w:val="44"/>
            </w:rPr>
            <w:t>Version 0.</w:t>
          </w:r>
          <w:r w:rsidR="00980CA8">
            <w:rPr>
              <w:rFonts w:eastAsia="Times New Roman"/>
              <w:color w:val="FFFFFF" w:themeColor="background1"/>
              <w:sz w:val="32"/>
              <w:szCs w:val="44"/>
            </w:rPr>
            <w:t>3</w:t>
          </w:r>
          <w:r w:rsidRPr="009C1E56">
            <w:rPr>
              <w:rFonts w:eastAsia="Times New Roman"/>
              <w:color w:val="FFFFFF" w:themeColor="background1"/>
              <w:sz w:val="32"/>
              <w:szCs w:val="44"/>
            </w:rPr>
            <w:t xml:space="preserve"> - </w:t>
          </w:r>
          <w:r w:rsidR="00980CA8">
            <w:rPr>
              <w:rFonts w:eastAsia="Times New Roman"/>
              <w:color w:val="FFFFFF" w:themeColor="background1"/>
              <w:sz w:val="32"/>
              <w:szCs w:val="44"/>
            </w:rPr>
            <w:t>Fé</w:t>
          </w:r>
          <w:r w:rsidRPr="009C1E56">
            <w:rPr>
              <w:rFonts w:eastAsia="Times New Roman"/>
              <w:color w:val="FFFFFF" w:themeColor="background1"/>
              <w:sz w:val="32"/>
              <w:szCs w:val="44"/>
            </w:rPr>
            <w:t>v</w:t>
          </w:r>
          <w:r w:rsidR="00980CA8">
            <w:rPr>
              <w:rFonts w:eastAsia="Times New Roman"/>
              <w:color w:val="FFFFFF" w:themeColor="background1"/>
              <w:sz w:val="32"/>
              <w:szCs w:val="44"/>
            </w:rPr>
            <w:t>r</w:t>
          </w:r>
          <w:r w:rsidRPr="009C1E56">
            <w:rPr>
              <w:rFonts w:eastAsia="Times New Roman"/>
              <w:color w:val="FFFFFF" w:themeColor="background1"/>
              <w:sz w:val="32"/>
              <w:szCs w:val="44"/>
            </w:rPr>
            <w:t>ier 2024</w:t>
          </w:r>
          <w:r w:rsidRPr="00F95A5F">
            <w:br w:type="page"/>
          </w:r>
        </w:p>
        <w:p w14:paraId="680814FB" w14:textId="3D12A4A5" w:rsidR="00F95A5F" w:rsidRPr="00F95A5F" w:rsidRDefault="00F95A5F" w:rsidP="00F95A5F">
          <w:r>
            <w:lastRenderedPageBreak/>
            <w:t>C</w:t>
          </w:r>
          <w:r w:rsidRPr="00F95A5F">
            <w:t>ette page est intentionnellement laissée vide.</w:t>
          </w:r>
        </w:p>
        <w:p w14:paraId="1919D999" w14:textId="275DC4A3" w:rsidR="00F95A5F" w:rsidRPr="00F95A5F" w:rsidRDefault="00F95A5F" w:rsidP="00F95A5F">
          <w:pPr>
            <w:rPr>
              <w:lang w:eastAsia="fr-FR"/>
            </w:rPr>
          </w:pPr>
          <w:r w:rsidRPr="00F95A5F">
            <w:rPr>
              <w:lang w:eastAsia="fr-FR"/>
            </w:rPr>
            <w:br w:type="page"/>
          </w:r>
        </w:p>
        <w:p w14:paraId="0FBD7217" w14:textId="08740330" w:rsidR="00F95A5F" w:rsidRPr="00B54505" w:rsidRDefault="00F95A5F" w:rsidP="00F95A5F">
          <w:pPr>
            <w:rPr>
              <w:rFonts w:ascii="Segoe UI Semibold" w:hAnsi="Segoe UI Semibold" w:cs="Segoe UI Semibold"/>
              <w:sz w:val="36"/>
              <w:szCs w:val="40"/>
              <w:lang w:eastAsia="fr-FR"/>
            </w:rPr>
          </w:pPr>
          <w:r w:rsidRPr="00B54505">
            <w:rPr>
              <w:rFonts w:ascii="Segoe UI Semibold" w:hAnsi="Segoe UI Semibold" w:cs="Segoe UI Semibold"/>
              <w:sz w:val="36"/>
              <w:szCs w:val="40"/>
              <w:lang w:eastAsia="fr-FR"/>
            </w:rPr>
            <w:lastRenderedPageBreak/>
            <w:t>Avertissement</w:t>
          </w:r>
        </w:p>
        <w:p w14:paraId="3D494BA3" w14:textId="16C5B07D" w:rsidR="00F95A5F" w:rsidRDefault="00F95A5F" w:rsidP="00F95A5F">
          <w:bookmarkStart w:id="0" w:name="_Hlk155878733"/>
          <w:r w:rsidRPr="00F95A5F">
            <w:t>Les informations contenues dans le présent document, y compris les URL et autres références à des sites Internet, sont susceptibles d'être modifiées sans préavis. Sauf indication contraire, les exemples de sociétés, d'organisations, de produits, de noms de domaine, d'adresses électroniques, de logos, de personnes, de lieux et d'événements décrits dans le présent document sont fictifs et aucune association avec une société, une organisation, un produit, un nom de domaine, une adresse électronique, un logo, une personne, un lieu ou un événement réel n'est voulue ou ne doit être déduite. Il incombe à l'utilisateur de se conformer à toutes les lois applicables en matière de droits d'auteur</w:t>
          </w:r>
          <w:r w:rsidR="00B54505">
            <w:t>.</w:t>
          </w:r>
        </w:p>
        <w:p w14:paraId="47E3704C" w14:textId="77777777" w:rsidR="00B54505" w:rsidRPr="00F95A5F" w:rsidRDefault="00B54505" w:rsidP="00F95A5F"/>
        <w:p w14:paraId="1D5C6573" w14:textId="77777777" w:rsidR="00F95A5F" w:rsidRDefault="00F95A5F" w:rsidP="00F95A5F">
          <w:r>
            <w:rPr>
              <w:noProof/>
            </w:rPr>
            <w:drawing>
              <wp:inline distT="0" distB="0" distL="0" distR="0" wp14:anchorId="5BC2765E" wp14:editId="22956A88">
                <wp:extent cx="1067178" cy="373380"/>
                <wp:effectExtent l="0" t="0" r="0" b="7620"/>
                <wp:docPr id="559368491" name="Image 559368491"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_BY_4.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70314" cy="374477"/>
                        </a:xfrm>
                        <a:prstGeom prst="rect">
                          <a:avLst/>
                        </a:prstGeom>
                      </pic:spPr>
                    </pic:pic>
                  </a:graphicData>
                </a:graphic>
              </wp:inline>
            </w:drawing>
          </w:r>
        </w:p>
        <w:p w14:paraId="7CACA725" w14:textId="77777777" w:rsidR="00F95A5F" w:rsidRPr="00CB732B" w:rsidRDefault="00F95A5F" w:rsidP="00F95A5F">
          <w:pPr>
            <w:rPr>
              <w:sz w:val="18"/>
              <w:szCs w:val="20"/>
            </w:rPr>
          </w:pPr>
          <w:r w:rsidRPr="00CB732B">
            <w:rPr>
              <w:sz w:val="18"/>
              <w:szCs w:val="20"/>
            </w:rPr>
            <w:t>Attribution 4.0 International (CC BY 4.0)</w:t>
          </w:r>
        </w:p>
        <w:p w14:paraId="6DDE6E1A" w14:textId="77777777" w:rsidR="00B1370F" w:rsidRPr="002D3DF3" w:rsidRDefault="00B1370F" w:rsidP="00B1370F">
          <w:pPr>
            <w:rPr>
              <w:sz w:val="18"/>
              <w:szCs w:val="20"/>
            </w:rPr>
          </w:pPr>
          <w:r w:rsidRPr="002D3DF3">
            <w:rPr>
              <w:sz w:val="18"/>
              <w:szCs w:val="20"/>
            </w:rPr>
            <w:t xml:space="preserve">Microsoft et tous les contributeurs vous accordent une licence pour ce document sous la licence </w:t>
          </w:r>
          <w:hyperlink r:id="rId13" w:history="1">
            <w:r w:rsidRPr="002D3DF3">
              <w:rPr>
                <w:rStyle w:val="Lienhypertexte"/>
                <w:sz w:val="18"/>
                <w:szCs w:val="20"/>
              </w:rPr>
              <w:t>Creative Commons Attribution 4.0 International Public License</w:t>
            </w:r>
          </w:hyperlink>
          <w:r w:rsidRPr="002D3DF3">
            <w:rPr>
              <w:sz w:val="18"/>
              <w:szCs w:val="20"/>
            </w:rPr>
            <w:t xml:space="preserve">, Cf. fichier </w:t>
          </w:r>
          <w:hyperlink r:id="rId14" w:history="1">
            <w:r w:rsidRPr="002D3DF3">
              <w:rPr>
                <w:rStyle w:val="Lienhypertexte"/>
                <w:sz w:val="18"/>
                <w:szCs w:val="20"/>
              </w:rPr>
              <w:t>LICENSE</w:t>
            </w:r>
          </w:hyperlink>
          <w:r w:rsidRPr="002D3DF3">
            <w:rPr>
              <w:sz w:val="18"/>
              <w:szCs w:val="20"/>
            </w:rPr>
            <w:t xml:space="preserve">, </w:t>
          </w:r>
          <w:r>
            <w:rPr>
              <w:sz w:val="18"/>
              <w:szCs w:val="20"/>
            </w:rPr>
            <w:t>e</w:t>
          </w:r>
          <w:r w:rsidRPr="002D3DF3">
            <w:rPr>
              <w:sz w:val="18"/>
              <w:szCs w:val="20"/>
            </w:rPr>
            <w:t>t vous accordent une licence pour tout code dans le référentiel sous la licence MIT</w:t>
          </w:r>
          <w:r>
            <w:rPr>
              <w:sz w:val="18"/>
              <w:szCs w:val="20"/>
            </w:rPr>
            <w:t>, Cf. fichier</w:t>
          </w:r>
          <w:r w:rsidRPr="002D3DF3">
            <w:rPr>
              <w:sz w:val="18"/>
              <w:szCs w:val="20"/>
            </w:rPr>
            <w:t xml:space="preserve"> </w:t>
          </w:r>
          <w:hyperlink r:id="rId15" w:history="1">
            <w:r w:rsidRPr="002D3DF3">
              <w:rPr>
                <w:rStyle w:val="Lienhypertexte"/>
                <w:sz w:val="18"/>
                <w:szCs w:val="20"/>
              </w:rPr>
              <w:t>LICENSE-CODE</w:t>
            </w:r>
          </w:hyperlink>
          <w:r w:rsidRPr="002D3DF3">
            <w:rPr>
              <w:sz w:val="18"/>
              <w:szCs w:val="20"/>
            </w:rPr>
            <w:t>.</w:t>
          </w:r>
        </w:p>
        <w:p w14:paraId="7B80CABF" w14:textId="77777777" w:rsidR="00B1370F" w:rsidRPr="002D3DF3" w:rsidRDefault="00B1370F" w:rsidP="00B1370F">
          <w:pPr>
            <w:rPr>
              <w:sz w:val="18"/>
              <w:szCs w:val="20"/>
            </w:rPr>
          </w:pPr>
          <w:r w:rsidRPr="002D3DF3">
            <w:rPr>
              <w:sz w:val="18"/>
              <w:szCs w:val="20"/>
            </w:rPr>
            <w:t xml:space="preserve">Microsoft, Windows, Microsoft Azure et/ou d'autres produits et services Microsoft référencés dans le document peuvent être des marques commerciales ou des marques déposées de Microsoft aux États-Unis et/ou dans d'autres pays. La licence de ce document ne vous donne pas le droit d'utiliser les noms, logos ou marques de Microsoft. Les directives générales de Microsoft en matière de marques sont disponibles à l'adresse suivante : </w:t>
          </w:r>
          <w:hyperlink r:id="rId16" w:history="1">
            <w:r w:rsidRPr="002D3DF3">
              <w:rPr>
                <w:rStyle w:val="Lienhypertexte"/>
                <w:sz w:val="18"/>
                <w:szCs w:val="20"/>
              </w:rPr>
              <w:t>http://go.microsoft.com/fwlink/?LinkID=254653</w:t>
            </w:r>
          </w:hyperlink>
          <w:r w:rsidRPr="002D3DF3">
            <w:rPr>
              <w:sz w:val="18"/>
              <w:szCs w:val="20"/>
            </w:rPr>
            <w:t>.</w:t>
          </w:r>
        </w:p>
        <w:p w14:paraId="16EEF587" w14:textId="77777777" w:rsidR="00B1370F" w:rsidRPr="002D3DF3" w:rsidRDefault="00B1370F" w:rsidP="00B1370F">
          <w:pPr>
            <w:rPr>
              <w:sz w:val="18"/>
              <w:szCs w:val="20"/>
            </w:rPr>
          </w:pPr>
          <w:r w:rsidRPr="002D3DF3">
            <w:rPr>
              <w:sz w:val="18"/>
              <w:szCs w:val="20"/>
            </w:rPr>
            <w:t>Des informations sur la protection de la vie privée sont disponibles à l'adresse suivante</w:t>
          </w:r>
          <w:r>
            <w:rPr>
              <w:sz w:val="18"/>
              <w:szCs w:val="20"/>
            </w:rPr>
            <w:t> :</w:t>
          </w:r>
          <w:r w:rsidRPr="002D3DF3">
            <w:rPr>
              <w:sz w:val="18"/>
              <w:szCs w:val="20"/>
            </w:rPr>
            <w:t xml:space="preserve"> </w:t>
          </w:r>
          <w:hyperlink r:id="rId17" w:history="1">
            <w:r w:rsidRPr="009A5366">
              <w:rPr>
                <w:rStyle w:val="Lienhypertexte"/>
                <w:sz w:val="18"/>
                <w:szCs w:val="20"/>
              </w:rPr>
              <w:t>https://privacy.microsoft.com/fr-fr/</w:t>
            </w:r>
          </w:hyperlink>
          <w:r w:rsidRPr="002D3DF3">
            <w:rPr>
              <w:sz w:val="18"/>
              <w:szCs w:val="20"/>
            </w:rPr>
            <w:t xml:space="preserve"> </w:t>
          </w:r>
        </w:p>
        <w:p w14:paraId="684E047F" w14:textId="77777777" w:rsidR="00B1370F" w:rsidRPr="002D3DF3" w:rsidRDefault="00B1370F" w:rsidP="00B1370F">
          <w:pPr>
            <w:rPr>
              <w:rFonts w:cs="Arial"/>
              <w:sz w:val="18"/>
              <w:szCs w:val="20"/>
            </w:rPr>
          </w:pPr>
          <w:r w:rsidRPr="002D3DF3">
            <w:rPr>
              <w:sz w:val="18"/>
              <w:szCs w:val="20"/>
            </w:rPr>
            <w:t xml:space="preserve">Microsoft et tous les contributeurs se réservent tous les autres droits, que ce soit au titre de leurs droits d'auteur, de leurs brevets ou de leurs marques respectives, que ce soit de manière implicite, par </w:t>
          </w:r>
          <w:proofErr w:type="spellStart"/>
          <w:r w:rsidRPr="002D3DF3">
            <w:rPr>
              <w:sz w:val="18"/>
              <w:szCs w:val="20"/>
            </w:rPr>
            <w:t>préclusion</w:t>
          </w:r>
          <w:proofErr w:type="spellEnd"/>
          <w:r w:rsidRPr="002D3DF3">
            <w:rPr>
              <w:sz w:val="18"/>
              <w:szCs w:val="20"/>
            </w:rPr>
            <w:t xml:space="preserve"> ou de toute autre manière.</w:t>
          </w:r>
        </w:p>
        <w:bookmarkEnd w:id="0"/>
        <w:p w14:paraId="69A89C59" w14:textId="77777777" w:rsidR="007134E4" w:rsidRPr="00B1370F" w:rsidRDefault="007134E4" w:rsidP="00F95A5F"/>
        <w:p w14:paraId="0482F460" w14:textId="77777777" w:rsidR="007134E4" w:rsidRPr="00B1370F" w:rsidRDefault="007134E4" w:rsidP="00F95A5F"/>
        <w:p w14:paraId="2EE5CBE3" w14:textId="77777777" w:rsidR="007134E4" w:rsidRPr="00B1370F" w:rsidRDefault="007134E4" w:rsidP="00F95A5F"/>
        <w:p w14:paraId="40CB821B" w14:textId="77777777" w:rsidR="007134E4" w:rsidRPr="00DC13CA" w:rsidRDefault="00000000" w:rsidP="00F95A5F"/>
      </w:sdtContent>
    </w:sdt>
    <w:p w14:paraId="5A4B19F4" w14:textId="724AF49F" w:rsidR="007134E4" w:rsidRPr="00DC13CA" w:rsidRDefault="007134E4" w:rsidP="00F95A5F">
      <w:pPr>
        <w:rPr>
          <w:rFonts w:eastAsia="Times New Roman"/>
          <w:szCs w:val="24"/>
          <w:u w:val="single"/>
          <w:lang w:eastAsia="fr-FR"/>
        </w:rPr>
      </w:pPr>
      <w:r w:rsidRPr="00DC13CA">
        <w:br w:type="page"/>
      </w:r>
    </w:p>
    <w:p w14:paraId="0572209C" w14:textId="708F64A2" w:rsidR="00120E2A" w:rsidRPr="00D870F7" w:rsidRDefault="00120E2A" w:rsidP="00120E2A">
      <w:pPr>
        <w:pageBreakBefore/>
        <w:spacing w:after="240" w:line="259" w:lineRule="auto"/>
        <w:jc w:val="left"/>
        <w:rPr>
          <w:rFonts w:ascii="Segoe UI Semibold" w:eastAsia="Calibri" w:hAnsi="Segoe UI Semibold" w:cs="Segoe UI Semibold"/>
          <w:color w:val="000000"/>
          <w:sz w:val="36"/>
          <w:szCs w:val="36"/>
          <w:lang w:eastAsia="fr-FR"/>
        </w:rPr>
      </w:pPr>
      <w:r w:rsidRPr="00D870F7">
        <w:rPr>
          <w:rFonts w:ascii="Segoe UI Semibold" w:eastAsia="Calibri" w:hAnsi="Segoe UI Semibold" w:cs="Segoe UI Semibold"/>
          <w:color w:val="000000"/>
          <w:sz w:val="36"/>
          <w:szCs w:val="36"/>
          <w:lang w:eastAsia="fr-FR"/>
        </w:rPr>
        <w:lastRenderedPageBreak/>
        <w:t>Conten</w:t>
      </w:r>
      <w:r w:rsidR="00D870F7" w:rsidRPr="00D870F7">
        <w:rPr>
          <w:rFonts w:ascii="Segoe UI Semibold" w:eastAsia="Calibri" w:hAnsi="Segoe UI Semibold" w:cs="Segoe UI Semibold"/>
          <w:color w:val="000000"/>
          <w:sz w:val="36"/>
          <w:szCs w:val="36"/>
          <w:lang w:eastAsia="fr-FR"/>
        </w:rPr>
        <w:t>u</w:t>
      </w:r>
    </w:p>
    <w:sdt>
      <w:sdtPr>
        <w:rPr>
          <w:rFonts w:eastAsia="Calibri"/>
          <w:bCs w:val="0"/>
          <w:noProof w:val="0"/>
          <w:szCs w:val="20"/>
          <w:lang w:val="en-US"/>
        </w:rPr>
        <w:id w:val="144112491"/>
        <w:docPartObj>
          <w:docPartGallery w:val="Table of Contents"/>
          <w:docPartUnique/>
        </w:docPartObj>
      </w:sdtPr>
      <w:sdtEndPr>
        <w:rPr>
          <w:color w:val="000000" w:themeColor="text1"/>
        </w:rPr>
      </w:sdtEndPr>
      <w:sdtContent>
        <w:p w14:paraId="51559B98" w14:textId="29E76B3A" w:rsidR="004E6308" w:rsidRDefault="00120E2A">
          <w:pPr>
            <w:pStyle w:val="TM1"/>
            <w:rPr>
              <w:rFonts w:asciiTheme="minorHAnsi" w:eastAsiaTheme="minorEastAsia" w:hAnsiTheme="minorHAnsi" w:cstheme="minorBidi"/>
              <w:bCs w:val="0"/>
              <w:kern w:val="2"/>
              <w:sz w:val="24"/>
              <w:szCs w:val="24"/>
              <w:lang w:eastAsia="fr-FR"/>
              <w14:ligatures w14:val="standardContextual"/>
            </w:rPr>
          </w:pPr>
          <w:r w:rsidRPr="00120E2A">
            <w:rPr>
              <w:rFonts w:eastAsia="Calibri"/>
              <w:color w:val="000000" w:themeColor="text1"/>
              <w:szCs w:val="20"/>
              <w:lang w:val="en-US"/>
            </w:rPr>
            <w:fldChar w:fldCharType="begin"/>
          </w:r>
          <w:r w:rsidRPr="00120E2A">
            <w:rPr>
              <w:rFonts w:eastAsia="Calibri"/>
              <w:color w:val="000000" w:themeColor="text1"/>
              <w:szCs w:val="20"/>
              <w:lang w:val="en-US"/>
            </w:rPr>
            <w:instrText>TOC \o "1-2" \h \z \u</w:instrText>
          </w:r>
          <w:r w:rsidRPr="00120E2A">
            <w:rPr>
              <w:rFonts w:eastAsia="Calibri"/>
              <w:color w:val="000000" w:themeColor="text1"/>
              <w:szCs w:val="20"/>
              <w:lang w:val="en-US"/>
            </w:rPr>
            <w:fldChar w:fldCharType="separate"/>
          </w:r>
          <w:hyperlink w:anchor="_Toc159338841" w:history="1">
            <w:r w:rsidR="004E6308" w:rsidRPr="00F3017A">
              <w:rPr>
                <w:rStyle w:val="Lienhypertexte"/>
              </w:rPr>
              <w:t>1</w:t>
            </w:r>
            <w:r w:rsidR="004E6308">
              <w:rPr>
                <w:rFonts w:asciiTheme="minorHAnsi" w:eastAsiaTheme="minorEastAsia" w:hAnsiTheme="minorHAnsi" w:cstheme="minorBidi"/>
                <w:bCs w:val="0"/>
                <w:kern w:val="2"/>
                <w:sz w:val="24"/>
                <w:szCs w:val="24"/>
                <w:lang w:eastAsia="fr-FR"/>
                <w14:ligatures w14:val="standardContextual"/>
              </w:rPr>
              <w:tab/>
            </w:r>
            <w:r w:rsidR="004E6308" w:rsidRPr="00F3017A">
              <w:rPr>
                <w:rStyle w:val="Lienhypertexte"/>
              </w:rPr>
              <w:t>Introduction</w:t>
            </w:r>
            <w:r w:rsidR="004E6308">
              <w:rPr>
                <w:webHidden/>
              </w:rPr>
              <w:tab/>
            </w:r>
            <w:r w:rsidR="004E6308">
              <w:rPr>
                <w:webHidden/>
              </w:rPr>
              <w:fldChar w:fldCharType="begin"/>
            </w:r>
            <w:r w:rsidR="004E6308">
              <w:rPr>
                <w:webHidden/>
              </w:rPr>
              <w:instrText xml:space="preserve"> PAGEREF _Toc159338841 \h </w:instrText>
            </w:r>
            <w:r w:rsidR="004E6308">
              <w:rPr>
                <w:webHidden/>
              </w:rPr>
            </w:r>
            <w:r w:rsidR="004E6308">
              <w:rPr>
                <w:webHidden/>
              </w:rPr>
              <w:fldChar w:fldCharType="separate"/>
            </w:r>
            <w:r w:rsidR="004E6308">
              <w:rPr>
                <w:webHidden/>
              </w:rPr>
              <w:t>5</w:t>
            </w:r>
            <w:r w:rsidR="004E6308">
              <w:rPr>
                <w:webHidden/>
              </w:rPr>
              <w:fldChar w:fldCharType="end"/>
            </w:r>
          </w:hyperlink>
        </w:p>
        <w:p w14:paraId="5C3F0363" w14:textId="4F1FF9D4" w:rsidR="004E6308" w:rsidRDefault="00000000">
          <w:pPr>
            <w:pStyle w:val="TM2"/>
            <w:rPr>
              <w:rFonts w:asciiTheme="minorHAnsi" w:eastAsiaTheme="minorEastAsia" w:hAnsiTheme="minorHAnsi" w:cstheme="minorBidi"/>
              <w:bCs w:val="0"/>
              <w:kern w:val="2"/>
              <w:sz w:val="24"/>
              <w:szCs w:val="24"/>
              <w:lang w:eastAsia="fr-FR"/>
              <w14:ligatures w14:val="standardContextual"/>
            </w:rPr>
          </w:pPr>
          <w:hyperlink w:anchor="_Toc159338842" w:history="1">
            <w:r w:rsidR="004E6308" w:rsidRPr="00F3017A">
              <w:rPr>
                <w:rStyle w:val="Lienhypertexte"/>
              </w:rPr>
              <w:t>1.1</w:t>
            </w:r>
            <w:r w:rsidR="004E6308">
              <w:rPr>
                <w:rFonts w:asciiTheme="minorHAnsi" w:eastAsiaTheme="minorEastAsia" w:hAnsiTheme="minorHAnsi" w:cstheme="minorBidi"/>
                <w:bCs w:val="0"/>
                <w:kern w:val="2"/>
                <w:sz w:val="24"/>
                <w:szCs w:val="24"/>
                <w:lang w:eastAsia="fr-FR"/>
                <w14:ligatures w14:val="standardContextual"/>
              </w:rPr>
              <w:tab/>
            </w:r>
            <w:r w:rsidR="004E6308" w:rsidRPr="00F3017A">
              <w:rPr>
                <w:rStyle w:val="Lienhypertexte"/>
              </w:rPr>
              <w:t>Présentation succincte du projet Pro Santé Connect sans couture et du POC technique</w:t>
            </w:r>
            <w:r w:rsidR="004E6308">
              <w:rPr>
                <w:webHidden/>
              </w:rPr>
              <w:tab/>
            </w:r>
            <w:r w:rsidR="004E6308">
              <w:rPr>
                <w:webHidden/>
              </w:rPr>
              <w:fldChar w:fldCharType="begin"/>
            </w:r>
            <w:r w:rsidR="004E6308">
              <w:rPr>
                <w:webHidden/>
              </w:rPr>
              <w:instrText xml:space="preserve"> PAGEREF _Toc159338842 \h </w:instrText>
            </w:r>
            <w:r w:rsidR="004E6308">
              <w:rPr>
                <w:webHidden/>
              </w:rPr>
            </w:r>
            <w:r w:rsidR="004E6308">
              <w:rPr>
                <w:webHidden/>
              </w:rPr>
              <w:fldChar w:fldCharType="separate"/>
            </w:r>
            <w:r w:rsidR="004E6308">
              <w:rPr>
                <w:webHidden/>
              </w:rPr>
              <w:t>5</w:t>
            </w:r>
            <w:r w:rsidR="004E6308">
              <w:rPr>
                <w:webHidden/>
              </w:rPr>
              <w:fldChar w:fldCharType="end"/>
            </w:r>
          </w:hyperlink>
        </w:p>
        <w:p w14:paraId="7871DFC0" w14:textId="7D3FBDDB" w:rsidR="004E6308" w:rsidRDefault="00000000">
          <w:pPr>
            <w:pStyle w:val="TM2"/>
            <w:rPr>
              <w:rFonts w:asciiTheme="minorHAnsi" w:eastAsiaTheme="minorEastAsia" w:hAnsiTheme="minorHAnsi" w:cstheme="minorBidi"/>
              <w:bCs w:val="0"/>
              <w:kern w:val="2"/>
              <w:sz w:val="24"/>
              <w:szCs w:val="24"/>
              <w:lang w:eastAsia="fr-FR"/>
              <w14:ligatures w14:val="standardContextual"/>
            </w:rPr>
          </w:pPr>
          <w:hyperlink w:anchor="_Toc159338843" w:history="1">
            <w:r w:rsidR="004E6308" w:rsidRPr="00F3017A">
              <w:rPr>
                <w:rStyle w:val="Lienhypertexte"/>
              </w:rPr>
              <w:t>1.2</w:t>
            </w:r>
            <w:r w:rsidR="004E6308">
              <w:rPr>
                <w:rFonts w:asciiTheme="minorHAnsi" w:eastAsiaTheme="minorEastAsia" w:hAnsiTheme="minorHAnsi" w:cstheme="minorBidi"/>
                <w:bCs w:val="0"/>
                <w:kern w:val="2"/>
                <w:sz w:val="24"/>
                <w:szCs w:val="24"/>
                <w:lang w:eastAsia="fr-FR"/>
                <w14:ligatures w14:val="standardContextual"/>
              </w:rPr>
              <w:tab/>
            </w:r>
            <w:r w:rsidR="004E6308" w:rsidRPr="00F3017A">
              <w:rPr>
                <w:rStyle w:val="Lienhypertexte"/>
              </w:rPr>
              <w:t>Objectifs du guide</w:t>
            </w:r>
            <w:r w:rsidR="004E6308">
              <w:rPr>
                <w:webHidden/>
              </w:rPr>
              <w:tab/>
            </w:r>
            <w:r w:rsidR="004E6308">
              <w:rPr>
                <w:webHidden/>
              </w:rPr>
              <w:fldChar w:fldCharType="begin"/>
            </w:r>
            <w:r w:rsidR="004E6308">
              <w:rPr>
                <w:webHidden/>
              </w:rPr>
              <w:instrText xml:space="preserve"> PAGEREF _Toc159338843 \h </w:instrText>
            </w:r>
            <w:r w:rsidR="004E6308">
              <w:rPr>
                <w:webHidden/>
              </w:rPr>
            </w:r>
            <w:r w:rsidR="004E6308">
              <w:rPr>
                <w:webHidden/>
              </w:rPr>
              <w:fldChar w:fldCharType="separate"/>
            </w:r>
            <w:r w:rsidR="004E6308">
              <w:rPr>
                <w:webHidden/>
              </w:rPr>
              <w:t>8</w:t>
            </w:r>
            <w:r w:rsidR="004E6308">
              <w:rPr>
                <w:webHidden/>
              </w:rPr>
              <w:fldChar w:fldCharType="end"/>
            </w:r>
          </w:hyperlink>
        </w:p>
        <w:p w14:paraId="43A1D371" w14:textId="206458D3" w:rsidR="004E6308" w:rsidRDefault="00000000">
          <w:pPr>
            <w:pStyle w:val="TM2"/>
            <w:rPr>
              <w:rFonts w:asciiTheme="minorHAnsi" w:eastAsiaTheme="minorEastAsia" w:hAnsiTheme="minorHAnsi" w:cstheme="minorBidi"/>
              <w:bCs w:val="0"/>
              <w:kern w:val="2"/>
              <w:sz w:val="24"/>
              <w:szCs w:val="24"/>
              <w:lang w:eastAsia="fr-FR"/>
              <w14:ligatures w14:val="standardContextual"/>
            </w:rPr>
          </w:pPr>
          <w:hyperlink w:anchor="_Toc159338844" w:history="1">
            <w:r w:rsidR="004E6308" w:rsidRPr="00F3017A">
              <w:rPr>
                <w:rStyle w:val="Lienhypertexte"/>
              </w:rPr>
              <w:t>1.3</w:t>
            </w:r>
            <w:r w:rsidR="004E6308">
              <w:rPr>
                <w:rFonts w:asciiTheme="minorHAnsi" w:eastAsiaTheme="minorEastAsia" w:hAnsiTheme="minorHAnsi" w:cstheme="minorBidi"/>
                <w:bCs w:val="0"/>
                <w:kern w:val="2"/>
                <w:sz w:val="24"/>
                <w:szCs w:val="24"/>
                <w:lang w:eastAsia="fr-FR"/>
                <w14:ligatures w14:val="standardContextual"/>
              </w:rPr>
              <w:tab/>
            </w:r>
            <w:r w:rsidR="004E6308" w:rsidRPr="00F3017A">
              <w:rPr>
                <w:rStyle w:val="Lienhypertexte"/>
              </w:rPr>
              <w:t>Non-objectifs du guide</w:t>
            </w:r>
            <w:r w:rsidR="004E6308">
              <w:rPr>
                <w:webHidden/>
              </w:rPr>
              <w:tab/>
            </w:r>
            <w:r w:rsidR="004E6308">
              <w:rPr>
                <w:webHidden/>
              </w:rPr>
              <w:fldChar w:fldCharType="begin"/>
            </w:r>
            <w:r w:rsidR="004E6308">
              <w:rPr>
                <w:webHidden/>
              </w:rPr>
              <w:instrText xml:space="preserve"> PAGEREF _Toc159338844 \h </w:instrText>
            </w:r>
            <w:r w:rsidR="004E6308">
              <w:rPr>
                <w:webHidden/>
              </w:rPr>
            </w:r>
            <w:r w:rsidR="004E6308">
              <w:rPr>
                <w:webHidden/>
              </w:rPr>
              <w:fldChar w:fldCharType="separate"/>
            </w:r>
            <w:r w:rsidR="004E6308">
              <w:rPr>
                <w:webHidden/>
              </w:rPr>
              <w:t>9</w:t>
            </w:r>
            <w:r w:rsidR="004E6308">
              <w:rPr>
                <w:webHidden/>
              </w:rPr>
              <w:fldChar w:fldCharType="end"/>
            </w:r>
          </w:hyperlink>
        </w:p>
        <w:p w14:paraId="32397848" w14:textId="56BE5350" w:rsidR="004E6308" w:rsidRDefault="00000000">
          <w:pPr>
            <w:pStyle w:val="TM1"/>
            <w:rPr>
              <w:rFonts w:asciiTheme="minorHAnsi" w:eastAsiaTheme="minorEastAsia" w:hAnsiTheme="minorHAnsi" w:cstheme="minorBidi"/>
              <w:bCs w:val="0"/>
              <w:kern w:val="2"/>
              <w:sz w:val="24"/>
              <w:szCs w:val="24"/>
              <w:lang w:eastAsia="fr-FR"/>
              <w14:ligatures w14:val="standardContextual"/>
            </w:rPr>
          </w:pPr>
          <w:hyperlink w:anchor="_Toc159338845" w:history="1">
            <w:r w:rsidR="004E6308" w:rsidRPr="00F3017A">
              <w:rPr>
                <w:rStyle w:val="Lienhypertexte"/>
              </w:rPr>
              <w:t>2</w:t>
            </w:r>
            <w:r w:rsidR="004E6308">
              <w:rPr>
                <w:rFonts w:asciiTheme="minorHAnsi" w:eastAsiaTheme="minorEastAsia" w:hAnsiTheme="minorHAnsi" w:cstheme="minorBidi"/>
                <w:bCs w:val="0"/>
                <w:kern w:val="2"/>
                <w:sz w:val="24"/>
                <w:szCs w:val="24"/>
                <w:lang w:eastAsia="fr-FR"/>
                <w14:ligatures w14:val="standardContextual"/>
              </w:rPr>
              <w:tab/>
            </w:r>
            <w:r w:rsidR="004E6308" w:rsidRPr="00F3017A">
              <w:rPr>
                <w:rStyle w:val="Lienhypertexte"/>
              </w:rPr>
              <w:t>Prise en charge des MIE conformes aux exigences de l’ANS dans Entra ID</w:t>
            </w:r>
            <w:r w:rsidR="004E6308">
              <w:rPr>
                <w:webHidden/>
              </w:rPr>
              <w:tab/>
            </w:r>
            <w:r w:rsidR="004E6308">
              <w:rPr>
                <w:webHidden/>
              </w:rPr>
              <w:fldChar w:fldCharType="begin"/>
            </w:r>
            <w:r w:rsidR="004E6308">
              <w:rPr>
                <w:webHidden/>
              </w:rPr>
              <w:instrText xml:space="preserve"> PAGEREF _Toc159338845 \h </w:instrText>
            </w:r>
            <w:r w:rsidR="004E6308">
              <w:rPr>
                <w:webHidden/>
              </w:rPr>
            </w:r>
            <w:r w:rsidR="004E6308">
              <w:rPr>
                <w:webHidden/>
              </w:rPr>
              <w:fldChar w:fldCharType="separate"/>
            </w:r>
            <w:r w:rsidR="004E6308">
              <w:rPr>
                <w:webHidden/>
              </w:rPr>
              <w:t>10</w:t>
            </w:r>
            <w:r w:rsidR="004E6308">
              <w:rPr>
                <w:webHidden/>
              </w:rPr>
              <w:fldChar w:fldCharType="end"/>
            </w:r>
          </w:hyperlink>
        </w:p>
        <w:p w14:paraId="61C84104" w14:textId="38D728DE" w:rsidR="004E6308" w:rsidRDefault="00000000">
          <w:pPr>
            <w:pStyle w:val="TM2"/>
            <w:rPr>
              <w:rFonts w:asciiTheme="minorHAnsi" w:eastAsiaTheme="minorEastAsia" w:hAnsiTheme="minorHAnsi" w:cstheme="minorBidi"/>
              <w:bCs w:val="0"/>
              <w:kern w:val="2"/>
              <w:sz w:val="24"/>
              <w:szCs w:val="24"/>
              <w:lang w:eastAsia="fr-FR"/>
              <w14:ligatures w14:val="standardContextual"/>
            </w:rPr>
          </w:pPr>
          <w:hyperlink w:anchor="_Toc159338846" w:history="1">
            <w:r w:rsidR="004E6308" w:rsidRPr="00F3017A">
              <w:rPr>
                <w:rStyle w:val="Lienhypertexte"/>
              </w:rPr>
              <w:t>2.1</w:t>
            </w:r>
            <w:r w:rsidR="004E6308">
              <w:rPr>
                <w:rFonts w:asciiTheme="minorHAnsi" w:eastAsiaTheme="minorEastAsia" w:hAnsiTheme="minorHAnsi" w:cstheme="minorBidi"/>
                <w:bCs w:val="0"/>
                <w:kern w:val="2"/>
                <w:sz w:val="24"/>
                <w:szCs w:val="24"/>
                <w:lang w:eastAsia="fr-FR"/>
                <w14:ligatures w14:val="standardContextual"/>
              </w:rPr>
              <w:tab/>
            </w:r>
            <w:r w:rsidR="004E6308" w:rsidRPr="00F3017A">
              <w:rPr>
                <w:rStyle w:val="Lienhypertexte"/>
              </w:rPr>
              <w:t>Utilisation des certificats X.509 de la carte CPx physique</w:t>
            </w:r>
            <w:r w:rsidR="004E6308">
              <w:rPr>
                <w:webHidden/>
              </w:rPr>
              <w:tab/>
            </w:r>
            <w:r w:rsidR="004E6308">
              <w:rPr>
                <w:webHidden/>
              </w:rPr>
              <w:fldChar w:fldCharType="begin"/>
            </w:r>
            <w:r w:rsidR="004E6308">
              <w:rPr>
                <w:webHidden/>
              </w:rPr>
              <w:instrText xml:space="preserve"> PAGEREF _Toc159338846 \h </w:instrText>
            </w:r>
            <w:r w:rsidR="004E6308">
              <w:rPr>
                <w:webHidden/>
              </w:rPr>
            </w:r>
            <w:r w:rsidR="004E6308">
              <w:rPr>
                <w:webHidden/>
              </w:rPr>
              <w:fldChar w:fldCharType="separate"/>
            </w:r>
            <w:r w:rsidR="004E6308">
              <w:rPr>
                <w:webHidden/>
              </w:rPr>
              <w:t>10</w:t>
            </w:r>
            <w:r w:rsidR="004E6308">
              <w:rPr>
                <w:webHidden/>
              </w:rPr>
              <w:fldChar w:fldCharType="end"/>
            </w:r>
          </w:hyperlink>
        </w:p>
        <w:p w14:paraId="5A730EA4" w14:textId="4ED9AA02" w:rsidR="004E6308" w:rsidRDefault="00000000">
          <w:pPr>
            <w:pStyle w:val="TM2"/>
            <w:rPr>
              <w:rFonts w:asciiTheme="minorHAnsi" w:eastAsiaTheme="minorEastAsia" w:hAnsiTheme="minorHAnsi" w:cstheme="minorBidi"/>
              <w:bCs w:val="0"/>
              <w:kern w:val="2"/>
              <w:sz w:val="24"/>
              <w:szCs w:val="24"/>
              <w:lang w:eastAsia="fr-FR"/>
              <w14:ligatures w14:val="standardContextual"/>
            </w:rPr>
          </w:pPr>
          <w:hyperlink w:anchor="_Toc159338847" w:history="1">
            <w:r w:rsidR="004E6308" w:rsidRPr="00F3017A">
              <w:rPr>
                <w:rStyle w:val="Lienhypertexte"/>
              </w:rPr>
              <w:t>2.2</w:t>
            </w:r>
            <w:r w:rsidR="004E6308">
              <w:rPr>
                <w:rFonts w:asciiTheme="minorHAnsi" w:eastAsiaTheme="minorEastAsia" w:hAnsiTheme="minorHAnsi" w:cstheme="minorBidi"/>
                <w:bCs w:val="0"/>
                <w:kern w:val="2"/>
                <w:sz w:val="24"/>
                <w:szCs w:val="24"/>
                <w:lang w:eastAsia="fr-FR"/>
                <w14:ligatures w14:val="standardContextual"/>
              </w:rPr>
              <w:tab/>
            </w:r>
            <w:r w:rsidR="004E6308" w:rsidRPr="00F3017A">
              <w:rPr>
                <w:rStyle w:val="Lienhypertexte"/>
              </w:rPr>
              <w:t>Utilisation d’une clé de sécurité FIDO2</w:t>
            </w:r>
            <w:r w:rsidR="004E6308">
              <w:rPr>
                <w:webHidden/>
              </w:rPr>
              <w:tab/>
            </w:r>
            <w:r w:rsidR="004E6308">
              <w:rPr>
                <w:webHidden/>
              </w:rPr>
              <w:fldChar w:fldCharType="begin"/>
            </w:r>
            <w:r w:rsidR="004E6308">
              <w:rPr>
                <w:webHidden/>
              </w:rPr>
              <w:instrText xml:space="preserve"> PAGEREF _Toc159338847 \h </w:instrText>
            </w:r>
            <w:r w:rsidR="004E6308">
              <w:rPr>
                <w:webHidden/>
              </w:rPr>
            </w:r>
            <w:r w:rsidR="004E6308">
              <w:rPr>
                <w:webHidden/>
              </w:rPr>
              <w:fldChar w:fldCharType="separate"/>
            </w:r>
            <w:r w:rsidR="004E6308">
              <w:rPr>
                <w:webHidden/>
              </w:rPr>
              <w:t>10</w:t>
            </w:r>
            <w:r w:rsidR="004E6308">
              <w:rPr>
                <w:webHidden/>
              </w:rPr>
              <w:fldChar w:fldCharType="end"/>
            </w:r>
          </w:hyperlink>
        </w:p>
        <w:p w14:paraId="0B05A1C4" w14:textId="1AA7FAAE" w:rsidR="004E6308" w:rsidRDefault="00000000">
          <w:pPr>
            <w:pStyle w:val="TM2"/>
            <w:rPr>
              <w:rFonts w:asciiTheme="minorHAnsi" w:eastAsiaTheme="minorEastAsia" w:hAnsiTheme="minorHAnsi" w:cstheme="minorBidi"/>
              <w:bCs w:val="0"/>
              <w:kern w:val="2"/>
              <w:sz w:val="24"/>
              <w:szCs w:val="24"/>
              <w:lang w:eastAsia="fr-FR"/>
              <w14:ligatures w14:val="standardContextual"/>
            </w:rPr>
          </w:pPr>
          <w:hyperlink w:anchor="_Toc159338848" w:history="1">
            <w:r w:rsidR="004E6308" w:rsidRPr="00F3017A">
              <w:rPr>
                <w:rStyle w:val="Lienhypertexte"/>
              </w:rPr>
              <w:t>2.3</w:t>
            </w:r>
            <w:r w:rsidR="004E6308">
              <w:rPr>
                <w:rFonts w:asciiTheme="minorHAnsi" w:eastAsiaTheme="minorEastAsia" w:hAnsiTheme="minorHAnsi" w:cstheme="minorBidi"/>
                <w:bCs w:val="0"/>
                <w:kern w:val="2"/>
                <w:sz w:val="24"/>
                <w:szCs w:val="24"/>
                <w:lang w:eastAsia="fr-FR"/>
                <w14:ligatures w14:val="standardContextual"/>
              </w:rPr>
              <w:tab/>
            </w:r>
            <w:r w:rsidR="004E6308" w:rsidRPr="00F3017A">
              <w:rPr>
                <w:rStyle w:val="Lienhypertexte"/>
              </w:rPr>
              <w:t>Utilisation de Windows Hello Entreprise</w:t>
            </w:r>
            <w:r w:rsidR="004E6308">
              <w:rPr>
                <w:webHidden/>
              </w:rPr>
              <w:tab/>
            </w:r>
            <w:r w:rsidR="004E6308">
              <w:rPr>
                <w:webHidden/>
              </w:rPr>
              <w:fldChar w:fldCharType="begin"/>
            </w:r>
            <w:r w:rsidR="004E6308">
              <w:rPr>
                <w:webHidden/>
              </w:rPr>
              <w:instrText xml:space="preserve"> PAGEREF _Toc159338848 \h </w:instrText>
            </w:r>
            <w:r w:rsidR="004E6308">
              <w:rPr>
                <w:webHidden/>
              </w:rPr>
            </w:r>
            <w:r w:rsidR="004E6308">
              <w:rPr>
                <w:webHidden/>
              </w:rPr>
              <w:fldChar w:fldCharType="separate"/>
            </w:r>
            <w:r w:rsidR="004E6308">
              <w:rPr>
                <w:webHidden/>
              </w:rPr>
              <w:t>10</w:t>
            </w:r>
            <w:r w:rsidR="004E6308">
              <w:rPr>
                <w:webHidden/>
              </w:rPr>
              <w:fldChar w:fldCharType="end"/>
            </w:r>
          </w:hyperlink>
        </w:p>
        <w:p w14:paraId="721B9D2A" w14:textId="082324CC" w:rsidR="004E6308" w:rsidRDefault="00000000">
          <w:pPr>
            <w:pStyle w:val="TM2"/>
            <w:rPr>
              <w:rFonts w:asciiTheme="minorHAnsi" w:eastAsiaTheme="minorEastAsia" w:hAnsiTheme="minorHAnsi" w:cstheme="minorBidi"/>
              <w:bCs w:val="0"/>
              <w:kern w:val="2"/>
              <w:sz w:val="24"/>
              <w:szCs w:val="24"/>
              <w:lang w:eastAsia="fr-FR"/>
              <w14:ligatures w14:val="standardContextual"/>
            </w:rPr>
          </w:pPr>
          <w:hyperlink w:anchor="_Toc159338849" w:history="1">
            <w:r w:rsidR="004E6308" w:rsidRPr="00F3017A">
              <w:rPr>
                <w:rStyle w:val="Lienhypertexte"/>
              </w:rPr>
              <w:t>2.4</w:t>
            </w:r>
            <w:r w:rsidR="004E6308">
              <w:rPr>
                <w:rFonts w:asciiTheme="minorHAnsi" w:eastAsiaTheme="minorEastAsia" w:hAnsiTheme="minorHAnsi" w:cstheme="minorBidi"/>
                <w:bCs w:val="0"/>
                <w:kern w:val="2"/>
                <w:sz w:val="24"/>
                <w:szCs w:val="24"/>
                <w:lang w:eastAsia="fr-FR"/>
                <w14:ligatures w14:val="standardContextual"/>
              </w:rPr>
              <w:tab/>
            </w:r>
            <w:r w:rsidR="004E6308" w:rsidRPr="00F3017A">
              <w:rPr>
                <w:rStyle w:val="Lienhypertexte"/>
              </w:rPr>
              <w:t>Utilisation de Microsoft Authenticator</w:t>
            </w:r>
            <w:r w:rsidR="004E6308">
              <w:rPr>
                <w:webHidden/>
              </w:rPr>
              <w:tab/>
            </w:r>
            <w:r w:rsidR="004E6308">
              <w:rPr>
                <w:webHidden/>
              </w:rPr>
              <w:fldChar w:fldCharType="begin"/>
            </w:r>
            <w:r w:rsidR="004E6308">
              <w:rPr>
                <w:webHidden/>
              </w:rPr>
              <w:instrText xml:space="preserve"> PAGEREF _Toc159338849 \h </w:instrText>
            </w:r>
            <w:r w:rsidR="004E6308">
              <w:rPr>
                <w:webHidden/>
              </w:rPr>
            </w:r>
            <w:r w:rsidR="004E6308">
              <w:rPr>
                <w:webHidden/>
              </w:rPr>
              <w:fldChar w:fldCharType="separate"/>
            </w:r>
            <w:r w:rsidR="004E6308">
              <w:rPr>
                <w:webHidden/>
              </w:rPr>
              <w:t>10</w:t>
            </w:r>
            <w:r w:rsidR="004E6308">
              <w:rPr>
                <w:webHidden/>
              </w:rPr>
              <w:fldChar w:fldCharType="end"/>
            </w:r>
          </w:hyperlink>
        </w:p>
        <w:p w14:paraId="2869409B" w14:textId="29220933" w:rsidR="004E6308" w:rsidRDefault="00000000">
          <w:pPr>
            <w:pStyle w:val="TM2"/>
            <w:rPr>
              <w:rFonts w:asciiTheme="minorHAnsi" w:eastAsiaTheme="minorEastAsia" w:hAnsiTheme="minorHAnsi" w:cstheme="minorBidi"/>
              <w:bCs w:val="0"/>
              <w:kern w:val="2"/>
              <w:sz w:val="24"/>
              <w:szCs w:val="24"/>
              <w:lang w:eastAsia="fr-FR"/>
              <w14:ligatures w14:val="standardContextual"/>
            </w:rPr>
          </w:pPr>
          <w:hyperlink w:anchor="_Toc159338850" w:history="1">
            <w:r w:rsidR="004E6308" w:rsidRPr="00F3017A">
              <w:rPr>
                <w:rStyle w:val="Lienhypertexte"/>
              </w:rPr>
              <w:t>2.5</w:t>
            </w:r>
            <w:r w:rsidR="004E6308">
              <w:rPr>
                <w:rFonts w:asciiTheme="minorHAnsi" w:eastAsiaTheme="minorEastAsia" w:hAnsiTheme="minorHAnsi" w:cstheme="minorBidi"/>
                <w:bCs w:val="0"/>
                <w:kern w:val="2"/>
                <w:sz w:val="24"/>
                <w:szCs w:val="24"/>
                <w:lang w:eastAsia="fr-FR"/>
                <w14:ligatures w14:val="standardContextual"/>
              </w:rPr>
              <w:tab/>
            </w:r>
            <w:r w:rsidR="004E6308" w:rsidRPr="00F3017A">
              <w:rPr>
                <w:rStyle w:val="Lienhypertexte"/>
              </w:rPr>
              <w:t>Non prise en charge de la carte e-CPS</w:t>
            </w:r>
            <w:r w:rsidR="004E6308">
              <w:rPr>
                <w:webHidden/>
              </w:rPr>
              <w:tab/>
            </w:r>
            <w:r w:rsidR="004E6308">
              <w:rPr>
                <w:webHidden/>
              </w:rPr>
              <w:fldChar w:fldCharType="begin"/>
            </w:r>
            <w:r w:rsidR="004E6308">
              <w:rPr>
                <w:webHidden/>
              </w:rPr>
              <w:instrText xml:space="preserve"> PAGEREF _Toc159338850 \h </w:instrText>
            </w:r>
            <w:r w:rsidR="004E6308">
              <w:rPr>
                <w:webHidden/>
              </w:rPr>
            </w:r>
            <w:r w:rsidR="004E6308">
              <w:rPr>
                <w:webHidden/>
              </w:rPr>
              <w:fldChar w:fldCharType="separate"/>
            </w:r>
            <w:r w:rsidR="004E6308">
              <w:rPr>
                <w:webHidden/>
              </w:rPr>
              <w:t>11</w:t>
            </w:r>
            <w:r w:rsidR="004E6308">
              <w:rPr>
                <w:webHidden/>
              </w:rPr>
              <w:fldChar w:fldCharType="end"/>
            </w:r>
          </w:hyperlink>
        </w:p>
        <w:p w14:paraId="68E046F5" w14:textId="69B97859" w:rsidR="004E6308" w:rsidRDefault="00000000">
          <w:pPr>
            <w:pStyle w:val="TM2"/>
            <w:rPr>
              <w:rFonts w:asciiTheme="minorHAnsi" w:eastAsiaTheme="minorEastAsia" w:hAnsiTheme="minorHAnsi" w:cstheme="minorBidi"/>
              <w:bCs w:val="0"/>
              <w:kern w:val="2"/>
              <w:sz w:val="24"/>
              <w:szCs w:val="24"/>
              <w:lang w:eastAsia="fr-FR"/>
              <w14:ligatures w14:val="standardContextual"/>
            </w:rPr>
          </w:pPr>
          <w:hyperlink w:anchor="_Toc159338851" w:history="1">
            <w:r w:rsidR="004E6308" w:rsidRPr="00F3017A">
              <w:rPr>
                <w:rStyle w:val="Lienhypertexte"/>
              </w:rPr>
              <w:t>2.6</w:t>
            </w:r>
            <w:r w:rsidR="004E6308">
              <w:rPr>
                <w:rFonts w:asciiTheme="minorHAnsi" w:eastAsiaTheme="minorEastAsia" w:hAnsiTheme="minorHAnsi" w:cstheme="minorBidi"/>
                <w:bCs w:val="0"/>
                <w:kern w:val="2"/>
                <w:sz w:val="24"/>
                <w:szCs w:val="24"/>
                <w:lang w:eastAsia="fr-FR"/>
                <w14:ligatures w14:val="standardContextual"/>
              </w:rPr>
              <w:tab/>
            </w:r>
            <w:r w:rsidR="004E6308" w:rsidRPr="00F3017A">
              <w:rPr>
                <w:rStyle w:val="Lienhypertexte"/>
              </w:rPr>
              <w:t>MIE et navigation sans couture</w:t>
            </w:r>
            <w:r w:rsidR="004E6308">
              <w:rPr>
                <w:webHidden/>
              </w:rPr>
              <w:tab/>
            </w:r>
            <w:r w:rsidR="004E6308">
              <w:rPr>
                <w:webHidden/>
              </w:rPr>
              <w:fldChar w:fldCharType="begin"/>
            </w:r>
            <w:r w:rsidR="004E6308">
              <w:rPr>
                <w:webHidden/>
              </w:rPr>
              <w:instrText xml:space="preserve"> PAGEREF _Toc159338851 \h </w:instrText>
            </w:r>
            <w:r w:rsidR="004E6308">
              <w:rPr>
                <w:webHidden/>
              </w:rPr>
            </w:r>
            <w:r w:rsidR="004E6308">
              <w:rPr>
                <w:webHidden/>
              </w:rPr>
              <w:fldChar w:fldCharType="separate"/>
            </w:r>
            <w:r w:rsidR="004E6308">
              <w:rPr>
                <w:webHidden/>
              </w:rPr>
              <w:t>11</w:t>
            </w:r>
            <w:r w:rsidR="004E6308">
              <w:rPr>
                <w:webHidden/>
              </w:rPr>
              <w:fldChar w:fldCharType="end"/>
            </w:r>
          </w:hyperlink>
        </w:p>
        <w:p w14:paraId="7F0F1E3C" w14:textId="620FA1D5" w:rsidR="004E6308" w:rsidRDefault="00000000">
          <w:pPr>
            <w:pStyle w:val="TM2"/>
            <w:rPr>
              <w:rFonts w:asciiTheme="minorHAnsi" w:eastAsiaTheme="minorEastAsia" w:hAnsiTheme="minorHAnsi" w:cstheme="minorBidi"/>
              <w:bCs w:val="0"/>
              <w:kern w:val="2"/>
              <w:sz w:val="24"/>
              <w:szCs w:val="24"/>
              <w:lang w:eastAsia="fr-FR"/>
              <w14:ligatures w14:val="standardContextual"/>
            </w:rPr>
          </w:pPr>
          <w:hyperlink w:anchor="_Toc159338852" w:history="1">
            <w:r w:rsidR="004E6308" w:rsidRPr="00F3017A">
              <w:rPr>
                <w:rStyle w:val="Lienhypertexte"/>
              </w:rPr>
              <w:t>2.7</w:t>
            </w:r>
            <w:r w:rsidR="004E6308">
              <w:rPr>
                <w:rFonts w:asciiTheme="minorHAnsi" w:eastAsiaTheme="minorEastAsia" w:hAnsiTheme="minorHAnsi" w:cstheme="minorBidi"/>
                <w:bCs w:val="0"/>
                <w:kern w:val="2"/>
                <w:sz w:val="24"/>
                <w:szCs w:val="24"/>
                <w:lang w:eastAsia="fr-FR"/>
                <w14:ligatures w14:val="standardContextual"/>
              </w:rPr>
              <w:tab/>
            </w:r>
            <w:r w:rsidR="004E6308" w:rsidRPr="00F3017A">
              <w:rPr>
                <w:rStyle w:val="Lienhypertexte"/>
              </w:rPr>
              <w:t>Axes d’extensibilité futurs prévisibles</w:t>
            </w:r>
            <w:r w:rsidR="004E6308">
              <w:rPr>
                <w:webHidden/>
              </w:rPr>
              <w:tab/>
            </w:r>
            <w:r w:rsidR="004E6308">
              <w:rPr>
                <w:webHidden/>
              </w:rPr>
              <w:fldChar w:fldCharType="begin"/>
            </w:r>
            <w:r w:rsidR="004E6308">
              <w:rPr>
                <w:webHidden/>
              </w:rPr>
              <w:instrText xml:space="preserve"> PAGEREF _Toc159338852 \h </w:instrText>
            </w:r>
            <w:r w:rsidR="004E6308">
              <w:rPr>
                <w:webHidden/>
              </w:rPr>
            </w:r>
            <w:r w:rsidR="004E6308">
              <w:rPr>
                <w:webHidden/>
              </w:rPr>
              <w:fldChar w:fldCharType="separate"/>
            </w:r>
            <w:r w:rsidR="004E6308">
              <w:rPr>
                <w:webHidden/>
              </w:rPr>
              <w:t>12</w:t>
            </w:r>
            <w:r w:rsidR="004E6308">
              <w:rPr>
                <w:webHidden/>
              </w:rPr>
              <w:fldChar w:fldCharType="end"/>
            </w:r>
          </w:hyperlink>
        </w:p>
        <w:p w14:paraId="0207DFF5" w14:textId="183405C1" w:rsidR="004E6308" w:rsidRDefault="00000000">
          <w:pPr>
            <w:pStyle w:val="TM1"/>
            <w:rPr>
              <w:rFonts w:asciiTheme="minorHAnsi" w:eastAsiaTheme="minorEastAsia" w:hAnsiTheme="minorHAnsi" w:cstheme="minorBidi"/>
              <w:bCs w:val="0"/>
              <w:kern w:val="2"/>
              <w:sz w:val="24"/>
              <w:szCs w:val="24"/>
              <w:lang w:eastAsia="fr-FR"/>
              <w14:ligatures w14:val="standardContextual"/>
            </w:rPr>
          </w:pPr>
          <w:hyperlink w:anchor="_Toc159338853" w:history="1">
            <w:r w:rsidR="004E6308" w:rsidRPr="00F3017A">
              <w:rPr>
                <w:rStyle w:val="Lienhypertexte"/>
              </w:rPr>
              <w:t>3</w:t>
            </w:r>
            <w:r w:rsidR="004E6308">
              <w:rPr>
                <w:rFonts w:asciiTheme="minorHAnsi" w:eastAsiaTheme="minorEastAsia" w:hAnsiTheme="minorHAnsi" w:cstheme="minorBidi"/>
                <w:bCs w:val="0"/>
                <w:kern w:val="2"/>
                <w:sz w:val="24"/>
                <w:szCs w:val="24"/>
                <w:lang w:eastAsia="fr-FR"/>
                <w14:ligatures w14:val="standardContextual"/>
              </w:rPr>
              <w:tab/>
            </w:r>
            <w:r w:rsidR="004E6308" w:rsidRPr="00F3017A">
              <w:rPr>
                <w:rStyle w:val="Lienhypertexte"/>
              </w:rPr>
              <w:t>Configuration des MIE au niveau des appareils</w:t>
            </w:r>
            <w:r w:rsidR="004E6308">
              <w:rPr>
                <w:webHidden/>
              </w:rPr>
              <w:tab/>
            </w:r>
            <w:r w:rsidR="004E6308">
              <w:rPr>
                <w:webHidden/>
              </w:rPr>
              <w:fldChar w:fldCharType="begin"/>
            </w:r>
            <w:r w:rsidR="004E6308">
              <w:rPr>
                <w:webHidden/>
              </w:rPr>
              <w:instrText xml:space="preserve"> PAGEREF _Toc159338853 \h </w:instrText>
            </w:r>
            <w:r w:rsidR="004E6308">
              <w:rPr>
                <w:webHidden/>
              </w:rPr>
            </w:r>
            <w:r w:rsidR="004E6308">
              <w:rPr>
                <w:webHidden/>
              </w:rPr>
              <w:fldChar w:fldCharType="separate"/>
            </w:r>
            <w:r w:rsidR="004E6308">
              <w:rPr>
                <w:webHidden/>
              </w:rPr>
              <w:t>13</w:t>
            </w:r>
            <w:r w:rsidR="004E6308">
              <w:rPr>
                <w:webHidden/>
              </w:rPr>
              <w:fldChar w:fldCharType="end"/>
            </w:r>
          </w:hyperlink>
        </w:p>
        <w:p w14:paraId="03276CBC" w14:textId="6A08FFE9" w:rsidR="004E6308" w:rsidRDefault="00000000">
          <w:pPr>
            <w:pStyle w:val="TM2"/>
            <w:rPr>
              <w:rFonts w:asciiTheme="minorHAnsi" w:eastAsiaTheme="minorEastAsia" w:hAnsiTheme="minorHAnsi" w:cstheme="minorBidi"/>
              <w:bCs w:val="0"/>
              <w:kern w:val="2"/>
              <w:sz w:val="24"/>
              <w:szCs w:val="24"/>
              <w:lang w:eastAsia="fr-FR"/>
              <w14:ligatures w14:val="standardContextual"/>
            </w:rPr>
          </w:pPr>
          <w:hyperlink w:anchor="_Toc159338854" w:history="1">
            <w:r w:rsidR="004E6308" w:rsidRPr="00F3017A">
              <w:rPr>
                <w:rStyle w:val="Lienhypertexte"/>
              </w:rPr>
              <w:t>3.1</w:t>
            </w:r>
            <w:r w:rsidR="004E6308">
              <w:rPr>
                <w:rFonts w:asciiTheme="minorHAnsi" w:eastAsiaTheme="minorEastAsia" w:hAnsiTheme="minorHAnsi" w:cstheme="minorBidi"/>
                <w:bCs w:val="0"/>
                <w:kern w:val="2"/>
                <w:sz w:val="24"/>
                <w:szCs w:val="24"/>
                <w:lang w:eastAsia="fr-FR"/>
                <w14:ligatures w14:val="standardContextual"/>
              </w:rPr>
              <w:tab/>
            </w:r>
            <w:r w:rsidR="004E6308" w:rsidRPr="00F3017A">
              <w:rPr>
                <w:rStyle w:val="Lienhypertexte"/>
              </w:rPr>
              <w:t>Activation du support des certificats X.509 de la carte CPx physique</w:t>
            </w:r>
            <w:r w:rsidR="004E6308">
              <w:rPr>
                <w:webHidden/>
              </w:rPr>
              <w:tab/>
            </w:r>
            <w:r w:rsidR="004E6308">
              <w:rPr>
                <w:webHidden/>
              </w:rPr>
              <w:fldChar w:fldCharType="begin"/>
            </w:r>
            <w:r w:rsidR="004E6308">
              <w:rPr>
                <w:webHidden/>
              </w:rPr>
              <w:instrText xml:space="preserve"> PAGEREF _Toc159338854 \h </w:instrText>
            </w:r>
            <w:r w:rsidR="004E6308">
              <w:rPr>
                <w:webHidden/>
              </w:rPr>
            </w:r>
            <w:r w:rsidR="004E6308">
              <w:rPr>
                <w:webHidden/>
              </w:rPr>
              <w:fldChar w:fldCharType="separate"/>
            </w:r>
            <w:r w:rsidR="004E6308">
              <w:rPr>
                <w:webHidden/>
              </w:rPr>
              <w:t>13</w:t>
            </w:r>
            <w:r w:rsidR="004E6308">
              <w:rPr>
                <w:webHidden/>
              </w:rPr>
              <w:fldChar w:fldCharType="end"/>
            </w:r>
          </w:hyperlink>
        </w:p>
        <w:p w14:paraId="1A831AA7" w14:textId="6BECA3C5" w:rsidR="004E6308" w:rsidRDefault="00000000">
          <w:pPr>
            <w:pStyle w:val="TM2"/>
            <w:rPr>
              <w:rFonts w:asciiTheme="minorHAnsi" w:eastAsiaTheme="minorEastAsia" w:hAnsiTheme="minorHAnsi" w:cstheme="minorBidi"/>
              <w:bCs w:val="0"/>
              <w:kern w:val="2"/>
              <w:sz w:val="24"/>
              <w:szCs w:val="24"/>
              <w:lang w:eastAsia="fr-FR"/>
              <w14:ligatures w14:val="standardContextual"/>
            </w:rPr>
          </w:pPr>
          <w:hyperlink w:anchor="_Toc159338855" w:history="1">
            <w:r w:rsidR="004E6308" w:rsidRPr="00F3017A">
              <w:rPr>
                <w:rStyle w:val="Lienhypertexte"/>
              </w:rPr>
              <w:t>3.2</w:t>
            </w:r>
            <w:r w:rsidR="004E6308">
              <w:rPr>
                <w:rFonts w:asciiTheme="minorHAnsi" w:eastAsiaTheme="minorEastAsia" w:hAnsiTheme="minorHAnsi" w:cstheme="minorBidi"/>
                <w:bCs w:val="0"/>
                <w:kern w:val="2"/>
                <w:sz w:val="24"/>
                <w:szCs w:val="24"/>
                <w:lang w:eastAsia="fr-FR"/>
                <w14:ligatures w14:val="standardContextual"/>
              </w:rPr>
              <w:tab/>
            </w:r>
            <w:r w:rsidR="004E6308" w:rsidRPr="00F3017A">
              <w:rPr>
                <w:rStyle w:val="Lienhypertexte"/>
              </w:rPr>
              <w:t>Activation du support des clés de sécurité FIDO2</w:t>
            </w:r>
            <w:r w:rsidR="004E6308">
              <w:rPr>
                <w:webHidden/>
              </w:rPr>
              <w:tab/>
            </w:r>
            <w:r w:rsidR="004E6308">
              <w:rPr>
                <w:webHidden/>
              </w:rPr>
              <w:fldChar w:fldCharType="begin"/>
            </w:r>
            <w:r w:rsidR="004E6308">
              <w:rPr>
                <w:webHidden/>
              </w:rPr>
              <w:instrText xml:space="preserve"> PAGEREF _Toc159338855 \h </w:instrText>
            </w:r>
            <w:r w:rsidR="004E6308">
              <w:rPr>
                <w:webHidden/>
              </w:rPr>
            </w:r>
            <w:r w:rsidR="004E6308">
              <w:rPr>
                <w:webHidden/>
              </w:rPr>
              <w:fldChar w:fldCharType="separate"/>
            </w:r>
            <w:r w:rsidR="004E6308">
              <w:rPr>
                <w:webHidden/>
              </w:rPr>
              <w:t>17</w:t>
            </w:r>
            <w:r w:rsidR="004E6308">
              <w:rPr>
                <w:webHidden/>
              </w:rPr>
              <w:fldChar w:fldCharType="end"/>
            </w:r>
          </w:hyperlink>
        </w:p>
        <w:p w14:paraId="32A2458A" w14:textId="1A411AD7" w:rsidR="004E6308" w:rsidRDefault="00000000">
          <w:pPr>
            <w:pStyle w:val="TM2"/>
            <w:rPr>
              <w:rFonts w:asciiTheme="minorHAnsi" w:eastAsiaTheme="minorEastAsia" w:hAnsiTheme="minorHAnsi" w:cstheme="minorBidi"/>
              <w:bCs w:val="0"/>
              <w:kern w:val="2"/>
              <w:sz w:val="24"/>
              <w:szCs w:val="24"/>
              <w:lang w:eastAsia="fr-FR"/>
              <w14:ligatures w14:val="standardContextual"/>
            </w:rPr>
          </w:pPr>
          <w:hyperlink w:anchor="_Toc159338856" w:history="1">
            <w:r w:rsidR="004E6308" w:rsidRPr="00F3017A">
              <w:rPr>
                <w:rStyle w:val="Lienhypertexte"/>
              </w:rPr>
              <w:t>3.3</w:t>
            </w:r>
            <w:r w:rsidR="004E6308">
              <w:rPr>
                <w:rFonts w:asciiTheme="minorHAnsi" w:eastAsiaTheme="minorEastAsia" w:hAnsiTheme="minorHAnsi" w:cstheme="minorBidi"/>
                <w:bCs w:val="0"/>
                <w:kern w:val="2"/>
                <w:sz w:val="24"/>
                <w:szCs w:val="24"/>
                <w:lang w:eastAsia="fr-FR"/>
                <w14:ligatures w14:val="standardContextual"/>
              </w:rPr>
              <w:tab/>
            </w:r>
            <w:r w:rsidR="004E6308" w:rsidRPr="00F3017A">
              <w:rPr>
                <w:rStyle w:val="Lienhypertexte"/>
              </w:rPr>
              <w:t>Activation de Windows Hello Entreprise</w:t>
            </w:r>
            <w:r w:rsidR="004E6308">
              <w:rPr>
                <w:webHidden/>
              </w:rPr>
              <w:tab/>
            </w:r>
            <w:r w:rsidR="004E6308">
              <w:rPr>
                <w:webHidden/>
              </w:rPr>
              <w:fldChar w:fldCharType="begin"/>
            </w:r>
            <w:r w:rsidR="004E6308">
              <w:rPr>
                <w:webHidden/>
              </w:rPr>
              <w:instrText xml:space="preserve"> PAGEREF _Toc159338856 \h </w:instrText>
            </w:r>
            <w:r w:rsidR="004E6308">
              <w:rPr>
                <w:webHidden/>
              </w:rPr>
            </w:r>
            <w:r w:rsidR="004E6308">
              <w:rPr>
                <w:webHidden/>
              </w:rPr>
              <w:fldChar w:fldCharType="separate"/>
            </w:r>
            <w:r w:rsidR="004E6308">
              <w:rPr>
                <w:webHidden/>
              </w:rPr>
              <w:t>18</w:t>
            </w:r>
            <w:r w:rsidR="004E6308">
              <w:rPr>
                <w:webHidden/>
              </w:rPr>
              <w:fldChar w:fldCharType="end"/>
            </w:r>
          </w:hyperlink>
        </w:p>
        <w:p w14:paraId="16529F4A" w14:textId="3E52C31D" w:rsidR="004E6308" w:rsidRDefault="00000000">
          <w:pPr>
            <w:pStyle w:val="TM2"/>
            <w:rPr>
              <w:rFonts w:asciiTheme="minorHAnsi" w:eastAsiaTheme="minorEastAsia" w:hAnsiTheme="minorHAnsi" w:cstheme="minorBidi"/>
              <w:bCs w:val="0"/>
              <w:kern w:val="2"/>
              <w:sz w:val="24"/>
              <w:szCs w:val="24"/>
              <w:lang w:eastAsia="fr-FR"/>
              <w14:ligatures w14:val="standardContextual"/>
            </w:rPr>
          </w:pPr>
          <w:hyperlink w:anchor="_Toc159338857" w:history="1">
            <w:r w:rsidR="004E6308" w:rsidRPr="00F3017A">
              <w:rPr>
                <w:rStyle w:val="Lienhypertexte"/>
              </w:rPr>
              <w:t>3.4</w:t>
            </w:r>
            <w:r w:rsidR="004E6308">
              <w:rPr>
                <w:rFonts w:asciiTheme="minorHAnsi" w:eastAsiaTheme="minorEastAsia" w:hAnsiTheme="minorHAnsi" w:cstheme="minorBidi"/>
                <w:bCs w:val="0"/>
                <w:kern w:val="2"/>
                <w:sz w:val="24"/>
                <w:szCs w:val="24"/>
                <w:lang w:eastAsia="fr-FR"/>
                <w14:ligatures w14:val="standardContextual"/>
              </w:rPr>
              <w:tab/>
            </w:r>
            <w:r w:rsidR="004E6308" w:rsidRPr="00F3017A">
              <w:rPr>
                <w:rStyle w:val="Lienhypertexte"/>
              </w:rPr>
              <w:t>Activation de Microsoft Authenticator</w:t>
            </w:r>
            <w:r w:rsidR="004E6308">
              <w:rPr>
                <w:webHidden/>
              </w:rPr>
              <w:tab/>
            </w:r>
            <w:r w:rsidR="004E6308">
              <w:rPr>
                <w:webHidden/>
              </w:rPr>
              <w:fldChar w:fldCharType="begin"/>
            </w:r>
            <w:r w:rsidR="004E6308">
              <w:rPr>
                <w:webHidden/>
              </w:rPr>
              <w:instrText xml:space="preserve"> PAGEREF _Toc159338857 \h </w:instrText>
            </w:r>
            <w:r w:rsidR="004E6308">
              <w:rPr>
                <w:webHidden/>
              </w:rPr>
            </w:r>
            <w:r w:rsidR="004E6308">
              <w:rPr>
                <w:webHidden/>
              </w:rPr>
              <w:fldChar w:fldCharType="separate"/>
            </w:r>
            <w:r w:rsidR="004E6308">
              <w:rPr>
                <w:webHidden/>
              </w:rPr>
              <w:t>20</w:t>
            </w:r>
            <w:r w:rsidR="004E6308">
              <w:rPr>
                <w:webHidden/>
              </w:rPr>
              <w:fldChar w:fldCharType="end"/>
            </w:r>
          </w:hyperlink>
        </w:p>
        <w:p w14:paraId="7AB58736" w14:textId="02E5345E" w:rsidR="004E6308" w:rsidRDefault="00000000">
          <w:pPr>
            <w:pStyle w:val="TM1"/>
            <w:rPr>
              <w:rFonts w:asciiTheme="minorHAnsi" w:eastAsiaTheme="minorEastAsia" w:hAnsiTheme="minorHAnsi" w:cstheme="minorBidi"/>
              <w:bCs w:val="0"/>
              <w:kern w:val="2"/>
              <w:sz w:val="24"/>
              <w:szCs w:val="24"/>
              <w:lang w:eastAsia="fr-FR"/>
              <w14:ligatures w14:val="standardContextual"/>
            </w:rPr>
          </w:pPr>
          <w:hyperlink w:anchor="_Toc159338858" w:history="1">
            <w:r w:rsidR="004E6308" w:rsidRPr="00F3017A">
              <w:rPr>
                <w:rStyle w:val="Lienhypertexte"/>
              </w:rPr>
              <w:t>4</w:t>
            </w:r>
            <w:r w:rsidR="004E6308">
              <w:rPr>
                <w:rFonts w:asciiTheme="minorHAnsi" w:eastAsiaTheme="minorEastAsia" w:hAnsiTheme="minorHAnsi" w:cstheme="minorBidi"/>
                <w:bCs w:val="0"/>
                <w:kern w:val="2"/>
                <w:sz w:val="24"/>
                <w:szCs w:val="24"/>
                <w:lang w:eastAsia="fr-FR"/>
                <w14:ligatures w14:val="standardContextual"/>
              </w:rPr>
              <w:tab/>
            </w:r>
            <w:r w:rsidR="004E6308" w:rsidRPr="00F3017A">
              <w:rPr>
                <w:rStyle w:val="Lienhypertexte"/>
              </w:rPr>
              <w:t>Configuration des MIE dans Microsoft Entra ID</w:t>
            </w:r>
            <w:r w:rsidR="004E6308">
              <w:rPr>
                <w:webHidden/>
              </w:rPr>
              <w:tab/>
            </w:r>
            <w:r w:rsidR="004E6308">
              <w:rPr>
                <w:webHidden/>
              </w:rPr>
              <w:fldChar w:fldCharType="begin"/>
            </w:r>
            <w:r w:rsidR="004E6308">
              <w:rPr>
                <w:webHidden/>
              </w:rPr>
              <w:instrText xml:space="preserve"> PAGEREF _Toc159338858 \h </w:instrText>
            </w:r>
            <w:r w:rsidR="004E6308">
              <w:rPr>
                <w:webHidden/>
              </w:rPr>
            </w:r>
            <w:r w:rsidR="004E6308">
              <w:rPr>
                <w:webHidden/>
              </w:rPr>
              <w:fldChar w:fldCharType="separate"/>
            </w:r>
            <w:r w:rsidR="004E6308">
              <w:rPr>
                <w:webHidden/>
              </w:rPr>
              <w:t>21</w:t>
            </w:r>
            <w:r w:rsidR="004E6308">
              <w:rPr>
                <w:webHidden/>
              </w:rPr>
              <w:fldChar w:fldCharType="end"/>
            </w:r>
          </w:hyperlink>
        </w:p>
        <w:p w14:paraId="21111EB3" w14:textId="2CB3773B" w:rsidR="004E6308" w:rsidRDefault="00000000">
          <w:pPr>
            <w:pStyle w:val="TM2"/>
            <w:rPr>
              <w:rFonts w:asciiTheme="minorHAnsi" w:eastAsiaTheme="minorEastAsia" w:hAnsiTheme="minorHAnsi" w:cstheme="minorBidi"/>
              <w:bCs w:val="0"/>
              <w:kern w:val="2"/>
              <w:sz w:val="24"/>
              <w:szCs w:val="24"/>
              <w:lang w:eastAsia="fr-FR"/>
              <w14:ligatures w14:val="standardContextual"/>
            </w:rPr>
          </w:pPr>
          <w:hyperlink w:anchor="_Toc159338859" w:history="1">
            <w:r w:rsidR="004E6308" w:rsidRPr="00F3017A">
              <w:rPr>
                <w:rStyle w:val="Lienhypertexte"/>
              </w:rPr>
              <w:t>4.1</w:t>
            </w:r>
            <w:r w:rsidR="004E6308">
              <w:rPr>
                <w:rFonts w:asciiTheme="minorHAnsi" w:eastAsiaTheme="minorEastAsia" w:hAnsiTheme="minorHAnsi" w:cstheme="minorBidi"/>
                <w:bCs w:val="0"/>
                <w:kern w:val="2"/>
                <w:sz w:val="24"/>
                <w:szCs w:val="24"/>
                <w:lang w:eastAsia="fr-FR"/>
                <w14:ligatures w14:val="standardContextual"/>
              </w:rPr>
              <w:tab/>
            </w:r>
            <w:r w:rsidR="004E6308" w:rsidRPr="00F3017A">
              <w:rPr>
                <w:rStyle w:val="Lienhypertexte"/>
              </w:rPr>
              <w:t>Configuration des moyens d’authentification approuvés</w:t>
            </w:r>
            <w:r w:rsidR="004E6308">
              <w:rPr>
                <w:webHidden/>
              </w:rPr>
              <w:tab/>
            </w:r>
            <w:r w:rsidR="004E6308">
              <w:rPr>
                <w:webHidden/>
              </w:rPr>
              <w:fldChar w:fldCharType="begin"/>
            </w:r>
            <w:r w:rsidR="004E6308">
              <w:rPr>
                <w:webHidden/>
              </w:rPr>
              <w:instrText xml:space="preserve"> PAGEREF _Toc159338859 \h </w:instrText>
            </w:r>
            <w:r w:rsidR="004E6308">
              <w:rPr>
                <w:webHidden/>
              </w:rPr>
            </w:r>
            <w:r w:rsidR="004E6308">
              <w:rPr>
                <w:webHidden/>
              </w:rPr>
              <w:fldChar w:fldCharType="separate"/>
            </w:r>
            <w:r w:rsidR="004E6308">
              <w:rPr>
                <w:webHidden/>
              </w:rPr>
              <w:t>21</w:t>
            </w:r>
            <w:r w:rsidR="004E6308">
              <w:rPr>
                <w:webHidden/>
              </w:rPr>
              <w:fldChar w:fldCharType="end"/>
            </w:r>
          </w:hyperlink>
        </w:p>
        <w:p w14:paraId="28D38B13" w14:textId="6EFF35D9" w:rsidR="004E6308" w:rsidRDefault="00000000">
          <w:pPr>
            <w:pStyle w:val="TM2"/>
            <w:rPr>
              <w:rFonts w:asciiTheme="minorHAnsi" w:eastAsiaTheme="minorEastAsia" w:hAnsiTheme="minorHAnsi" w:cstheme="minorBidi"/>
              <w:bCs w:val="0"/>
              <w:kern w:val="2"/>
              <w:sz w:val="24"/>
              <w:szCs w:val="24"/>
              <w:lang w:eastAsia="fr-FR"/>
              <w14:ligatures w14:val="standardContextual"/>
            </w:rPr>
          </w:pPr>
          <w:hyperlink w:anchor="_Toc159338860" w:history="1">
            <w:r w:rsidR="004E6308" w:rsidRPr="00F3017A">
              <w:rPr>
                <w:rStyle w:val="Lienhypertexte"/>
              </w:rPr>
              <w:t>4.2</w:t>
            </w:r>
            <w:r w:rsidR="004E6308">
              <w:rPr>
                <w:rFonts w:asciiTheme="minorHAnsi" w:eastAsiaTheme="minorEastAsia" w:hAnsiTheme="minorHAnsi" w:cstheme="minorBidi"/>
                <w:bCs w:val="0"/>
                <w:kern w:val="2"/>
                <w:sz w:val="24"/>
                <w:szCs w:val="24"/>
                <w:lang w:eastAsia="fr-FR"/>
                <w14:ligatures w14:val="standardContextual"/>
              </w:rPr>
              <w:tab/>
            </w:r>
            <w:r w:rsidR="004E6308" w:rsidRPr="00F3017A">
              <w:rPr>
                <w:rStyle w:val="Lienhypertexte"/>
              </w:rPr>
              <w:t>Configuration de l’authentification par certificats Microsoft Entra ID</w:t>
            </w:r>
            <w:r w:rsidR="004E6308">
              <w:rPr>
                <w:webHidden/>
              </w:rPr>
              <w:tab/>
            </w:r>
            <w:r w:rsidR="004E6308">
              <w:rPr>
                <w:webHidden/>
              </w:rPr>
              <w:fldChar w:fldCharType="begin"/>
            </w:r>
            <w:r w:rsidR="004E6308">
              <w:rPr>
                <w:webHidden/>
              </w:rPr>
              <w:instrText xml:space="preserve"> PAGEREF _Toc159338860 \h </w:instrText>
            </w:r>
            <w:r w:rsidR="004E6308">
              <w:rPr>
                <w:webHidden/>
              </w:rPr>
            </w:r>
            <w:r w:rsidR="004E6308">
              <w:rPr>
                <w:webHidden/>
              </w:rPr>
              <w:fldChar w:fldCharType="separate"/>
            </w:r>
            <w:r w:rsidR="004E6308">
              <w:rPr>
                <w:webHidden/>
              </w:rPr>
              <w:t>21</w:t>
            </w:r>
            <w:r w:rsidR="004E6308">
              <w:rPr>
                <w:webHidden/>
              </w:rPr>
              <w:fldChar w:fldCharType="end"/>
            </w:r>
          </w:hyperlink>
        </w:p>
        <w:p w14:paraId="568B2DC5" w14:textId="04207939" w:rsidR="004E6308" w:rsidRDefault="00000000">
          <w:pPr>
            <w:pStyle w:val="TM2"/>
            <w:rPr>
              <w:rFonts w:asciiTheme="minorHAnsi" w:eastAsiaTheme="minorEastAsia" w:hAnsiTheme="minorHAnsi" w:cstheme="minorBidi"/>
              <w:bCs w:val="0"/>
              <w:kern w:val="2"/>
              <w:sz w:val="24"/>
              <w:szCs w:val="24"/>
              <w:lang w:eastAsia="fr-FR"/>
              <w14:ligatures w14:val="standardContextual"/>
            </w:rPr>
          </w:pPr>
          <w:hyperlink w:anchor="_Toc159338861" w:history="1">
            <w:r w:rsidR="004E6308" w:rsidRPr="00F3017A">
              <w:rPr>
                <w:rStyle w:val="Lienhypertexte"/>
              </w:rPr>
              <w:t>4.3</w:t>
            </w:r>
            <w:r w:rsidR="004E6308">
              <w:rPr>
                <w:rFonts w:asciiTheme="minorHAnsi" w:eastAsiaTheme="minorEastAsia" w:hAnsiTheme="minorHAnsi" w:cstheme="minorBidi"/>
                <w:bCs w:val="0"/>
                <w:kern w:val="2"/>
                <w:sz w:val="24"/>
                <w:szCs w:val="24"/>
                <w:lang w:eastAsia="fr-FR"/>
                <w14:ligatures w14:val="standardContextual"/>
              </w:rPr>
              <w:tab/>
            </w:r>
            <w:r w:rsidR="004E6308" w:rsidRPr="00F3017A">
              <w:rPr>
                <w:rStyle w:val="Lienhypertexte"/>
              </w:rPr>
              <w:t>Configuration de l’authentification avec une clé de sécurité FIDO2</w:t>
            </w:r>
            <w:r w:rsidR="004E6308">
              <w:rPr>
                <w:webHidden/>
              </w:rPr>
              <w:tab/>
            </w:r>
            <w:r w:rsidR="004E6308">
              <w:rPr>
                <w:webHidden/>
              </w:rPr>
              <w:fldChar w:fldCharType="begin"/>
            </w:r>
            <w:r w:rsidR="004E6308">
              <w:rPr>
                <w:webHidden/>
              </w:rPr>
              <w:instrText xml:space="preserve"> PAGEREF _Toc159338861 \h </w:instrText>
            </w:r>
            <w:r w:rsidR="004E6308">
              <w:rPr>
                <w:webHidden/>
              </w:rPr>
            </w:r>
            <w:r w:rsidR="004E6308">
              <w:rPr>
                <w:webHidden/>
              </w:rPr>
              <w:fldChar w:fldCharType="separate"/>
            </w:r>
            <w:r w:rsidR="004E6308">
              <w:rPr>
                <w:webHidden/>
              </w:rPr>
              <w:t>26</w:t>
            </w:r>
            <w:r w:rsidR="004E6308">
              <w:rPr>
                <w:webHidden/>
              </w:rPr>
              <w:fldChar w:fldCharType="end"/>
            </w:r>
          </w:hyperlink>
        </w:p>
        <w:p w14:paraId="3467BE8D" w14:textId="214C5F7F" w:rsidR="004E6308" w:rsidRDefault="00000000">
          <w:pPr>
            <w:pStyle w:val="TM2"/>
            <w:rPr>
              <w:rFonts w:asciiTheme="minorHAnsi" w:eastAsiaTheme="minorEastAsia" w:hAnsiTheme="minorHAnsi" w:cstheme="minorBidi"/>
              <w:bCs w:val="0"/>
              <w:kern w:val="2"/>
              <w:sz w:val="24"/>
              <w:szCs w:val="24"/>
              <w:lang w:eastAsia="fr-FR"/>
              <w14:ligatures w14:val="standardContextual"/>
            </w:rPr>
          </w:pPr>
          <w:hyperlink w:anchor="_Toc159338862" w:history="1">
            <w:r w:rsidR="004E6308" w:rsidRPr="00F3017A">
              <w:rPr>
                <w:rStyle w:val="Lienhypertexte"/>
              </w:rPr>
              <w:t>4.4</w:t>
            </w:r>
            <w:r w:rsidR="004E6308">
              <w:rPr>
                <w:rFonts w:asciiTheme="minorHAnsi" w:eastAsiaTheme="minorEastAsia" w:hAnsiTheme="minorHAnsi" w:cstheme="minorBidi"/>
                <w:bCs w:val="0"/>
                <w:kern w:val="2"/>
                <w:sz w:val="24"/>
                <w:szCs w:val="24"/>
                <w:lang w:eastAsia="fr-FR"/>
                <w14:ligatures w14:val="standardContextual"/>
              </w:rPr>
              <w:tab/>
            </w:r>
            <w:r w:rsidR="004E6308" w:rsidRPr="00F3017A">
              <w:rPr>
                <w:rStyle w:val="Lienhypertexte"/>
              </w:rPr>
              <w:t>Configuration de l’authentification avec Windows Hello Entreprise</w:t>
            </w:r>
            <w:r w:rsidR="004E6308">
              <w:rPr>
                <w:webHidden/>
              </w:rPr>
              <w:tab/>
            </w:r>
            <w:r w:rsidR="004E6308">
              <w:rPr>
                <w:webHidden/>
              </w:rPr>
              <w:fldChar w:fldCharType="begin"/>
            </w:r>
            <w:r w:rsidR="004E6308">
              <w:rPr>
                <w:webHidden/>
              </w:rPr>
              <w:instrText xml:space="preserve"> PAGEREF _Toc159338862 \h </w:instrText>
            </w:r>
            <w:r w:rsidR="004E6308">
              <w:rPr>
                <w:webHidden/>
              </w:rPr>
            </w:r>
            <w:r w:rsidR="004E6308">
              <w:rPr>
                <w:webHidden/>
              </w:rPr>
              <w:fldChar w:fldCharType="separate"/>
            </w:r>
            <w:r w:rsidR="004E6308">
              <w:rPr>
                <w:webHidden/>
              </w:rPr>
              <w:t>27</w:t>
            </w:r>
            <w:r w:rsidR="004E6308">
              <w:rPr>
                <w:webHidden/>
              </w:rPr>
              <w:fldChar w:fldCharType="end"/>
            </w:r>
          </w:hyperlink>
        </w:p>
        <w:p w14:paraId="0B05F4DA" w14:textId="4589F8B3" w:rsidR="004E6308" w:rsidRDefault="00000000">
          <w:pPr>
            <w:pStyle w:val="TM2"/>
            <w:rPr>
              <w:rFonts w:asciiTheme="minorHAnsi" w:eastAsiaTheme="minorEastAsia" w:hAnsiTheme="minorHAnsi" w:cstheme="minorBidi"/>
              <w:bCs w:val="0"/>
              <w:kern w:val="2"/>
              <w:sz w:val="24"/>
              <w:szCs w:val="24"/>
              <w:lang w:eastAsia="fr-FR"/>
              <w14:ligatures w14:val="standardContextual"/>
            </w:rPr>
          </w:pPr>
          <w:hyperlink w:anchor="_Toc159338863" w:history="1">
            <w:r w:rsidR="004E6308" w:rsidRPr="00F3017A">
              <w:rPr>
                <w:rStyle w:val="Lienhypertexte"/>
              </w:rPr>
              <w:t>4.5</w:t>
            </w:r>
            <w:r w:rsidR="004E6308">
              <w:rPr>
                <w:rFonts w:asciiTheme="minorHAnsi" w:eastAsiaTheme="minorEastAsia" w:hAnsiTheme="minorHAnsi" w:cstheme="minorBidi"/>
                <w:bCs w:val="0"/>
                <w:kern w:val="2"/>
                <w:sz w:val="24"/>
                <w:szCs w:val="24"/>
                <w:lang w:eastAsia="fr-FR"/>
                <w14:ligatures w14:val="standardContextual"/>
              </w:rPr>
              <w:tab/>
            </w:r>
            <w:r w:rsidR="004E6308" w:rsidRPr="00F3017A">
              <w:rPr>
                <w:rStyle w:val="Lienhypertexte"/>
              </w:rPr>
              <w:t>Configuration de l’authentification avec Microsoft Authenticator</w:t>
            </w:r>
            <w:r w:rsidR="004E6308">
              <w:rPr>
                <w:webHidden/>
              </w:rPr>
              <w:tab/>
            </w:r>
            <w:r w:rsidR="004E6308">
              <w:rPr>
                <w:webHidden/>
              </w:rPr>
              <w:fldChar w:fldCharType="begin"/>
            </w:r>
            <w:r w:rsidR="004E6308">
              <w:rPr>
                <w:webHidden/>
              </w:rPr>
              <w:instrText xml:space="preserve"> PAGEREF _Toc159338863 \h </w:instrText>
            </w:r>
            <w:r w:rsidR="004E6308">
              <w:rPr>
                <w:webHidden/>
              </w:rPr>
            </w:r>
            <w:r w:rsidR="004E6308">
              <w:rPr>
                <w:webHidden/>
              </w:rPr>
              <w:fldChar w:fldCharType="separate"/>
            </w:r>
            <w:r w:rsidR="004E6308">
              <w:rPr>
                <w:webHidden/>
              </w:rPr>
              <w:t>28</w:t>
            </w:r>
            <w:r w:rsidR="004E6308">
              <w:rPr>
                <w:webHidden/>
              </w:rPr>
              <w:fldChar w:fldCharType="end"/>
            </w:r>
          </w:hyperlink>
        </w:p>
        <w:p w14:paraId="56751045" w14:textId="7E8F0990" w:rsidR="007134E4" w:rsidRPr="00120E2A" w:rsidRDefault="00120E2A" w:rsidP="00120E2A">
          <w:pPr>
            <w:rPr>
              <w:color w:val="000000" w:themeColor="text1"/>
            </w:rPr>
          </w:pPr>
          <w:r w:rsidRPr="00120E2A">
            <w:rPr>
              <w:rFonts w:eastAsia="Calibri"/>
              <w:color w:val="000000" w:themeColor="text1"/>
              <w:szCs w:val="20"/>
              <w:lang w:val="en-US"/>
            </w:rPr>
            <w:fldChar w:fldCharType="end"/>
          </w:r>
        </w:p>
      </w:sdtContent>
    </w:sdt>
    <w:p w14:paraId="63FDFB0F" w14:textId="77777777" w:rsidR="007134E4" w:rsidRDefault="007134E4" w:rsidP="00F95A5F">
      <w:pPr>
        <w:pStyle w:val="Titre1"/>
      </w:pPr>
      <w:bookmarkStart w:id="1" w:name="_Toc152172699"/>
      <w:bookmarkStart w:id="2" w:name="_Toc159338841"/>
      <w:r w:rsidRPr="00F95A5F">
        <w:lastRenderedPageBreak/>
        <w:t>Introduction</w:t>
      </w:r>
      <w:bookmarkEnd w:id="1"/>
      <w:bookmarkEnd w:id="2"/>
    </w:p>
    <w:p w14:paraId="1A922608" w14:textId="77777777" w:rsidR="00B1370F" w:rsidRPr="00DC13CA" w:rsidRDefault="00B1370F" w:rsidP="00B1370F">
      <w:pPr>
        <w:spacing w:before="120"/>
        <w:rPr>
          <w:rFonts w:eastAsia="Arial" w:cs="Arial"/>
        </w:rPr>
      </w:pPr>
      <w:bookmarkStart w:id="3" w:name="_Hlk155878780"/>
      <w:r w:rsidRPr="00DC13CA">
        <w:rPr>
          <w:rFonts w:eastAsia="Arial" w:cs="Arial"/>
        </w:rPr>
        <w:t>Pro Santé Connect (PSC) est le fédérateur d’identités des professionnels des secteurs sanitaire, médico-social et social enregistrés au Répertoire Partagé des Professionnels de Santé (RPPS). Ce service socle est proposé par l’Agence du Numérique en Santé (ANS) en sa qualité d’autorité compétente.</w:t>
      </w:r>
    </w:p>
    <w:p w14:paraId="151D3A93" w14:textId="49A426ED" w:rsidR="008B5A2B" w:rsidRPr="00F95A5F" w:rsidRDefault="008B5A2B" w:rsidP="008B5A2B">
      <w:pPr>
        <w:pStyle w:val="Titre2"/>
      </w:pPr>
      <w:bookmarkStart w:id="4" w:name="_Toc152172703"/>
      <w:bookmarkStart w:id="5" w:name="_Toc159338842"/>
      <w:bookmarkStart w:id="6" w:name="_Toc152172700"/>
      <w:r>
        <w:t>P</w:t>
      </w:r>
      <w:r w:rsidRPr="00F95A5F">
        <w:t xml:space="preserve">résentation </w:t>
      </w:r>
      <w:r>
        <w:t xml:space="preserve">succincte </w:t>
      </w:r>
      <w:r w:rsidRPr="00F95A5F">
        <w:t>du projet Pro Santé Connect sans couture</w:t>
      </w:r>
      <w:bookmarkEnd w:id="4"/>
      <w:r w:rsidR="00765FB7">
        <w:t xml:space="preserve"> et du POC technique</w:t>
      </w:r>
      <w:bookmarkEnd w:id="5"/>
    </w:p>
    <w:p w14:paraId="1D5CE35C" w14:textId="77777777" w:rsidR="008B5A2B" w:rsidRPr="00DC13CA" w:rsidRDefault="008B5A2B" w:rsidP="008B5A2B">
      <w:pPr>
        <w:rPr>
          <w:rFonts w:cs="Arial"/>
        </w:rPr>
      </w:pPr>
      <w:r w:rsidRPr="00DC13CA">
        <w:rPr>
          <w:rFonts w:cs="Arial"/>
        </w:rPr>
        <w:t xml:space="preserve">Dans le cadre du déploiement de </w:t>
      </w:r>
      <w:r>
        <w:rPr>
          <w:rFonts w:cs="Arial"/>
        </w:rPr>
        <w:t>PSC</w:t>
      </w:r>
      <w:r w:rsidRPr="00DC13CA">
        <w:rPr>
          <w:rFonts w:cs="Arial"/>
        </w:rPr>
        <w:t xml:space="preserve">, différents retours terrains ont mis en lumière la nécessité de faire évoluer le service pour simplifier les parcours d’accès aux services connectés à </w:t>
      </w:r>
      <w:r>
        <w:rPr>
          <w:rFonts w:cs="Arial"/>
        </w:rPr>
        <w:t>PSC</w:t>
      </w:r>
      <w:r w:rsidRPr="00DC13CA">
        <w:rPr>
          <w:rFonts w:cs="Arial"/>
        </w:rPr>
        <w:t xml:space="preserve"> ; notamment dans les contextes des </w:t>
      </w:r>
      <w:r>
        <w:rPr>
          <w:rFonts w:cs="Arial"/>
        </w:rPr>
        <w:t>ES</w:t>
      </w:r>
      <w:r w:rsidRPr="00DC13CA">
        <w:rPr>
          <w:rFonts w:cs="Arial"/>
        </w:rPr>
        <w:t>.</w:t>
      </w:r>
    </w:p>
    <w:p w14:paraId="0F8AFE9E" w14:textId="77777777" w:rsidR="008B5A2B" w:rsidRDefault="008B5A2B" w:rsidP="008B5A2B">
      <w:pPr>
        <w:rPr>
          <w:rFonts w:cs="Arial"/>
        </w:rPr>
      </w:pPr>
      <w:r w:rsidRPr="00DC13CA">
        <w:rPr>
          <w:rFonts w:cs="Arial"/>
        </w:rPr>
        <w:t xml:space="preserve">L’objectif du projet Pro Santé Connect sans couture est d’étudier, </w:t>
      </w:r>
      <w:r>
        <w:rPr>
          <w:rFonts w:cs="Arial"/>
        </w:rPr>
        <w:t xml:space="preserve">de </w:t>
      </w:r>
      <w:r w:rsidRPr="00DC13CA">
        <w:rPr>
          <w:rFonts w:cs="Arial"/>
        </w:rPr>
        <w:t xml:space="preserve">définir puis </w:t>
      </w:r>
      <w:r>
        <w:rPr>
          <w:rFonts w:cs="Arial"/>
        </w:rPr>
        <w:t>d’</w:t>
      </w:r>
      <w:r w:rsidRPr="00DC13CA">
        <w:rPr>
          <w:rFonts w:cs="Arial"/>
        </w:rPr>
        <w:t xml:space="preserve">implémenter des mesures organisationnelles et techniques permettant de fluidifier l’accès à ces services numériques dans le contexte des </w:t>
      </w:r>
      <w:r>
        <w:rPr>
          <w:rFonts w:cs="Arial"/>
        </w:rPr>
        <w:t>ES</w:t>
      </w:r>
      <w:r w:rsidRPr="00DC13CA">
        <w:rPr>
          <w:rFonts w:cs="Arial"/>
        </w:rPr>
        <w:t>.</w:t>
      </w:r>
    </w:p>
    <w:p w14:paraId="3587FC0B" w14:textId="77777777" w:rsidR="00151076" w:rsidRDefault="00F4381C" w:rsidP="00321681">
      <w:pPr>
        <w:rPr>
          <w:rFonts w:cs="Arial"/>
        </w:rPr>
      </w:pPr>
      <w:r w:rsidRPr="00F4381C">
        <w:rPr>
          <w:rFonts w:cs="Arial"/>
        </w:rPr>
        <w:t xml:space="preserve">Pour fluidifier la navigation, une fédération/délégation peut être </w:t>
      </w:r>
      <w:r>
        <w:rPr>
          <w:rFonts w:cs="Arial"/>
        </w:rPr>
        <w:t xml:space="preserve">ainsi </w:t>
      </w:r>
      <w:r w:rsidRPr="00F4381C">
        <w:rPr>
          <w:rFonts w:cs="Arial"/>
        </w:rPr>
        <w:t>mise en place entre l</w:t>
      </w:r>
      <w:r>
        <w:rPr>
          <w:rFonts w:cs="Arial"/>
        </w:rPr>
        <w:t>e fournisseur d</w:t>
      </w:r>
      <w:r w:rsidRPr="00F4381C">
        <w:rPr>
          <w:rFonts w:cs="Arial"/>
        </w:rPr>
        <w:t>’</w:t>
      </w:r>
      <w:r>
        <w:rPr>
          <w:rFonts w:cs="Arial"/>
        </w:rPr>
        <w:t>identité</w:t>
      </w:r>
      <w:r w:rsidR="00A0561D">
        <w:rPr>
          <w:rFonts w:cs="Arial"/>
        </w:rPr>
        <w:t>s</w:t>
      </w:r>
      <w:r>
        <w:rPr>
          <w:rFonts w:cs="Arial"/>
        </w:rPr>
        <w:t xml:space="preserve"> (FI)</w:t>
      </w:r>
      <w:r w:rsidRPr="00F4381C">
        <w:rPr>
          <w:rFonts w:cs="Arial"/>
        </w:rPr>
        <w:t xml:space="preserve"> local </w:t>
      </w:r>
      <w:r w:rsidR="00A0561D">
        <w:rPr>
          <w:rFonts w:cs="Arial"/>
        </w:rPr>
        <w:t xml:space="preserve">de l’ES </w:t>
      </w:r>
      <w:r w:rsidRPr="00F4381C">
        <w:rPr>
          <w:rFonts w:cs="Arial"/>
        </w:rPr>
        <w:t xml:space="preserve">et PSC selon les contextes. </w:t>
      </w:r>
    </w:p>
    <w:p w14:paraId="5690B074" w14:textId="77777777" w:rsidR="00151076" w:rsidRDefault="00151076" w:rsidP="00151076">
      <w:pPr>
        <w:spacing w:before="240" w:after="240"/>
        <w:jc w:val="center"/>
        <w:rPr>
          <w:rFonts w:cs="Arial"/>
        </w:rPr>
      </w:pPr>
      <w:r>
        <w:rPr>
          <w:rFonts w:cs="Arial"/>
          <w:noProof/>
        </w:rPr>
        <w:drawing>
          <wp:inline distT="0" distB="0" distL="0" distR="0" wp14:anchorId="0AA8374D" wp14:editId="725E31ED">
            <wp:extent cx="6210000" cy="2365200"/>
            <wp:effectExtent l="0" t="0" r="635" b="0"/>
            <wp:docPr id="1002540104" name="Image 3"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40104" name="Image 3" descr="Une image contenant texte, capture d’écran, logiciel, Polic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0000" cy="2365200"/>
                    </a:xfrm>
                    <a:prstGeom prst="rect">
                      <a:avLst/>
                    </a:prstGeom>
                    <a:noFill/>
                  </pic:spPr>
                </pic:pic>
              </a:graphicData>
            </a:graphic>
          </wp:inline>
        </w:drawing>
      </w:r>
    </w:p>
    <w:p w14:paraId="1308E047" w14:textId="0B1030F8" w:rsidR="00151076" w:rsidRPr="004B3F59" w:rsidRDefault="00151076" w:rsidP="00321681">
      <w:r w:rsidRPr="00965D77">
        <w:rPr>
          <w:rFonts w:ascii="Segoe UI Semibold" w:hAnsi="Segoe UI Semibold" w:cs="Segoe UI Semibold"/>
        </w:rPr>
        <w:t xml:space="preserve">Dans le cadre des tests préliminaire, </w:t>
      </w:r>
      <w:r>
        <w:rPr>
          <w:rFonts w:ascii="Segoe UI Semibold" w:hAnsi="Segoe UI Semibold" w:cs="Segoe UI Semibold"/>
        </w:rPr>
        <w:t xml:space="preserve">l’application de test </w:t>
      </w:r>
      <w:r w:rsidRPr="00965D77">
        <w:rPr>
          <w:rFonts w:ascii="Segoe UI Semibold" w:hAnsi="Segoe UI Semibold" w:cs="Segoe UI Semibold"/>
        </w:rPr>
        <w:t>PSC</w:t>
      </w:r>
      <w:r>
        <w:rPr>
          <w:rFonts w:ascii="Segoe UI Semibold" w:hAnsi="Segoe UI Semibold" w:cs="Segoe UI Semibold"/>
        </w:rPr>
        <w:t>_BAS, c.à.d. le portail de gestion des utilisateurs</w:t>
      </w:r>
      <w:r w:rsidRPr="00965D77">
        <w:rPr>
          <w:rFonts w:ascii="Segoe UI Semibold" w:hAnsi="Segoe UI Semibold" w:cs="Segoe UI Semibold"/>
        </w:rPr>
        <w:t xml:space="preserve"> </w:t>
      </w:r>
      <w:r>
        <w:rPr>
          <w:rFonts w:ascii="Segoe UI Semibold" w:hAnsi="Segoe UI Semibold" w:cs="Segoe UI Semibold"/>
        </w:rPr>
        <w:t>B</w:t>
      </w:r>
      <w:r w:rsidRPr="00965D77">
        <w:rPr>
          <w:rFonts w:ascii="Segoe UI Semibold" w:hAnsi="Segoe UI Semibold" w:cs="Segoe UI Semibold"/>
        </w:rPr>
        <w:t>a</w:t>
      </w:r>
      <w:r>
        <w:rPr>
          <w:rFonts w:ascii="Segoe UI Semibold" w:hAnsi="Segoe UI Semibold" w:cs="Segoe UI Semibold"/>
        </w:rPr>
        <w:t>c</w:t>
      </w:r>
      <w:r w:rsidRPr="00965D77">
        <w:rPr>
          <w:rFonts w:ascii="Segoe UI Semibold" w:hAnsi="Segoe UI Semibold" w:cs="Segoe UI Semibold"/>
        </w:rPr>
        <w:t xml:space="preserve"> à sable </w:t>
      </w:r>
      <w:r>
        <w:rPr>
          <w:rFonts w:ascii="Segoe UI Semibold" w:hAnsi="Segoe UI Semibold" w:cs="Segoe UI Semibold"/>
        </w:rPr>
        <w:t xml:space="preserve">est mise à disposition à cette fin ; elle </w:t>
      </w:r>
      <w:r w:rsidRPr="00965D77">
        <w:rPr>
          <w:rFonts w:ascii="Segoe UI Semibold" w:hAnsi="Segoe UI Semibold" w:cs="Segoe UI Semibold"/>
        </w:rPr>
        <w:t xml:space="preserve">est accessible à l’adresse Internet </w:t>
      </w:r>
      <w:hyperlink r:id="rId19" w:history="1">
        <w:r w:rsidRPr="001A6B6B">
          <w:rPr>
            <w:rStyle w:val="Lienhypertexte"/>
          </w:rPr>
          <w:t>https://wallet.bas.psc.esante.gouv.fr/login-page</w:t>
        </w:r>
      </w:hyperlink>
      <w:r>
        <w:t>.</w:t>
      </w:r>
    </w:p>
    <w:p w14:paraId="6D9EE722" w14:textId="78FA0317" w:rsidR="00321681" w:rsidRDefault="004B3F59" w:rsidP="00A25317">
      <w:pPr>
        <w:rPr>
          <w:rFonts w:cs="Arial"/>
        </w:rPr>
      </w:pPr>
      <w:r>
        <w:rPr>
          <w:rFonts w:cs="Arial"/>
        </w:rPr>
        <w:t>Un premier</w:t>
      </w:r>
      <w:r w:rsidR="00A0561D">
        <w:rPr>
          <w:rFonts w:cs="Arial"/>
        </w:rPr>
        <w:t xml:space="preserve"> POC technique incluant le raccordement et la sécurisation</w:t>
      </w:r>
      <w:r w:rsidR="00DD1E2A">
        <w:rPr>
          <w:rFonts w:cs="Arial"/>
        </w:rPr>
        <w:t xml:space="preserve"> avec Microsoft Entra ID vise</w:t>
      </w:r>
      <w:r w:rsidR="00C54BF8">
        <w:rPr>
          <w:rFonts w:cs="Arial"/>
        </w:rPr>
        <w:t xml:space="preserve"> à assoir</w:t>
      </w:r>
      <w:r w:rsidR="00321681">
        <w:rPr>
          <w:rFonts w:cs="Arial"/>
        </w:rPr>
        <w:t xml:space="preserve"> </w:t>
      </w:r>
      <w:r w:rsidR="00321681" w:rsidRPr="00321681">
        <w:rPr>
          <w:rFonts w:cs="Arial"/>
        </w:rPr>
        <w:t>la validité technique de la solution proposée dans le cadre de PSC sans couture, et de recueillir des retours qui auront pour vocation à permettre les évolutions et améliorations de la solution</w:t>
      </w:r>
      <w:r w:rsidR="00C54BF8">
        <w:rPr>
          <w:rFonts w:cs="Arial"/>
        </w:rPr>
        <w:t>.</w:t>
      </w:r>
    </w:p>
    <w:p w14:paraId="30846610" w14:textId="36C419C1" w:rsidR="00EC21A7" w:rsidRDefault="00FC2C00" w:rsidP="00A25317">
      <w:pPr>
        <w:rPr>
          <w:rFonts w:cs="Arial"/>
        </w:rPr>
      </w:pPr>
      <w:r>
        <w:rPr>
          <w:rFonts w:cs="Arial"/>
        </w:rPr>
        <w:t>La délégation de l’authentification</w:t>
      </w:r>
      <w:r w:rsidR="00EC21A7">
        <w:rPr>
          <w:rFonts w:cs="Arial"/>
        </w:rPr>
        <w:t xml:space="preserve"> à Microsoft Entra ID est décrite dans le </w:t>
      </w:r>
      <w:r w:rsidR="00EC21A7" w:rsidRPr="00E842D7">
        <w:rPr>
          <w:rFonts w:ascii="Segoe UI Semibold" w:hAnsi="Segoe UI Semibold" w:cs="Segoe UI Semibold"/>
        </w:rPr>
        <w:t xml:space="preserve">Guide de configuration de </w:t>
      </w:r>
      <w:r w:rsidR="00EC21A7">
        <w:rPr>
          <w:rFonts w:ascii="Segoe UI Semibold" w:hAnsi="Segoe UI Semibold" w:cs="Segoe UI Semibold"/>
        </w:rPr>
        <w:t>Pro Santé Connect</w:t>
      </w:r>
      <w:r w:rsidR="00EC21A7" w:rsidRPr="00E842D7">
        <w:rPr>
          <w:rFonts w:ascii="Segoe UI Semibold" w:hAnsi="Segoe UI Semibold" w:cs="Segoe UI Semibold"/>
        </w:rPr>
        <w:t xml:space="preserve"> à destination des établissements de santé</w:t>
      </w:r>
      <w:r w:rsidR="00EC21A7">
        <w:rPr>
          <w:rFonts w:cs="Arial"/>
        </w:rPr>
        <w:t>.</w:t>
      </w:r>
      <w:r w:rsidR="0059212F">
        <w:rPr>
          <w:rFonts w:cs="Arial"/>
        </w:rPr>
        <w:t xml:space="preserve"> Elle suppose une approbation préalable de l’application</w:t>
      </w:r>
      <w:r w:rsidR="001E7BC1">
        <w:rPr>
          <w:rFonts w:cs="Arial"/>
        </w:rPr>
        <w:t xml:space="preserve"> PSC_BAS dans le locataire Entra ID de l’ES retenu pour cette délégation.</w:t>
      </w:r>
    </w:p>
    <w:p w14:paraId="67BEC1D6" w14:textId="0C2649AD" w:rsidR="002F6C97" w:rsidRDefault="002F6C97" w:rsidP="00A25317">
      <w:pPr>
        <w:rPr>
          <w:rFonts w:cs="Arial"/>
        </w:rPr>
      </w:pPr>
      <w:r>
        <w:rPr>
          <w:rFonts w:cs="Arial"/>
        </w:rPr>
        <w:t>Une fois celle-ci en place, e</w:t>
      </w:r>
      <w:r w:rsidR="00C54BF8">
        <w:rPr>
          <w:rFonts w:cs="Arial"/>
        </w:rPr>
        <w:t>n termes de parcours utilisateurs</w:t>
      </w:r>
      <w:r>
        <w:rPr>
          <w:rFonts w:cs="Arial"/>
        </w:rPr>
        <w:t>, lorsqu’un professionnel de Santé (PS) accède à ce service numérique</w:t>
      </w:r>
      <w:r w:rsidR="001E7BC1">
        <w:rPr>
          <w:rFonts w:cs="Arial"/>
        </w:rPr>
        <w:t xml:space="preserve"> (SN)</w:t>
      </w:r>
      <w:r w:rsidR="003016C9">
        <w:rPr>
          <w:rFonts w:cs="Arial"/>
        </w:rPr>
        <w:t xml:space="preserve"> depuis son navigateur</w:t>
      </w:r>
      <w:r>
        <w:rPr>
          <w:rFonts w:cs="Arial"/>
        </w:rPr>
        <w:t>,</w:t>
      </w:r>
      <w:r w:rsidR="00851CBC">
        <w:rPr>
          <w:rFonts w:cs="Arial"/>
        </w:rPr>
        <w:t xml:space="preserve"> ce dernier</w:t>
      </w:r>
      <w:r>
        <w:rPr>
          <w:rFonts w:cs="Arial"/>
        </w:rPr>
        <w:t xml:space="preserve"> est renvoyé vers PSC qui le redirige alors de façon transparente vers Microsoft Entra ID. </w:t>
      </w:r>
    </w:p>
    <w:p w14:paraId="3C9D5734" w14:textId="0EC1ABD5" w:rsidR="00331070" w:rsidRDefault="00A25317" w:rsidP="00A25317">
      <w:pPr>
        <w:rPr>
          <w:rFonts w:ascii="Segoe UI Semibold" w:hAnsi="Segoe UI Semibold" w:cs="Segoe UI Semibold"/>
        </w:rPr>
      </w:pPr>
      <w:r>
        <w:t xml:space="preserve">L’application de test permet de lancer cette cinématique en cliquant sur le bouton </w:t>
      </w:r>
      <w:r w:rsidRPr="00915D90">
        <w:rPr>
          <w:rFonts w:ascii="Segoe UI Semibold" w:hAnsi="Segoe UI Semibold" w:cs="Segoe UI Semibold"/>
        </w:rPr>
        <w:t>S’</w:t>
      </w:r>
      <w:r w:rsidR="00331070">
        <w:rPr>
          <w:rFonts w:ascii="Segoe UI Semibold" w:hAnsi="Segoe UI Semibold" w:cs="Segoe UI Semibold"/>
        </w:rPr>
        <w:t>i</w:t>
      </w:r>
      <w:r w:rsidRPr="00915D90">
        <w:rPr>
          <w:rFonts w:ascii="Segoe UI Semibold" w:hAnsi="Segoe UI Semibold" w:cs="Segoe UI Semibold"/>
        </w:rPr>
        <w:t xml:space="preserve">dentifier avec </w:t>
      </w:r>
      <w:proofErr w:type="spellStart"/>
      <w:r w:rsidRPr="00915D90">
        <w:rPr>
          <w:rFonts w:ascii="Segoe UI Semibold" w:hAnsi="Segoe UI Semibold" w:cs="Segoe UI Semibold"/>
        </w:rPr>
        <w:t>EntraID</w:t>
      </w:r>
      <w:proofErr w:type="spellEnd"/>
      <w:r>
        <w:t>.</w:t>
      </w:r>
      <w:r>
        <w:rPr>
          <w:rFonts w:ascii="Segoe UI Semibold" w:hAnsi="Segoe UI Semibold" w:cs="Segoe UI Semibold"/>
        </w:rPr>
        <w:t xml:space="preserve"> </w:t>
      </w:r>
    </w:p>
    <w:p w14:paraId="7676EE10" w14:textId="2A1F2201" w:rsidR="00D40F59" w:rsidRDefault="006C7CAA" w:rsidP="00D40F59">
      <w:pPr>
        <w:spacing w:before="240" w:after="240"/>
        <w:jc w:val="center"/>
        <w:rPr>
          <w:rFonts w:ascii="Segoe UI Semibold" w:hAnsi="Segoe UI Semibold" w:cs="Segoe UI Semibold"/>
        </w:rPr>
      </w:pPr>
      <w:r w:rsidRPr="006C7CAA">
        <w:rPr>
          <w:rFonts w:ascii="Segoe UI Semibold" w:hAnsi="Segoe UI Semibold" w:cs="Segoe UI Semibold"/>
          <w:noProof/>
        </w:rPr>
        <w:lastRenderedPageBreak/>
        <w:drawing>
          <wp:inline distT="0" distB="0" distL="0" distR="0" wp14:anchorId="3CE97CDA" wp14:editId="1D3C0137">
            <wp:extent cx="2319125" cy="2194560"/>
            <wp:effectExtent l="0" t="0" r="5080" b="0"/>
            <wp:docPr id="47" name="Picture 46" descr="Une image contenant texte, capture d’écran, Police, Page web&#10;&#10;Description générée automatiquement">
              <a:extLst xmlns:a="http://schemas.openxmlformats.org/drawingml/2006/main">
                <a:ext uri="{FF2B5EF4-FFF2-40B4-BE49-F238E27FC236}">
                  <a16:creationId xmlns:a16="http://schemas.microsoft.com/office/drawing/2014/main" id="{3FF31144-1D8C-E3A1-C12F-45A0EBB31F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descr="Une image contenant texte, capture d’écran, Police, Page web&#10;&#10;Description générée automatiquement">
                      <a:extLst>
                        <a:ext uri="{FF2B5EF4-FFF2-40B4-BE49-F238E27FC236}">
                          <a16:creationId xmlns:a16="http://schemas.microsoft.com/office/drawing/2014/main" id="{3FF31144-1D8C-E3A1-C12F-45A0EBB31FD3}"/>
                        </a:ext>
                      </a:extLst>
                    </pic:cNvPr>
                    <pic:cNvPicPr>
                      <a:picLocks noChangeAspect="1"/>
                    </pic:cNvPicPr>
                  </pic:nvPicPr>
                  <pic:blipFill rotWithShape="1">
                    <a:blip r:embed="rId20"/>
                    <a:srcRect l="12380" t="13083" r="9227" b="11643"/>
                    <a:stretch/>
                  </pic:blipFill>
                  <pic:spPr>
                    <a:xfrm>
                      <a:off x="0" y="0"/>
                      <a:ext cx="2321439" cy="2196750"/>
                    </a:xfrm>
                    <a:prstGeom prst="rect">
                      <a:avLst/>
                    </a:prstGeom>
                  </pic:spPr>
                </pic:pic>
              </a:graphicData>
            </a:graphic>
          </wp:inline>
        </w:drawing>
      </w:r>
    </w:p>
    <w:p w14:paraId="66BD8BC8" w14:textId="77777777" w:rsidR="00216F14" w:rsidRDefault="00216F14" w:rsidP="00216F14">
      <w:pPr>
        <w:pStyle w:val="Titre3"/>
      </w:pPr>
      <w:r w:rsidRPr="00216F14">
        <w:t>Première authentification (appairage)</w:t>
      </w:r>
    </w:p>
    <w:p w14:paraId="2FEA9FD4" w14:textId="64DF549A" w:rsidR="007F5D3E" w:rsidRDefault="006C7CAA" w:rsidP="00A25317">
      <w:pPr>
        <w:rPr>
          <w:rFonts w:cs="Arial"/>
        </w:rPr>
      </w:pPr>
      <w:r>
        <w:rPr>
          <w:rFonts w:cs="Arial"/>
        </w:rPr>
        <w:t>Si le PS n’a pas de session déjà ouverte avec Microsoft Entra ID,</w:t>
      </w:r>
      <w:r w:rsidR="00B25FEE">
        <w:rPr>
          <w:rFonts w:cs="Arial"/>
        </w:rPr>
        <w:t xml:space="preserve"> il </w:t>
      </w:r>
      <w:r w:rsidR="009F43E0">
        <w:rPr>
          <w:rFonts w:cs="Arial"/>
        </w:rPr>
        <w:t>se voit</w:t>
      </w:r>
      <w:r w:rsidR="00B25FEE">
        <w:rPr>
          <w:rFonts w:cs="Arial"/>
        </w:rPr>
        <w:t xml:space="preserve"> invit</w:t>
      </w:r>
      <w:r w:rsidR="009F43E0">
        <w:rPr>
          <w:rFonts w:cs="Arial"/>
        </w:rPr>
        <w:t>er</w:t>
      </w:r>
      <w:r w:rsidR="00B25FEE">
        <w:rPr>
          <w:rFonts w:cs="Arial"/>
        </w:rPr>
        <w:t xml:space="preserve"> à </w:t>
      </w:r>
      <w:r w:rsidR="00E36CFE">
        <w:rPr>
          <w:rFonts w:cs="Arial"/>
        </w:rPr>
        <w:t>s</w:t>
      </w:r>
      <w:r w:rsidR="00B25FEE">
        <w:rPr>
          <w:rFonts w:cs="Arial"/>
        </w:rPr>
        <w:t>e connecter</w:t>
      </w:r>
      <w:r w:rsidR="00461667">
        <w:rPr>
          <w:rFonts w:cs="Arial"/>
        </w:rPr>
        <w:t xml:space="preserve">. Il utilise pour cela un </w:t>
      </w:r>
      <w:r w:rsidR="00461667">
        <w:t xml:space="preserve">moyen d’identification électronique (MIE) conforme avec les exigences établies par l’ANS </w:t>
      </w:r>
      <w:r w:rsidR="00461667">
        <w:rPr>
          <w:rFonts w:cs="Arial"/>
        </w:rPr>
        <w:t>et reconnu comme mécanisme d’authentification au niveau de ce locataire.</w:t>
      </w:r>
    </w:p>
    <w:p w14:paraId="2B0A6BF3" w14:textId="4686795C" w:rsidR="006C7CAA" w:rsidRDefault="00FE65F5" w:rsidP="00A25317">
      <w:pPr>
        <w:rPr>
          <w:rFonts w:cs="Arial"/>
        </w:rPr>
      </w:pPr>
      <w:r>
        <w:rPr>
          <w:rFonts w:cs="Arial"/>
        </w:rPr>
        <w:t xml:space="preserve">L’activation des différents MIE vis-à-vis desquels </w:t>
      </w:r>
      <w:r>
        <w:t>l’ANS invite les ES à conduire une évaluation ainsi que</w:t>
      </w:r>
      <w:r>
        <w:rPr>
          <w:rFonts w:cs="Arial"/>
        </w:rPr>
        <w:t xml:space="preserve"> leur support dans Microsoft Entra ID sont couvert dans la suite de ce document.</w:t>
      </w:r>
    </w:p>
    <w:p w14:paraId="1CBD8D43" w14:textId="6C8A9994" w:rsidR="006C7CAA" w:rsidRDefault="00B25FEE" w:rsidP="00B25FEE">
      <w:pPr>
        <w:jc w:val="center"/>
        <w:rPr>
          <w:rFonts w:ascii="Segoe UI Semibold" w:hAnsi="Segoe UI Semibold" w:cs="Segoe UI Semibold"/>
        </w:rPr>
      </w:pPr>
      <w:r w:rsidRPr="00D566BC">
        <w:rPr>
          <w:noProof/>
        </w:rPr>
        <w:drawing>
          <wp:inline distT="0" distB="0" distL="0" distR="0" wp14:anchorId="1C32B901" wp14:editId="60F0271D">
            <wp:extent cx="2203200" cy="2059200"/>
            <wp:effectExtent l="0" t="0" r="6985" b="0"/>
            <wp:docPr id="1065330283"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30283" name="Image 1" descr="Une image contenant texte, capture d’écran, Police, logiciel&#10;&#10;Description générée automatiquement"/>
                    <pic:cNvPicPr/>
                  </pic:nvPicPr>
                  <pic:blipFill>
                    <a:blip r:embed="rId21"/>
                    <a:stretch>
                      <a:fillRect/>
                    </a:stretch>
                  </pic:blipFill>
                  <pic:spPr>
                    <a:xfrm>
                      <a:off x="0" y="0"/>
                      <a:ext cx="2203200" cy="2059200"/>
                    </a:xfrm>
                    <a:prstGeom prst="rect">
                      <a:avLst/>
                    </a:prstGeom>
                  </pic:spPr>
                </pic:pic>
              </a:graphicData>
            </a:graphic>
          </wp:inline>
        </w:drawing>
      </w:r>
    </w:p>
    <w:p w14:paraId="2EA0B8C8" w14:textId="40E5CFF4" w:rsidR="009F0F28" w:rsidRPr="00165F61" w:rsidRDefault="00A25317" w:rsidP="008B5A2B">
      <w:pPr>
        <w:rPr>
          <w:rFonts w:ascii="Segoe UI Semibold" w:hAnsi="Segoe UI Semibold" w:cs="Segoe UI Semibold"/>
        </w:rPr>
      </w:pPr>
      <w:r>
        <w:rPr>
          <w:rFonts w:cs="Arial"/>
        </w:rPr>
        <w:t>U</w:t>
      </w:r>
      <w:r w:rsidRPr="00DC13CA">
        <w:rPr>
          <w:rFonts w:cs="Arial"/>
        </w:rPr>
        <w:t xml:space="preserve">ne fois authentifié par </w:t>
      </w:r>
      <w:r>
        <w:rPr>
          <w:rFonts w:cs="Arial"/>
        </w:rPr>
        <w:t>Microsoft Entra ID, avec le MIE conforme</w:t>
      </w:r>
      <w:r w:rsidR="00173B67">
        <w:rPr>
          <w:rFonts w:cs="Arial"/>
        </w:rPr>
        <w:t xml:space="preserve"> util</w:t>
      </w:r>
      <w:r w:rsidR="00895286">
        <w:rPr>
          <w:rFonts w:cs="Arial"/>
        </w:rPr>
        <w:t>i</w:t>
      </w:r>
      <w:r w:rsidR="00173B67">
        <w:rPr>
          <w:rFonts w:cs="Arial"/>
        </w:rPr>
        <w:t>sé</w:t>
      </w:r>
      <w:r>
        <w:rPr>
          <w:rFonts w:cs="Arial"/>
        </w:rPr>
        <w:t xml:space="preserve">, et sur la base éventuellement d’une ouverture de session Windows avec la navigation sans couture, le PS </w:t>
      </w:r>
      <w:r w:rsidRPr="00DC13CA">
        <w:rPr>
          <w:rFonts w:cs="Arial"/>
        </w:rPr>
        <w:t>e</w:t>
      </w:r>
      <w:r>
        <w:rPr>
          <w:rFonts w:cs="Arial"/>
        </w:rPr>
        <w:t>s</w:t>
      </w:r>
      <w:r w:rsidRPr="00DC13CA">
        <w:rPr>
          <w:rFonts w:cs="Arial"/>
        </w:rPr>
        <w:t>t renvoyé vers PSC</w:t>
      </w:r>
      <w:r>
        <w:rPr>
          <w:rFonts w:cs="Arial"/>
        </w:rPr>
        <w:t xml:space="preserve">. </w:t>
      </w:r>
    </w:p>
    <w:p w14:paraId="3B35F10B" w14:textId="31C10E23" w:rsidR="008B5A2B" w:rsidRDefault="008B5A2B" w:rsidP="008B5A2B">
      <w:pPr>
        <w:rPr>
          <w:rFonts w:cs="Arial"/>
        </w:rPr>
      </w:pPr>
      <w:r>
        <w:rPr>
          <w:rFonts w:cs="Arial"/>
        </w:rPr>
        <w:t>D’un point de vue technique, le protocole utilisé dans ces redirections et échanges est le standard de l’industrie OpenID Connect (OIDC) avec le flux de code d’autorisation (</w:t>
      </w:r>
      <w:proofErr w:type="spellStart"/>
      <w:r w:rsidRPr="000145C5">
        <w:rPr>
          <w:rFonts w:cs="Arial"/>
        </w:rPr>
        <w:t>authorization</w:t>
      </w:r>
      <w:proofErr w:type="spellEnd"/>
      <w:r>
        <w:rPr>
          <w:rFonts w:cs="Arial"/>
        </w:rPr>
        <w:t xml:space="preserve"> code flow). </w:t>
      </w:r>
      <w:r>
        <w:t>(Le flux de code d'autorisation permet à l'application d'échanger un code d'autorisation contre des jetons d'ID pour représenter l'utilisateur authentifié et des jetons d'accès nécessaires pour appeler des API protégées.)</w:t>
      </w:r>
    </w:p>
    <w:p w14:paraId="1344BAA9" w14:textId="40515BEA" w:rsidR="00BE319E" w:rsidRDefault="008B5A2B" w:rsidP="008B5A2B">
      <w:pPr>
        <w:rPr>
          <w:rFonts w:cs="Arial"/>
        </w:rPr>
      </w:pPr>
      <w:r>
        <w:rPr>
          <w:rFonts w:cs="Arial"/>
        </w:rPr>
        <w:t>A ce stade,</w:t>
      </w:r>
      <w:r w:rsidR="00895286">
        <w:rPr>
          <w:rFonts w:cs="Arial"/>
        </w:rPr>
        <w:t xml:space="preserve"> lors d’une première authentification, </w:t>
      </w:r>
      <w:r>
        <w:rPr>
          <w:rFonts w:cs="Arial"/>
        </w:rPr>
        <w:t>l</w:t>
      </w:r>
      <w:r w:rsidRPr="00DC13CA">
        <w:rPr>
          <w:rFonts w:cs="Arial"/>
        </w:rPr>
        <w:t>e PS n’accède pas directement au service numérique mais v</w:t>
      </w:r>
      <w:r>
        <w:rPr>
          <w:rFonts w:cs="Arial"/>
        </w:rPr>
        <w:t>oi</w:t>
      </w:r>
      <w:r w:rsidRPr="00DC13CA">
        <w:rPr>
          <w:rFonts w:cs="Arial"/>
        </w:rPr>
        <w:t xml:space="preserve">t </w:t>
      </w:r>
      <w:r w:rsidR="00DB0861">
        <w:rPr>
          <w:rFonts w:cs="Arial"/>
        </w:rPr>
        <w:t xml:space="preserve">faire une proposition d’appairage </w:t>
      </w:r>
      <w:r w:rsidR="00BE319E">
        <w:rPr>
          <w:rFonts w:cs="Arial"/>
        </w:rPr>
        <w:t xml:space="preserve">du compte Microsoft Entra ID qui lui a été attribué par l’ES avec </w:t>
      </w:r>
      <w:r w:rsidR="003F382F">
        <w:rPr>
          <w:rFonts w:cs="Arial"/>
        </w:rPr>
        <w:t xml:space="preserve">sa carte CPx ou son e-CPS. </w:t>
      </w:r>
    </w:p>
    <w:p w14:paraId="1CFD88E8" w14:textId="7693C9C3" w:rsidR="00E30D36" w:rsidRDefault="00E30D36" w:rsidP="00E30D36">
      <w:pPr>
        <w:spacing w:before="240" w:after="240"/>
        <w:jc w:val="center"/>
        <w:rPr>
          <w:rFonts w:cs="Arial"/>
        </w:rPr>
      </w:pPr>
      <w:r w:rsidRPr="00D40F59">
        <w:rPr>
          <w:rFonts w:ascii="Segoe UI Semibold" w:hAnsi="Segoe UI Semibold" w:cs="Segoe UI Semibold"/>
          <w:noProof/>
        </w:rPr>
        <w:lastRenderedPageBreak/>
        <w:drawing>
          <wp:inline distT="0" distB="0" distL="0" distR="0" wp14:anchorId="287BE9CE" wp14:editId="718F53B7">
            <wp:extent cx="2398542" cy="2640983"/>
            <wp:effectExtent l="0" t="0" r="1905" b="6985"/>
            <wp:docPr id="57" name="Picture 56" descr="Une image contenant texte, capture d’écran, Page web, logiciel&#10;&#10;Description générée automatiquement">
              <a:extLst xmlns:a="http://schemas.openxmlformats.org/drawingml/2006/main">
                <a:ext uri="{FF2B5EF4-FFF2-40B4-BE49-F238E27FC236}">
                  <a16:creationId xmlns:a16="http://schemas.microsoft.com/office/drawing/2014/main" id="{FC263C0C-E680-C64B-D427-59F36F743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6" descr="Une image contenant texte, capture d’écran, Page web, logiciel&#10;&#10;Description générée automatiquement">
                      <a:extLst>
                        <a:ext uri="{FF2B5EF4-FFF2-40B4-BE49-F238E27FC236}">
                          <a16:creationId xmlns:a16="http://schemas.microsoft.com/office/drawing/2014/main" id="{FC263C0C-E680-C64B-D427-59F36F743894}"/>
                        </a:ext>
                      </a:extLst>
                    </pic:cNvPr>
                    <pic:cNvPicPr>
                      <a:picLocks noChangeAspect="1"/>
                    </pic:cNvPicPr>
                  </pic:nvPicPr>
                  <pic:blipFill rotWithShape="1">
                    <a:blip r:embed="rId22"/>
                    <a:srcRect l="28306" r="29151"/>
                    <a:stretch/>
                  </pic:blipFill>
                  <pic:spPr>
                    <a:xfrm>
                      <a:off x="0" y="0"/>
                      <a:ext cx="2406397" cy="2649633"/>
                    </a:xfrm>
                    <a:prstGeom prst="rect">
                      <a:avLst/>
                    </a:prstGeom>
                  </pic:spPr>
                </pic:pic>
              </a:graphicData>
            </a:graphic>
          </wp:inline>
        </w:drawing>
      </w:r>
    </w:p>
    <w:p w14:paraId="3F8BCA7D" w14:textId="0C45288E" w:rsidR="00D40F59" w:rsidRDefault="00847B47" w:rsidP="008B5A2B">
      <w:pPr>
        <w:rPr>
          <w:rFonts w:cs="Arial"/>
        </w:rPr>
      </w:pPr>
      <w:r>
        <w:rPr>
          <w:rFonts w:cs="Arial"/>
        </w:rPr>
        <w:t>Si le PS c</w:t>
      </w:r>
      <w:r w:rsidR="008B5A2B" w:rsidRPr="00DC13CA">
        <w:rPr>
          <w:rFonts w:cs="Arial"/>
        </w:rPr>
        <w:t xml:space="preserve">onfirme sa volonté de continuer en </w:t>
      </w:r>
      <w:r>
        <w:rPr>
          <w:rFonts w:cs="Arial"/>
        </w:rPr>
        <w:t xml:space="preserve">cliquant sur </w:t>
      </w:r>
      <w:r w:rsidRPr="00E30D36">
        <w:rPr>
          <w:rFonts w:ascii="Segoe UI Semibold" w:hAnsi="Segoe UI Semibold" w:cs="Segoe UI Semibold"/>
        </w:rPr>
        <w:t>Appairer un compte avec la carte CPS</w:t>
      </w:r>
      <w:r w:rsidR="00BA47C7">
        <w:rPr>
          <w:rFonts w:cs="Arial"/>
        </w:rPr>
        <w:t xml:space="preserve">, il est </w:t>
      </w:r>
      <w:r w:rsidR="003328BE">
        <w:rPr>
          <w:rFonts w:cs="Arial"/>
        </w:rPr>
        <w:t xml:space="preserve">ensuite </w:t>
      </w:r>
      <w:r w:rsidR="00BA47C7">
        <w:rPr>
          <w:rFonts w:cs="Arial"/>
        </w:rPr>
        <w:t>invité à utiliser sa carte CPX ou e-CPS</w:t>
      </w:r>
      <w:r w:rsidR="008B5A2B" w:rsidRPr="00DC13CA">
        <w:rPr>
          <w:rFonts w:cs="Arial"/>
        </w:rPr>
        <w:t xml:space="preserve">. </w:t>
      </w:r>
      <w:r w:rsidR="00E325DE">
        <w:rPr>
          <w:rFonts w:cs="Arial"/>
        </w:rPr>
        <w:t>Une fois l’appairage réalisé</w:t>
      </w:r>
      <w:r w:rsidR="00694CE6">
        <w:rPr>
          <w:rFonts w:cs="Arial"/>
        </w:rPr>
        <w:t>, la mire précédente n’est plus affichée dans le parcours</w:t>
      </w:r>
      <w:r w:rsidR="008B76C7">
        <w:rPr>
          <w:rFonts w:cs="Arial"/>
        </w:rPr>
        <w:t xml:space="preserve"> sans couture</w:t>
      </w:r>
      <w:r w:rsidR="00694CE6">
        <w:rPr>
          <w:rFonts w:cs="Arial"/>
        </w:rPr>
        <w:t>.</w:t>
      </w:r>
    </w:p>
    <w:p w14:paraId="1EFE2B75" w14:textId="2E8884ED" w:rsidR="00694CE6" w:rsidRDefault="00694CE6" w:rsidP="008B5A2B">
      <w:pPr>
        <w:rPr>
          <w:rFonts w:cs="Arial"/>
        </w:rPr>
      </w:pPr>
      <w:r>
        <w:rPr>
          <w:rFonts w:cs="Arial"/>
        </w:rPr>
        <w:t>Seule est</w:t>
      </w:r>
      <w:r w:rsidR="008B76C7">
        <w:rPr>
          <w:rFonts w:cs="Arial"/>
        </w:rPr>
        <w:t xml:space="preserve"> alors nécessaire de </w:t>
      </w:r>
      <w:r>
        <w:rPr>
          <w:rFonts w:cs="Arial"/>
        </w:rPr>
        <w:t>confirmer la validation de connexion</w:t>
      </w:r>
      <w:r w:rsidR="00776C35">
        <w:rPr>
          <w:rFonts w:cs="Arial"/>
        </w:rPr>
        <w:t>.</w:t>
      </w:r>
    </w:p>
    <w:p w14:paraId="450E19C5" w14:textId="77777777" w:rsidR="008B76C7" w:rsidRPr="00672462" w:rsidRDefault="008B76C7" w:rsidP="008B76C7">
      <w:pPr>
        <w:rPr>
          <w:rFonts w:cs="Arial"/>
          <w:b/>
          <w:bCs/>
          <w:u w:val="single"/>
        </w:rPr>
      </w:pPr>
      <w:r w:rsidRPr="0050581A">
        <w:rPr>
          <w:rFonts w:ascii="Segoe UI Semibold" w:hAnsi="Segoe UI Semibold" w:cs="Segoe UI Semibold"/>
        </w:rPr>
        <w:t>Note concernant le parcours sans couture :</w:t>
      </w:r>
      <w:r w:rsidRPr="00672462">
        <w:rPr>
          <w:rFonts w:cs="Arial"/>
          <w:b/>
          <w:bCs/>
        </w:rPr>
        <w:t xml:space="preserve">  </w:t>
      </w:r>
      <w:r w:rsidRPr="00DC13CA">
        <w:rPr>
          <w:rFonts w:cs="Arial"/>
        </w:rPr>
        <w:t xml:space="preserve">il </w:t>
      </w:r>
      <w:r>
        <w:rPr>
          <w:rFonts w:cs="Arial"/>
        </w:rPr>
        <w:t>apparait</w:t>
      </w:r>
      <w:r w:rsidRPr="00DC13CA">
        <w:rPr>
          <w:rFonts w:cs="Arial"/>
        </w:rPr>
        <w:t xml:space="preserve"> préférable qu</w:t>
      </w:r>
      <w:r>
        <w:rPr>
          <w:rFonts w:cs="Arial"/>
        </w:rPr>
        <w:t>e le PS</w:t>
      </w:r>
      <w:r w:rsidRPr="00DC13CA">
        <w:rPr>
          <w:rFonts w:cs="Arial"/>
        </w:rPr>
        <w:t xml:space="preserve"> n’accède pas de façon totalement transparente au service numérique, afin de faciliter la gestion des sessions utilisées.</w:t>
      </w:r>
    </w:p>
    <w:p w14:paraId="72EB399C" w14:textId="236C2E5B" w:rsidR="008B76C7" w:rsidRDefault="008B76C7" w:rsidP="008B5A2B">
      <w:pPr>
        <w:rPr>
          <w:rFonts w:cs="Arial"/>
        </w:rPr>
      </w:pPr>
      <w:r w:rsidRPr="0050581A">
        <w:rPr>
          <w:rFonts w:ascii="Segoe UI Semibold" w:hAnsi="Segoe UI Semibold" w:cs="Segoe UI Semibold"/>
        </w:rPr>
        <w:t>Exemple de cas d’usage :</w:t>
      </w:r>
      <w:r w:rsidRPr="00DC13CA">
        <w:rPr>
          <w:rFonts w:cs="Arial"/>
        </w:rPr>
        <w:t xml:space="preserve"> dans ce contexte, une secrétaire médicale pourrait laisser un accès rapide à son </w:t>
      </w:r>
      <w:r>
        <w:rPr>
          <w:rFonts w:cs="Arial"/>
        </w:rPr>
        <w:t xml:space="preserve">appareil </w:t>
      </w:r>
      <w:r w:rsidRPr="00DC13CA">
        <w:rPr>
          <w:rFonts w:cs="Arial"/>
        </w:rPr>
        <w:t xml:space="preserve">à un des PS de son service : lors de l’accès au service numérique, la secrétaire choisirait sur l’écran intermédiaire de ne pas se connecter via son compte appairé, mais choisirait une authentification PSC. Cela permettrait au PS d’utiliser le poste de la secrétaire pour </w:t>
      </w:r>
      <w:r>
        <w:rPr>
          <w:rFonts w:cs="Arial"/>
        </w:rPr>
        <w:t xml:space="preserve">réaliser </w:t>
      </w:r>
      <w:r w:rsidRPr="00DC13CA">
        <w:rPr>
          <w:rFonts w:cs="Arial"/>
        </w:rPr>
        <w:t xml:space="preserve">une tâche rapide et de se déconnecter par la suite. </w:t>
      </w:r>
    </w:p>
    <w:p w14:paraId="4D17F5E5" w14:textId="6864E0C8" w:rsidR="00CA31F5" w:rsidRDefault="00CA31F5" w:rsidP="00CA31F5">
      <w:pPr>
        <w:spacing w:before="240" w:after="240"/>
        <w:jc w:val="center"/>
        <w:rPr>
          <w:rFonts w:cs="Arial"/>
        </w:rPr>
      </w:pPr>
      <w:r w:rsidRPr="00CA31F5">
        <w:rPr>
          <w:rFonts w:cs="Arial"/>
          <w:noProof/>
        </w:rPr>
        <w:drawing>
          <wp:inline distT="0" distB="0" distL="0" distR="0" wp14:anchorId="0110357F" wp14:editId="73F6CFE6">
            <wp:extent cx="1723292" cy="2472547"/>
            <wp:effectExtent l="0" t="0" r="0" b="4445"/>
            <wp:docPr id="51" name="Picture 50" descr="Une image contenant texte, capture d’écran, Police, logo&#10;&#10;Description générée automatiquement">
              <a:extLst xmlns:a="http://schemas.openxmlformats.org/drawingml/2006/main">
                <a:ext uri="{FF2B5EF4-FFF2-40B4-BE49-F238E27FC236}">
                  <a16:creationId xmlns:a16="http://schemas.microsoft.com/office/drawing/2014/main" id="{BF11E1CB-E8B6-1087-8821-6E311D5E2F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descr="Une image contenant texte, capture d’écran, Police, logo&#10;&#10;Description générée automatiquement">
                      <a:extLst>
                        <a:ext uri="{FF2B5EF4-FFF2-40B4-BE49-F238E27FC236}">
                          <a16:creationId xmlns:a16="http://schemas.microsoft.com/office/drawing/2014/main" id="{BF11E1CB-E8B6-1087-8821-6E311D5E2F28}"/>
                        </a:ext>
                      </a:extLst>
                    </pic:cNvPr>
                    <pic:cNvPicPr>
                      <a:picLocks noChangeAspect="1"/>
                    </pic:cNvPicPr>
                  </pic:nvPicPr>
                  <pic:blipFill rotWithShape="1">
                    <a:blip r:embed="rId23"/>
                    <a:srcRect l="22931" t="5505" r="22822" b="8888"/>
                    <a:stretch/>
                  </pic:blipFill>
                  <pic:spPr>
                    <a:xfrm>
                      <a:off x="0" y="0"/>
                      <a:ext cx="1741507" cy="2498681"/>
                    </a:xfrm>
                    <a:prstGeom prst="rect">
                      <a:avLst/>
                    </a:prstGeom>
                  </pic:spPr>
                </pic:pic>
              </a:graphicData>
            </a:graphic>
          </wp:inline>
        </w:drawing>
      </w:r>
    </w:p>
    <w:p w14:paraId="1F6D17A1" w14:textId="45086E10" w:rsidR="008B5A2B" w:rsidRDefault="008271D4" w:rsidP="008B5A2B">
      <w:pPr>
        <w:rPr>
          <w:rFonts w:cs="Arial"/>
        </w:rPr>
      </w:pPr>
      <w:r>
        <w:rPr>
          <w:rFonts w:cs="Arial"/>
        </w:rPr>
        <w:t xml:space="preserve">Après avoir cliqué sur </w:t>
      </w:r>
      <w:r w:rsidRPr="00B57BEB">
        <w:rPr>
          <w:rFonts w:ascii="Segoe UI Semibold" w:hAnsi="Segoe UI Semibold" w:cs="Segoe UI Semibold"/>
        </w:rPr>
        <w:t>Confirmer</w:t>
      </w:r>
      <w:r>
        <w:rPr>
          <w:rFonts w:cs="Arial"/>
        </w:rPr>
        <w:t>, le PS accède au portail de gestion PSC BAS</w:t>
      </w:r>
      <w:r w:rsidR="00B57BEB">
        <w:rPr>
          <w:rFonts w:cs="Arial"/>
        </w:rPr>
        <w:t>.</w:t>
      </w:r>
      <w:r>
        <w:rPr>
          <w:rFonts w:cs="Arial"/>
        </w:rPr>
        <w:t xml:space="preserve"> </w:t>
      </w:r>
    </w:p>
    <w:p w14:paraId="1CA4C8FB" w14:textId="7D284EC6" w:rsidR="008B5A2B" w:rsidRDefault="00E16B8D" w:rsidP="00B57BEB">
      <w:pPr>
        <w:spacing w:before="240" w:after="240"/>
        <w:jc w:val="center"/>
        <w:rPr>
          <w:rFonts w:cs="Arial"/>
        </w:rPr>
      </w:pPr>
      <w:r w:rsidRPr="00E16B8D">
        <w:rPr>
          <w:rFonts w:cs="Arial"/>
          <w:noProof/>
        </w:rPr>
        <w:lastRenderedPageBreak/>
        <w:drawing>
          <wp:inline distT="0" distB="0" distL="0" distR="0" wp14:anchorId="434BC28D" wp14:editId="6DE5FD98">
            <wp:extent cx="1835834" cy="2942160"/>
            <wp:effectExtent l="0" t="0" r="0" b="0"/>
            <wp:docPr id="53" name="Picture 52" descr="Une image contenant texte, capture d’écran, Caractère coloré, conception&#10;&#10;Description générée automatiquement">
              <a:extLst xmlns:a="http://schemas.openxmlformats.org/drawingml/2006/main">
                <a:ext uri="{FF2B5EF4-FFF2-40B4-BE49-F238E27FC236}">
                  <a16:creationId xmlns:a16="http://schemas.microsoft.com/office/drawing/2014/main" id="{0519109F-E322-080F-B47D-7BE89B943A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descr="Une image contenant texte, capture d’écran, Caractère coloré, conception&#10;&#10;Description générée automatiquement">
                      <a:extLst>
                        <a:ext uri="{FF2B5EF4-FFF2-40B4-BE49-F238E27FC236}">
                          <a16:creationId xmlns:a16="http://schemas.microsoft.com/office/drawing/2014/main" id="{0519109F-E322-080F-B47D-7BE89B943AAE}"/>
                        </a:ext>
                      </a:extLst>
                    </pic:cNvPr>
                    <pic:cNvPicPr>
                      <a:picLocks noChangeAspect="1"/>
                    </pic:cNvPicPr>
                  </pic:nvPicPr>
                  <pic:blipFill rotWithShape="1">
                    <a:blip r:embed="rId24"/>
                    <a:srcRect b="78565"/>
                    <a:stretch/>
                  </pic:blipFill>
                  <pic:spPr>
                    <a:xfrm>
                      <a:off x="0" y="0"/>
                      <a:ext cx="1866717" cy="2991653"/>
                    </a:xfrm>
                    <a:prstGeom prst="rect">
                      <a:avLst/>
                    </a:prstGeom>
                  </pic:spPr>
                </pic:pic>
              </a:graphicData>
            </a:graphic>
          </wp:inline>
        </w:drawing>
      </w:r>
    </w:p>
    <w:p w14:paraId="1941A7D7" w14:textId="7E72963A" w:rsidR="00467F66" w:rsidRDefault="00467F66" w:rsidP="00467F66">
      <w:pPr>
        <w:pStyle w:val="Titre3"/>
      </w:pPr>
      <w:bookmarkStart w:id="7" w:name="_Ref158970936"/>
      <w:r w:rsidRPr="00467F66">
        <w:t xml:space="preserve">Authentification depuis l’ouverture de </w:t>
      </w:r>
      <w:r w:rsidR="007063C0">
        <w:t>session d’un appareil Windows</w:t>
      </w:r>
      <w:bookmarkEnd w:id="7"/>
    </w:p>
    <w:p w14:paraId="56ECA9EA" w14:textId="5B814F09" w:rsidR="00DB0653" w:rsidRDefault="007063C0" w:rsidP="00DB0653">
      <w:pPr>
        <w:rPr>
          <w:rFonts w:cs="Arial"/>
        </w:rPr>
      </w:pPr>
      <w:r>
        <w:rPr>
          <w:rFonts w:cs="Arial"/>
        </w:rPr>
        <w:t>S</w:t>
      </w:r>
      <w:r w:rsidR="00DB0653" w:rsidRPr="00F4381C">
        <w:rPr>
          <w:rFonts w:cs="Arial"/>
        </w:rPr>
        <w:t>i l’authentification réalisée lors d</w:t>
      </w:r>
      <w:r w:rsidR="00DB0653">
        <w:rPr>
          <w:rFonts w:cs="Arial"/>
        </w:rPr>
        <w:t>e</w:t>
      </w:r>
      <w:r w:rsidR="00DB0653" w:rsidRPr="00F4381C">
        <w:rPr>
          <w:rFonts w:cs="Arial"/>
        </w:rPr>
        <w:t xml:space="preserve"> l’ouverture de session satisfait aux exigences du Référentiel d’Identification Electronique</w:t>
      </w:r>
      <w:r w:rsidR="00DB0653">
        <w:rPr>
          <w:rFonts w:cs="Arial"/>
        </w:rPr>
        <w:t xml:space="preserve"> (RIE), la mire de connexion Entra ID précédente n’est pas affiché </w:t>
      </w:r>
      <w:r w:rsidR="00776C35">
        <w:rPr>
          <w:rFonts w:cs="Arial"/>
        </w:rPr>
        <w:t xml:space="preserve">dans le parcours sans couture </w:t>
      </w:r>
      <w:r w:rsidR="00DB0653">
        <w:rPr>
          <w:rFonts w:cs="Arial"/>
        </w:rPr>
        <w:t>et le PS</w:t>
      </w:r>
      <w:r w:rsidR="00DB0653" w:rsidRPr="00F4381C">
        <w:rPr>
          <w:rFonts w:cs="Arial"/>
        </w:rPr>
        <w:t xml:space="preserve"> bénéficie</w:t>
      </w:r>
      <w:r w:rsidR="00DB0653">
        <w:rPr>
          <w:rFonts w:cs="Arial"/>
        </w:rPr>
        <w:t xml:space="preserve"> ici</w:t>
      </w:r>
      <w:r w:rsidR="00DB0653" w:rsidRPr="00F4381C">
        <w:rPr>
          <w:rFonts w:cs="Arial"/>
        </w:rPr>
        <w:t xml:space="preserve"> </w:t>
      </w:r>
      <w:r w:rsidR="00DB0653">
        <w:rPr>
          <w:rFonts w:cs="Arial"/>
        </w:rPr>
        <w:t>alors d’</w:t>
      </w:r>
      <w:r w:rsidR="00DB0653" w:rsidRPr="00F4381C">
        <w:rPr>
          <w:rFonts w:cs="Arial"/>
        </w:rPr>
        <w:t xml:space="preserve">un accès transparent à l’ensemble des </w:t>
      </w:r>
      <w:r w:rsidR="00DB0653">
        <w:rPr>
          <w:rFonts w:cs="Arial"/>
        </w:rPr>
        <w:t xml:space="preserve">applications </w:t>
      </w:r>
      <w:r w:rsidR="00DB0653" w:rsidRPr="00F4381C">
        <w:rPr>
          <w:rFonts w:cs="Arial"/>
        </w:rPr>
        <w:t xml:space="preserve">raccordés </w:t>
      </w:r>
      <w:r w:rsidR="00DB0653">
        <w:rPr>
          <w:rFonts w:cs="Arial"/>
        </w:rPr>
        <w:t>au FI</w:t>
      </w:r>
      <w:r w:rsidR="00DB0653" w:rsidRPr="00F4381C">
        <w:rPr>
          <w:rFonts w:cs="Arial"/>
        </w:rPr>
        <w:t xml:space="preserve"> local ainsi qu’à </w:t>
      </w:r>
      <w:r w:rsidR="00DB0653">
        <w:rPr>
          <w:rFonts w:cs="Arial"/>
        </w:rPr>
        <w:t xml:space="preserve">l’ensemble de </w:t>
      </w:r>
      <w:r w:rsidR="00DB0653" w:rsidRPr="00F4381C">
        <w:rPr>
          <w:rFonts w:cs="Arial"/>
        </w:rPr>
        <w:t>l’écosystème PSC</w:t>
      </w:r>
      <w:r w:rsidR="00DB0653">
        <w:rPr>
          <w:rFonts w:cs="Arial"/>
        </w:rPr>
        <w:t xml:space="preserve"> et ses services numériques (</w:t>
      </w:r>
      <w:r w:rsidR="00DB0653" w:rsidRPr="00F4381C">
        <w:rPr>
          <w:rFonts w:cs="Arial"/>
        </w:rPr>
        <w:t>SN</w:t>
      </w:r>
      <w:r w:rsidR="00DB0653">
        <w:rPr>
          <w:rFonts w:cs="Arial"/>
        </w:rPr>
        <w:t>)</w:t>
      </w:r>
      <w:r w:rsidR="00DB0653" w:rsidRPr="00F4381C">
        <w:rPr>
          <w:rFonts w:cs="Arial"/>
        </w:rPr>
        <w:t>.</w:t>
      </w:r>
      <w:r w:rsidR="00DB0653">
        <w:rPr>
          <w:rFonts w:cs="Arial"/>
        </w:rPr>
        <w:t xml:space="preserve"> </w:t>
      </w:r>
    </w:p>
    <w:p w14:paraId="503F6979" w14:textId="4B3576E3" w:rsidR="00DB0653" w:rsidRPr="00173B67" w:rsidRDefault="00DB0653" w:rsidP="00DB0653">
      <w:pPr>
        <w:rPr>
          <w:rFonts w:ascii="Segoe UI Semibold" w:hAnsi="Segoe UI Semibold" w:cs="Segoe UI Semibold"/>
        </w:rPr>
      </w:pPr>
      <w:r>
        <w:rPr>
          <w:rFonts w:cs="Arial"/>
        </w:rPr>
        <w:t>Une ouverte de session par carte à puce avec une carte CPx réalisée depuis un poste de</w:t>
      </w:r>
      <w:r w:rsidRPr="00E978F9">
        <w:rPr>
          <w:rFonts w:cs="Arial"/>
        </w:rPr>
        <w:t xml:space="preserve"> </w:t>
      </w:r>
      <w:r>
        <w:rPr>
          <w:rFonts w:cs="Arial"/>
        </w:rPr>
        <w:t>travail Windows avec une jointure (hybride) à Entra ID permet de satisfaire aux exigences du RIE.</w:t>
      </w:r>
    </w:p>
    <w:p w14:paraId="0068FE33" w14:textId="54FBCF40" w:rsidR="00DB0653" w:rsidRPr="00776C35" w:rsidRDefault="003328BE" w:rsidP="00DB0653">
      <w:pPr>
        <w:rPr>
          <w:rFonts w:cs="Arial"/>
        </w:rPr>
      </w:pPr>
      <w:r>
        <w:rPr>
          <w:lang w:eastAsia="fr-FR"/>
        </w:rPr>
        <w:t>Pour l’accès à l’écosystème</w:t>
      </w:r>
      <w:r w:rsidR="00776C35">
        <w:rPr>
          <w:lang w:eastAsia="fr-FR"/>
        </w:rPr>
        <w:t xml:space="preserve"> PSC, </w:t>
      </w:r>
      <w:r w:rsidR="00776C35">
        <w:rPr>
          <w:rFonts w:cs="Arial"/>
        </w:rPr>
        <w:t>seule la confirmation de la validation de connexion est alors nécessaire pour les mêmes raisons qu’évoquées précédemment.</w:t>
      </w:r>
    </w:p>
    <w:p w14:paraId="78BF088A" w14:textId="77777777" w:rsidR="008B5A2B" w:rsidRPr="00B1370F" w:rsidRDefault="008B5A2B" w:rsidP="008B5A2B">
      <w:pPr>
        <w:rPr>
          <w:rFonts w:cs="Arial"/>
        </w:rPr>
      </w:pPr>
      <w:r>
        <w:rPr>
          <w:rFonts w:cs="Arial"/>
        </w:rPr>
        <w:t xml:space="preserve">Pour plus d’informations, nous invitons le lectorat à consulter la page suivante sur le site de l’ANS : </w:t>
      </w:r>
      <w:r w:rsidRPr="00FA6450">
        <w:rPr>
          <w:rFonts w:cs="Arial"/>
          <w:highlight w:val="yellow"/>
        </w:rPr>
        <w:t>TBD</w:t>
      </w:r>
      <w:r>
        <w:rPr>
          <w:rFonts w:cs="Arial"/>
        </w:rPr>
        <w:t>.</w:t>
      </w:r>
    </w:p>
    <w:p w14:paraId="2195600B" w14:textId="3D398469" w:rsidR="007134E4" w:rsidRDefault="007134E4" w:rsidP="00CF240D">
      <w:pPr>
        <w:pStyle w:val="Titre2"/>
      </w:pPr>
      <w:bookmarkStart w:id="8" w:name="_Toc159338843"/>
      <w:bookmarkStart w:id="9" w:name="_Hlk155878813"/>
      <w:bookmarkEnd w:id="3"/>
      <w:r w:rsidRPr="00CF240D">
        <w:t>Obje</w:t>
      </w:r>
      <w:r w:rsidR="00B1370F">
        <w:t>c</w:t>
      </w:r>
      <w:r w:rsidRPr="00CF240D">
        <w:t>t</w:t>
      </w:r>
      <w:r w:rsidR="00B1370F">
        <w:t>ifs</w:t>
      </w:r>
      <w:r w:rsidRPr="00CF240D">
        <w:t xml:space="preserve"> du </w:t>
      </w:r>
      <w:bookmarkEnd w:id="6"/>
      <w:r w:rsidR="00B1370F">
        <w:t>guide</w:t>
      </w:r>
      <w:bookmarkEnd w:id="8"/>
    </w:p>
    <w:p w14:paraId="72F9D1D9" w14:textId="6DDFD150" w:rsidR="00EA1DC5" w:rsidRDefault="00776C35" w:rsidP="00EA1DC5">
      <w:pPr>
        <w:rPr>
          <w:rFonts w:cs="Arial"/>
        </w:rPr>
      </w:pPr>
      <w:r>
        <w:rPr>
          <w:rFonts w:cs="Arial"/>
        </w:rPr>
        <w:t>Vis-à-vis du parcours précédent et de l’utilisation dans ce contexte de MIE conformes</w:t>
      </w:r>
      <w:r w:rsidR="00D6131D">
        <w:rPr>
          <w:rFonts w:cs="Arial"/>
        </w:rPr>
        <w:t>,</w:t>
      </w:r>
      <w:r>
        <w:rPr>
          <w:rFonts w:cs="Arial"/>
        </w:rPr>
        <w:t xml:space="preserve"> </w:t>
      </w:r>
      <w:r w:rsidR="00D6131D">
        <w:rPr>
          <w:rFonts w:cs="Arial"/>
        </w:rPr>
        <w:t>l</w:t>
      </w:r>
      <w:r w:rsidR="00EA1DC5" w:rsidRPr="00DC13CA">
        <w:rPr>
          <w:rFonts w:cs="Arial"/>
        </w:rPr>
        <w:t>’obje</w:t>
      </w:r>
      <w:r w:rsidR="00EA1DC5">
        <w:rPr>
          <w:rFonts w:cs="Arial"/>
        </w:rPr>
        <w:t>c</w:t>
      </w:r>
      <w:r w:rsidR="00EA1DC5" w:rsidRPr="00DC13CA">
        <w:rPr>
          <w:rFonts w:cs="Arial"/>
        </w:rPr>
        <w:t>t</w:t>
      </w:r>
      <w:r w:rsidR="00EA1DC5">
        <w:rPr>
          <w:rFonts w:cs="Arial"/>
        </w:rPr>
        <w:t>if</w:t>
      </w:r>
      <w:r w:rsidR="00EA1DC5" w:rsidRPr="00DC13CA">
        <w:rPr>
          <w:rFonts w:cs="Arial"/>
        </w:rPr>
        <w:t xml:space="preserve"> de ce </w:t>
      </w:r>
      <w:r w:rsidR="00EA1DC5">
        <w:rPr>
          <w:rFonts w:cs="Arial"/>
        </w:rPr>
        <w:t xml:space="preserve">guide est d’expliciter les éléments de configuration </w:t>
      </w:r>
      <w:r w:rsidR="00EF1B1B">
        <w:rPr>
          <w:rFonts w:cs="Arial"/>
        </w:rPr>
        <w:t xml:space="preserve">de Microsoft Entra ID </w:t>
      </w:r>
      <w:r w:rsidR="00EA1DC5">
        <w:rPr>
          <w:rFonts w:cs="Arial"/>
        </w:rPr>
        <w:t xml:space="preserve">associés </w:t>
      </w:r>
      <w:r w:rsidR="00EF1B1B">
        <w:t xml:space="preserve">aux MIE </w:t>
      </w:r>
      <w:r w:rsidR="005B0DA0">
        <w:t>suivants </w:t>
      </w:r>
      <w:r w:rsidR="00D6131D">
        <w:t xml:space="preserve">retenus </w:t>
      </w:r>
      <w:r w:rsidR="001B5938">
        <w:t xml:space="preserve">dans le périmètre du POC technique </w:t>
      </w:r>
      <w:r w:rsidR="005B0DA0">
        <w:rPr>
          <w:rFonts w:cs="Arial"/>
        </w:rPr>
        <w:t>:</w:t>
      </w:r>
    </w:p>
    <w:p w14:paraId="40157355" w14:textId="5F96819C" w:rsidR="005B0DA0" w:rsidRPr="006903A3" w:rsidRDefault="005B0DA0" w:rsidP="005B0DA0">
      <w:pPr>
        <w:pStyle w:val="Paragraphedeliste"/>
        <w:numPr>
          <w:ilvl w:val="0"/>
          <w:numId w:val="12"/>
        </w:numPr>
        <w:rPr>
          <w:rFonts w:cs="Arial"/>
        </w:rPr>
      </w:pPr>
      <w:r>
        <w:rPr>
          <w:rFonts w:cs="Arial"/>
        </w:rPr>
        <w:t>C</w:t>
      </w:r>
      <w:r w:rsidRPr="006903A3">
        <w:rPr>
          <w:rFonts w:cs="Arial"/>
        </w:rPr>
        <w:t>ertificat basée sur Microsoft Entra ID avec une carte CP</w:t>
      </w:r>
      <w:r w:rsidR="005566FC">
        <w:rPr>
          <w:rFonts w:cs="Arial"/>
        </w:rPr>
        <w:t>x</w:t>
      </w:r>
      <w:r w:rsidRPr="006903A3">
        <w:rPr>
          <w:rFonts w:cs="Arial"/>
        </w:rPr>
        <w:t xml:space="preserve"> physique</w:t>
      </w:r>
      <w:r>
        <w:rPr>
          <w:rFonts w:cs="Arial"/>
        </w:rPr>
        <w:t> ;</w:t>
      </w:r>
    </w:p>
    <w:p w14:paraId="11F6607E" w14:textId="317D0DA2" w:rsidR="005B0DA0" w:rsidRDefault="005B0DA0" w:rsidP="005B0DA0">
      <w:pPr>
        <w:pStyle w:val="Paragraphedeliste"/>
        <w:numPr>
          <w:ilvl w:val="0"/>
          <w:numId w:val="12"/>
        </w:numPr>
        <w:rPr>
          <w:rFonts w:cs="Arial"/>
        </w:rPr>
      </w:pPr>
      <w:r>
        <w:rPr>
          <w:rFonts w:cs="Arial"/>
        </w:rPr>
        <w:t>C</w:t>
      </w:r>
      <w:r w:rsidRPr="00545AB8">
        <w:rPr>
          <w:rFonts w:cs="Arial"/>
        </w:rPr>
        <w:t>lé de sécurité FIDO2</w:t>
      </w:r>
      <w:r>
        <w:rPr>
          <w:rFonts w:cs="Arial"/>
        </w:rPr>
        <w:t> </w:t>
      </w:r>
      <w:r w:rsidR="005566FC">
        <w:rPr>
          <w:rFonts w:cs="Arial"/>
        </w:rPr>
        <w:t xml:space="preserve">(clé USB, carte à puce, etc.) </w:t>
      </w:r>
      <w:r>
        <w:rPr>
          <w:rFonts w:cs="Arial"/>
        </w:rPr>
        <w:t>;</w:t>
      </w:r>
    </w:p>
    <w:p w14:paraId="33E088BB" w14:textId="77777777" w:rsidR="005B0DA0" w:rsidRDefault="005B0DA0" w:rsidP="005B0DA0">
      <w:pPr>
        <w:pStyle w:val="Paragraphedeliste"/>
        <w:numPr>
          <w:ilvl w:val="0"/>
          <w:numId w:val="12"/>
        </w:numPr>
        <w:rPr>
          <w:rFonts w:cs="Arial"/>
        </w:rPr>
      </w:pPr>
      <w:r>
        <w:t>Windows Hello Entreprise ;</w:t>
      </w:r>
    </w:p>
    <w:p w14:paraId="47EA484C" w14:textId="77777777" w:rsidR="005B0DA0" w:rsidRPr="00545AB8" w:rsidRDefault="005B0DA0" w:rsidP="005B0DA0">
      <w:pPr>
        <w:pStyle w:val="Paragraphedeliste"/>
        <w:numPr>
          <w:ilvl w:val="0"/>
          <w:numId w:val="12"/>
        </w:numPr>
        <w:rPr>
          <w:rFonts w:cs="Arial"/>
        </w:rPr>
      </w:pPr>
      <w:r>
        <w:rPr>
          <w:rFonts w:cs="Arial"/>
        </w:rPr>
        <w:t>Microsoft Authenticator.</w:t>
      </w:r>
    </w:p>
    <w:p w14:paraId="632B4025" w14:textId="77777777" w:rsidR="00D84A60" w:rsidRDefault="003A5502" w:rsidP="00D84A60">
      <w:r>
        <w:t>L’ensemble de ces MIE offrent à minima une authentification de type multifacteur (MFA).</w:t>
      </w:r>
    </w:p>
    <w:p w14:paraId="5931CBF6" w14:textId="31DA44E8" w:rsidR="00C34BA0" w:rsidRPr="00C34BA0" w:rsidRDefault="00527C5E" w:rsidP="00D84A60">
      <w:pPr>
        <w:rPr>
          <w:rFonts w:ascii="Segoe UI Semibold" w:hAnsi="Segoe UI Semibold" w:cs="Segoe UI Semibold"/>
          <w:color w:val="C00000"/>
        </w:rPr>
      </w:pPr>
      <w:r w:rsidRPr="00C34BA0">
        <w:rPr>
          <w:rFonts w:ascii="Segoe UI Semibold" w:hAnsi="Segoe UI Semibold" w:cs="Segoe UI Semibold"/>
          <w:color w:val="C00000"/>
        </w:rPr>
        <w:t>Ce guide ne donne pas de préconisation</w:t>
      </w:r>
      <w:r w:rsidR="001B5938">
        <w:rPr>
          <w:rFonts w:ascii="Segoe UI Semibold" w:hAnsi="Segoe UI Semibold" w:cs="Segoe UI Semibold"/>
          <w:color w:val="C00000"/>
        </w:rPr>
        <w:t>s</w:t>
      </w:r>
      <w:r w:rsidRPr="00C34BA0">
        <w:rPr>
          <w:rFonts w:ascii="Segoe UI Semibold" w:hAnsi="Segoe UI Semibold" w:cs="Segoe UI Semibold"/>
          <w:color w:val="C00000"/>
        </w:rPr>
        <w:t xml:space="preserve"> sur la stratégie de déploiement à opérer au sein d’un ES pour par exemple déployer ces nouveaux MIE auprès de ses </w:t>
      </w:r>
      <w:r w:rsidR="00860B6F">
        <w:rPr>
          <w:rFonts w:ascii="Segoe UI Semibold" w:hAnsi="Segoe UI Semibold" w:cs="Segoe UI Semibold"/>
          <w:color w:val="C00000"/>
        </w:rPr>
        <w:t xml:space="preserve">PS et autres </w:t>
      </w:r>
      <w:r w:rsidRPr="00C34BA0">
        <w:rPr>
          <w:rFonts w:ascii="Segoe UI Semibold" w:hAnsi="Segoe UI Semibold" w:cs="Segoe UI Semibold"/>
          <w:color w:val="C00000"/>
        </w:rPr>
        <w:t xml:space="preserve">utilisateurs ; celle-ci étant sous la responsabilité de l’ES. </w:t>
      </w:r>
    </w:p>
    <w:p w14:paraId="3189947A" w14:textId="34486AB1" w:rsidR="00527C5E" w:rsidRDefault="00527C5E" w:rsidP="00D84A60">
      <w:r>
        <w:t xml:space="preserve">Il pourra le cas échéant renvoyer le lectorat sur les </w:t>
      </w:r>
      <w:r w:rsidR="00C34BA0">
        <w:t>guides</w:t>
      </w:r>
      <w:r>
        <w:t xml:space="preserve"> de planification</w:t>
      </w:r>
      <w:r w:rsidR="00C34BA0">
        <w:t xml:space="preserve"> disponibles dans la documentation Microsoft. </w:t>
      </w:r>
    </w:p>
    <w:p w14:paraId="4912BA9D" w14:textId="0A641A98" w:rsidR="00D84A60" w:rsidRPr="00D84A60" w:rsidRDefault="00D84A60" w:rsidP="00D84A60">
      <w:r>
        <w:lastRenderedPageBreak/>
        <w:t xml:space="preserve">Ce guide </w:t>
      </w:r>
      <w:r>
        <w:rPr>
          <w:rFonts w:cs="Arial"/>
        </w:rPr>
        <w:t xml:space="preserve">vise également à couvrir de façon additionnelle les mécanismes additionnels permettant </w:t>
      </w:r>
      <w:r>
        <w:t>une navigation sans couture dès l’ouverture de session</w:t>
      </w:r>
      <w:r w:rsidRPr="00190544">
        <w:rPr>
          <w:rFonts w:cs="Arial"/>
        </w:rPr>
        <w:t xml:space="preserve"> </w:t>
      </w:r>
      <w:r>
        <w:rPr>
          <w:rFonts w:cs="Arial"/>
        </w:rPr>
        <w:t xml:space="preserve">sur un appareil Windows pour l’accès à un </w:t>
      </w:r>
      <w:r w:rsidR="00860B6F">
        <w:rPr>
          <w:rFonts w:cs="Arial"/>
        </w:rPr>
        <w:t>SN</w:t>
      </w:r>
      <w:r>
        <w:rPr>
          <w:rFonts w:cs="Arial"/>
        </w:rPr>
        <w:t xml:space="preserve"> déléguant l’authentification à PSC</w:t>
      </w:r>
      <w:r w:rsidR="00860B6F">
        <w:rPr>
          <w:rFonts w:cs="Arial"/>
        </w:rPr>
        <w:t xml:space="preserve">, Cf. section </w:t>
      </w:r>
      <w:r w:rsidR="00860B6F" w:rsidRPr="00860B6F">
        <w:rPr>
          <w:rFonts w:ascii="Segoe UI Semibold" w:hAnsi="Segoe UI Semibold" w:cs="Segoe UI Semibold"/>
        </w:rPr>
        <w:fldChar w:fldCharType="begin"/>
      </w:r>
      <w:r w:rsidR="00860B6F" w:rsidRPr="00860B6F">
        <w:rPr>
          <w:rFonts w:ascii="Segoe UI Semibold" w:hAnsi="Segoe UI Semibold" w:cs="Segoe UI Semibold"/>
        </w:rPr>
        <w:instrText xml:space="preserve"> REF _Ref158970936 \r \h </w:instrText>
      </w:r>
      <w:r w:rsidR="00860B6F">
        <w:rPr>
          <w:rFonts w:ascii="Segoe UI Semibold" w:hAnsi="Segoe UI Semibold" w:cs="Segoe UI Semibold"/>
        </w:rPr>
        <w:instrText xml:space="preserve"> \* MERGEFORMAT </w:instrText>
      </w:r>
      <w:r w:rsidR="00860B6F" w:rsidRPr="00860B6F">
        <w:rPr>
          <w:rFonts w:ascii="Segoe UI Semibold" w:hAnsi="Segoe UI Semibold" w:cs="Segoe UI Semibold"/>
        </w:rPr>
      </w:r>
      <w:r w:rsidR="00860B6F" w:rsidRPr="00860B6F">
        <w:rPr>
          <w:rFonts w:ascii="Segoe UI Semibold" w:hAnsi="Segoe UI Semibold" w:cs="Segoe UI Semibold"/>
        </w:rPr>
        <w:fldChar w:fldCharType="separate"/>
      </w:r>
      <w:r w:rsidR="00860B6F" w:rsidRPr="00860B6F">
        <w:rPr>
          <w:rFonts w:ascii="Segoe UI Semibold" w:hAnsi="Segoe UI Semibold" w:cs="Segoe UI Semibold"/>
        </w:rPr>
        <w:t>1.1.2</w:t>
      </w:r>
      <w:r w:rsidR="00860B6F" w:rsidRPr="00860B6F">
        <w:rPr>
          <w:rFonts w:ascii="Segoe UI Semibold" w:hAnsi="Segoe UI Semibold" w:cs="Segoe UI Semibold"/>
        </w:rPr>
        <w:fldChar w:fldCharType="end"/>
      </w:r>
      <w:r w:rsidR="00860B6F" w:rsidRPr="00860B6F">
        <w:rPr>
          <w:rFonts w:ascii="Segoe UI Semibold" w:hAnsi="Segoe UI Semibold" w:cs="Segoe UI Semibold"/>
        </w:rPr>
        <w:t xml:space="preserve"> </w:t>
      </w:r>
      <w:r w:rsidR="00860B6F" w:rsidRPr="00860B6F">
        <w:rPr>
          <w:rFonts w:ascii="Segoe UI Semibold" w:hAnsi="Segoe UI Semibold" w:cs="Segoe UI Semibold"/>
        </w:rPr>
        <w:fldChar w:fldCharType="begin"/>
      </w:r>
      <w:r w:rsidR="00860B6F" w:rsidRPr="00860B6F">
        <w:rPr>
          <w:rFonts w:ascii="Segoe UI Semibold" w:hAnsi="Segoe UI Semibold" w:cs="Segoe UI Semibold"/>
        </w:rPr>
        <w:instrText xml:space="preserve"> REF _Ref158970936 \h </w:instrText>
      </w:r>
      <w:r w:rsidR="00860B6F">
        <w:rPr>
          <w:rFonts w:ascii="Segoe UI Semibold" w:hAnsi="Segoe UI Semibold" w:cs="Segoe UI Semibold"/>
        </w:rPr>
        <w:instrText xml:space="preserve"> \* MERGEFORMAT </w:instrText>
      </w:r>
      <w:r w:rsidR="00860B6F" w:rsidRPr="00860B6F">
        <w:rPr>
          <w:rFonts w:ascii="Segoe UI Semibold" w:hAnsi="Segoe UI Semibold" w:cs="Segoe UI Semibold"/>
        </w:rPr>
      </w:r>
      <w:r w:rsidR="00860B6F" w:rsidRPr="00860B6F">
        <w:rPr>
          <w:rFonts w:ascii="Segoe UI Semibold" w:hAnsi="Segoe UI Semibold" w:cs="Segoe UI Semibold"/>
        </w:rPr>
        <w:fldChar w:fldCharType="separate"/>
      </w:r>
      <w:r w:rsidR="00860B6F" w:rsidRPr="00860B6F">
        <w:rPr>
          <w:rFonts w:ascii="Segoe UI Semibold" w:hAnsi="Segoe UI Semibold" w:cs="Segoe UI Semibold"/>
        </w:rPr>
        <w:t>Authentification depuis l’ouverture de session d’un appareil Windows</w:t>
      </w:r>
      <w:r w:rsidR="00860B6F" w:rsidRPr="00860B6F">
        <w:rPr>
          <w:rFonts w:ascii="Segoe UI Semibold" w:hAnsi="Segoe UI Semibold" w:cs="Segoe UI Semibold"/>
        </w:rPr>
        <w:fldChar w:fldCharType="end"/>
      </w:r>
      <w:r>
        <w:rPr>
          <w:rFonts w:cs="Arial"/>
        </w:rPr>
        <w:t>.</w:t>
      </w:r>
    </w:p>
    <w:p w14:paraId="2652AF50" w14:textId="7D3DF77D" w:rsidR="006317B7" w:rsidRDefault="002A31CB" w:rsidP="006317B7">
      <w:pPr>
        <w:rPr>
          <w:rFonts w:cs="Arial"/>
        </w:rPr>
      </w:pPr>
      <w:r>
        <w:rPr>
          <w:rFonts w:cs="Arial"/>
        </w:rPr>
        <w:t>Comme indiqué précédemment, s</w:t>
      </w:r>
      <w:r w:rsidR="006317B7">
        <w:rPr>
          <w:rFonts w:cs="Arial"/>
        </w:rPr>
        <w:t xml:space="preserve">i </w:t>
      </w:r>
      <w:r w:rsidR="00FB2856">
        <w:rPr>
          <w:rFonts w:cs="Arial"/>
        </w:rPr>
        <w:t>un</w:t>
      </w:r>
      <w:r w:rsidR="006317B7">
        <w:rPr>
          <w:rFonts w:cs="Arial"/>
        </w:rPr>
        <w:t xml:space="preserve"> appareil Windows 10 ou ultérieur est </w:t>
      </w:r>
      <w:r w:rsidR="00FB2856">
        <w:rPr>
          <w:rFonts w:cs="Arial"/>
        </w:rPr>
        <w:t xml:space="preserve">en effet </w:t>
      </w:r>
      <w:r w:rsidR="006317B7">
        <w:rPr>
          <w:rFonts w:cs="Arial"/>
        </w:rPr>
        <w:t xml:space="preserve">enregistré auprès du locataire Microsoft Entra ID de l’ES, </w:t>
      </w:r>
      <w:r w:rsidR="00FB2856">
        <w:rPr>
          <w:rFonts w:cs="Arial"/>
        </w:rPr>
        <w:t xml:space="preserve">c.à.d. joint à Entra ID, </w:t>
      </w:r>
      <w:r w:rsidR="00D84A60">
        <w:rPr>
          <w:rFonts w:cs="Arial"/>
        </w:rPr>
        <w:t>d</w:t>
      </w:r>
      <w:r w:rsidR="006317B7">
        <w:rPr>
          <w:rFonts w:cs="Arial"/>
        </w:rPr>
        <w:t>e</w:t>
      </w:r>
      <w:r w:rsidR="00D84A60">
        <w:rPr>
          <w:rFonts w:cs="Arial"/>
        </w:rPr>
        <w:t xml:space="preserve"> tels</w:t>
      </w:r>
      <w:r w:rsidR="006317B7">
        <w:rPr>
          <w:rFonts w:cs="Arial"/>
        </w:rPr>
        <w:t xml:space="preserve"> MIE peuvent également servir à l’ouverture d’une session nominative.</w:t>
      </w:r>
    </w:p>
    <w:p w14:paraId="4D1C4CD4" w14:textId="6AF012EC" w:rsidR="006317B7" w:rsidRDefault="006317B7" w:rsidP="006317B7">
      <w:pPr>
        <w:rPr>
          <w:rFonts w:cs="Arial"/>
        </w:rPr>
      </w:pPr>
      <w:r>
        <w:rPr>
          <w:rFonts w:cs="Arial"/>
        </w:rPr>
        <w:t xml:space="preserve">Une telle </w:t>
      </w:r>
      <w:r w:rsidRPr="00DC13CA">
        <w:rPr>
          <w:rFonts w:cs="Arial"/>
        </w:rPr>
        <w:t xml:space="preserve">session </w:t>
      </w:r>
      <w:r>
        <w:rPr>
          <w:rFonts w:cs="Arial"/>
        </w:rPr>
        <w:t xml:space="preserve">nominative </w:t>
      </w:r>
      <w:r w:rsidRPr="00DC13CA">
        <w:rPr>
          <w:rFonts w:cs="Arial"/>
        </w:rPr>
        <w:t>avec son identité provenant d’un FI tiers déjà appairé</w:t>
      </w:r>
      <w:r>
        <w:rPr>
          <w:rFonts w:cs="Arial"/>
        </w:rPr>
        <w:t xml:space="preserve"> (ici Microsoft Entra ID) autorise </w:t>
      </w:r>
      <w:r w:rsidR="00D84A60">
        <w:rPr>
          <w:rFonts w:cs="Arial"/>
        </w:rPr>
        <w:t>alors</w:t>
      </w:r>
      <w:r>
        <w:rPr>
          <w:rFonts w:cs="Arial"/>
        </w:rPr>
        <w:t xml:space="preserve"> l’accès en authentification unique (SSO) à un </w:t>
      </w:r>
      <w:r w:rsidR="002A31CB">
        <w:rPr>
          <w:rFonts w:cs="Arial"/>
        </w:rPr>
        <w:t>SN</w:t>
      </w:r>
      <w:r>
        <w:rPr>
          <w:rFonts w:cs="Arial"/>
        </w:rPr>
        <w:t xml:space="preserve"> connecté à PSC au même titre qu’à une application de type client riche. Il s’agit de permettre </w:t>
      </w:r>
      <w:r w:rsidRPr="005E6F71">
        <w:rPr>
          <w:rFonts w:cs="Arial"/>
        </w:rPr>
        <w:t xml:space="preserve">une expérience de </w:t>
      </w:r>
      <w:r>
        <w:rPr>
          <w:rFonts w:cs="Arial"/>
        </w:rPr>
        <w:t>navigation</w:t>
      </w:r>
      <w:r w:rsidRPr="005E6F71">
        <w:rPr>
          <w:rFonts w:cs="Arial"/>
        </w:rPr>
        <w:t xml:space="preserve"> sans couture à </w:t>
      </w:r>
      <w:r>
        <w:rPr>
          <w:rFonts w:cs="Arial"/>
        </w:rPr>
        <w:t xml:space="preserve">PSC </w:t>
      </w:r>
      <w:r w:rsidRPr="005E6F71">
        <w:rPr>
          <w:rFonts w:cs="Arial"/>
        </w:rPr>
        <w:t xml:space="preserve">aux </w:t>
      </w:r>
      <w:r>
        <w:rPr>
          <w:rFonts w:cs="Arial"/>
        </w:rPr>
        <w:t>application</w:t>
      </w:r>
      <w:r w:rsidRPr="005E6F71">
        <w:rPr>
          <w:rFonts w:cs="Arial"/>
        </w:rPr>
        <w:t xml:space="preserve">s web et lourds, dès l’ouverture de la session Windows au travers de mécanismes natifs </w:t>
      </w:r>
      <w:r>
        <w:rPr>
          <w:rFonts w:cs="Arial"/>
        </w:rPr>
        <w:t xml:space="preserve">de l’environnement </w:t>
      </w:r>
      <w:r w:rsidRPr="005E6F71">
        <w:rPr>
          <w:rFonts w:cs="Arial"/>
        </w:rPr>
        <w:t>Windows</w:t>
      </w:r>
      <w:r>
        <w:rPr>
          <w:rFonts w:cs="Arial"/>
        </w:rPr>
        <w:t>.</w:t>
      </w:r>
    </w:p>
    <w:p w14:paraId="1AC22D5B" w14:textId="7802DFC3" w:rsidR="006317B7" w:rsidRPr="00FB2856" w:rsidRDefault="006317B7" w:rsidP="00EA1DC5">
      <w:pPr>
        <w:rPr>
          <w:rFonts w:ascii="Segoe UI Semibold" w:hAnsi="Segoe UI Semibold" w:cs="Segoe UI Semibold"/>
        </w:rPr>
      </w:pPr>
      <w:r>
        <w:rPr>
          <w:rFonts w:ascii="Segoe UI Semibold" w:hAnsi="Segoe UI Semibold" w:cs="Segoe UI Semibold"/>
        </w:rPr>
        <w:t>Il est à noter que l</w:t>
      </w:r>
      <w:r w:rsidRPr="002A346E">
        <w:rPr>
          <w:rFonts w:ascii="Segoe UI Semibold" w:hAnsi="Segoe UI Semibold" w:cs="Segoe UI Semibold"/>
        </w:rPr>
        <w:t>es prérequis pour la mise en place de ces éléments pour cette navigation sans couture ne font pas partie du cadre minimum défini par l’ANS.</w:t>
      </w:r>
    </w:p>
    <w:p w14:paraId="3E9F35D6" w14:textId="77777777" w:rsidR="00B1370F" w:rsidRDefault="00B1370F" w:rsidP="00B1370F">
      <w:pPr>
        <w:pStyle w:val="Titre2"/>
      </w:pPr>
      <w:bookmarkStart w:id="10" w:name="_Toc155876914"/>
      <w:bookmarkStart w:id="11" w:name="_Toc159338844"/>
      <w:r w:rsidRPr="00FA6450">
        <w:t xml:space="preserve">Non-objectifs du </w:t>
      </w:r>
      <w:bookmarkEnd w:id="10"/>
      <w:r>
        <w:t>guide</w:t>
      </w:r>
      <w:bookmarkEnd w:id="11"/>
    </w:p>
    <w:p w14:paraId="01C369DC" w14:textId="31D12FA6" w:rsidR="00B1370F" w:rsidRPr="00B1370F" w:rsidRDefault="00592F30" w:rsidP="00B1370F">
      <w:pPr>
        <w:rPr>
          <w:lang w:eastAsia="fr-FR"/>
        </w:rPr>
      </w:pPr>
      <w:r>
        <w:rPr>
          <w:lang w:eastAsia="fr-FR"/>
        </w:rPr>
        <w:t xml:space="preserve">La configuration de la </w:t>
      </w:r>
      <w:r>
        <w:rPr>
          <w:rFonts w:cs="Arial"/>
        </w:rPr>
        <w:t xml:space="preserve">délégation de </w:t>
      </w:r>
      <w:r w:rsidRPr="00DC13CA">
        <w:rPr>
          <w:rFonts w:cs="Arial"/>
        </w:rPr>
        <w:t>l’authentification P</w:t>
      </w:r>
      <w:r>
        <w:rPr>
          <w:rFonts w:cs="Arial"/>
        </w:rPr>
        <w:t xml:space="preserve">SC </w:t>
      </w:r>
      <w:r w:rsidRPr="00DC13CA">
        <w:rPr>
          <w:rFonts w:cs="Arial"/>
        </w:rPr>
        <w:t>auprès d</w:t>
      </w:r>
      <w:r>
        <w:rPr>
          <w:rFonts w:cs="Arial"/>
        </w:rPr>
        <w:t xml:space="preserve">u FI tiers Microsoft Entra ID n’est pas couverte </w:t>
      </w:r>
      <w:r w:rsidR="00EF1B1B">
        <w:rPr>
          <w:rFonts w:cs="Arial"/>
        </w:rPr>
        <w:t>en tant que te</w:t>
      </w:r>
      <w:r w:rsidR="00EC21A7">
        <w:rPr>
          <w:rFonts w:cs="Arial"/>
        </w:rPr>
        <w:t>l</w:t>
      </w:r>
      <w:r w:rsidR="00EF1B1B">
        <w:rPr>
          <w:rFonts w:cs="Arial"/>
        </w:rPr>
        <w:t>l</w:t>
      </w:r>
      <w:r w:rsidR="00EC21A7">
        <w:rPr>
          <w:rFonts w:cs="Arial"/>
        </w:rPr>
        <w:t>e</w:t>
      </w:r>
      <w:r w:rsidR="00EF1B1B">
        <w:rPr>
          <w:rFonts w:cs="Arial"/>
        </w:rPr>
        <w:t xml:space="preserve"> </w:t>
      </w:r>
      <w:r>
        <w:rPr>
          <w:rFonts w:cs="Arial"/>
        </w:rPr>
        <w:t>dans ce guide. Cette dernière fait l’objet du</w:t>
      </w:r>
      <w:r w:rsidRPr="00E842D7">
        <w:rPr>
          <w:rFonts w:cs="Arial"/>
        </w:rPr>
        <w:t xml:space="preserve"> </w:t>
      </w:r>
      <w:r w:rsidRPr="00E842D7">
        <w:rPr>
          <w:rFonts w:ascii="Segoe UI Semibold" w:hAnsi="Segoe UI Semibold" w:cs="Segoe UI Semibold"/>
        </w:rPr>
        <w:t xml:space="preserve">Guide de configuration de </w:t>
      </w:r>
      <w:r>
        <w:rPr>
          <w:rFonts w:ascii="Segoe UI Semibold" w:hAnsi="Segoe UI Semibold" w:cs="Segoe UI Semibold"/>
        </w:rPr>
        <w:t>Pro Santé Connect</w:t>
      </w:r>
      <w:r w:rsidRPr="00E842D7">
        <w:rPr>
          <w:rFonts w:ascii="Segoe UI Semibold" w:hAnsi="Segoe UI Semibold" w:cs="Segoe UI Semibold"/>
        </w:rPr>
        <w:t xml:space="preserve"> à destination des établissements de santé</w:t>
      </w:r>
      <w:r>
        <w:rPr>
          <w:rFonts w:cs="Arial"/>
        </w:rPr>
        <w:t xml:space="preserve">. Nous invitons le lectorat à s’y reporter.  </w:t>
      </w:r>
    </w:p>
    <w:p w14:paraId="3298ABB5" w14:textId="5D393568" w:rsidR="00592F30" w:rsidRDefault="00592F30" w:rsidP="00592F30">
      <w:pPr>
        <w:rPr>
          <w:rFonts w:cs="Arial"/>
        </w:rPr>
      </w:pPr>
      <w:bookmarkStart w:id="12" w:name="_Toc152172701"/>
      <w:r>
        <w:rPr>
          <w:rFonts w:cs="Arial"/>
        </w:rPr>
        <w:t xml:space="preserve">Par ailleurs, cette même expérience d’authentification unique peut être étendue à d’autres types de dispositifs comme les services de terminaux Windows. Ceci requiert la mise en œuvre additionnelle de </w:t>
      </w:r>
      <w:r w:rsidRPr="001A1614">
        <w:rPr>
          <w:rFonts w:eastAsia="Arial" w:cs="Arial"/>
        </w:rPr>
        <w:t>Microsoft Entra Private Access, un produit de type ZTNA (Zero Trust Network Access) centré sur l'identité</w:t>
      </w:r>
      <w:r>
        <w:rPr>
          <w:rFonts w:eastAsia="Arial" w:cs="Arial"/>
        </w:rPr>
        <w:t xml:space="preserve">. Cette mise en </w:t>
      </w:r>
      <w:r w:rsidR="008B5A2B">
        <w:rPr>
          <w:rFonts w:eastAsia="Arial" w:cs="Arial"/>
        </w:rPr>
        <w:t xml:space="preserve">œuvre </w:t>
      </w:r>
      <w:r>
        <w:rPr>
          <w:rFonts w:eastAsia="Arial" w:cs="Arial"/>
        </w:rPr>
        <w:t xml:space="preserve">est couverte dans </w:t>
      </w:r>
      <w:r>
        <w:rPr>
          <w:rFonts w:cs="Arial"/>
        </w:rPr>
        <w:t>l</w:t>
      </w:r>
      <w:r w:rsidRPr="00E842D7">
        <w:rPr>
          <w:rFonts w:cs="Arial"/>
        </w:rPr>
        <w:t xml:space="preserve">e </w:t>
      </w:r>
      <w:r w:rsidRPr="00E842D7">
        <w:rPr>
          <w:rFonts w:ascii="Segoe UI Semibold" w:hAnsi="Segoe UI Semibold" w:cs="Segoe UI Semibold"/>
        </w:rPr>
        <w:t>Guide de configuration de Microsoft Entra Private Access à destination des établissements de santé</w:t>
      </w:r>
      <w:r w:rsidRPr="00E842D7">
        <w:rPr>
          <w:rFonts w:cs="Arial"/>
        </w:rPr>
        <w:t>.</w:t>
      </w:r>
      <w:r w:rsidRPr="00FA6450">
        <w:rPr>
          <w:rFonts w:cs="Arial"/>
        </w:rPr>
        <w:t xml:space="preserve"> </w:t>
      </w:r>
      <w:r>
        <w:rPr>
          <w:rFonts w:cs="Arial"/>
        </w:rPr>
        <w:t>Nous invitons le lectorat à s’y reporter.</w:t>
      </w:r>
    </w:p>
    <w:p w14:paraId="03B75122" w14:textId="576379FF" w:rsidR="00D016BA" w:rsidRPr="00F10FB2" w:rsidRDefault="00EA1DC5" w:rsidP="00D016BA">
      <w:pPr>
        <w:rPr>
          <w:rFonts w:cs="Arial"/>
        </w:rPr>
      </w:pPr>
      <w:r>
        <w:rPr>
          <w:rFonts w:cs="Arial"/>
        </w:rPr>
        <w:t>Enfin, l’accès à PSC depuis une session Entra ID</w:t>
      </w:r>
      <w:r w:rsidR="00EF1B1B">
        <w:rPr>
          <w:rFonts w:cs="Arial"/>
        </w:rPr>
        <w:t xml:space="preserve"> et/ou Windows</w:t>
      </w:r>
      <w:r>
        <w:rPr>
          <w:rFonts w:cs="Arial"/>
        </w:rPr>
        <w:t xml:space="preserve"> ouverte avec un MIE conforme, est permis au travers d’un accès conditionnel </w:t>
      </w:r>
      <w:r w:rsidR="00EF1B1B">
        <w:rPr>
          <w:rFonts w:cs="Arial"/>
        </w:rPr>
        <w:t xml:space="preserve">Entra ID </w:t>
      </w:r>
      <w:r>
        <w:rPr>
          <w:rFonts w:cs="Arial"/>
        </w:rPr>
        <w:t>afin d’assurer le</w:t>
      </w:r>
      <w:r>
        <w:t xml:space="preserve"> respect d’un ensemble d’exigences comme la force d’authentification requise. Un tel accès conditionnel est indépendant de la configuration de la navigation sans couture.</w:t>
      </w:r>
      <w:r w:rsidR="00EF1B1B">
        <w:rPr>
          <w:rFonts w:cs="Arial"/>
        </w:rPr>
        <w:t xml:space="preserve"> </w:t>
      </w:r>
      <w:r>
        <w:rPr>
          <w:rFonts w:cs="Arial"/>
        </w:rPr>
        <w:t>La mise en œuvre des politiques d’accès conditionnel</w:t>
      </w:r>
      <w:r w:rsidRPr="00EA1C03">
        <w:rPr>
          <w:rFonts w:cs="Arial"/>
        </w:rPr>
        <w:t xml:space="preserve"> </w:t>
      </w:r>
      <w:r>
        <w:rPr>
          <w:rFonts w:cs="Arial"/>
        </w:rPr>
        <w:t>attendues est couverte dans </w:t>
      </w:r>
      <w:r w:rsidRPr="00E842D7">
        <w:rPr>
          <w:rFonts w:cs="Arial"/>
        </w:rPr>
        <w:t xml:space="preserve">le </w:t>
      </w:r>
      <w:r w:rsidRPr="00E842D7">
        <w:rPr>
          <w:rFonts w:ascii="Segoe UI Semibold" w:hAnsi="Segoe UI Semibold" w:cs="Segoe UI Semibold"/>
        </w:rPr>
        <w:t>Guide de configuration de l’a</w:t>
      </w:r>
      <w:r>
        <w:rPr>
          <w:rFonts w:ascii="Segoe UI Semibold" w:hAnsi="Segoe UI Semibold" w:cs="Segoe UI Semibold"/>
        </w:rPr>
        <w:t>ccès conditionnel</w:t>
      </w:r>
      <w:r w:rsidRPr="00E842D7">
        <w:rPr>
          <w:rFonts w:ascii="Segoe UI Semibold" w:hAnsi="Segoe UI Semibold" w:cs="Segoe UI Semibold"/>
        </w:rPr>
        <w:t xml:space="preserve"> à destination des établissements de santé</w:t>
      </w:r>
      <w:r>
        <w:rPr>
          <w:rFonts w:cs="Arial"/>
        </w:rPr>
        <w:t>. Nous invitons le lectorat à s’y reporter.</w:t>
      </w:r>
      <w:bookmarkEnd w:id="9"/>
      <w:bookmarkEnd w:id="12"/>
    </w:p>
    <w:p w14:paraId="4CB03371" w14:textId="6EF03324" w:rsidR="00711C50" w:rsidRDefault="007134E4" w:rsidP="008B5A2B">
      <w:pPr>
        <w:pStyle w:val="Titre1"/>
        <w:rPr>
          <w:lang w:val="fr-FR"/>
        </w:rPr>
      </w:pPr>
      <w:bookmarkStart w:id="13" w:name="_Toc159338845"/>
      <w:bookmarkStart w:id="14" w:name="_Toc152172706"/>
      <w:r w:rsidRPr="008021B7">
        <w:rPr>
          <w:lang w:val="fr-FR"/>
        </w:rPr>
        <w:lastRenderedPageBreak/>
        <w:t xml:space="preserve">Prise en charge des MIE </w:t>
      </w:r>
      <w:r w:rsidR="00711C50">
        <w:rPr>
          <w:lang w:val="fr-FR"/>
        </w:rPr>
        <w:t>conformes aux exigences de l’ANS dans Entra ID</w:t>
      </w:r>
      <w:bookmarkEnd w:id="13"/>
    </w:p>
    <w:p w14:paraId="64AA5F5A" w14:textId="5AA731C0" w:rsidR="00711C50" w:rsidRDefault="00711C50" w:rsidP="00711C50">
      <w:pPr>
        <w:pStyle w:val="Titre2"/>
      </w:pPr>
      <w:bookmarkStart w:id="15" w:name="_Ref158742298"/>
      <w:bookmarkStart w:id="16" w:name="_Toc159338846"/>
      <w:r>
        <w:t>Utilisation d</w:t>
      </w:r>
      <w:r w:rsidR="00B112A5">
        <w:t>es</w:t>
      </w:r>
      <w:r>
        <w:t xml:space="preserve"> certificat</w:t>
      </w:r>
      <w:r w:rsidR="00B112A5">
        <w:t>s</w:t>
      </w:r>
      <w:r>
        <w:t xml:space="preserve"> X.509 de la carte CPx physique</w:t>
      </w:r>
      <w:bookmarkEnd w:id="15"/>
      <w:bookmarkEnd w:id="16"/>
    </w:p>
    <w:p w14:paraId="7718FBEC" w14:textId="7D498C88" w:rsidR="00711C50" w:rsidRDefault="00711C50" w:rsidP="00711C50">
      <w:r>
        <w:t xml:space="preserve">Comme décrit précédemment en introduction de ce document, un PS peut utiliser le certificat X.509 de sa carte </w:t>
      </w:r>
      <w:r w:rsidRPr="00C85503">
        <w:t>de professionnel de santé, ou carte CP</w:t>
      </w:r>
      <w:r>
        <w:t xml:space="preserve">x pour s’authentifier sur son locataire Entra ID et ainsi accéder à des services numériques connectés à PSC sans avoir besoin de se réauthentifier. </w:t>
      </w:r>
    </w:p>
    <w:p w14:paraId="14859315" w14:textId="77777777" w:rsidR="00711C50" w:rsidRDefault="00711C50" w:rsidP="00711C50">
      <w:r>
        <w:t>Le POC technique raccordement cible plus spécifiquement cette utilisation.</w:t>
      </w:r>
    </w:p>
    <w:p w14:paraId="63685A54" w14:textId="77777777" w:rsidR="00711C50" w:rsidRDefault="00711C50" w:rsidP="00711C50">
      <w:r w:rsidRPr="003460A6">
        <w:rPr>
          <w:rFonts w:ascii="Segoe UI Semibold" w:hAnsi="Segoe UI Semibold" w:cs="Segoe UI Semibold"/>
        </w:rPr>
        <w:t>Documentation :</w:t>
      </w:r>
      <w:r>
        <w:t xml:space="preserve"> </w:t>
      </w:r>
      <w:r w:rsidRPr="00C85503">
        <w:t>carte d’identité professionnelle électronique du secteur de la santé</w:t>
      </w:r>
      <w:r>
        <w:t xml:space="preserve"> : </w:t>
      </w:r>
      <w:hyperlink r:id="rId25" w:history="1">
        <w:hyperlink r:id="rId26" w:history="1">
          <w:r w:rsidRPr="00AF417A">
            <w:rPr>
              <w:rStyle w:val="Lienhypertexte"/>
            </w:rPr>
            <w:t>https://industriels.esante.gouv.fr/produits-services/cps-et-socle-technique/caracteristiques-de-la-cps3</w:t>
          </w:r>
        </w:hyperlink>
      </w:hyperlink>
    </w:p>
    <w:p w14:paraId="355E3038" w14:textId="77777777" w:rsidR="00711C50" w:rsidRDefault="00711C50" w:rsidP="00711C50">
      <w:pPr>
        <w:pStyle w:val="Titre2"/>
      </w:pPr>
      <w:bookmarkStart w:id="17" w:name="_Toc159338847"/>
      <w:r>
        <w:t>Utilisation d’une clé de sécurité FIDO2</w:t>
      </w:r>
      <w:bookmarkEnd w:id="17"/>
    </w:p>
    <w:p w14:paraId="147D7D8D" w14:textId="77777777" w:rsidR="00C8436E" w:rsidRDefault="00711C50" w:rsidP="00711C50">
      <w:pPr>
        <w:rPr>
          <w:sz w:val="21"/>
          <w:szCs w:val="21"/>
          <w:shd w:val="clear" w:color="auto" w:fill="FFFFFF" w:themeFill="background1"/>
        </w:rPr>
      </w:pPr>
      <w:r>
        <w:t xml:space="preserve">De la même façon, un PS peut utiliser une clé de sécurité </w:t>
      </w:r>
      <w:r w:rsidR="00693DC4" w:rsidRPr="00BE0CFF">
        <w:rPr>
          <w:sz w:val="21"/>
          <w:szCs w:val="21"/>
          <w:shd w:val="clear" w:color="auto" w:fill="FFFFFF" w:themeFill="background1"/>
        </w:rPr>
        <w:t>FIDO</w:t>
      </w:r>
      <w:r w:rsidR="00C8436E">
        <w:rPr>
          <w:sz w:val="21"/>
          <w:szCs w:val="21"/>
          <w:shd w:val="clear" w:color="auto" w:fill="FFFFFF" w:themeFill="background1"/>
        </w:rPr>
        <w:t>2.</w:t>
      </w:r>
      <w:r w:rsidR="00693DC4" w:rsidRPr="00BE0CFF">
        <w:rPr>
          <w:sz w:val="21"/>
          <w:szCs w:val="21"/>
          <w:shd w:val="clear" w:color="auto" w:fill="FFFFFF" w:themeFill="background1"/>
        </w:rPr>
        <w:t xml:space="preserve"> </w:t>
      </w:r>
    </w:p>
    <w:p w14:paraId="65C2FB41" w14:textId="77777777" w:rsidR="00C8436E" w:rsidRPr="00C8436E" w:rsidRDefault="00C8436E" w:rsidP="00C8436E">
      <w:r w:rsidRPr="00C8436E">
        <w:rPr>
          <w:sz w:val="21"/>
          <w:szCs w:val="21"/>
          <w:shd w:val="clear" w:color="auto" w:fill="FFFFFF" w:themeFill="background1"/>
        </w:rPr>
        <w:t xml:space="preserve">L’authentification FIDO2 ou </w:t>
      </w:r>
      <w:r w:rsidR="00693DC4" w:rsidRPr="00C8436E">
        <w:rPr>
          <w:sz w:val="21"/>
          <w:szCs w:val="21"/>
          <w:shd w:val="clear" w:color="auto" w:fill="FFFFFF" w:themeFill="background1"/>
        </w:rPr>
        <w:t>Fast ID Online v2.0</w:t>
      </w:r>
      <w:r w:rsidRPr="00C8436E">
        <w:rPr>
          <w:sz w:val="21"/>
          <w:szCs w:val="21"/>
          <w:shd w:val="clear" w:color="auto" w:fill="FFFFFF" w:themeFill="background1"/>
        </w:rPr>
        <w:t xml:space="preserve"> est un standard</w:t>
      </w:r>
      <w:r>
        <w:rPr>
          <w:sz w:val="21"/>
          <w:szCs w:val="21"/>
          <w:shd w:val="clear" w:color="auto" w:fill="FFFFFF" w:themeFill="background1"/>
        </w:rPr>
        <w:t xml:space="preserve"> ouvert </w:t>
      </w:r>
      <w:r w:rsidRPr="00C8436E">
        <w:rPr>
          <w:sz w:val="21"/>
          <w:szCs w:val="21"/>
          <w:shd w:val="clear" w:color="auto" w:fill="FFFFFF" w:themeFill="background1"/>
        </w:rPr>
        <w:t>pour l’authentification sans mot de passe</w:t>
      </w:r>
      <w:r>
        <w:rPr>
          <w:sz w:val="21"/>
          <w:szCs w:val="21"/>
          <w:shd w:val="clear" w:color="auto" w:fill="FFFFFF" w:themeFill="background1"/>
        </w:rPr>
        <w:t xml:space="preserve">, </w:t>
      </w:r>
      <w:r w:rsidRPr="00C8436E">
        <w:t xml:space="preserve">Cf. </w:t>
      </w:r>
      <w:hyperlink r:id="rId27" w:history="1">
        <w:r w:rsidRPr="00C8436E">
          <w:rPr>
            <w:rStyle w:val="Lienhypertexte"/>
          </w:rPr>
          <w:t>https://fidoalliance.org/</w:t>
        </w:r>
      </w:hyperlink>
      <w:r w:rsidRPr="00C8436E">
        <w:t>.</w:t>
      </w:r>
    </w:p>
    <w:p w14:paraId="1B4E29FF" w14:textId="3A6AE999" w:rsidR="00BE0CFF" w:rsidRPr="00C8436E" w:rsidRDefault="00C8436E" w:rsidP="00711C50">
      <w:r w:rsidRPr="00C8436E">
        <w:rPr>
          <w:sz w:val="21"/>
          <w:szCs w:val="21"/>
          <w:shd w:val="clear" w:color="auto" w:fill="FFFFFF" w:themeFill="background1"/>
        </w:rPr>
        <w:t xml:space="preserve">Il permet aux </w:t>
      </w:r>
      <w:r w:rsidR="009F1D35">
        <w:rPr>
          <w:sz w:val="21"/>
          <w:szCs w:val="21"/>
          <w:shd w:val="clear" w:color="auto" w:fill="FFFFFF" w:themeFill="background1"/>
        </w:rPr>
        <w:t>PS et autres utilisateurs</w:t>
      </w:r>
      <w:r w:rsidRPr="00C8436E">
        <w:rPr>
          <w:sz w:val="21"/>
          <w:szCs w:val="21"/>
          <w:shd w:val="clear" w:color="auto" w:fill="FFFFFF" w:themeFill="background1"/>
        </w:rPr>
        <w:t xml:space="preserve"> de se connecter à leurs appareils et applications à l’aide de l’authentification biométrique ou d’une clé de sécurité physique, sans avoir besoin d’un mot de passe traditionnel.</w:t>
      </w:r>
    </w:p>
    <w:p w14:paraId="55E23B18" w14:textId="6089F915" w:rsidR="00711C50" w:rsidRPr="005172BF" w:rsidRDefault="00711C50" w:rsidP="00711C50">
      <w:r>
        <w:t xml:space="preserve">Le POC technique sécurisation cible plus spécifiquement cette utilisation. </w:t>
      </w:r>
      <w:r w:rsidRPr="005172BF">
        <w:rPr>
          <w:rFonts w:cs="Arial"/>
        </w:rPr>
        <w:t xml:space="preserve">Dans </w:t>
      </w:r>
      <w:r>
        <w:rPr>
          <w:rFonts w:cs="Arial"/>
        </w:rPr>
        <w:t>c</w:t>
      </w:r>
      <w:r w:rsidRPr="005172BF">
        <w:rPr>
          <w:rFonts w:cs="Arial"/>
        </w:rPr>
        <w:t xml:space="preserve">e cadre, la fourniture d’une clé </w:t>
      </w:r>
      <w:r w:rsidR="00C8436E">
        <w:rPr>
          <w:rFonts w:cs="Arial"/>
        </w:rPr>
        <w:t xml:space="preserve">de sécurité </w:t>
      </w:r>
      <w:r w:rsidRPr="005172BF">
        <w:rPr>
          <w:rFonts w:cs="Arial"/>
        </w:rPr>
        <w:t>FIDO2 est à la charge de l’ES</w:t>
      </w:r>
      <w:r w:rsidRPr="005172BF">
        <w:t>.</w:t>
      </w:r>
    </w:p>
    <w:p w14:paraId="6301F50A" w14:textId="6AE8EB23" w:rsidR="00711C50" w:rsidRPr="003460A6" w:rsidRDefault="00711C50" w:rsidP="00711C50">
      <w:pPr>
        <w:rPr>
          <w:rFonts w:ascii="Segoe UI Semibold" w:hAnsi="Segoe UI Semibold" w:cs="Segoe UI Semibold"/>
        </w:rPr>
      </w:pPr>
      <w:r w:rsidRPr="003460A6">
        <w:rPr>
          <w:rFonts w:ascii="Segoe UI Semibold" w:hAnsi="Segoe UI Semibold" w:cs="Segoe UI Semibold"/>
        </w:rPr>
        <w:t>Le POC technique et les retours terrain et métier permettront d’affiner les exigences quant à la définition d’un MIE 2FA conforme de type clé FIDO2.</w:t>
      </w:r>
    </w:p>
    <w:p w14:paraId="4A12C0A4" w14:textId="24F44372" w:rsidR="00711C50" w:rsidRDefault="00711C50" w:rsidP="00711C50">
      <w:pPr>
        <w:pStyle w:val="Titre2"/>
      </w:pPr>
      <w:bookmarkStart w:id="18" w:name="_Toc159338848"/>
      <w:r>
        <w:t>Utilisation de Windows Hello Entreprise</w:t>
      </w:r>
      <w:bookmarkEnd w:id="18"/>
    </w:p>
    <w:p w14:paraId="37E4F2B2" w14:textId="23DA8972" w:rsidR="00711C50" w:rsidRDefault="00711C50" w:rsidP="00711C50">
      <w:r>
        <w:t>Windows Hello Entreprise</w:t>
      </w:r>
      <w:r w:rsidRPr="005172BF">
        <w:t xml:space="preserve"> peut être </w:t>
      </w:r>
      <w:r>
        <w:t xml:space="preserve">utilisé à cet effet </w:t>
      </w:r>
      <w:r w:rsidRPr="005172BF">
        <w:t>dans ce contexte</w:t>
      </w:r>
      <w:r>
        <w:t xml:space="preserve"> comme clé</w:t>
      </w:r>
      <w:r w:rsidR="009F1D35">
        <w:t xml:space="preserve"> de sécurité</w:t>
      </w:r>
      <w:r>
        <w:t xml:space="preserve"> FIDO2.</w:t>
      </w:r>
    </w:p>
    <w:p w14:paraId="0D56D7A5" w14:textId="6F7360C7" w:rsidR="00894C24" w:rsidRPr="003D5FAC" w:rsidRDefault="00533708" w:rsidP="00711C50">
      <w:pPr>
        <w:rPr>
          <w:lang w:eastAsia="fr-FR"/>
        </w:rPr>
      </w:pPr>
      <w:r w:rsidRPr="003D5FAC">
        <w:rPr>
          <w:lang w:eastAsia="fr-FR"/>
        </w:rPr>
        <w:t>La prise en charge de FIDO2 dans Windows Hello Entreprise offre une couche supplémentaire de sécurité et de commodité pour les PS et autres utilisateurs, tout en réduisant le risque d’attaques par mot de passe.</w:t>
      </w:r>
    </w:p>
    <w:p w14:paraId="4456CEB6" w14:textId="1C9D6D09" w:rsidR="003D5FAC" w:rsidRPr="00E66079" w:rsidRDefault="003D5FAC" w:rsidP="003D5FAC">
      <w:pPr>
        <w:rPr>
          <w:lang w:eastAsia="fr-FR"/>
        </w:rPr>
      </w:pPr>
      <w:r w:rsidRPr="00E66079">
        <w:rPr>
          <w:lang w:eastAsia="fr-FR"/>
        </w:rPr>
        <w:t xml:space="preserve">Windows Hello Entreprise utilise une méthode d’authentification à deux facteurs qui combine des informations d’identification spécifiques à l’appareil avec un mouvement biométrique ou </w:t>
      </w:r>
      <w:r>
        <w:rPr>
          <w:lang w:eastAsia="fr-FR"/>
        </w:rPr>
        <w:t>code PIN</w:t>
      </w:r>
      <w:r w:rsidRPr="00E66079">
        <w:rPr>
          <w:lang w:eastAsia="fr-FR"/>
        </w:rPr>
        <w:t xml:space="preserve">. Ces informations d’identification sont liées </w:t>
      </w:r>
      <w:r>
        <w:rPr>
          <w:lang w:eastAsia="fr-FR"/>
        </w:rPr>
        <w:t>au lié au FI</w:t>
      </w:r>
      <w:r w:rsidRPr="00E66079">
        <w:rPr>
          <w:lang w:eastAsia="fr-FR"/>
        </w:rPr>
        <w:t xml:space="preserve">, </w:t>
      </w:r>
      <w:r>
        <w:rPr>
          <w:lang w:eastAsia="fr-FR"/>
        </w:rPr>
        <w:t>ici</w:t>
      </w:r>
      <w:r w:rsidRPr="00E66079">
        <w:rPr>
          <w:lang w:eastAsia="fr-FR"/>
        </w:rPr>
        <w:t xml:space="preserve"> Microsoft Entra ID</w:t>
      </w:r>
      <w:r w:rsidR="00A401FE">
        <w:rPr>
          <w:lang w:eastAsia="fr-FR"/>
        </w:rPr>
        <w:t xml:space="preserve"> ,dans le contexte de ce guide</w:t>
      </w:r>
      <w:r w:rsidRPr="00E66079">
        <w:rPr>
          <w:lang w:eastAsia="fr-FR"/>
        </w:rPr>
        <w:t xml:space="preserve">, et peuvent être utilisées pour accéder à </w:t>
      </w:r>
      <w:r>
        <w:rPr>
          <w:lang w:eastAsia="fr-FR"/>
        </w:rPr>
        <w:t>PSC et à ses</w:t>
      </w:r>
      <w:r w:rsidRPr="00E66079">
        <w:rPr>
          <w:lang w:eastAsia="fr-FR"/>
        </w:rPr>
        <w:t xml:space="preserve"> services.</w:t>
      </w:r>
    </w:p>
    <w:p w14:paraId="02BCD7F6" w14:textId="77777777" w:rsidR="001D7513" w:rsidRPr="001D7513" w:rsidRDefault="001D7513" w:rsidP="001D7513">
      <w:pPr>
        <w:keepNext/>
        <w:rPr>
          <w:rFonts w:ascii="Segoe UI Semibold" w:hAnsi="Segoe UI Semibold" w:cs="Segoe UI Semibold"/>
          <w:u w:val="single"/>
        </w:rPr>
      </w:pPr>
      <w:r w:rsidRPr="001D7513">
        <w:rPr>
          <w:rFonts w:ascii="Segoe UI Semibold" w:hAnsi="Segoe UI Semibold" w:cs="Segoe UI Semibold"/>
          <w:u w:val="single"/>
        </w:rPr>
        <w:t>Documentation Microsoft :</w:t>
      </w:r>
    </w:p>
    <w:p w14:paraId="7E70E3AE" w14:textId="664C9873" w:rsidR="00894C24" w:rsidRDefault="004B6FD7" w:rsidP="004B6FD7">
      <w:pPr>
        <w:pStyle w:val="Paragraphedeliste"/>
        <w:numPr>
          <w:ilvl w:val="0"/>
          <w:numId w:val="21"/>
        </w:numPr>
        <w:rPr>
          <w:lang w:val="en-US" w:eastAsia="fr-FR"/>
        </w:rPr>
      </w:pPr>
      <w:r w:rsidRPr="00A90B2F">
        <w:rPr>
          <w:lang w:val="en-US" w:eastAsia="fr-FR"/>
        </w:rPr>
        <w:t xml:space="preserve">Windows Hello </w:t>
      </w:r>
      <w:proofErr w:type="spellStart"/>
      <w:r w:rsidRPr="001D7513">
        <w:rPr>
          <w:lang w:val="en-US" w:eastAsia="fr-FR"/>
        </w:rPr>
        <w:t>Entreprise</w:t>
      </w:r>
      <w:proofErr w:type="spellEnd"/>
      <w:r w:rsidRPr="004B6FD7">
        <w:rPr>
          <w:lang w:val="en-US" w:eastAsia="fr-FR"/>
        </w:rPr>
        <w:t xml:space="preserve"> : </w:t>
      </w:r>
      <w:hyperlink r:id="rId28" w:history="1">
        <w:r w:rsidRPr="00E302D9">
          <w:rPr>
            <w:rStyle w:val="Lienhypertexte"/>
            <w:lang w:val="en-US" w:eastAsia="fr-FR"/>
          </w:rPr>
          <w:t>https://learn.microsoft.com/fr-fr/windows/security/identity-protection/hello-for-business/</w:t>
        </w:r>
      </w:hyperlink>
      <w:r w:rsidR="00A90B2F">
        <w:rPr>
          <w:lang w:val="en-US" w:eastAsia="fr-FR"/>
        </w:rPr>
        <w:t xml:space="preserve"> ;</w:t>
      </w:r>
    </w:p>
    <w:p w14:paraId="3A66966F" w14:textId="30774665" w:rsidR="00711C50" w:rsidRDefault="00711C50" w:rsidP="00711C50">
      <w:pPr>
        <w:pStyle w:val="Titre2"/>
      </w:pPr>
      <w:bookmarkStart w:id="19" w:name="_Ref158991121"/>
      <w:bookmarkStart w:id="20" w:name="_Ref158991132"/>
      <w:bookmarkStart w:id="21" w:name="_Toc159338849"/>
      <w:r>
        <w:t>Utilisation de Microsoft Authenticator</w:t>
      </w:r>
      <w:bookmarkEnd w:id="19"/>
      <w:bookmarkEnd w:id="20"/>
      <w:bookmarkEnd w:id="21"/>
    </w:p>
    <w:p w14:paraId="6DC36638" w14:textId="328243E7" w:rsidR="00711C50" w:rsidRDefault="00711C50" w:rsidP="00711C50">
      <w:pPr>
        <w:rPr>
          <w:lang w:eastAsia="fr-FR"/>
        </w:rPr>
      </w:pPr>
      <w:r>
        <w:rPr>
          <w:lang w:eastAsia="fr-FR"/>
        </w:rPr>
        <w:t xml:space="preserve">L’application Microsoft Authenticator peut enfin être utilisée dans ce contexte </w:t>
      </w:r>
      <w:r>
        <w:t>comme MIE 2FA conforme</w:t>
      </w:r>
      <w:r>
        <w:rPr>
          <w:lang w:eastAsia="fr-FR"/>
        </w:rPr>
        <w:t>.</w:t>
      </w:r>
    </w:p>
    <w:p w14:paraId="37AFD837" w14:textId="77777777" w:rsidR="00494144" w:rsidRDefault="00F23F1F" w:rsidP="00711C50">
      <w:pPr>
        <w:rPr>
          <w:lang w:eastAsia="fr-FR"/>
        </w:rPr>
      </w:pPr>
      <w:r>
        <w:rPr>
          <w:lang w:eastAsia="fr-FR"/>
        </w:rPr>
        <w:lastRenderedPageBreak/>
        <w:t>Elle est téléchargeable sur</w:t>
      </w:r>
      <w:r w:rsidR="00494144">
        <w:rPr>
          <w:lang w:eastAsia="fr-FR"/>
        </w:rPr>
        <w:t> :</w:t>
      </w:r>
    </w:p>
    <w:p w14:paraId="1D1190FC" w14:textId="475236C1" w:rsidR="00132031" w:rsidRDefault="00494144" w:rsidP="00494144">
      <w:pPr>
        <w:pStyle w:val="Paragraphedeliste"/>
        <w:numPr>
          <w:ilvl w:val="0"/>
          <w:numId w:val="20"/>
        </w:numPr>
        <w:rPr>
          <w:lang w:eastAsia="fr-FR"/>
        </w:rPr>
      </w:pPr>
      <w:r>
        <w:rPr>
          <w:lang w:eastAsia="fr-FR"/>
        </w:rPr>
        <w:t>L</w:t>
      </w:r>
      <w:r w:rsidR="00F23F1F">
        <w:rPr>
          <w:lang w:eastAsia="fr-FR"/>
        </w:rPr>
        <w:t xml:space="preserve">es appareils Android </w:t>
      </w:r>
      <w:r>
        <w:rPr>
          <w:lang w:eastAsia="fr-FR"/>
        </w:rPr>
        <w:t>depuis le store Google Play à l’adresse Internet suivante</w:t>
      </w:r>
      <w:r w:rsidR="00F23F1F">
        <w:rPr>
          <w:lang w:eastAsia="fr-FR"/>
        </w:rPr>
        <w:t> :</w:t>
      </w:r>
      <w:r>
        <w:rPr>
          <w:lang w:eastAsia="fr-FR"/>
        </w:rPr>
        <w:t xml:space="preserve"> </w:t>
      </w:r>
      <w:hyperlink r:id="rId29" w:history="1">
        <w:r w:rsidRPr="00E302D9">
          <w:rPr>
            <w:rStyle w:val="Lienhypertexte"/>
            <w:lang w:eastAsia="fr-FR"/>
          </w:rPr>
          <w:t>https://go.microsoft.com/fwlink/p/?linkid=2168850&amp;clcid=0x40c&amp;culture=fr-fr&amp;country=fr</w:t>
        </w:r>
      </w:hyperlink>
      <w:r>
        <w:rPr>
          <w:lang w:eastAsia="fr-FR"/>
        </w:rPr>
        <w:t>.</w:t>
      </w:r>
    </w:p>
    <w:p w14:paraId="2CC44B9D" w14:textId="427C2571" w:rsidR="00494144" w:rsidRDefault="00494144" w:rsidP="00870825">
      <w:pPr>
        <w:keepNext/>
        <w:ind w:left="709"/>
        <w:rPr>
          <w:lang w:eastAsia="fr-FR"/>
        </w:rPr>
      </w:pPr>
      <w:r>
        <w:rPr>
          <w:lang w:eastAsia="fr-FR"/>
        </w:rPr>
        <w:t>Ce QR code peut être scanné à cet effet :</w:t>
      </w:r>
    </w:p>
    <w:p w14:paraId="493E8801" w14:textId="142ABDD7" w:rsidR="002E7F9D" w:rsidRDefault="00A14B86" w:rsidP="00467B23">
      <w:pPr>
        <w:jc w:val="center"/>
        <w:rPr>
          <w:lang w:eastAsia="fr-FR"/>
        </w:rPr>
      </w:pPr>
      <w:r w:rsidRPr="00A14B86">
        <w:rPr>
          <w:noProof/>
          <w:lang w:eastAsia="fr-FR"/>
        </w:rPr>
        <w:drawing>
          <wp:inline distT="0" distB="0" distL="0" distR="0" wp14:anchorId="46C19EB2" wp14:editId="218BA270">
            <wp:extent cx="1054800" cy="1083600"/>
            <wp:effectExtent l="0" t="0" r="0" b="2540"/>
            <wp:docPr id="419426964" name="Image 1" descr="Une image contenant motif, texte, point, monochro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26964" name="Image 1" descr="Une image contenant motif, texte, point, monochrome&#10;&#10;Description générée automatiquement"/>
                    <pic:cNvPicPr/>
                  </pic:nvPicPr>
                  <pic:blipFill>
                    <a:blip r:embed="rId30"/>
                    <a:stretch>
                      <a:fillRect/>
                    </a:stretch>
                  </pic:blipFill>
                  <pic:spPr>
                    <a:xfrm>
                      <a:off x="0" y="0"/>
                      <a:ext cx="1054800" cy="1083600"/>
                    </a:xfrm>
                    <a:prstGeom prst="rect">
                      <a:avLst/>
                    </a:prstGeom>
                  </pic:spPr>
                </pic:pic>
              </a:graphicData>
            </a:graphic>
          </wp:inline>
        </w:drawing>
      </w:r>
    </w:p>
    <w:p w14:paraId="37224703" w14:textId="2AE64801" w:rsidR="00494144" w:rsidRDefault="00494144" w:rsidP="002E7F9D">
      <w:pPr>
        <w:pStyle w:val="Paragraphedeliste"/>
        <w:numPr>
          <w:ilvl w:val="0"/>
          <w:numId w:val="20"/>
        </w:numPr>
        <w:rPr>
          <w:lang w:eastAsia="fr-FR"/>
        </w:rPr>
      </w:pPr>
      <w:r>
        <w:rPr>
          <w:lang w:eastAsia="fr-FR"/>
        </w:rPr>
        <w:t>Les appareils iOS depuis l’Apple Store à l’adresse Internet suivante :</w:t>
      </w:r>
      <w:r w:rsidR="002E7F9D">
        <w:rPr>
          <w:lang w:eastAsia="fr-FR"/>
        </w:rPr>
        <w:t xml:space="preserve"> </w:t>
      </w:r>
      <w:hyperlink r:id="rId31" w:history="1">
        <w:r w:rsidR="002E7F9D" w:rsidRPr="00E302D9">
          <w:rPr>
            <w:rStyle w:val="Lienhypertexte"/>
            <w:lang w:eastAsia="fr-FR"/>
          </w:rPr>
          <w:t>https://go.microsoft.com/fwlink/p/?linkid=2168643&amp;clcid=0x40c&amp;culture=fr-fr&amp;country=fr</w:t>
        </w:r>
      </w:hyperlink>
      <w:r w:rsidR="002E7F9D">
        <w:rPr>
          <w:lang w:eastAsia="fr-FR"/>
        </w:rPr>
        <w:t xml:space="preserve"> .</w:t>
      </w:r>
    </w:p>
    <w:p w14:paraId="65BD5C9F" w14:textId="717889CF" w:rsidR="002E7F9D" w:rsidRDefault="002E7F9D" w:rsidP="00870825">
      <w:pPr>
        <w:keepNext/>
        <w:ind w:left="357" w:firstLine="346"/>
        <w:rPr>
          <w:lang w:eastAsia="fr-FR"/>
        </w:rPr>
      </w:pPr>
      <w:r>
        <w:rPr>
          <w:lang w:eastAsia="fr-FR"/>
        </w:rPr>
        <w:t>Ce QR code peut être scanné à cet effet :</w:t>
      </w:r>
    </w:p>
    <w:p w14:paraId="1C273126" w14:textId="763484DD" w:rsidR="00870825" w:rsidRPr="00711C50" w:rsidRDefault="00870825" w:rsidP="00D3569C">
      <w:pPr>
        <w:jc w:val="center"/>
        <w:rPr>
          <w:lang w:eastAsia="fr-FR"/>
        </w:rPr>
      </w:pPr>
      <w:r w:rsidRPr="00870825">
        <w:rPr>
          <w:noProof/>
          <w:lang w:eastAsia="fr-FR"/>
        </w:rPr>
        <w:drawing>
          <wp:inline distT="0" distB="0" distL="0" distR="0" wp14:anchorId="4559B1D7" wp14:editId="04E36454">
            <wp:extent cx="1054800" cy="1036800"/>
            <wp:effectExtent l="0" t="0" r="0" b="0"/>
            <wp:docPr id="188273737" name="Image 1" descr="Une image contenant motif, point, pixel, mots croisé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3737" name="Image 1" descr="Une image contenant motif, point, pixel, mots croisés&#10;&#10;Description générée automatiquement"/>
                    <pic:cNvPicPr/>
                  </pic:nvPicPr>
                  <pic:blipFill>
                    <a:blip r:embed="rId32"/>
                    <a:stretch>
                      <a:fillRect/>
                    </a:stretch>
                  </pic:blipFill>
                  <pic:spPr>
                    <a:xfrm>
                      <a:off x="0" y="0"/>
                      <a:ext cx="1054800" cy="1036800"/>
                    </a:xfrm>
                    <a:prstGeom prst="rect">
                      <a:avLst/>
                    </a:prstGeom>
                  </pic:spPr>
                </pic:pic>
              </a:graphicData>
            </a:graphic>
          </wp:inline>
        </w:drawing>
      </w:r>
    </w:p>
    <w:p w14:paraId="5D225AFF" w14:textId="4C751DC1" w:rsidR="00711C50" w:rsidRDefault="00711C50" w:rsidP="00711C50">
      <w:pPr>
        <w:pStyle w:val="Titre2"/>
      </w:pPr>
      <w:bookmarkStart w:id="22" w:name="_Toc159338850"/>
      <w:r>
        <w:t>Non prise en charge de la carte e-CPS</w:t>
      </w:r>
      <w:bookmarkEnd w:id="22"/>
    </w:p>
    <w:p w14:paraId="0A09C4BA" w14:textId="77777777" w:rsidR="00711C50" w:rsidRPr="002B41B8" w:rsidRDefault="00711C50" w:rsidP="00711C50">
      <w:r>
        <w:t xml:space="preserve">La carte e-CPS n’est PAS prise en charge dans le cadre proposé. Le </w:t>
      </w:r>
      <w:r w:rsidRPr="002B41B8">
        <w:t xml:space="preserve">flux « découplé » </w:t>
      </w:r>
      <w:r>
        <w:t>CIBA</w:t>
      </w:r>
      <w:r w:rsidRPr="00563140">
        <w:t xml:space="preserve"> (Client-</w:t>
      </w:r>
      <w:proofErr w:type="spellStart"/>
      <w:r w:rsidRPr="00563140">
        <w:t>Initiated</w:t>
      </w:r>
      <w:proofErr w:type="spellEnd"/>
      <w:r w:rsidRPr="00563140">
        <w:t xml:space="preserve"> </w:t>
      </w:r>
      <w:proofErr w:type="spellStart"/>
      <w:r w:rsidRPr="00563140">
        <w:t>Backchannel</w:t>
      </w:r>
      <w:proofErr w:type="spellEnd"/>
      <w:r w:rsidRPr="00563140">
        <w:t xml:space="preserve"> </w:t>
      </w:r>
      <w:proofErr w:type="spellStart"/>
      <w:r w:rsidRPr="00563140">
        <w:t>Authentication</w:t>
      </w:r>
      <w:proofErr w:type="spellEnd"/>
      <w:r>
        <w:t xml:space="preserve">, </w:t>
      </w:r>
      <w:hyperlink r:id="rId33" w:history="1">
        <w:r w:rsidRPr="006245A5">
          <w:rPr>
            <w:rStyle w:val="Lienhypertexte"/>
          </w:rPr>
          <w:t>https://openid.net/specs/openid-client-initiated-backchannel-authentication-core-1_0.html</w:t>
        </w:r>
      </w:hyperlink>
      <w:r>
        <w:t xml:space="preserve">) </w:t>
      </w:r>
      <w:r w:rsidRPr="002B41B8">
        <w:t xml:space="preserve">n’est </w:t>
      </w:r>
      <w:r>
        <w:t>en effet</w:t>
      </w:r>
      <w:r w:rsidRPr="002B41B8">
        <w:t xml:space="preserve"> PAS pris en charge par la plateforme d’identité Microsoft</w:t>
      </w:r>
      <w:r>
        <w:t xml:space="preserve"> Entra ID.</w:t>
      </w:r>
    </w:p>
    <w:p w14:paraId="33CCD01D" w14:textId="77777777" w:rsidR="00711C50" w:rsidRDefault="00711C50" w:rsidP="00711C50">
      <w:r>
        <w:t>L’extension CIBA du protocole OpenID Connect (OIDC) n’est pas en effet pas intégré à date dans les environnements Microsoft.</w:t>
      </w:r>
    </w:p>
    <w:p w14:paraId="5358B962" w14:textId="16CFD909" w:rsidR="00711C50" w:rsidRPr="00592F30" w:rsidRDefault="00711C50" w:rsidP="00711C50">
      <w:pPr>
        <w:rPr>
          <w:rFonts w:ascii="Segoe UI Semibold" w:hAnsi="Segoe UI Semibold" w:cs="Segoe UI Semibold"/>
        </w:rPr>
      </w:pPr>
      <w:r w:rsidRPr="00592F30">
        <w:rPr>
          <w:rFonts w:ascii="Segoe UI Semibold" w:hAnsi="Segoe UI Semibold" w:cs="Segoe UI Semibold"/>
        </w:rPr>
        <w:t xml:space="preserve">Il convient de noter que la carte e-CPS reste cependant disponible </w:t>
      </w:r>
      <w:r w:rsidR="005154CB">
        <w:rPr>
          <w:rFonts w:ascii="Segoe UI Semibold" w:hAnsi="Segoe UI Semibold" w:cs="Segoe UI Semibold"/>
        </w:rPr>
        <w:t>avec</w:t>
      </w:r>
      <w:r w:rsidRPr="00592F30">
        <w:rPr>
          <w:rFonts w:ascii="Segoe UI Semibold" w:hAnsi="Segoe UI Semibold" w:cs="Segoe UI Semibold"/>
        </w:rPr>
        <w:t xml:space="preserve"> PSC pour réaliser l’appairage.</w:t>
      </w:r>
    </w:p>
    <w:p w14:paraId="0DCCBE12" w14:textId="77777777" w:rsidR="00711C50" w:rsidRPr="00592F30" w:rsidRDefault="00711C50" w:rsidP="00711C50">
      <w:pPr>
        <w:rPr>
          <w:lang w:val="en-US"/>
        </w:rPr>
      </w:pPr>
      <w:r w:rsidRPr="00592F30">
        <w:rPr>
          <w:rFonts w:ascii="Segoe UI Semibold" w:hAnsi="Segoe UI Semibold" w:cs="Segoe UI Semibold"/>
          <w:lang w:val="en-US"/>
        </w:rPr>
        <w:t>Documentation :</w:t>
      </w:r>
      <w:r w:rsidRPr="00592F30">
        <w:rPr>
          <w:lang w:val="en-US"/>
        </w:rPr>
        <w:t xml:space="preserve"> OpenID Connect on the Microsoft identity platform : </w:t>
      </w:r>
      <w:hyperlink r:id="rId34" w:history="1">
        <w:r w:rsidRPr="00592F30">
          <w:rPr>
            <w:rStyle w:val="Lienhypertexte"/>
            <w:lang w:val="en-US"/>
          </w:rPr>
          <w:t>https://learn.microsoft.com/fr-fr/entra/identity-platform/v2-protocols-oidc</w:t>
        </w:r>
      </w:hyperlink>
      <w:r w:rsidRPr="00592F30">
        <w:rPr>
          <w:lang w:val="en-US"/>
        </w:rPr>
        <w:t xml:space="preserve"> </w:t>
      </w:r>
    </w:p>
    <w:p w14:paraId="1CFAA1B8" w14:textId="01E3E255" w:rsidR="00711C50" w:rsidRDefault="00711C50" w:rsidP="00711C50">
      <w:pPr>
        <w:pStyle w:val="Titre2"/>
      </w:pPr>
      <w:bookmarkStart w:id="23" w:name="_Toc159338851"/>
      <w:r>
        <w:t>MIE et navigation sans couture</w:t>
      </w:r>
      <w:bookmarkEnd w:id="23"/>
    </w:p>
    <w:p w14:paraId="09DC2FF7" w14:textId="21573196" w:rsidR="00730760" w:rsidRDefault="00730760" w:rsidP="00730760">
      <w:r>
        <w:t>Il est possible de plus de tirer parti à la fois de l’authentification Microsoft Entra ID avec ces MIE et de la possibilité de jointure (hybride ou non) des appareils Windows 10 ou ultérieur avec un locataire Microsoft Entra ID pour offrir une navigation sans couture afin d’accéder à un service numérique connecté à PSC.</w:t>
      </w:r>
    </w:p>
    <w:p w14:paraId="7751389C" w14:textId="77777777" w:rsidR="00730760" w:rsidRDefault="00730760" w:rsidP="00730760">
      <w:r>
        <w:t xml:space="preserve">Ainsi, par exemple, l’ouverture de session Windows par carte à puce avec les cartes CPx physiques délivrées par l’ANS aux PS est utilisée par de (très) nombreux ES. Le projet Pro Santé Connect sans couture vise donc naturellement à capitaliser à la fois sur ce mécanisme et l’expérience utilisateur associée. </w:t>
      </w:r>
    </w:p>
    <w:p w14:paraId="5CDDFBE4" w14:textId="08C2621B" w:rsidR="00711C50" w:rsidRPr="00730760" w:rsidRDefault="00730760" w:rsidP="00711C50">
      <w:pPr>
        <w:rPr>
          <w:rFonts w:ascii="Segoe UI Semibold" w:hAnsi="Segoe UI Semibold" w:cs="Segoe UI Semibold"/>
        </w:rPr>
      </w:pPr>
      <w:r w:rsidRPr="00730760">
        <w:rPr>
          <w:rFonts w:ascii="Segoe UI Semibold" w:hAnsi="Segoe UI Semibold" w:cs="Segoe UI Semibold"/>
        </w:rPr>
        <w:t>Pour autant, et c</w:t>
      </w:r>
      <w:r>
        <w:rPr>
          <w:rFonts w:ascii="Segoe UI Semibold" w:hAnsi="Segoe UI Semibold" w:cs="Segoe UI Semibold"/>
        </w:rPr>
        <w:t>omme déjà indiqué, l</w:t>
      </w:r>
      <w:r w:rsidRPr="002A346E">
        <w:rPr>
          <w:rFonts w:ascii="Segoe UI Semibold" w:hAnsi="Segoe UI Semibold" w:cs="Segoe UI Semibold"/>
        </w:rPr>
        <w:t>es prérequis pour cette navigation sans couture ne font pas partie du cadre minimum défini par l’ANS.</w:t>
      </w:r>
      <w:r>
        <w:rPr>
          <w:rFonts w:ascii="Segoe UI Semibold" w:hAnsi="Segoe UI Semibold" w:cs="Segoe UI Semibold"/>
        </w:rPr>
        <w:t xml:space="preserve"> Ils sont néanmoins couvert dans la suite de ce document.</w:t>
      </w:r>
    </w:p>
    <w:p w14:paraId="02A46760" w14:textId="6576E34B" w:rsidR="00711C50" w:rsidRDefault="00711C50" w:rsidP="00711C50">
      <w:pPr>
        <w:pStyle w:val="Titre2"/>
      </w:pPr>
      <w:bookmarkStart w:id="24" w:name="_Toc159338852"/>
      <w:r>
        <w:lastRenderedPageBreak/>
        <w:t>Axes d’extensibilité futurs prévisibles</w:t>
      </w:r>
      <w:bookmarkEnd w:id="24"/>
    </w:p>
    <w:p w14:paraId="781E6F24" w14:textId="1C66A307" w:rsidR="00711C50" w:rsidRDefault="00711C50" w:rsidP="00711C50">
      <w:r>
        <w:t xml:space="preserve">L’intégration courante de PSC avec Microsoft Entra ID telle que décrite dans ses modalités opérationnelles dans le </w:t>
      </w:r>
      <w:r w:rsidR="00E1555C">
        <w:t>cadre de cette expérimentation</w:t>
      </w:r>
      <w:r>
        <w:t xml:space="preserve"> vise à établir une fondation technique pérenne qui pourra être étendue tant d’un point de vue fonctionnel que technique afin de répondre aux attentes exprimées par les ES et PS.   </w:t>
      </w:r>
    </w:p>
    <w:p w14:paraId="3B046962" w14:textId="4AB38A21" w:rsidR="00711C50" w:rsidRDefault="00711C50" w:rsidP="00730760">
      <w:r>
        <w:t xml:space="preserve">Ainsi, l’ouverture de session et la capacité de </w:t>
      </w:r>
      <w:r w:rsidR="004C1ACE">
        <w:t>navigation sans couture</w:t>
      </w:r>
      <w:r>
        <w:t xml:space="preserve"> résultant</w:t>
      </w:r>
      <w:r w:rsidR="004C1ACE">
        <w:t>e</w:t>
      </w:r>
      <w:r>
        <w:t xml:space="preserve"> pourront être étendue</w:t>
      </w:r>
      <w:r w:rsidR="004C1ACE">
        <w:t>s</w:t>
      </w:r>
      <w:r>
        <w:t xml:space="preserve"> par la suite après qualification et validation</w:t>
      </w:r>
      <w:r w:rsidR="00730760">
        <w:t>. Ainsi, par exemple, l</w:t>
      </w:r>
      <w:r>
        <w:t xml:space="preserve">’ouverture de session avec Microsoft Entra ID pourra être effectuée depuis une session de terminal Windows à distance avec les fonctionnalités proposées par Microsoft Entra Private Access pour l’intégration étendue avec les environnements existants en local.  </w:t>
      </w:r>
    </w:p>
    <w:p w14:paraId="2988C0A7" w14:textId="243A564A" w:rsidR="005A3EAB" w:rsidRPr="00730760" w:rsidRDefault="00711C50" w:rsidP="00F95A5F">
      <w:pPr>
        <w:rPr>
          <w:rFonts w:cs="Arial"/>
        </w:rPr>
      </w:pPr>
      <w:r>
        <w:t xml:space="preserve">La version courante du présent document n’aborde pas </w:t>
      </w:r>
      <w:r w:rsidR="00730760">
        <w:t>cette</w:t>
      </w:r>
      <w:r>
        <w:t xml:space="preserve"> dimension et ce qu’elle suppose en termes de mise en œuvre. Nous invitons pour cela le lectorat à se reporter d’une façon générale au site de l’ANS pour une information à jour ainsi que vis-à-vis de la seconde dimension au </w:t>
      </w:r>
      <w:r w:rsidRPr="00E842D7">
        <w:rPr>
          <w:rFonts w:ascii="Segoe UI Semibold" w:hAnsi="Segoe UI Semibold" w:cs="Segoe UI Semibold"/>
        </w:rPr>
        <w:t>Guide de configuration de Microsoft Entra Private Access à destination des établissements de santé</w:t>
      </w:r>
      <w:r>
        <w:rPr>
          <w:rFonts w:cs="Arial"/>
        </w:rPr>
        <w:t xml:space="preserve"> pour les éléments de configuration associés et éventuels prérequis.</w:t>
      </w:r>
      <w:bookmarkEnd w:id="14"/>
    </w:p>
    <w:p w14:paraId="65EBB34E" w14:textId="77777777" w:rsidR="005A3EAB" w:rsidRDefault="005A3EAB" w:rsidP="00F95A5F"/>
    <w:p w14:paraId="32D4C1CA" w14:textId="77777777" w:rsidR="005A3EAB" w:rsidRDefault="005A3EAB" w:rsidP="00F95A5F"/>
    <w:p w14:paraId="59ABB658" w14:textId="4D343119" w:rsidR="005A3EAB" w:rsidRDefault="005A3EAB" w:rsidP="00F95A5F"/>
    <w:p w14:paraId="7A7A9497" w14:textId="16915BE8" w:rsidR="00730760" w:rsidRDefault="00B112A5" w:rsidP="00592F30">
      <w:pPr>
        <w:pStyle w:val="Titre1"/>
        <w:rPr>
          <w:lang w:val="fr-FR"/>
        </w:rPr>
      </w:pPr>
      <w:bookmarkStart w:id="25" w:name="_Toc159338853"/>
      <w:bookmarkStart w:id="26" w:name="_Toc152172721"/>
      <w:bookmarkStart w:id="27" w:name="_Ref155861683"/>
      <w:bookmarkStart w:id="28" w:name="_Ref155861703"/>
      <w:r>
        <w:rPr>
          <w:lang w:val="fr-FR"/>
        </w:rPr>
        <w:lastRenderedPageBreak/>
        <w:t>Configuration</w:t>
      </w:r>
      <w:r w:rsidR="00730760" w:rsidRPr="008021B7">
        <w:rPr>
          <w:lang w:val="fr-FR"/>
        </w:rPr>
        <w:t xml:space="preserve"> des </w:t>
      </w:r>
      <w:r w:rsidR="00730760">
        <w:rPr>
          <w:lang w:val="fr-FR"/>
        </w:rPr>
        <w:t xml:space="preserve">MIE au niveau des </w:t>
      </w:r>
      <w:r>
        <w:rPr>
          <w:lang w:val="fr-FR"/>
        </w:rPr>
        <w:t>appareils</w:t>
      </w:r>
      <w:bookmarkEnd w:id="25"/>
    </w:p>
    <w:p w14:paraId="7D3BBE8D" w14:textId="6CC9883C" w:rsidR="00B112A5" w:rsidRDefault="00B112A5" w:rsidP="00B112A5">
      <w:pPr>
        <w:pStyle w:val="Titre2"/>
      </w:pPr>
      <w:bookmarkStart w:id="29" w:name="_Toc159338854"/>
      <w:r>
        <w:t>Activation du support des certificats X.509 de la carte CPx physique</w:t>
      </w:r>
      <w:bookmarkEnd w:id="29"/>
    </w:p>
    <w:p w14:paraId="011051D8" w14:textId="0E90BC64" w:rsidR="00B112A5" w:rsidRDefault="00B112A5" w:rsidP="00B112A5">
      <w:r>
        <w:t xml:space="preserve">La carte CPx physique comme MIE </w:t>
      </w:r>
      <w:r w:rsidRPr="00744E45">
        <w:t xml:space="preserve">permet d'adopter une authentification résistante </w:t>
      </w:r>
      <w:r>
        <w:t>à l’hameçonnage</w:t>
      </w:r>
      <w:r w:rsidRPr="00744E45">
        <w:t xml:space="preserve"> </w:t>
      </w:r>
      <w:r>
        <w:t>(</w:t>
      </w:r>
      <w:r w:rsidRPr="00744E45">
        <w:t>phishing</w:t>
      </w:r>
      <w:r>
        <w:t>)</w:t>
      </w:r>
      <w:r w:rsidRPr="00744E45">
        <w:t xml:space="preserve"> et d</w:t>
      </w:r>
      <w:r>
        <w:t>e s’</w:t>
      </w:r>
      <w:r w:rsidRPr="00744E45">
        <w:t xml:space="preserve">authentifier avec un certificat X.509 </w:t>
      </w:r>
      <w:r>
        <w:t>émis par l</w:t>
      </w:r>
      <w:r w:rsidRPr="00C91B4D">
        <w:t>'infrastructure de gestion de la confiance du secteur santé-social français, dite «</w:t>
      </w:r>
      <w:r>
        <w:t> </w:t>
      </w:r>
      <w:r w:rsidRPr="00C91B4D">
        <w:t xml:space="preserve">IGC-Santé », </w:t>
      </w:r>
      <w:r>
        <w:t>c.à.d. l’</w:t>
      </w:r>
      <w:r w:rsidRPr="00C91B4D">
        <w:t>infrastructure de gestion de clés cryptographiques (IGC) opérée par l'ANS</w:t>
      </w:r>
      <w:r w:rsidRPr="00744E45">
        <w:t>.</w:t>
      </w:r>
    </w:p>
    <w:p w14:paraId="6A2CC9A5" w14:textId="7308B647" w:rsidR="00016115" w:rsidRPr="00016115" w:rsidRDefault="00016115" w:rsidP="00B112A5">
      <w:pPr>
        <w:rPr>
          <w:rFonts w:ascii="Segoe UI Semibold" w:hAnsi="Segoe UI Semibold" w:cs="Segoe UI Semibold"/>
        </w:rPr>
      </w:pPr>
      <w:r w:rsidRPr="00016115">
        <w:rPr>
          <w:rFonts w:ascii="Segoe UI Semibold" w:hAnsi="Segoe UI Semibold" w:cs="Segoe UI Semibold"/>
        </w:rPr>
        <w:t>Sa prise en charge suppose les opérations suivantes depuis un appareil Windows 10 ou ultérieur.</w:t>
      </w:r>
    </w:p>
    <w:p w14:paraId="79508612" w14:textId="77777777" w:rsidR="00B112A5" w:rsidRDefault="00B112A5" w:rsidP="00B112A5">
      <w:pPr>
        <w:pStyle w:val="Titre3"/>
      </w:pPr>
      <w:bookmarkStart w:id="30" w:name="_Toc152172722"/>
      <w:r>
        <w:t xml:space="preserve">Lecture de la carte CPx par </w:t>
      </w:r>
      <w:proofErr w:type="spellStart"/>
      <w:r>
        <w:t>Cryptolib</w:t>
      </w:r>
      <w:bookmarkEnd w:id="30"/>
      <w:proofErr w:type="spellEnd"/>
    </w:p>
    <w:p w14:paraId="21344984" w14:textId="77777777" w:rsidR="00B112A5" w:rsidRDefault="00B112A5" w:rsidP="00B112A5">
      <w:r>
        <w:t>La</w:t>
      </w:r>
      <w:r w:rsidRPr="007335ED">
        <w:t xml:space="preserve"> </w:t>
      </w:r>
      <w:r>
        <w:t>« </w:t>
      </w:r>
      <w:proofErr w:type="spellStart"/>
      <w:r w:rsidRPr="007335ED">
        <w:t>Cryptolib</w:t>
      </w:r>
      <w:proofErr w:type="spellEnd"/>
      <w:r w:rsidRPr="007335ED">
        <w:t xml:space="preserve"> </w:t>
      </w:r>
      <w:r>
        <w:t xml:space="preserve">CPS (Windows) » </w:t>
      </w:r>
      <w:r w:rsidRPr="00EB42D2">
        <w:t>un logiciel qui permet l’interfaçage entre des applications informatiques et la carte CP</w:t>
      </w:r>
      <w:r>
        <w:t>x</w:t>
      </w:r>
      <w:r w:rsidRPr="00EB42D2">
        <w:t>.</w:t>
      </w:r>
      <w:r>
        <w:t xml:space="preserve"> L’installation de la</w:t>
      </w:r>
      <w:r w:rsidRPr="007335ED">
        <w:t xml:space="preserve"> </w:t>
      </w:r>
      <w:r>
        <w:t>« </w:t>
      </w:r>
      <w:proofErr w:type="spellStart"/>
      <w:r w:rsidRPr="007335ED">
        <w:t>Cryptolib</w:t>
      </w:r>
      <w:proofErr w:type="spellEnd"/>
      <w:r w:rsidRPr="007335ED">
        <w:t xml:space="preserve"> </w:t>
      </w:r>
      <w:r>
        <w:t xml:space="preserve">CPS (Windows) » </w:t>
      </w:r>
      <w:r w:rsidRPr="007335ED">
        <w:t xml:space="preserve">permet </w:t>
      </w:r>
      <w:r>
        <w:t xml:space="preserve">ici </w:t>
      </w:r>
      <w:r w:rsidRPr="007335ED">
        <w:t xml:space="preserve">à Windows de lire la carte </w:t>
      </w:r>
      <w:r>
        <w:t>physique CPx</w:t>
      </w:r>
      <w:r w:rsidRPr="007335ED">
        <w:t>.</w:t>
      </w:r>
    </w:p>
    <w:p w14:paraId="455250E0" w14:textId="77777777" w:rsidR="00B112A5" w:rsidRPr="00C40854" w:rsidRDefault="00B112A5" w:rsidP="00B112A5">
      <w:r>
        <w:t>Depuis un appareil Windows 10 ou ultérieur, procéder comme suit :</w:t>
      </w:r>
    </w:p>
    <w:p w14:paraId="6DF512DC" w14:textId="3C08E147" w:rsidR="00B112A5" w:rsidRDefault="00B112A5" w:rsidP="00B112A5">
      <w:pPr>
        <w:pStyle w:val="Paragraphedeliste"/>
        <w:numPr>
          <w:ilvl w:val="0"/>
          <w:numId w:val="19"/>
        </w:numPr>
        <w:ind w:left="714" w:hanging="357"/>
        <w:contextualSpacing w:val="0"/>
      </w:pPr>
      <w:r w:rsidRPr="007F08B2">
        <w:t xml:space="preserve">A l’aide d’un compte d’administrateur local, </w:t>
      </w:r>
      <w:r>
        <w:t>i</w:t>
      </w:r>
      <w:r w:rsidRPr="007335ED">
        <w:t>nstall</w:t>
      </w:r>
      <w:r>
        <w:t xml:space="preserve">er le </w:t>
      </w:r>
      <w:r w:rsidRPr="007335ED">
        <w:t xml:space="preserve">logiciel </w:t>
      </w:r>
      <w:proofErr w:type="spellStart"/>
      <w:r>
        <w:t>Cryptolib</w:t>
      </w:r>
      <w:proofErr w:type="spellEnd"/>
      <w:r w:rsidRPr="007335ED">
        <w:t xml:space="preserve"> </w:t>
      </w:r>
      <w:r>
        <w:t>comme</w:t>
      </w:r>
      <w:r w:rsidRPr="007335ED">
        <w:t xml:space="preserve"> décrit sur le lien suivant</w:t>
      </w:r>
      <w:r>
        <w:t xml:space="preserve"> </w:t>
      </w:r>
      <w:r w:rsidRPr="007335ED">
        <w:t>:</w:t>
      </w:r>
      <w:r>
        <w:t xml:space="preserve"> </w:t>
      </w:r>
      <w:hyperlink r:id="rId35" w:history="1">
        <w:r w:rsidRPr="00F64583">
          <w:rPr>
            <w:rStyle w:val="Lienhypertexte"/>
          </w:rPr>
          <w:t>https://esante.gouv.fr/services/espace-cps/telechargements-libres/cryptolib-cps-windows</w:t>
        </w:r>
      </w:hyperlink>
      <w:r>
        <w:t>.</w:t>
      </w:r>
    </w:p>
    <w:p w14:paraId="6DE16DD1" w14:textId="7C93BD4B" w:rsidR="00B112A5" w:rsidRDefault="00B112A5" w:rsidP="00B112A5">
      <w:pPr>
        <w:pStyle w:val="Paragraphedeliste"/>
        <w:numPr>
          <w:ilvl w:val="0"/>
          <w:numId w:val="19"/>
        </w:numPr>
      </w:pPr>
      <w:r>
        <w:t>Vérifier la lecture effective du certificat du PS dans CPS Gestion :</w:t>
      </w:r>
    </w:p>
    <w:p w14:paraId="7C3EDA57" w14:textId="77777777" w:rsidR="00B112A5" w:rsidRDefault="00B112A5" w:rsidP="00B112A5">
      <w:pPr>
        <w:jc w:val="center"/>
      </w:pPr>
      <w:r w:rsidRPr="0006245E">
        <w:rPr>
          <w:noProof/>
        </w:rPr>
        <w:drawing>
          <wp:inline distT="0" distB="0" distL="0" distR="0" wp14:anchorId="124B3FB5" wp14:editId="6BD7BF38">
            <wp:extent cx="3430321" cy="3043806"/>
            <wp:effectExtent l="0" t="0" r="0" b="4445"/>
            <wp:docPr id="2050" name="Image 2050" descr="Une image contenant texte, Appareils électroniques, capture d’écran, nombre&#10;&#10;Description générée automatiquement">
              <a:extLst xmlns:a="http://schemas.openxmlformats.org/drawingml/2006/main">
                <a:ext uri="{FF2B5EF4-FFF2-40B4-BE49-F238E27FC236}">
                  <a16:creationId xmlns:a16="http://schemas.microsoft.com/office/drawing/2014/main" id="{918C0245-6DC9-EDA9-7BBF-A92B9D509A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Une image contenant texte, Appareils électroniques, capture d’écran, nombre&#10;&#10;Description générée automatiquement">
                      <a:extLst>
                        <a:ext uri="{FF2B5EF4-FFF2-40B4-BE49-F238E27FC236}">
                          <a16:creationId xmlns:a16="http://schemas.microsoft.com/office/drawing/2014/main" id="{918C0245-6DC9-EDA9-7BBF-A92B9D509A32}"/>
                        </a:ext>
                      </a:extLst>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402" t="1114" b="1447"/>
                    <a:stretch/>
                  </pic:blipFill>
                  <pic:spPr bwMode="auto">
                    <a:xfrm>
                      <a:off x="0" y="0"/>
                      <a:ext cx="3453180" cy="3064090"/>
                    </a:xfrm>
                    <a:prstGeom prst="rect">
                      <a:avLst/>
                    </a:prstGeom>
                    <a:noFill/>
                  </pic:spPr>
                </pic:pic>
              </a:graphicData>
            </a:graphic>
          </wp:inline>
        </w:drawing>
      </w:r>
    </w:p>
    <w:p w14:paraId="2F1BE6B8" w14:textId="77777777" w:rsidR="00B112A5" w:rsidRDefault="00B112A5" w:rsidP="00B112A5">
      <w:pPr>
        <w:pStyle w:val="Titre3"/>
      </w:pPr>
      <w:bookmarkStart w:id="31" w:name="_Toc152172724"/>
      <w:r w:rsidRPr="00E301BD">
        <w:t>Lecture des champs du certificat de la carte CPS</w:t>
      </w:r>
      <w:bookmarkEnd w:id="31"/>
    </w:p>
    <w:p w14:paraId="62AC87FE" w14:textId="31D8A854" w:rsidR="00D81B03" w:rsidRDefault="00D81B03" w:rsidP="00D81B03">
      <w:pPr>
        <w:rPr>
          <w:lang w:eastAsia="fr-FR"/>
        </w:rPr>
      </w:pPr>
      <w:r>
        <w:rPr>
          <w:lang w:eastAsia="fr-FR"/>
        </w:rPr>
        <w:t>Procéder comme suit</w:t>
      </w:r>
      <w:r w:rsidR="00A15A93">
        <w:rPr>
          <w:lang w:eastAsia="fr-FR"/>
        </w:rPr>
        <w:t> :</w:t>
      </w:r>
    </w:p>
    <w:p w14:paraId="632AFD53" w14:textId="2A1F45FC" w:rsidR="00542778" w:rsidRPr="00DF0CF3" w:rsidRDefault="00DF0CF3" w:rsidP="00BA098C">
      <w:pPr>
        <w:pStyle w:val="Paragraphedeliste"/>
        <w:numPr>
          <w:ilvl w:val="0"/>
          <w:numId w:val="37"/>
        </w:numPr>
        <w:rPr>
          <w:lang w:eastAsia="fr-FR"/>
        </w:rPr>
      </w:pPr>
      <w:r w:rsidRPr="00DF0CF3">
        <w:rPr>
          <w:lang w:eastAsia="fr-FR"/>
        </w:rPr>
        <w:t>Depuis le bureau Windows, ouvrir le dialo</w:t>
      </w:r>
      <w:r>
        <w:rPr>
          <w:lang w:eastAsia="fr-FR"/>
        </w:rPr>
        <w:t xml:space="preserve">gue </w:t>
      </w:r>
      <w:r w:rsidRPr="001153DA">
        <w:rPr>
          <w:rFonts w:ascii="Segoe UI Semibold" w:hAnsi="Segoe UI Semibold" w:cs="Segoe UI Semibold"/>
          <w:lang w:eastAsia="fr-FR"/>
        </w:rPr>
        <w:t>Exécuter</w:t>
      </w:r>
      <w:r>
        <w:rPr>
          <w:lang w:eastAsia="fr-FR"/>
        </w:rPr>
        <w:t xml:space="preserve">. </w:t>
      </w:r>
      <w:r w:rsidR="00542778" w:rsidRPr="00DF0CF3">
        <w:rPr>
          <w:lang w:eastAsia="fr-FR"/>
        </w:rPr>
        <w:t>Taper Touche Windows + R</w:t>
      </w:r>
      <w:r w:rsidRPr="00DF0CF3">
        <w:rPr>
          <w:lang w:eastAsia="fr-FR"/>
        </w:rPr>
        <w:t xml:space="preserve"> pour ce</w:t>
      </w:r>
      <w:r>
        <w:rPr>
          <w:lang w:eastAsia="fr-FR"/>
        </w:rPr>
        <w:t>la</w:t>
      </w:r>
    </w:p>
    <w:p w14:paraId="2758C109" w14:textId="021F0A6D" w:rsidR="00A15A93" w:rsidRDefault="00DF0CF3" w:rsidP="00BA098C">
      <w:pPr>
        <w:pStyle w:val="Paragraphedeliste"/>
        <w:numPr>
          <w:ilvl w:val="0"/>
          <w:numId w:val="37"/>
        </w:numPr>
        <w:rPr>
          <w:lang w:eastAsia="fr-FR"/>
        </w:rPr>
      </w:pPr>
      <w:r w:rsidRPr="00DF0CF3">
        <w:rPr>
          <w:lang w:eastAsia="fr-FR"/>
        </w:rPr>
        <w:t xml:space="preserve">Dans </w:t>
      </w:r>
      <w:r w:rsidRPr="00BA098C">
        <w:rPr>
          <w:rFonts w:ascii="Segoe UI Semibold" w:hAnsi="Segoe UI Semibold" w:cs="Segoe UI Semibold"/>
          <w:lang w:eastAsia="fr-FR"/>
        </w:rPr>
        <w:t>Ouvrir</w:t>
      </w:r>
      <w:r w:rsidRPr="00DF0CF3">
        <w:rPr>
          <w:lang w:eastAsia="fr-FR"/>
        </w:rPr>
        <w:t>, taper la commande "</w:t>
      </w:r>
      <w:r w:rsidRPr="001153DA">
        <w:rPr>
          <w:i/>
          <w:iCs/>
          <w:lang w:eastAsia="fr-FR"/>
        </w:rPr>
        <w:t xml:space="preserve">mmc.exe </w:t>
      </w:r>
      <w:proofErr w:type="spellStart"/>
      <w:r w:rsidR="00A15A93" w:rsidRPr="001153DA">
        <w:rPr>
          <w:i/>
          <w:iCs/>
          <w:lang w:eastAsia="fr-FR"/>
        </w:rPr>
        <w:t>certmgr.msc</w:t>
      </w:r>
      <w:proofErr w:type="spellEnd"/>
      <w:r>
        <w:rPr>
          <w:lang w:eastAsia="fr-FR"/>
        </w:rPr>
        <w:t>".</w:t>
      </w:r>
    </w:p>
    <w:p w14:paraId="5AF34422" w14:textId="14914C7D" w:rsidR="00BA098C" w:rsidRDefault="00BA098C" w:rsidP="00BA098C">
      <w:pPr>
        <w:jc w:val="center"/>
        <w:rPr>
          <w:lang w:eastAsia="fr-FR"/>
        </w:rPr>
      </w:pPr>
      <w:r w:rsidRPr="00BA098C">
        <w:rPr>
          <w:noProof/>
          <w:lang w:eastAsia="fr-FR"/>
        </w:rPr>
        <w:lastRenderedPageBreak/>
        <w:drawing>
          <wp:inline distT="0" distB="0" distL="0" distR="0" wp14:anchorId="25300C3D" wp14:editId="1B5241A7">
            <wp:extent cx="2322000" cy="1350000"/>
            <wp:effectExtent l="19050" t="19050" r="21590" b="22225"/>
            <wp:docPr id="102262086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20868" name="Image 1" descr="Une image contenant texte, capture d’écran, Police, nombre&#10;&#10;Description générée automatiquement"/>
                    <pic:cNvPicPr/>
                  </pic:nvPicPr>
                  <pic:blipFill>
                    <a:blip r:embed="rId37"/>
                    <a:stretch>
                      <a:fillRect/>
                    </a:stretch>
                  </pic:blipFill>
                  <pic:spPr>
                    <a:xfrm>
                      <a:off x="0" y="0"/>
                      <a:ext cx="2322000" cy="1350000"/>
                    </a:xfrm>
                    <a:prstGeom prst="rect">
                      <a:avLst/>
                    </a:prstGeom>
                    <a:ln>
                      <a:solidFill>
                        <a:schemeClr val="bg1">
                          <a:lumMod val="85000"/>
                        </a:schemeClr>
                      </a:solidFill>
                    </a:ln>
                  </pic:spPr>
                </pic:pic>
              </a:graphicData>
            </a:graphic>
          </wp:inline>
        </w:drawing>
      </w:r>
    </w:p>
    <w:p w14:paraId="0C757DED" w14:textId="0D324F48" w:rsidR="001153DA" w:rsidRDefault="001153DA" w:rsidP="001153DA">
      <w:pPr>
        <w:pStyle w:val="Paragraphedeliste"/>
        <w:numPr>
          <w:ilvl w:val="0"/>
          <w:numId w:val="19"/>
        </w:numPr>
        <w:rPr>
          <w:lang w:eastAsia="fr-FR"/>
        </w:rPr>
      </w:pPr>
      <w:r>
        <w:rPr>
          <w:lang w:eastAsia="fr-FR"/>
        </w:rPr>
        <w:t>Cliquer sur</w:t>
      </w:r>
      <w:r w:rsidRPr="00DF0CF3">
        <w:rPr>
          <w:lang w:eastAsia="fr-FR"/>
        </w:rPr>
        <w:t xml:space="preserve"> </w:t>
      </w:r>
      <w:r>
        <w:rPr>
          <w:rFonts w:ascii="Segoe UI Semibold" w:hAnsi="Segoe UI Semibold" w:cs="Segoe UI Semibold"/>
          <w:lang w:eastAsia="fr-FR"/>
        </w:rPr>
        <w:t>OK</w:t>
      </w:r>
      <w:r>
        <w:rPr>
          <w:lang w:eastAsia="fr-FR"/>
        </w:rPr>
        <w:t>.</w:t>
      </w:r>
      <w:r w:rsidRPr="00DF0CF3">
        <w:rPr>
          <w:lang w:eastAsia="fr-FR"/>
        </w:rPr>
        <w:t xml:space="preserve"> </w:t>
      </w:r>
      <w:r w:rsidR="006921A3">
        <w:rPr>
          <w:lang w:eastAsia="fr-FR"/>
        </w:rPr>
        <w:t>Le Gestionnaire de certificats utilisateur s’ouvre</w:t>
      </w:r>
      <w:r>
        <w:rPr>
          <w:lang w:eastAsia="fr-FR"/>
        </w:rPr>
        <w:t>.</w:t>
      </w:r>
    </w:p>
    <w:p w14:paraId="1A116994" w14:textId="7E23A450" w:rsidR="00625557" w:rsidRDefault="00625557" w:rsidP="00351150">
      <w:pPr>
        <w:spacing w:before="240" w:after="240"/>
        <w:jc w:val="center"/>
        <w:rPr>
          <w:lang w:eastAsia="fr-FR"/>
        </w:rPr>
      </w:pPr>
      <w:r w:rsidRPr="00625557">
        <w:rPr>
          <w:noProof/>
          <w:lang w:eastAsia="fr-FR"/>
        </w:rPr>
        <w:drawing>
          <wp:inline distT="0" distB="0" distL="0" distR="0" wp14:anchorId="38639769" wp14:editId="5CB45D76">
            <wp:extent cx="4709778" cy="2876550"/>
            <wp:effectExtent l="19050" t="19050" r="15240" b="19050"/>
            <wp:docPr id="455075927"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75927" name="Image 1" descr="Une image contenant texte, capture d’écran, logiciel, Page web&#10;&#10;Description générée automatiquement"/>
                    <pic:cNvPicPr/>
                  </pic:nvPicPr>
                  <pic:blipFill>
                    <a:blip r:embed="rId38"/>
                    <a:stretch>
                      <a:fillRect/>
                    </a:stretch>
                  </pic:blipFill>
                  <pic:spPr>
                    <a:xfrm>
                      <a:off x="0" y="0"/>
                      <a:ext cx="4716535" cy="2880677"/>
                    </a:xfrm>
                    <a:prstGeom prst="rect">
                      <a:avLst/>
                    </a:prstGeom>
                    <a:ln>
                      <a:solidFill>
                        <a:schemeClr val="bg1">
                          <a:lumMod val="85000"/>
                        </a:schemeClr>
                      </a:solidFill>
                    </a:ln>
                  </pic:spPr>
                </pic:pic>
              </a:graphicData>
            </a:graphic>
          </wp:inline>
        </w:drawing>
      </w:r>
    </w:p>
    <w:p w14:paraId="5F60CBDB" w14:textId="06666122" w:rsidR="006921A3" w:rsidRDefault="00625557" w:rsidP="001153DA">
      <w:pPr>
        <w:pStyle w:val="Paragraphedeliste"/>
        <w:numPr>
          <w:ilvl w:val="0"/>
          <w:numId w:val="19"/>
        </w:numPr>
        <w:rPr>
          <w:lang w:eastAsia="fr-FR"/>
        </w:rPr>
      </w:pPr>
      <w:r>
        <w:rPr>
          <w:lang w:eastAsia="fr-FR"/>
        </w:rPr>
        <w:t xml:space="preserve">Naviguer sous </w:t>
      </w:r>
      <w:r w:rsidRPr="004E1E23">
        <w:rPr>
          <w:rFonts w:ascii="Segoe UI Semibold" w:hAnsi="Segoe UI Semibold" w:cs="Segoe UI Semibold"/>
          <w:lang w:eastAsia="fr-FR"/>
        </w:rPr>
        <w:t>Certificats -</w:t>
      </w:r>
      <w:r w:rsidR="004E1E23" w:rsidRPr="004E1E23">
        <w:rPr>
          <w:rFonts w:ascii="Segoe UI Semibold" w:hAnsi="Segoe UI Semibold" w:cs="Segoe UI Semibold"/>
          <w:lang w:eastAsia="fr-FR"/>
        </w:rPr>
        <w:t xml:space="preserve"> </w:t>
      </w:r>
      <w:r w:rsidRPr="004E1E23">
        <w:rPr>
          <w:rFonts w:ascii="Segoe UI Semibold" w:hAnsi="Segoe UI Semibold" w:cs="Segoe UI Semibold"/>
          <w:lang w:eastAsia="fr-FR"/>
        </w:rPr>
        <w:t xml:space="preserve">Utilisateur actuel &gt; Personnel </w:t>
      </w:r>
      <w:r w:rsidR="004E1E23" w:rsidRPr="004E1E23">
        <w:rPr>
          <w:rFonts w:ascii="Segoe UI Semibold" w:hAnsi="Segoe UI Semibold" w:cs="Segoe UI Semibold"/>
          <w:lang w:eastAsia="fr-FR"/>
        </w:rPr>
        <w:t>&gt; Certificats</w:t>
      </w:r>
      <w:r w:rsidR="004E1E23">
        <w:rPr>
          <w:lang w:eastAsia="fr-FR"/>
        </w:rPr>
        <w:t>.</w:t>
      </w:r>
      <w:r>
        <w:rPr>
          <w:lang w:eastAsia="fr-FR"/>
        </w:rPr>
        <w:t xml:space="preserve"> </w:t>
      </w:r>
    </w:p>
    <w:p w14:paraId="626A0F3C" w14:textId="5245E630" w:rsidR="00F568AC" w:rsidRDefault="00F568AC" w:rsidP="001153DA">
      <w:pPr>
        <w:pStyle w:val="Paragraphedeliste"/>
        <w:numPr>
          <w:ilvl w:val="0"/>
          <w:numId w:val="19"/>
        </w:numPr>
        <w:rPr>
          <w:lang w:eastAsia="fr-FR"/>
        </w:rPr>
      </w:pPr>
      <w:r>
        <w:rPr>
          <w:lang w:eastAsia="fr-FR"/>
        </w:rPr>
        <w:t>Deux certificats utilisateur sont présents sur la carte CPX et publiés dans le magasin de certificats utilisateur.</w:t>
      </w:r>
    </w:p>
    <w:p w14:paraId="54DD3265" w14:textId="3C60DE26" w:rsidR="00F568AC" w:rsidRDefault="00F568AC" w:rsidP="00F568AC">
      <w:pPr>
        <w:pStyle w:val="Paragraphedeliste"/>
        <w:numPr>
          <w:ilvl w:val="0"/>
          <w:numId w:val="19"/>
        </w:numPr>
        <w:ind w:left="714" w:hanging="357"/>
        <w:contextualSpacing w:val="0"/>
        <w:rPr>
          <w:lang w:eastAsia="fr-FR"/>
        </w:rPr>
      </w:pPr>
      <w:r>
        <w:rPr>
          <w:lang w:eastAsia="fr-FR"/>
        </w:rPr>
        <w:t xml:space="preserve">Sélectionner </w:t>
      </w:r>
      <w:r w:rsidR="0044355C">
        <w:rPr>
          <w:lang w:eastAsia="fr-FR"/>
        </w:rPr>
        <w:t xml:space="preserve">et afficher </w:t>
      </w:r>
      <w:r>
        <w:rPr>
          <w:lang w:eastAsia="fr-FR"/>
        </w:rPr>
        <w:t xml:space="preserve">le certificat de type « Smart </w:t>
      </w:r>
      <w:proofErr w:type="spellStart"/>
      <w:r>
        <w:rPr>
          <w:lang w:eastAsia="fr-FR"/>
        </w:rPr>
        <w:t>Card</w:t>
      </w:r>
      <w:proofErr w:type="spellEnd"/>
      <w:r>
        <w:rPr>
          <w:lang w:eastAsia="fr-FR"/>
        </w:rPr>
        <w:t xml:space="preserve"> Logon » :</w:t>
      </w:r>
    </w:p>
    <w:p w14:paraId="27BF26D1" w14:textId="77777777" w:rsidR="00B112A5" w:rsidRDefault="00B112A5" w:rsidP="00B112A5">
      <w:pPr>
        <w:jc w:val="center"/>
      </w:pPr>
      <w:r w:rsidRPr="0063756D">
        <w:rPr>
          <w:noProof/>
        </w:rPr>
        <w:drawing>
          <wp:inline distT="0" distB="0" distL="0" distR="0" wp14:anchorId="0D98562F" wp14:editId="71F8EB08">
            <wp:extent cx="2426067" cy="3070347"/>
            <wp:effectExtent l="19050" t="19050" r="12700" b="15875"/>
            <wp:docPr id="193444073" name="Image 193444073" descr="Une image contenant texte, capture d’écran, logiciel, Page web&#10;&#10;Description générée automatiquement">
              <a:extLst xmlns:a="http://schemas.openxmlformats.org/drawingml/2006/main">
                <a:ext uri="{FF2B5EF4-FFF2-40B4-BE49-F238E27FC236}">
                  <a16:creationId xmlns:a16="http://schemas.microsoft.com/office/drawing/2014/main" id="{C7883AC8-74BF-2A86-1093-1998DAC91B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4073" name="Image 193444073" descr="Une image contenant texte, capture d’écran, logiciel, Page web&#10;&#10;Description générée automatiquement">
                      <a:extLst>
                        <a:ext uri="{FF2B5EF4-FFF2-40B4-BE49-F238E27FC236}">
                          <a16:creationId xmlns:a16="http://schemas.microsoft.com/office/drawing/2014/main" id="{C7883AC8-74BF-2A86-1093-1998DAC91BD8}"/>
                        </a:ext>
                      </a:extLst>
                    </pic:cNvPr>
                    <pic:cNvPicPr>
                      <a:picLocks noChangeAspect="1" noChangeArrowheads="1"/>
                    </pic:cNvPicPr>
                  </pic:nvPicPr>
                  <pic:blipFill rotWithShape="1">
                    <a:blip r:embed="rId39">
                      <a:extLst>
                        <a:ext uri="{28A0092B-C50C-407E-A947-70E740481C1C}">
                          <a14:useLocalDpi xmlns:a14="http://schemas.microsoft.com/office/drawing/2010/main" val="0"/>
                        </a:ext>
                      </a:extLst>
                    </a:blip>
                    <a:srcRect l="1857" t="1455" b="1293"/>
                    <a:stretch/>
                  </pic:blipFill>
                  <pic:spPr bwMode="auto">
                    <a:xfrm>
                      <a:off x="0" y="0"/>
                      <a:ext cx="2431925" cy="3077761"/>
                    </a:xfrm>
                    <a:prstGeom prst="rect">
                      <a:avLst/>
                    </a:prstGeom>
                    <a:noFill/>
                    <a:ln>
                      <a:solidFill>
                        <a:schemeClr val="bg1">
                          <a:lumMod val="85000"/>
                        </a:schemeClr>
                      </a:solidFill>
                    </a:ln>
                  </pic:spPr>
                </pic:pic>
              </a:graphicData>
            </a:graphic>
          </wp:inline>
        </w:drawing>
      </w:r>
    </w:p>
    <w:p w14:paraId="6B40F75D" w14:textId="3AB4AE4F" w:rsidR="00B112A5" w:rsidRPr="0063756D" w:rsidRDefault="00B112A5" w:rsidP="0009459B">
      <w:pPr>
        <w:pStyle w:val="Paragraphedeliste"/>
        <w:numPr>
          <w:ilvl w:val="1"/>
          <w:numId w:val="19"/>
        </w:numPr>
      </w:pPr>
      <w:r w:rsidRPr="0063756D">
        <w:lastRenderedPageBreak/>
        <w:t>L</w:t>
      </w:r>
      <w:r w:rsidR="0009459B">
        <w:t>ire le</w:t>
      </w:r>
      <w:r w:rsidRPr="0063756D">
        <w:t xml:space="preserve"> Principal Name (PN)</w:t>
      </w:r>
      <w:r w:rsidR="0009459B">
        <w:t>.</w:t>
      </w:r>
    </w:p>
    <w:p w14:paraId="365EAA04" w14:textId="77777777" w:rsidR="00B112A5" w:rsidRDefault="00B112A5" w:rsidP="00B112A5">
      <w:pPr>
        <w:jc w:val="center"/>
      </w:pPr>
      <w:r w:rsidRPr="00315CFE">
        <w:rPr>
          <w:noProof/>
        </w:rPr>
        <w:drawing>
          <wp:inline distT="0" distB="0" distL="0" distR="0" wp14:anchorId="3055FF78" wp14:editId="1E45B5C1">
            <wp:extent cx="2398482" cy="3033905"/>
            <wp:effectExtent l="19050" t="19050" r="20955" b="14605"/>
            <wp:docPr id="1748334333" name="Image 1748334333" descr="Une image contenant texte, capture d’écran, logiciel, Page web&#10;&#10;Description générée automatiquement">
              <a:extLst xmlns:a="http://schemas.openxmlformats.org/drawingml/2006/main">
                <a:ext uri="{FF2B5EF4-FFF2-40B4-BE49-F238E27FC236}">
                  <a16:creationId xmlns:a16="http://schemas.microsoft.com/office/drawing/2014/main" id="{D8517DC7-F5BA-84D3-C09A-EB152690AE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34333" name="Image 1748334333" descr="Une image contenant texte, capture d’écran, logiciel, Page web&#10;&#10;Description générée automatiquement">
                      <a:extLst>
                        <a:ext uri="{FF2B5EF4-FFF2-40B4-BE49-F238E27FC236}">
                          <a16:creationId xmlns:a16="http://schemas.microsoft.com/office/drawing/2014/main" id="{D8517DC7-F5BA-84D3-C09A-EB152690AE4C}"/>
                        </a:ext>
                      </a:extLst>
                    </pic:cNvPr>
                    <pic:cNvPicPr>
                      <a:picLocks noChangeAspect="1" noChangeArrowheads="1"/>
                    </pic:cNvPicPr>
                  </pic:nvPicPr>
                  <pic:blipFill rotWithShape="1">
                    <a:blip r:embed="rId40">
                      <a:extLst>
                        <a:ext uri="{28A0092B-C50C-407E-A947-70E740481C1C}">
                          <a14:useLocalDpi xmlns:a14="http://schemas.microsoft.com/office/drawing/2010/main" val="0"/>
                        </a:ext>
                      </a:extLst>
                    </a:blip>
                    <a:srcRect l="933" t="933"/>
                    <a:stretch/>
                  </pic:blipFill>
                  <pic:spPr bwMode="auto">
                    <a:xfrm>
                      <a:off x="0" y="0"/>
                      <a:ext cx="2403636" cy="3040424"/>
                    </a:xfrm>
                    <a:prstGeom prst="rect">
                      <a:avLst/>
                    </a:prstGeom>
                    <a:noFill/>
                    <a:ln>
                      <a:solidFill>
                        <a:schemeClr val="bg1">
                          <a:lumMod val="85000"/>
                        </a:schemeClr>
                      </a:solidFill>
                    </a:ln>
                  </pic:spPr>
                </pic:pic>
              </a:graphicData>
            </a:graphic>
          </wp:inline>
        </w:drawing>
      </w:r>
    </w:p>
    <w:p w14:paraId="68AD1F69" w14:textId="408FE710" w:rsidR="00B112A5" w:rsidRDefault="00B112A5" w:rsidP="0009459B">
      <w:pPr>
        <w:pStyle w:val="Paragraphedeliste"/>
        <w:numPr>
          <w:ilvl w:val="1"/>
          <w:numId w:val="19"/>
        </w:numPr>
      </w:pPr>
      <w:r w:rsidRPr="0063756D">
        <w:t>L</w:t>
      </w:r>
      <w:r w:rsidR="0009459B">
        <w:t>ire le</w:t>
      </w:r>
      <w:r w:rsidRPr="0063756D">
        <w:t xml:space="preserve"> </w:t>
      </w:r>
      <w:proofErr w:type="spellStart"/>
      <w:r w:rsidRPr="0063756D">
        <w:t>Subject</w:t>
      </w:r>
      <w:proofErr w:type="spellEnd"/>
      <w:r w:rsidRPr="0063756D">
        <w:t xml:space="preserve"> Key Identifier</w:t>
      </w:r>
      <w:r w:rsidR="0009459B">
        <w:t>.</w:t>
      </w:r>
    </w:p>
    <w:p w14:paraId="549AF5AE" w14:textId="77777777" w:rsidR="00B112A5" w:rsidRDefault="00B112A5" w:rsidP="00B112A5">
      <w:pPr>
        <w:jc w:val="center"/>
      </w:pPr>
      <w:r w:rsidRPr="00315CFE">
        <w:rPr>
          <w:noProof/>
        </w:rPr>
        <w:drawing>
          <wp:inline distT="0" distB="0" distL="0" distR="0" wp14:anchorId="3A0D73A1" wp14:editId="01117827">
            <wp:extent cx="2399639" cy="3053771"/>
            <wp:effectExtent l="19050" t="19050" r="20320" b="13335"/>
            <wp:docPr id="1028" name="Image 1028" descr="Une image contenant texte, capture d’écran, logiciel, Page web&#10;&#10;Description générée automatiquement">
              <a:extLst xmlns:a="http://schemas.openxmlformats.org/drawingml/2006/main">
                <a:ext uri="{FF2B5EF4-FFF2-40B4-BE49-F238E27FC236}">
                  <a16:creationId xmlns:a16="http://schemas.microsoft.com/office/drawing/2014/main" id="{F1E29DC7-AA97-9FD4-88D8-100BC2CA92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Une image contenant texte, capture d’écran, logiciel, Page web&#10;&#10;Description générée automatiquement">
                      <a:extLst>
                        <a:ext uri="{FF2B5EF4-FFF2-40B4-BE49-F238E27FC236}">
                          <a16:creationId xmlns:a16="http://schemas.microsoft.com/office/drawing/2014/main" id="{F1E29DC7-AA97-9FD4-88D8-100BC2CA92F7}"/>
                        </a:ext>
                      </a:extLst>
                    </pic:cNvPr>
                    <pic:cNvPicPr>
                      <a:picLocks noChangeAspect="1" noChangeArrowheads="1"/>
                    </pic:cNvPicPr>
                  </pic:nvPicPr>
                  <pic:blipFill rotWithShape="1">
                    <a:blip r:embed="rId41">
                      <a:extLst>
                        <a:ext uri="{28A0092B-C50C-407E-A947-70E740481C1C}">
                          <a14:useLocalDpi xmlns:a14="http://schemas.microsoft.com/office/drawing/2010/main" val="0"/>
                        </a:ext>
                      </a:extLst>
                    </a:blip>
                    <a:srcRect l="1857" t="933" b="1250"/>
                    <a:stretch/>
                  </pic:blipFill>
                  <pic:spPr bwMode="auto">
                    <a:xfrm>
                      <a:off x="0" y="0"/>
                      <a:ext cx="2407423" cy="3063677"/>
                    </a:xfrm>
                    <a:prstGeom prst="rect">
                      <a:avLst/>
                    </a:prstGeom>
                    <a:noFill/>
                    <a:ln>
                      <a:solidFill>
                        <a:schemeClr val="bg1">
                          <a:lumMod val="85000"/>
                        </a:schemeClr>
                      </a:solidFill>
                    </a:ln>
                  </pic:spPr>
                </pic:pic>
              </a:graphicData>
            </a:graphic>
          </wp:inline>
        </w:drawing>
      </w:r>
    </w:p>
    <w:p w14:paraId="7A253651" w14:textId="77777777" w:rsidR="001D7513" w:rsidRPr="001D7513" w:rsidRDefault="001D7513" w:rsidP="001D7513">
      <w:pPr>
        <w:keepNext/>
        <w:rPr>
          <w:rFonts w:ascii="Segoe UI Semibold" w:hAnsi="Segoe UI Semibold" w:cs="Segoe UI Semibold"/>
          <w:u w:val="single"/>
        </w:rPr>
      </w:pPr>
      <w:r w:rsidRPr="001D7513">
        <w:rPr>
          <w:rFonts w:ascii="Segoe UI Semibold" w:hAnsi="Segoe UI Semibold" w:cs="Segoe UI Semibold"/>
          <w:u w:val="single"/>
        </w:rPr>
        <w:t>Documentation Microsoft :</w:t>
      </w:r>
    </w:p>
    <w:p w14:paraId="14EDC7A2" w14:textId="495E28D9" w:rsidR="00B112A5" w:rsidRPr="00B112A5" w:rsidRDefault="00B112A5" w:rsidP="00B112A5">
      <w:pPr>
        <w:pStyle w:val="Paragraphedeliste"/>
        <w:numPr>
          <w:ilvl w:val="0"/>
          <w:numId w:val="14"/>
        </w:numPr>
        <w:spacing w:before="120"/>
        <w:contextualSpacing w:val="0"/>
        <w:rPr>
          <w:b/>
          <w:bCs/>
          <w:u w:val="single"/>
        </w:rPr>
      </w:pPr>
      <w:r w:rsidRPr="002A4079">
        <w:t>Certificats logiciels</w:t>
      </w:r>
      <w:r>
        <w:t xml:space="preserve"> : </w:t>
      </w:r>
      <w:hyperlink r:id="rId42" w:history="1">
        <w:r w:rsidRPr="005E1846">
          <w:rPr>
            <w:rStyle w:val="Lienhypertexte"/>
          </w:rPr>
          <w:t>https://esante.gouv.fr/produits-services/certificats-logiciels</w:t>
        </w:r>
      </w:hyperlink>
      <w:r>
        <w:t>.</w:t>
      </w:r>
    </w:p>
    <w:p w14:paraId="2DA466D9" w14:textId="750C5A65" w:rsidR="007134E4" w:rsidRDefault="007134E4" w:rsidP="00B112A5">
      <w:pPr>
        <w:pStyle w:val="Titre3"/>
      </w:pPr>
      <w:bookmarkStart w:id="32" w:name="_Toc152172723"/>
      <w:bookmarkEnd w:id="26"/>
      <w:bookmarkEnd w:id="27"/>
      <w:bookmarkEnd w:id="28"/>
      <w:r>
        <w:t>L</w:t>
      </w:r>
      <w:r w:rsidRPr="007D134C">
        <w:t xml:space="preserve">ecture de la </w:t>
      </w:r>
      <w:r>
        <w:t xml:space="preserve">carte </w:t>
      </w:r>
      <w:r w:rsidRPr="007D134C">
        <w:t>CP</w:t>
      </w:r>
      <w:r w:rsidR="00730760">
        <w:t>x</w:t>
      </w:r>
      <w:r w:rsidRPr="007D134C">
        <w:t xml:space="preserve"> à l’ouverture de session Windows</w:t>
      </w:r>
      <w:bookmarkEnd w:id="32"/>
    </w:p>
    <w:p w14:paraId="3FA233D5" w14:textId="77777777" w:rsidR="00B112A5" w:rsidRDefault="00B112A5" w:rsidP="00046AFC">
      <w:bookmarkStart w:id="33" w:name="_Hlk155861294"/>
      <w:r>
        <w:t>Pour la navigation sans couture, l</w:t>
      </w:r>
      <w:r w:rsidR="00046AFC">
        <w:t>a lecture de la carte CPS à l’ouverture de session Windows suppose un p</w:t>
      </w:r>
      <w:r w:rsidR="00046AFC" w:rsidRPr="006D6B39">
        <w:t>aramétrage du registre</w:t>
      </w:r>
      <w:r w:rsidR="00046AFC">
        <w:t xml:space="preserve"> de Windows. </w:t>
      </w:r>
    </w:p>
    <w:p w14:paraId="448A5C93" w14:textId="0B2FB0E7" w:rsidR="00046AFC" w:rsidRDefault="00046AFC" w:rsidP="00046AFC">
      <w:r w:rsidRPr="006D6B39">
        <w:t>Ce paramétrage permet aux utilisateurs de voir apparaître un champ pour remplir un nom d’utilisateur lors d</w:t>
      </w:r>
      <w:r>
        <w:t>e l’ouverture ou du</w:t>
      </w:r>
      <w:r w:rsidRPr="006D6B39">
        <w:t xml:space="preserve"> déverrouillage de la session Windows par carte à puce. </w:t>
      </w:r>
      <w:r w:rsidRPr="00FF44D9">
        <w:t>Ceci établit</w:t>
      </w:r>
      <w:r w:rsidRPr="006D6B39">
        <w:t xml:space="preserve"> le lien entre </w:t>
      </w:r>
      <w:r w:rsidRPr="00FF44D9">
        <w:t>l'identité enregistrée</w:t>
      </w:r>
      <w:r w:rsidRPr="006D6B39">
        <w:t xml:space="preserve"> </w:t>
      </w:r>
      <w:r w:rsidRPr="006D6B39">
        <w:lastRenderedPageBreak/>
        <w:t>dans la carte CPS</w:t>
      </w:r>
      <w:r>
        <w:t xml:space="preserve">, </w:t>
      </w:r>
      <w:r w:rsidRPr="00FF44D9">
        <w:t>représentée par le</w:t>
      </w:r>
      <w:r>
        <w:t xml:space="preserve"> certificat X.509</w:t>
      </w:r>
      <w:r w:rsidRPr="00FF44D9">
        <w:t>,</w:t>
      </w:r>
      <w:r>
        <w:t xml:space="preserve"> et la </w:t>
      </w:r>
      <w:r w:rsidRPr="00FF44D9">
        <w:t>paire de clés présente</w:t>
      </w:r>
      <w:r>
        <w:t xml:space="preserve"> sur la carte</w:t>
      </w:r>
      <w:r w:rsidRPr="00FF44D9">
        <w:t>, ainsi que l'identité</w:t>
      </w:r>
      <w:r w:rsidRPr="006D6B39">
        <w:t xml:space="preserve"> </w:t>
      </w:r>
      <w:r>
        <w:t>utilisée au niveau de Windows</w:t>
      </w:r>
      <w:r w:rsidRPr="006D6B39">
        <w:t>.</w:t>
      </w:r>
    </w:p>
    <w:p w14:paraId="57C57141" w14:textId="1BAECD90" w:rsidR="00046AFC" w:rsidRDefault="00046AFC" w:rsidP="00046AFC">
      <w:r>
        <w:t>Depuis un appareil Windows 10 ou ultérieur</w:t>
      </w:r>
      <w:bookmarkEnd w:id="33"/>
      <w:r w:rsidR="00B112A5">
        <w:t>, procéder comme suit</w:t>
      </w:r>
      <w:r>
        <w:t> :</w:t>
      </w:r>
    </w:p>
    <w:p w14:paraId="02268022" w14:textId="732236E4" w:rsidR="007134E4" w:rsidRPr="008A5000" w:rsidRDefault="00B112A5" w:rsidP="00CB732B">
      <w:pPr>
        <w:pStyle w:val="Paragraphedeliste"/>
        <w:numPr>
          <w:ilvl w:val="0"/>
          <w:numId w:val="6"/>
        </w:numPr>
      </w:pPr>
      <w:r>
        <w:t>Exécuter</w:t>
      </w:r>
      <w:r w:rsidR="007134E4" w:rsidRPr="008A5000">
        <w:t xml:space="preserve"> </w:t>
      </w:r>
      <w:r w:rsidR="007134E4" w:rsidRPr="00981400">
        <w:rPr>
          <w:rFonts w:ascii="Segoe UI Semibold" w:hAnsi="Segoe UI Semibold" w:cs="Segoe UI Semibold"/>
          <w:bCs/>
          <w:lang w:eastAsia="fr-FR"/>
        </w:rPr>
        <w:t>l’éditeur du Registre</w:t>
      </w:r>
      <w:r w:rsidR="007134E4" w:rsidRPr="00F95A5F">
        <w:rPr>
          <w:b/>
          <w:bCs/>
        </w:rPr>
        <w:t xml:space="preserve"> </w:t>
      </w:r>
      <w:r w:rsidRPr="00B112A5">
        <w:t xml:space="preserve">(regedit.exe) </w:t>
      </w:r>
      <w:r>
        <w:t>depuis</w:t>
      </w:r>
      <w:r w:rsidR="007134E4" w:rsidRPr="008A5000">
        <w:t xml:space="preserve"> la barre Windows</w:t>
      </w:r>
      <w:r w:rsidR="00C502FB">
        <w:t>.</w:t>
      </w:r>
    </w:p>
    <w:p w14:paraId="1A0E3919" w14:textId="6C7B4A18" w:rsidR="007134E4" w:rsidRPr="008A5000" w:rsidRDefault="007134E4" w:rsidP="00CB732B">
      <w:pPr>
        <w:pStyle w:val="Paragraphedeliste"/>
        <w:numPr>
          <w:ilvl w:val="0"/>
          <w:numId w:val="6"/>
        </w:numPr>
      </w:pPr>
      <w:r w:rsidRPr="008A5000">
        <w:t>Se diriger vers :</w:t>
      </w:r>
      <w:r>
        <w:t xml:space="preserve"> </w:t>
      </w:r>
      <w:r w:rsidRPr="00F95A5F">
        <w:rPr>
          <w:lang w:val="en-US"/>
        </w:rPr>
        <w:t>Computer\HKEY_LOCAL_MACHINE\SOFTWARE\Polices\Microsoft\Windows</w:t>
      </w:r>
      <w:r w:rsidR="00C502FB">
        <w:t>.</w:t>
      </w:r>
    </w:p>
    <w:p w14:paraId="2EB13606" w14:textId="50D6724E" w:rsidR="007134E4" w:rsidRPr="00981400" w:rsidRDefault="007134E4" w:rsidP="00CB732B">
      <w:pPr>
        <w:pStyle w:val="Paragraphedeliste"/>
        <w:numPr>
          <w:ilvl w:val="0"/>
          <w:numId w:val="7"/>
        </w:numPr>
        <w:rPr>
          <w:rFonts w:ascii="Segoe UI Semibold" w:hAnsi="Segoe UI Semibold" w:cs="Segoe UI Semibold"/>
          <w:bCs/>
          <w:lang w:eastAsia="fr-FR"/>
        </w:rPr>
      </w:pPr>
      <w:r w:rsidRPr="008A5000">
        <w:t xml:space="preserve">Créer un nouveau dossier : </w:t>
      </w:r>
      <w:proofErr w:type="spellStart"/>
      <w:r w:rsidRPr="00981400">
        <w:rPr>
          <w:rFonts w:ascii="Segoe UI Semibold" w:hAnsi="Segoe UI Semibold" w:cs="Segoe UI Semibold"/>
          <w:bCs/>
          <w:lang w:eastAsia="fr-FR"/>
        </w:rPr>
        <w:t>S</w:t>
      </w:r>
      <w:r w:rsidRPr="00046AFC">
        <w:rPr>
          <w:rFonts w:ascii="Segoe UI Semibold" w:hAnsi="Segoe UI Semibold" w:cs="Segoe UI Semibold"/>
        </w:rPr>
        <w:t>martCardCredentialProvider</w:t>
      </w:r>
      <w:proofErr w:type="spellEnd"/>
      <w:r w:rsidR="00C502FB">
        <w:t>.</w:t>
      </w:r>
    </w:p>
    <w:p w14:paraId="5F7248AA" w14:textId="4DEC075B" w:rsidR="007134E4" w:rsidRPr="00981400" w:rsidRDefault="007134E4" w:rsidP="00CB732B">
      <w:pPr>
        <w:pStyle w:val="Paragraphedeliste"/>
        <w:numPr>
          <w:ilvl w:val="0"/>
          <w:numId w:val="7"/>
        </w:numPr>
        <w:rPr>
          <w:rFonts w:ascii="Segoe UI Semibold" w:hAnsi="Segoe UI Semibold" w:cs="Segoe UI Semibold"/>
          <w:bCs/>
          <w:lang w:eastAsia="fr-FR"/>
        </w:rPr>
      </w:pPr>
      <w:r w:rsidRPr="008A5000">
        <w:t xml:space="preserve">Une fois le dossier créé, créer un nouveau fichier </w:t>
      </w:r>
      <w:r w:rsidRPr="00046AFC">
        <w:rPr>
          <w:rFonts w:ascii="Segoe UI Semibold" w:hAnsi="Segoe UI Semibold" w:cs="Segoe UI Semibold"/>
        </w:rPr>
        <w:t>DWORD (32-bit) Value</w:t>
      </w:r>
      <w:r w:rsidR="00C502FB">
        <w:t>.</w:t>
      </w:r>
    </w:p>
    <w:p w14:paraId="5BF35C76" w14:textId="116ADBE2" w:rsidR="00C502FB" w:rsidRDefault="007134E4" w:rsidP="00C502FB">
      <w:pPr>
        <w:pStyle w:val="Paragraphedeliste"/>
        <w:numPr>
          <w:ilvl w:val="0"/>
          <w:numId w:val="7"/>
        </w:numPr>
      </w:pPr>
      <w:r w:rsidRPr="008A5000">
        <w:t xml:space="preserve">Renommer ce fichier </w:t>
      </w:r>
      <w:r w:rsidRPr="00046AFC">
        <w:rPr>
          <w:rFonts w:ascii="Segoe UI Semibold" w:hAnsi="Segoe UI Semibold" w:cs="Segoe UI Semibold"/>
        </w:rPr>
        <w:t>X</w:t>
      </w:r>
      <w:r w:rsidRPr="00046AFC">
        <w:rPr>
          <w:rFonts w:ascii="Segoe UI Semibold" w:hAnsi="Segoe UI Semibold" w:cs="Segoe UI Semibold"/>
          <w:lang w:eastAsia="fr-FR"/>
        </w:rPr>
        <w:t>509HintsNeeded</w:t>
      </w:r>
      <w:r w:rsidRPr="008A5000">
        <w:t xml:space="preserve">, puis passer la </w:t>
      </w:r>
      <w:r w:rsidRPr="00046AFC">
        <w:rPr>
          <w:rFonts w:ascii="Segoe UI Semibold" w:hAnsi="Segoe UI Semibold" w:cs="Segoe UI Semibold"/>
        </w:rPr>
        <w:t>Value data</w:t>
      </w:r>
      <w:r w:rsidRPr="00F95A5F">
        <w:rPr>
          <w:b/>
          <w:bCs/>
        </w:rPr>
        <w:t xml:space="preserve"> </w:t>
      </w:r>
      <w:r w:rsidRPr="008A5000">
        <w:t>à 1</w:t>
      </w:r>
      <w:r w:rsidR="00C502FB">
        <w:t>.</w:t>
      </w:r>
    </w:p>
    <w:p w14:paraId="3A9B3DF4" w14:textId="77777777" w:rsidR="00FB3FC1" w:rsidRDefault="00B656B4" w:rsidP="00C502FB">
      <w:r w:rsidRPr="00B656B4">
        <w:rPr>
          <w:rFonts w:ascii="Segoe UI Semibold" w:hAnsi="Segoe UI Semibold" w:cs="Segoe UI Semibold"/>
        </w:rPr>
        <w:t>Remarque</w:t>
      </w:r>
      <w:r>
        <w:t xml:space="preserve"> : </w:t>
      </w:r>
    </w:p>
    <w:p w14:paraId="5885290C" w14:textId="729EDBCC" w:rsidR="00FB3FC1" w:rsidRDefault="00FB3FC1" w:rsidP="00FB3FC1">
      <w:pPr>
        <w:pStyle w:val="Paragraphedeliste"/>
        <w:numPr>
          <w:ilvl w:val="0"/>
          <w:numId w:val="14"/>
        </w:numPr>
      </w:pPr>
      <w:r>
        <w:t>Un fichier de registre .reg peut être défini.</w:t>
      </w:r>
      <w:r w:rsidR="007847BA">
        <w:t xml:space="preserve"> Ce dernier est alors à exécuter directement depuis un invite de commande avec l’éditeur de registre (regedit.exe)</w:t>
      </w:r>
    </w:p>
    <w:p w14:paraId="434A37A4" w14:textId="76D0207F" w:rsidR="00FB3FC1" w:rsidRDefault="00FB3FC1" w:rsidP="00FB3FC1">
      <w:pPr>
        <w:ind w:left="360"/>
      </w:pPr>
      <w:r>
        <w:t>-</w:t>
      </w:r>
      <w:r w:rsidR="007847BA">
        <w:t xml:space="preserve"> </w:t>
      </w:r>
      <w:r>
        <w:t>ou</w:t>
      </w:r>
      <w:r w:rsidR="007847BA">
        <w:t xml:space="preserve"> </w:t>
      </w:r>
      <w:r>
        <w:t>-</w:t>
      </w:r>
    </w:p>
    <w:p w14:paraId="0063A4C2" w14:textId="3829E74D" w:rsidR="000648D4" w:rsidRDefault="003165AE" w:rsidP="00FB3FC1">
      <w:pPr>
        <w:pStyle w:val="Paragraphedeliste"/>
        <w:numPr>
          <w:ilvl w:val="0"/>
          <w:numId w:val="14"/>
        </w:numPr>
      </w:pPr>
      <w:r>
        <w:t xml:space="preserve">Pour un appareil Windows membre d’un domaine Active Directory, </w:t>
      </w:r>
      <w:r w:rsidR="00B656B4">
        <w:t>c</w:t>
      </w:r>
      <w:r w:rsidR="00C502FB">
        <w:t>ette opération peut être automatisé</w:t>
      </w:r>
      <w:r>
        <w:t>e</w:t>
      </w:r>
      <w:r w:rsidR="00C502FB">
        <w:t xml:space="preserve"> au travers de l</w:t>
      </w:r>
      <w:r w:rsidR="00F61C55">
        <w:t xml:space="preserve">’application d’une </w:t>
      </w:r>
      <w:r w:rsidR="00F61C55" w:rsidRPr="00F61C55">
        <w:t>stratégie de groupe</w:t>
      </w:r>
      <w:r w:rsidR="00FB3FC1" w:rsidRPr="00FB3FC1">
        <w:t xml:space="preserve"> </w:t>
      </w:r>
      <w:r>
        <w:t>(Group Policy Object ou GPO)</w:t>
      </w:r>
      <w:r w:rsidR="00FB3FC1">
        <w:t xml:space="preserve"> </w:t>
      </w:r>
      <w:r w:rsidR="00FB3FC1" w:rsidRPr="000E5119">
        <w:t>de carte à puce</w:t>
      </w:r>
      <w:r>
        <w:t>.</w:t>
      </w:r>
      <w:r w:rsidR="00F61C55" w:rsidRPr="00F61C55">
        <w:t xml:space="preserve"> </w:t>
      </w:r>
    </w:p>
    <w:p w14:paraId="705BC772" w14:textId="77777777" w:rsidR="000648D4" w:rsidRDefault="000648D4" w:rsidP="00C502FB">
      <w:pPr>
        <w:rPr>
          <w:u w:val="single"/>
        </w:rPr>
      </w:pPr>
      <w:r w:rsidRPr="000648D4">
        <w:rPr>
          <w:rFonts w:ascii="Segoe UI Semibold" w:hAnsi="Segoe UI Semibold" w:cs="Segoe UI Semibold"/>
          <w:u w:val="single"/>
        </w:rPr>
        <w:t>Documentation Microsoft</w:t>
      </w:r>
      <w:r w:rsidRPr="000648D4">
        <w:rPr>
          <w:u w:val="single"/>
        </w:rPr>
        <w:t> :</w:t>
      </w:r>
    </w:p>
    <w:p w14:paraId="209D839E" w14:textId="7C41435F" w:rsidR="009824F1" w:rsidRDefault="000E5119" w:rsidP="00B461F9">
      <w:pPr>
        <w:pStyle w:val="Paragraphedeliste"/>
        <w:numPr>
          <w:ilvl w:val="0"/>
          <w:numId w:val="14"/>
        </w:numPr>
      </w:pPr>
      <w:r w:rsidRPr="000E5119">
        <w:t>Paramètres de Registre et de stratégie de groupe de carte à puce</w:t>
      </w:r>
      <w:r>
        <w:t> :</w:t>
      </w:r>
      <w:r w:rsidR="00FB3FC1">
        <w:t> </w:t>
      </w:r>
      <w:hyperlink r:id="rId43" w:history="1">
        <w:r w:rsidR="00FB3FC1" w:rsidRPr="00B8509A">
          <w:rPr>
            <w:rStyle w:val="Lienhypertexte"/>
          </w:rPr>
          <w:t>https://learn.microsoft.com/fr-fr/windows/security/identity-protection/smart-cards/smart-card-group-policy-and-registry-settings</w:t>
        </w:r>
      </w:hyperlink>
      <w:r w:rsidR="00FB3FC1">
        <w:t xml:space="preserve"> ;</w:t>
      </w:r>
    </w:p>
    <w:p w14:paraId="5B67B115" w14:textId="445BB77F" w:rsidR="00C502FB" w:rsidRPr="008A5000" w:rsidRDefault="009824F1" w:rsidP="00C502FB">
      <w:pPr>
        <w:pStyle w:val="Paragraphedeliste"/>
        <w:numPr>
          <w:ilvl w:val="0"/>
          <w:numId w:val="14"/>
        </w:numPr>
      </w:pPr>
      <w:r>
        <w:t xml:space="preserve">Autoriser </w:t>
      </w:r>
      <w:r w:rsidRPr="009824F1">
        <w:t>l’indicateur de nom d’utilisateur</w:t>
      </w:r>
      <w:r w:rsidR="00FB3FC1">
        <w:t xml:space="preserve"> (clé de registre </w:t>
      </w:r>
      <w:r w:rsidR="00FB3FC1" w:rsidRPr="00FB3FC1">
        <w:t>X509HintsNeeded</w:t>
      </w:r>
      <w:r w:rsidR="00FB3FC1">
        <w:t>)</w:t>
      </w:r>
      <w:r w:rsidR="00B461F9">
        <w:t xml:space="preserve"> </w:t>
      </w:r>
      <w:r>
        <w:t>:</w:t>
      </w:r>
      <w:r w:rsidR="00B461F9">
        <w:t xml:space="preserve"> </w:t>
      </w:r>
      <w:hyperlink r:id="rId44" w:anchor="allow-user-name-hint" w:history="1">
        <w:r w:rsidR="00FB3FC1" w:rsidRPr="00B8509A">
          <w:rPr>
            <w:rStyle w:val="Lienhypertexte"/>
          </w:rPr>
          <w:t>https://learn.microsoft.com/fr-fr/windows/security/identity-protection/smart-cards/smart-card-group-policy-and-registry-settings#allow-user-name-hint</w:t>
        </w:r>
      </w:hyperlink>
      <w:r w:rsidR="00FB3FC1">
        <w:t xml:space="preserve"> </w:t>
      </w:r>
      <w:r w:rsidR="00B461F9">
        <w:t>.</w:t>
      </w:r>
    </w:p>
    <w:p w14:paraId="3E47D433" w14:textId="64A46EE2" w:rsidR="00046AFC" w:rsidRDefault="00046AFC" w:rsidP="00046AFC">
      <w:pPr>
        <w:jc w:val="center"/>
      </w:pPr>
      <w:r w:rsidRPr="00C73306">
        <w:rPr>
          <w:noProof/>
        </w:rPr>
        <w:drawing>
          <wp:inline distT="0" distB="0" distL="0" distR="0" wp14:anchorId="133EC373" wp14:editId="77D8AB55">
            <wp:extent cx="3752740" cy="2733455"/>
            <wp:effectExtent l="19050" t="19050" r="19685" b="10160"/>
            <wp:docPr id="1027" name="Image 1027" descr="Une image contenant texte, capture d’écran, logiciel, affichage&#10;&#10;Description générée automatiquement">
              <a:extLst xmlns:a="http://schemas.openxmlformats.org/drawingml/2006/main">
                <a:ext uri="{FF2B5EF4-FFF2-40B4-BE49-F238E27FC236}">
                  <a16:creationId xmlns:a16="http://schemas.microsoft.com/office/drawing/2014/main" id="{06F12F1F-C8ED-DEF8-73C9-63B63DC4CE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Une image contenant texte, capture d’écran, logiciel, affichage&#10;&#10;Description générée automatiquement">
                      <a:extLst>
                        <a:ext uri="{FF2B5EF4-FFF2-40B4-BE49-F238E27FC236}">
                          <a16:creationId xmlns:a16="http://schemas.microsoft.com/office/drawing/2014/main" id="{06F12F1F-C8ED-DEF8-73C9-63B63DC4CE8F}"/>
                        </a:ext>
                      </a:extLst>
                    </pic:cNvPr>
                    <pic:cNvPicPr>
                      <a:picLocks noChangeAspect="1" noChangeArrowheads="1"/>
                    </pic:cNvPicPr>
                  </pic:nvPicPr>
                  <pic:blipFill rotWithShape="1">
                    <a:blip r:embed="rId45">
                      <a:extLst>
                        <a:ext uri="{28A0092B-C50C-407E-A947-70E740481C1C}">
                          <a14:useLocalDpi xmlns:a14="http://schemas.microsoft.com/office/drawing/2010/main" val="0"/>
                        </a:ext>
                      </a:extLst>
                    </a:blip>
                    <a:srcRect l="561" t="1390"/>
                    <a:stretch/>
                  </pic:blipFill>
                  <pic:spPr bwMode="auto">
                    <a:xfrm>
                      <a:off x="0" y="0"/>
                      <a:ext cx="3760499" cy="2739107"/>
                    </a:xfrm>
                    <a:prstGeom prst="rect">
                      <a:avLst/>
                    </a:prstGeom>
                    <a:noFill/>
                    <a:ln>
                      <a:solidFill>
                        <a:schemeClr val="bg1">
                          <a:lumMod val="85000"/>
                        </a:schemeClr>
                      </a:solidFill>
                    </a:ln>
                  </pic:spPr>
                </pic:pic>
              </a:graphicData>
            </a:graphic>
          </wp:inline>
        </w:drawing>
      </w:r>
    </w:p>
    <w:p w14:paraId="1B06AFE9" w14:textId="7C5E0737" w:rsidR="007134E4" w:rsidRDefault="00046AFC" w:rsidP="00046AFC">
      <w:r w:rsidRPr="008A5000">
        <w:t xml:space="preserve">Un champ </w:t>
      </w:r>
      <w:r>
        <w:t>apparait</w:t>
      </w:r>
      <w:r w:rsidRPr="008A5000">
        <w:t xml:space="preserve"> alors</w:t>
      </w:r>
      <w:r>
        <w:t xml:space="preserve"> </w:t>
      </w:r>
      <w:r w:rsidRPr="008A5000">
        <w:t>lors de la connexion par carte à puce, pour renseigner un nom d’utilisateur</w:t>
      </w:r>
    </w:p>
    <w:p w14:paraId="6A974F9D" w14:textId="77777777" w:rsidR="007134E4" w:rsidRDefault="007134E4" w:rsidP="00F95A5F">
      <w:pPr>
        <w:jc w:val="center"/>
      </w:pPr>
      <w:r w:rsidRPr="00C73306">
        <w:rPr>
          <w:noProof/>
        </w:rPr>
        <w:lastRenderedPageBreak/>
        <w:drawing>
          <wp:inline distT="0" distB="0" distL="0" distR="0" wp14:anchorId="7B053F83" wp14:editId="6A3DC356">
            <wp:extent cx="2153727" cy="2332668"/>
            <wp:effectExtent l="5715" t="0" r="5080" b="5080"/>
            <wp:docPr id="1026" name="Image 1026" descr="Une image contenant peinture, texte, montagne, plein air&#10;&#10;Description générée automatiquement">
              <a:extLst xmlns:a="http://schemas.openxmlformats.org/drawingml/2006/main">
                <a:ext uri="{FF2B5EF4-FFF2-40B4-BE49-F238E27FC236}">
                  <a16:creationId xmlns:a16="http://schemas.microsoft.com/office/drawing/2014/main" id="{F943A2AB-DD18-2DDC-5D7B-157D04526B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Une image contenant peinture, texte, montagne, plein air&#10;&#10;Description générée automatiquement">
                      <a:extLst>
                        <a:ext uri="{FF2B5EF4-FFF2-40B4-BE49-F238E27FC236}">
                          <a16:creationId xmlns:a16="http://schemas.microsoft.com/office/drawing/2014/main" id="{F943A2AB-DD18-2DDC-5D7B-157D04526BF7}"/>
                        </a:ext>
                      </a:extLst>
                    </pic:cNvPr>
                    <pic:cNvPicPr>
                      <a:picLocks noChangeAspect="1" noChangeArrowheads="1"/>
                    </pic:cNvPicPr>
                  </pic:nvPicPr>
                  <pic:blipFill rotWithShape="1">
                    <a:blip r:embed="rId46">
                      <a:extLst>
                        <a:ext uri="{28A0092B-C50C-407E-A947-70E740481C1C}">
                          <a14:useLocalDpi xmlns:a14="http://schemas.microsoft.com/office/drawing/2010/main" val="0"/>
                        </a:ext>
                      </a:extLst>
                    </a:blip>
                    <a:srcRect t="14828" r="20697" b="20752"/>
                    <a:stretch/>
                  </pic:blipFill>
                  <pic:spPr bwMode="auto">
                    <a:xfrm rot="16200000">
                      <a:off x="0" y="0"/>
                      <a:ext cx="2175510" cy="2356261"/>
                    </a:xfrm>
                    <a:prstGeom prst="rect">
                      <a:avLst/>
                    </a:prstGeom>
                    <a:noFill/>
                  </pic:spPr>
                </pic:pic>
              </a:graphicData>
            </a:graphic>
          </wp:inline>
        </w:drawing>
      </w:r>
    </w:p>
    <w:p w14:paraId="2736AFDA" w14:textId="77777777" w:rsidR="00B112A5" w:rsidRDefault="00B112A5" w:rsidP="00B112A5">
      <w:pPr>
        <w:pStyle w:val="Titre2"/>
      </w:pPr>
      <w:bookmarkStart w:id="34" w:name="_Toc152609361"/>
      <w:bookmarkStart w:id="35" w:name="_Toc159338855"/>
      <w:r w:rsidRPr="00C46A8D">
        <w:t>Activ</w:t>
      </w:r>
      <w:r>
        <w:t>ation</w:t>
      </w:r>
      <w:r w:rsidRPr="00C46A8D">
        <w:t xml:space="preserve"> </w:t>
      </w:r>
      <w:r>
        <w:t>du</w:t>
      </w:r>
      <w:r w:rsidRPr="00C46A8D">
        <w:t xml:space="preserve"> support des clés de sécurité </w:t>
      </w:r>
      <w:r>
        <w:t>FIDO2</w:t>
      </w:r>
      <w:bookmarkEnd w:id="34"/>
      <w:bookmarkEnd w:id="35"/>
    </w:p>
    <w:p w14:paraId="09D89A99" w14:textId="674A96A6" w:rsidR="00016115" w:rsidRPr="00016115" w:rsidRDefault="00016115" w:rsidP="00016115">
      <w:pPr>
        <w:rPr>
          <w:rFonts w:ascii="Segoe UI Semibold" w:hAnsi="Segoe UI Semibold" w:cs="Segoe UI Semibold"/>
        </w:rPr>
      </w:pPr>
      <w:r>
        <w:rPr>
          <w:rFonts w:ascii="Segoe UI Semibold" w:hAnsi="Segoe UI Semibold" w:cs="Segoe UI Semibold"/>
        </w:rPr>
        <w:t>Le support d’une clé FIDO2</w:t>
      </w:r>
      <w:r w:rsidRPr="00016115">
        <w:rPr>
          <w:rFonts w:ascii="Segoe UI Semibold" w:hAnsi="Segoe UI Semibold" w:cs="Segoe UI Semibold"/>
        </w:rPr>
        <w:t xml:space="preserve"> suppose les opérations suivantes depuis un appareil Windows 10 ou ultérieur.</w:t>
      </w:r>
      <w:r>
        <w:rPr>
          <w:rFonts w:ascii="Segoe UI Semibold" w:hAnsi="Segoe UI Semibold" w:cs="Segoe UI Semibold"/>
        </w:rPr>
        <w:t xml:space="preserve"> Le support depuis un appareil Android ou iOS n’est pas couvert dans la version courante de ce guide. </w:t>
      </w:r>
    </w:p>
    <w:p w14:paraId="78050825" w14:textId="5E699D01" w:rsidR="00B112A5" w:rsidRPr="00C40854" w:rsidRDefault="00B112A5" w:rsidP="00B112A5">
      <w:r>
        <w:t>Depuis un appareil Windows 10 ou ultérieur, procéder comme suit :</w:t>
      </w:r>
    </w:p>
    <w:p w14:paraId="74167E5B" w14:textId="77777777" w:rsidR="00B112A5" w:rsidRDefault="00B112A5" w:rsidP="00B112A5">
      <w:pPr>
        <w:numPr>
          <w:ilvl w:val="0"/>
          <w:numId w:val="15"/>
        </w:numPr>
        <w:contextualSpacing/>
      </w:pPr>
      <w:r w:rsidRPr="007F08B2">
        <w:t>A l’aide d’un compte d’administrateur local, ouvrir l’utilitaire </w:t>
      </w:r>
      <w:r w:rsidRPr="00046AFC">
        <w:rPr>
          <w:rFonts w:ascii="Segoe UI Semibold" w:hAnsi="Segoe UI Semibold" w:cs="Segoe UI Semibold"/>
        </w:rPr>
        <w:t>Local Group Policy Editor</w:t>
      </w:r>
      <w:r w:rsidRPr="007F08B2">
        <w:t>.​</w:t>
      </w:r>
      <w:r>
        <w:t xml:space="preserve"> </w:t>
      </w:r>
      <w:r>
        <w:br/>
        <w:t xml:space="preserve">(Pour un déploiement centralisé, il faudra bien entendu faire l’équivalent à travers un Group Policy Object dans Active Directory, ou une stratégie de type OMA-DM - </w:t>
      </w:r>
      <w:r w:rsidRPr="00C533EC">
        <w:t>Open Mobile Alliance" "Device Management"</w:t>
      </w:r>
      <w:r>
        <w:t>)</w:t>
      </w:r>
    </w:p>
    <w:p w14:paraId="1DFA6046" w14:textId="77777777" w:rsidR="00B112A5" w:rsidRDefault="00B112A5" w:rsidP="00B112A5">
      <w:pPr>
        <w:ind w:left="720"/>
        <w:contextualSpacing/>
      </w:pPr>
    </w:p>
    <w:p w14:paraId="294C109C" w14:textId="77777777" w:rsidR="00B112A5" w:rsidRPr="007F08B2" w:rsidRDefault="00B112A5" w:rsidP="00254CDF">
      <w:pPr>
        <w:spacing w:before="240" w:after="240"/>
        <w:jc w:val="center"/>
      </w:pPr>
      <w:r w:rsidRPr="007F08B2">
        <w:rPr>
          <w:noProof/>
        </w:rPr>
        <w:drawing>
          <wp:inline distT="0" distB="0" distL="0" distR="0" wp14:anchorId="3E322E49" wp14:editId="439FA6C2">
            <wp:extent cx="4126857" cy="2773355"/>
            <wp:effectExtent l="19050" t="19050" r="26670" b="27305"/>
            <wp:docPr id="3076" name="Image 3076" descr="Une image contenant texte, capture d’écran, logiciel, nombre&#10;&#10;Description générée automatiquement">
              <a:extLst xmlns:a="http://schemas.openxmlformats.org/drawingml/2006/main">
                <a:ext uri="{FF2B5EF4-FFF2-40B4-BE49-F238E27FC236}">
                  <a16:creationId xmlns:a16="http://schemas.microsoft.com/office/drawing/2014/main" id="{9F91B3C6-437F-B031-63F3-D7FBF2EA96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Une image contenant texte, capture d’écran, logiciel, nombre&#10;&#10;Description générée automatiquement">
                      <a:extLst>
                        <a:ext uri="{FF2B5EF4-FFF2-40B4-BE49-F238E27FC236}">
                          <a16:creationId xmlns:a16="http://schemas.microsoft.com/office/drawing/2014/main" id="{9F91B3C6-437F-B031-63F3-D7FBF2EA96B0}"/>
                        </a:ext>
                      </a:extLst>
                    </pic:cNvPr>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411" t="1456" b="3669"/>
                    <a:stretch/>
                  </pic:blipFill>
                  <pic:spPr bwMode="auto">
                    <a:xfrm>
                      <a:off x="0" y="0"/>
                      <a:ext cx="4163194" cy="2797774"/>
                    </a:xfrm>
                    <a:prstGeom prst="rect">
                      <a:avLst/>
                    </a:prstGeom>
                    <a:noFill/>
                    <a:ln>
                      <a:solidFill>
                        <a:schemeClr val="bg1">
                          <a:lumMod val="85000"/>
                        </a:schemeClr>
                      </a:solidFill>
                    </a:ln>
                  </pic:spPr>
                </pic:pic>
              </a:graphicData>
            </a:graphic>
          </wp:inline>
        </w:drawing>
      </w:r>
    </w:p>
    <w:p w14:paraId="6625E678" w14:textId="77777777" w:rsidR="00B112A5" w:rsidRPr="007B0F97" w:rsidRDefault="00B112A5" w:rsidP="00B112A5">
      <w:pPr>
        <w:numPr>
          <w:ilvl w:val="0"/>
          <w:numId w:val="15"/>
        </w:numPr>
        <w:ind w:left="714" w:hanging="357"/>
        <w:contextualSpacing/>
        <w:rPr>
          <w:lang w:val="en-US"/>
        </w:rPr>
      </w:pPr>
      <w:r w:rsidRPr="007B0F97">
        <w:rPr>
          <w:lang w:val="en-US"/>
        </w:rPr>
        <w:t xml:space="preserve">Dans </w:t>
      </w:r>
      <w:r w:rsidRPr="00046AFC">
        <w:rPr>
          <w:rFonts w:ascii="Segoe UI Semibold" w:hAnsi="Segoe UI Semibold" w:cs="Segoe UI Semibold"/>
          <w:lang w:val="en-US"/>
        </w:rPr>
        <w:t>Computer Configuration &gt; Administrative Templates &gt; System &gt; Logon</w:t>
      </w:r>
      <w:r w:rsidRPr="007B0F97">
        <w:rPr>
          <w:lang w:val="en-US"/>
        </w:rPr>
        <w:t xml:space="preserve">, </w:t>
      </w:r>
      <w:proofErr w:type="spellStart"/>
      <w:r w:rsidRPr="008021B7">
        <w:rPr>
          <w:lang w:val="en-US"/>
        </w:rPr>
        <w:t>activer</w:t>
      </w:r>
      <w:proofErr w:type="spellEnd"/>
      <w:r w:rsidRPr="008021B7">
        <w:rPr>
          <w:lang w:val="en-US"/>
        </w:rPr>
        <w:t xml:space="preserve"> le </w:t>
      </w:r>
      <w:proofErr w:type="spellStart"/>
      <w:r w:rsidRPr="008021B7">
        <w:rPr>
          <w:lang w:val="en-US"/>
        </w:rPr>
        <w:t>paramètre</w:t>
      </w:r>
      <w:proofErr w:type="spellEnd"/>
      <w:r w:rsidRPr="007B0F97">
        <w:rPr>
          <w:lang w:val="en-US"/>
        </w:rPr>
        <w:t xml:space="preserve"> </w:t>
      </w:r>
      <w:r w:rsidRPr="00046AFC">
        <w:rPr>
          <w:rFonts w:ascii="Segoe UI Semibold" w:hAnsi="Segoe UI Semibold" w:cs="Segoe UI Semibold"/>
          <w:lang w:val="en-US"/>
        </w:rPr>
        <w:t>Turn on security key sign-in</w:t>
      </w:r>
      <w:r w:rsidRPr="007B0F97">
        <w:rPr>
          <w:lang w:val="en-US"/>
        </w:rPr>
        <w:t>.​</w:t>
      </w:r>
    </w:p>
    <w:p w14:paraId="53E58F52" w14:textId="5AA6B2F0" w:rsidR="00B112A5" w:rsidRDefault="00B112A5" w:rsidP="00254CDF">
      <w:pPr>
        <w:spacing w:before="240" w:after="240"/>
        <w:jc w:val="center"/>
      </w:pPr>
      <w:r w:rsidRPr="00D80CCB">
        <w:rPr>
          <w:noProof/>
        </w:rPr>
        <w:lastRenderedPageBreak/>
        <w:drawing>
          <wp:inline distT="0" distB="0" distL="0" distR="0" wp14:anchorId="2C598F24" wp14:editId="5C36EFD3">
            <wp:extent cx="3428728" cy="2197100"/>
            <wp:effectExtent l="19050" t="19050" r="19685" b="12700"/>
            <wp:docPr id="3078" name="Image 3078" descr="Une image contenant texte, capture d’écran, logiciel, affichage&#10;&#10;Description générée automatiquement">
              <a:extLst xmlns:a="http://schemas.openxmlformats.org/drawingml/2006/main">
                <a:ext uri="{FF2B5EF4-FFF2-40B4-BE49-F238E27FC236}">
                  <a16:creationId xmlns:a16="http://schemas.microsoft.com/office/drawing/2014/main" id="{218E85D1-761F-C573-525B-330659E946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descr="Une image contenant texte, capture d’écran, logiciel, affichage&#10;&#10;Description générée automatiquement">
                      <a:extLst>
                        <a:ext uri="{FF2B5EF4-FFF2-40B4-BE49-F238E27FC236}">
                          <a16:creationId xmlns:a16="http://schemas.microsoft.com/office/drawing/2014/main" id="{218E85D1-761F-C573-525B-330659E9462A}"/>
                        </a:ext>
                      </a:extLst>
                    </pic:cNvPr>
                    <pic:cNvPicPr>
                      <a:picLocks noChangeAspect="1" noChangeArrowheads="1"/>
                    </pic:cNvPicPr>
                  </pic:nvPicPr>
                  <pic:blipFill rotWithShape="1">
                    <a:blip r:embed="rId48">
                      <a:extLst>
                        <a:ext uri="{28A0092B-C50C-407E-A947-70E740481C1C}">
                          <a14:useLocalDpi xmlns:a14="http://schemas.microsoft.com/office/drawing/2010/main" val="0"/>
                        </a:ext>
                      </a:extLst>
                    </a:blip>
                    <a:srcRect l="841" t="592" r="904" b="31477"/>
                    <a:stretch/>
                  </pic:blipFill>
                  <pic:spPr bwMode="auto">
                    <a:xfrm>
                      <a:off x="0" y="0"/>
                      <a:ext cx="3446627" cy="2208569"/>
                    </a:xfrm>
                    <a:prstGeom prst="rect">
                      <a:avLst/>
                    </a:prstGeom>
                    <a:noFill/>
                    <a:ln>
                      <a:solidFill>
                        <a:schemeClr val="bg1">
                          <a:lumMod val="85000"/>
                        </a:schemeClr>
                      </a:solidFill>
                    </a:ln>
                  </pic:spPr>
                </pic:pic>
              </a:graphicData>
            </a:graphic>
          </wp:inline>
        </w:drawing>
      </w:r>
    </w:p>
    <w:p w14:paraId="28B816A1" w14:textId="77777777" w:rsidR="00B112A5" w:rsidRPr="00046AFC" w:rsidRDefault="00B112A5" w:rsidP="00B112A5">
      <w:pPr>
        <w:keepNext/>
        <w:rPr>
          <w:rFonts w:ascii="Segoe UI Semibold" w:hAnsi="Segoe UI Semibold" w:cs="Segoe UI Semibold"/>
          <w:u w:val="single"/>
        </w:rPr>
      </w:pPr>
      <w:r w:rsidRPr="00046AFC">
        <w:rPr>
          <w:rFonts w:ascii="Segoe UI Semibold" w:hAnsi="Segoe UI Semibold" w:cs="Segoe UI Semibold"/>
          <w:u w:val="single"/>
        </w:rPr>
        <w:t>Documentation Microsoft :</w:t>
      </w:r>
    </w:p>
    <w:p w14:paraId="1BFD33C4" w14:textId="2ADE07A3" w:rsidR="00B112A5" w:rsidRDefault="00B112A5" w:rsidP="00B112A5">
      <w:pPr>
        <w:pStyle w:val="Paragraphedeliste"/>
        <w:numPr>
          <w:ilvl w:val="0"/>
          <w:numId w:val="14"/>
        </w:numPr>
        <w:spacing w:before="120"/>
        <w:contextualSpacing w:val="0"/>
      </w:pPr>
      <w:r w:rsidRPr="00CD1725">
        <w:t>Connexion Windows par clé de sécurité sans mot de passe</w:t>
      </w:r>
      <w:r>
        <w:t xml:space="preserve"> : </w:t>
      </w:r>
      <w:hyperlink r:id="rId49" w:history="1">
        <w:r w:rsidRPr="00F567EE">
          <w:rPr>
            <w:rStyle w:val="Lienhypertexte"/>
          </w:rPr>
          <w:t>https://learn.microsoft.com/fr-fr/entra/identity/authentication/howto-authentication-passwordless-security-key-windows</w:t>
        </w:r>
      </w:hyperlink>
      <w:r>
        <w:t>.</w:t>
      </w:r>
    </w:p>
    <w:p w14:paraId="0DA95439" w14:textId="1A32BCDF" w:rsidR="00B112A5" w:rsidRDefault="00B112A5" w:rsidP="00B112A5">
      <w:pPr>
        <w:pStyle w:val="Titre2"/>
      </w:pPr>
      <w:bookmarkStart w:id="36" w:name="_Toc159338856"/>
      <w:r w:rsidRPr="00C46A8D">
        <w:t>Activ</w:t>
      </w:r>
      <w:r>
        <w:t>ation</w:t>
      </w:r>
      <w:r w:rsidRPr="00C46A8D">
        <w:t xml:space="preserve"> </w:t>
      </w:r>
      <w:r>
        <w:t>de Windows Hello Entreprise</w:t>
      </w:r>
      <w:bookmarkEnd w:id="36"/>
    </w:p>
    <w:p w14:paraId="270C8577" w14:textId="5ECBA3AC" w:rsidR="00016115" w:rsidRDefault="00016115" w:rsidP="00016115">
      <w:pPr>
        <w:rPr>
          <w:rFonts w:ascii="Segoe UI Semibold" w:hAnsi="Segoe UI Semibold" w:cs="Segoe UI Semibold"/>
        </w:rPr>
      </w:pPr>
      <w:r>
        <w:rPr>
          <w:rFonts w:ascii="Segoe UI Semibold" w:hAnsi="Segoe UI Semibold" w:cs="Segoe UI Semibold"/>
        </w:rPr>
        <w:t>La</w:t>
      </w:r>
      <w:r w:rsidRPr="00016115">
        <w:rPr>
          <w:rFonts w:ascii="Segoe UI Semibold" w:hAnsi="Segoe UI Semibold" w:cs="Segoe UI Semibold"/>
        </w:rPr>
        <w:t xml:space="preserve"> </w:t>
      </w:r>
      <w:r w:rsidR="00D1186A">
        <w:rPr>
          <w:rFonts w:ascii="Segoe UI Semibold" w:hAnsi="Segoe UI Semibold" w:cs="Segoe UI Semibold"/>
        </w:rPr>
        <w:t>configuration</w:t>
      </w:r>
      <w:r w:rsidRPr="00016115">
        <w:rPr>
          <w:rFonts w:ascii="Segoe UI Semibold" w:hAnsi="Segoe UI Semibold" w:cs="Segoe UI Semibold"/>
        </w:rPr>
        <w:t xml:space="preserve"> </w:t>
      </w:r>
      <w:r>
        <w:rPr>
          <w:rFonts w:ascii="Segoe UI Semibold" w:hAnsi="Segoe UI Semibold" w:cs="Segoe UI Semibold"/>
        </w:rPr>
        <w:t xml:space="preserve">de Windows Hello Entreprise </w:t>
      </w:r>
      <w:r w:rsidR="00D1186A">
        <w:rPr>
          <w:rFonts w:ascii="Segoe UI Semibold" w:hAnsi="Segoe UI Semibold" w:cs="Segoe UI Semibold"/>
        </w:rPr>
        <w:t>peut être réalisée</w:t>
      </w:r>
      <w:r w:rsidR="00CC097F">
        <w:rPr>
          <w:rFonts w:ascii="Segoe UI Semibold" w:hAnsi="Segoe UI Semibold" w:cs="Segoe UI Semibold"/>
        </w:rPr>
        <w:t xml:space="preserve"> à l’aide</w:t>
      </w:r>
      <w:r w:rsidRPr="00016115">
        <w:rPr>
          <w:rFonts w:ascii="Segoe UI Semibold" w:hAnsi="Segoe UI Semibold" w:cs="Segoe UI Semibold"/>
        </w:rPr>
        <w:t xml:space="preserve"> </w:t>
      </w:r>
      <w:r w:rsidR="00CC097F">
        <w:rPr>
          <w:rFonts w:ascii="Segoe UI Semibold" w:hAnsi="Segoe UI Semibold" w:cs="Segoe UI Semibold"/>
        </w:rPr>
        <w:t>d</w:t>
      </w:r>
      <w:r w:rsidRPr="00016115">
        <w:rPr>
          <w:rFonts w:ascii="Segoe UI Semibold" w:hAnsi="Segoe UI Semibold" w:cs="Segoe UI Semibold"/>
        </w:rPr>
        <w:t xml:space="preserve">es </w:t>
      </w:r>
      <w:r w:rsidR="00CC097F">
        <w:rPr>
          <w:rFonts w:ascii="Segoe UI Semibold" w:hAnsi="Segoe UI Semibold" w:cs="Segoe UI Semibold"/>
        </w:rPr>
        <w:t xml:space="preserve">deux </w:t>
      </w:r>
      <w:r w:rsidRPr="00016115">
        <w:rPr>
          <w:rFonts w:ascii="Segoe UI Semibold" w:hAnsi="Segoe UI Semibold" w:cs="Segoe UI Semibold"/>
        </w:rPr>
        <w:t>o</w:t>
      </w:r>
      <w:r w:rsidR="00CC097F">
        <w:rPr>
          <w:rFonts w:ascii="Segoe UI Semibold" w:hAnsi="Segoe UI Semibold" w:cs="Segoe UI Semibold"/>
        </w:rPr>
        <w:t xml:space="preserve">ptions </w:t>
      </w:r>
      <w:r w:rsidRPr="00016115">
        <w:rPr>
          <w:rFonts w:ascii="Segoe UI Semibold" w:hAnsi="Segoe UI Semibold" w:cs="Segoe UI Semibold"/>
        </w:rPr>
        <w:t xml:space="preserve">suivantes </w:t>
      </w:r>
      <w:r w:rsidR="00CC097F">
        <w:rPr>
          <w:rFonts w:ascii="Segoe UI Semibold" w:hAnsi="Segoe UI Semibold" w:cs="Segoe UI Semibold"/>
        </w:rPr>
        <w:t>pour</w:t>
      </w:r>
      <w:r w:rsidRPr="00016115">
        <w:rPr>
          <w:rFonts w:ascii="Segoe UI Semibold" w:hAnsi="Segoe UI Semibold" w:cs="Segoe UI Semibold"/>
        </w:rPr>
        <w:t xml:space="preserve"> un appareil Windows 10 ou ultérieur</w:t>
      </w:r>
      <w:r w:rsidR="00CC097F">
        <w:rPr>
          <w:rFonts w:ascii="Segoe UI Semibold" w:hAnsi="Segoe UI Semibold" w:cs="Segoe UI Semibold"/>
        </w:rPr>
        <w:t> :</w:t>
      </w:r>
    </w:p>
    <w:p w14:paraId="2C16F4B2" w14:textId="737B89DD" w:rsidR="00CC097F" w:rsidRDefault="000F39C6" w:rsidP="00242E6A">
      <w:pPr>
        <w:pStyle w:val="Paragraphedeliste"/>
        <w:numPr>
          <w:ilvl w:val="0"/>
          <w:numId w:val="23"/>
        </w:numPr>
      </w:pPr>
      <w:r>
        <w:t>Le</w:t>
      </w:r>
      <w:r w:rsidR="00063C36">
        <w:t xml:space="preserve"> f</w:t>
      </w:r>
      <w:r w:rsidR="00CC097F" w:rsidRPr="00CC097F">
        <w:t>ournisseur de services de configuration (</w:t>
      </w:r>
      <w:r w:rsidR="00E21AA0" w:rsidRPr="00E21AA0">
        <w:t xml:space="preserve">Configuration Service Provider </w:t>
      </w:r>
      <w:r w:rsidR="00E21AA0">
        <w:t xml:space="preserve">ou </w:t>
      </w:r>
      <w:r w:rsidR="00CC097F" w:rsidRPr="00CC097F">
        <w:t xml:space="preserve">CSP) </w:t>
      </w:r>
      <w:proofErr w:type="spellStart"/>
      <w:r w:rsidR="0007076C" w:rsidRPr="0007076C">
        <w:t>PassportForWork</w:t>
      </w:r>
      <w:proofErr w:type="spellEnd"/>
      <w:r w:rsidR="0007076C" w:rsidRPr="0007076C">
        <w:t xml:space="preserve"> </w:t>
      </w:r>
      <w:r w:rsidR="00CC097F" w:rsidRPr="00CC097F">
        <w:t xml:space="preserve">couramment utilisé pour les appareils gérés par une solution </w:t>
      </w:r>
      <w:r w:rsidR="00E21AA0">
        <w:t>de g</w:t>
      </w:r>
      <w:r w:rsidR="00CC097F" w:rsidRPr="00CC097F">
        <w:t>estion des appareils</w:t>
      </w:r>
      <w:r w:rsidR="00E21AA0">
        <w:t xml:space="preserve"> mobiles</w:t>
      </w:r>
      <w:r w:rsidR="00CC097F" w:rsidRPr="00CC097F">
        <w:t xml:space="preserve"> (</w:t>
      </w:r>
      <w:r w:rsidR="00B601EA" w:rsidRPr="00B601EA">
        <w:t xml:space="preserve">Mobile Device Management </w:t>
      </w:r>
      <w:r w:rsidR="00B601EA">
        <w:t xml:space="preserve">ou </w:t>
      </w:r>
      <w:r w:rsidR="005C421D">
        <w:t>MDM</w:t>
      </w:r>
      <w:r w:rsidR="00CC097F" w:rsidRPr="00CC097F">
        <w:t xml:space="preserve">), comme Microsoft Intune. </w:t>
      </w:r>
      <w:r w:rsidR="0007076C">
        <w:t>Un</w:t>
      </w:r>
      <w:r w:rsidR="00CC097F" w:rsidRPr="00CC097F">
        <w:t xml:space="preserve"> </w:t>
      </w:r>
      <w:r w:rsidR="00B601EA">
        <w:t>CSP</w:t>
      </w:r>
      <w:r w:rsidR="00CC097F" w:rsidRPr="00CC097F">
        <w:t xml:space="preserve"> peut également être configuré avec des packages d’approvisionnement, qui sont généralement utilisés au moment du déploiement ou pour les appareils non gérés. </w:t>
      </w:r>
      <w:r w:rsidR="00A46917" w:rsidRPr="00A46917">
        <w:t>Pour configurer Windows Hello Entreprise, utilise</w:t>
      </w:r>
      <w:r w:rsidR="00275A3A">
        <w:t>r</w:t>
      </w:r>
      <w:r w:rsidR="00A46917" w:rsidRPr="00A46917">
        <w:t xml:space="preserve"> le CSP </w:t>
      </w:r>
      <w:proofErr w:type="spellStart"/>
      <w:r w:rsidR="00A46917" w:rsidRPr="00A46917">
        <w:t>PassportForWork</w:t>
      </w:r>
      <w:proofErr w:type="spellEnd"/>
      <w:r w:rsidR="00A46917" w:rsidRPr="00A46917">
        <w:t>.</w:t>
      </w:r>
    </w:p>
    <w:p w14:paraId="41E9E089" w14:textId="77777777" w:rsidR="00597261" w:rsidRDefault="00597261" w:rsidP="00597261">
      <w:pPr>
        <w:pStyle w:val="Paragraphedeliste"/>
      </w:pPr>
    </w:p>
    <w:p w14:paraId="74D698E9" w14:textId="71382010" w:rsidR="00597261" w:rsidRDefault="00597261" w:rsidP="00275A3A">
      <w:pPr>
        <w:ind w:left="708"/>
        <w:jc w:val="left"/>
      </w:pPr>
      <w:r w:rsidRPr="00614B74">
        <w:t xml:space="preserve">Pour les appareils joints à Microsoft Entra et inscrits dans </w:t>
      </w:r>
      <w:r w:rsidR="00275A3A">
        <w:t xml:space="preserve">Microsoft </w:t>
      </w:r>
      <w:r w:rsidRPr="00614B74">
        <w:t xml:space="preserve">Intune, vous pouvez utiliser des stratégies Intune pour gérer Windows Hello Entreprise. Il existe différentes façons d'activer et de configurer Windows Hello Entreprise dans </w:t>
      </w:r>
      <w:r w:rsidR="00275A3A">
        <w:t xml:space="preserve">Microsoft </w:t>
      </w:r>
      <w:r w:rsidRPr="00614B74">
        <w:t>Intune, y compris l'utilisation d'une stratégie appliquée au niveau du locataire ou une stratégie de configuration d'appareil appliquée après l'inscription de l'appareil</w:t>
      </w:r>
      <w:r w:rsidR="00275A3A">
        <w:t>.</w:t>
      </w:r>
    </w:p>
    <w:p w14:paraId="3FA67C56" w14:textId="7AD889ED" w:rsidR="00242E6A" w:rsidRDefault="00242E6A" w:rsidP="00242E6A">
      <w:pPr>
        <w:ind w:left="360"/>
      </w:pPr>
      <w:r>
        <w:t>-ou-</w:t>
      </w:r>
    </w:p>
    <w:p w14:paraId="1F3A719F" w14:textId="0231DB23" w:rsidR="00614B74" w:rsidRDefault="00CE0731" w:rsidP="00275A3A">
      <w:pPr>
        <w:pStyle w:val="Paragraphedeliste"/>
        <w:numPr>
          <w:ilvl w:val="0"/>
          <w:numId w:val="23"/>
        </w:numPr>
        <w:rPr>
          <w:lang w:eastAsia="fr-FR"/>
        </w:rPr>
      </w:pPr>
      <w:r>
        <w:t>Une s</w:t>
      </w:r>
      <w:r w:rsidR="00063C36">
        <w:t>tratégie de groupe (Groupe Policy Object</w:t>
      </w:r>
      <w:r>
        <w:t xml:space="preserve"> ou GPO</w:t>
      </w:r>
      <w:r w:rsidR="00063C36">
        <w:t>)</w:t>
      </w:r>
      <w:r>
        <w:t> </w:t>
      </w:r>
      <w:r w:rsidRPr="00CE0731">
        <w:t xml:space="preserve">utilisée pour les appareils </w:t>
      </w:r>
      <w:r>
        <w:t xml:space="preserve">avec une jointure (hybride) à </w:t>
      </w:r>
      <w:r w:rsidRPr="00CE0731">
        <w:t xml:space="preserve">Microsoft Entra </w:t>
      </w:r>
      <w:r>
        <w:t xml:space="preserve">ID </w:t>
      </w:r>
      <w:r w:rsidRPr="00CE0731">
        <w:t xml:space="preserve">et qui ne sont pas gérés par une solution de </w:t>
      </w:r>
      <w:r>
        <w:t>type MDM.</w:t>
      </w:r>
    </w:p>
    <w:p w14:paraId="2F5FDDDD" w14:textId="77777777" w:rsidR="00275A3A" w:rsidRDefault="008731C3" w:rsidP="008731C3">
      <w:pPr>
        <w:keepNext/>
        <w:rPr>
          <w:lang w:eastAsia="fr-FR"/>
        </w:rPr>
      </w:pPr>
      <w:r w:rsidRPr="008731C3">
        <w:rPr>
          <w:lang w:eastAsia="fr-FR"/>
        </w:rPr>
        <w:lastRenderedPageBreak/>
        <w:t xml:space="preserve">Pour configurer un appareil avec une stratégie de groupe, </w:t>
      </w:r>
      <w:r w:rsidR="00275A3A">
        <w:rPr>
          <w:lang w:eastAsia="fr-FR"/>
        </w:rPr>
        <w:t>procéder comme suit :</w:t>
      </w:r>
    </w:p>
    <w:p w14:paraId="758490E2" w14:textId="77777777" w:rsidR="00275A3A" w:rsidRDefault="00275A3A" w:rsidP="00275A3A">
      <w:pPr>
        <w:pStyle w:val="Paragraphedeliste"/>
        <w:keepNext/>
        <w:numPr>
          <w:ilvl w:val="0"/>
          <w:numId w:val="36"/>
        </w:numPr>
        <w:rPr>
          <w:lang w:eastAsia="fr-FR"/>
        </w:rPr>
      </w:pPr>
      <w:r>
        <w:rPr>
          <w:lang w:eastAsia="fr-FR"/>
        </w:rPr>
        <w:t>U</w:t>
      </w:r>
      <w:r w:rsidR="008731C3" w:rsidRPr="008731C3">
        <w:rPr>
          <w:lang w:eastAsia="fr-FR"/>
        </w:rPr>
        <w:t>tilise</w:t>
      </w:r>
      <w:r>
        <w:rPr>
          <w:lang w:eastAsia="fr-FR"/>
        </w:rPr>
        <w:t>r</w:t>
      </w:r>
      <w:r w:rsidR="008731C3" w:rsidRPr="008731C3">
        <w:rPr>
          <w:lang w:eastAsia="fr-FR"/>
        </w:rPr>
        <w:t xml:space="preserve"> l'</w:t>
      </w:r>
      <w:r w:rsidR="008731C3" w:rsidRPr="00275A3A">
        <w:rPr>
          <w:rFonts w:ascii="Segoe UI Semibold" w:hAnsi="Segoe UI Semibold" w:cs="Segoe UI Semibold"/>
          <w:lang w:eastAsia="fr-FR"/>
        </w:rPr>
        <w:t>Éditeur de stratégie de groupe local</w:t>
      </w:r>
      <w:r w:rsidR="008731C3" w:rsidRPr="008731C3">
        <w:rPr>
          <w:lang w:eastAsia="fr-FR"/>
        </w:rPr>
        <w:t xml:space="preserve">. </w:t>
      </w:r>
    </w:p>
    <w:p w14:paraId="02AC55D1" w14:textId="1F86129B" w:rsidR="008731C3" w:rsidRPr="008731C3" w:rsidRDefault="008731C3" w:rsidP="00275A3A">
      <w:pPr>
        <w:pStyle w:val="Paragraphedeliste"/>
        <w:keepNext/>
        <w:numPr>
          <w:ilvl w:val="0"/>
          <w:numId w:val="36"/>
        </w:numPr>
        <w:rPr>
          <w:lang w:eastAsia="fr-FR"/>
        </w:rPr>
      </w:pPr>
      <w:r w:rsidRPr="008731C3">
        <w:rPr>
          <w:lang w:eastAsia="fr-FR"/>
        </w:rPr>
        <w:t>Pour configurer plusieurs appareils joints à Active Directory, crée</w:t>
      </w:r>
      <w:r w:rsidR="00275A3A">
        <w:rPr>
          <w:lang w:eastAsia="fr-FR"/>
        </w:rPr>
        <w:t>r</w:t>
      </w:r>
      <w:r w:rsidRPr="008731C3">
        <w:rPr>
          <w:lang w:eastAsia="fr-FR"/>
        </w:rPr>
        <w:t xml:space="preserve"> ou modifie</w:t>
      </w:r>
      <w:r w:rsidR="00275A3A">
        <w:rPr>
          <w:lang w:eastAsia="fr-FR"/>
        </w:rPr>
        <w:t>r</w:t>
      </w:r>
      <w:r w:rsidRPr="008731C3">
        <w:rPr>
          <w:lang w:eastAsia="fr-FR"/>
        </w:rPr>
        <w:t xml:space="preserve"> un objet de stratégie de groupe (GPO) et utilisez les paramètres suivants :</w:t>
      </w:r>
    </w:p>
    <w:p w14:paraId="2864DA91" w14:textId="77777777" w:rsidR="008731C3" w:rsidRPr="008731C3" w:rsidRDefault="008731C3" w:rsidP="00275A3A">
      <w:pPr>
        <w:keepNext/>
        <w:numPr>
          <w:ilvl w:val="0"/>
          <w:numId w:val="27"/>
        </w:numPr>
        <w:ind w:left="1434" w:hanging="357"/>
        <w:contextualSpacing/>
        <w:jc w:val="left"/>
        <w:rPr>
          <w:lang w:eastAsia="fr-FR"/>
        </w:rPr>
      </w:pPr>
      <w:r w:rsidRPr="008731C3">
        <w:rPr>
          <w:lang w:eastAsia="fr-FR"/>
        </w:rPr>
        <w:t xml:space="preserve">Chemin d'accès à la stratégie de groupe : </w:t>
      </w:r>
      <w:r w:rsidRPr="009E0B56">
        <w:rPr>
          <w:lang w:eastAsia="fr-FR"/>
        </w:rPr>
        <w:t>Configuration ordinateur\Modèles d'administration\Composants Windows\Windows Hello Entreprise ou Configuration utilisateur\Modèles d'administration\Composants Windows\Windows Hello Entreprise</w:t>
      </w:r>
    </w:p>
    <w:p w14:paraId="4021A387" w14:textId="77777777" w:rsidR="008731C3" w:rsidRPr="008731C3" w:rsidRDefault="008731C3" w:rsidP="00275A3A">
      <w:pPr>
        <w:keepNext/>
        <w:numPr>
          <w:ilvl w:val="0"/>
          <w:numId w:val="27"/>
        </w:numPr>
        <w:ind w:left="1434" w:hanging="357"/>
        <w:contextualSpacing/>
        <w:jc w:val="left"/>
        <w:rPr>
          <w:lang w:eastAsia="fr-FR"/>
        </w:rPr>
      </w:pPr>
      <w:r w:rsidRPr="008731C3">
        <w:rPr>
          <w:lang w:eastAsia="fr-FR"/>
        </w:rPr>
        <w:t xml:space="preserve">Paramètre de stratégie de groupe : </w:t>
      </w:r>
      <w:r w:rsidRPr="00275A3A">
        <w:rPr>
          <w:rFonts w:ascii="Segoe UI Semibold" w:hAnsi="Segoe UI Semibold" w:cs="Segoe UI Semibold"/>
          <w:lang w:eastAsia="fr-FR"/>
        </w:rPr>
        <w:t>Utiliser Windows Hello Entreprise</w:t>
      </w:r>
    </w:p>
    <w:p w14:paraId="3110787B" w14:textId="0BF1DD56" w:rsidR="00037349" w:rsidRDefault="008731C3" w:rsidP="008731C3">
      <w:pPr>
        <w:keepNext/>
        <w:numPr>
          <w:ilvl w:val="0"/>
          <w:numId w:val="27"/>
        </w:numPr>
        <w:jc w:val="left"/>
        <w:rPr>
          <w:lang w:eastAsia="fr-FR"/>
        </w:rPr>
      </w:pPr>
      <w:r w:rsidRPr="008731C3">
        <w:rPr>
          <w:lang w:eastAsia="fr-FR"/>
        </w:rPr>
        <w:t>Valeur : Activé</w:t>
      </w:r>
    </w:p>
    <w:p w14:paraId="6C76C27A" w14:textId="438AB3E3" w:rsidR="00BA23F1" w:rsidRDefault="00BA23F1" w:rsidP="00BA23F1">
      <w:r>
        <w:t xml:space="preserve">Pour </w:t>
      </w:r>
      <w:r w:rsidR="00275A3A">
        <w:t>mémoire,</w:t>
      </w:r>
      <w:r w:rsidRPr="00614B74">
        <w:t xml:space="preserve"> les stratégies utilisateur ont la priorité sur les stratégies d’ordinateur. Si une stratégie utilisateur est définie, la stratégie d’ordinateur correspondante est ignorée. Si aucune stratégie utilisateur n'est définie, la stratégie de l'ordinateur est utilisée. </w:t>
      </w:r>
    </w:p>
    <w:p w14:paraId="230FC4C6" w14:textId="77777777" w:rsidR="00BA23F1" w:rsidRDefault="00BA23F1" w:rsidP="00BA23F1">
      <w:pPr>
        <w:jc w:val="left"/>
      </w:pPr>
      <w:r w:rsidRPr="00614B74">
        <w:t xml:space="preserve">Les paramètres de stratégie de Windows Hello Entreprise sont appliqués à l'aide de la hiérarchie suivante : </w:t>
      </w:r>
    </w:p>
    <w:p w14:paraId="2EFC9C8C" w14:textId="3B23D592" w:rsidR="00BA23F1" w:rsidRDefault="00BA23F1" w:rsidP="00BA23F1">
      <w:pPr>
        <w:pStyle w:val="Paragraphedeliste"/>
        <w:numPr>
          <w:ilvl w:val="0"/>
          <w:numId w:val="14"/>
        </w:numPr>
        <w:jc w:val="left"/>
      </w:pPr>
      <w:r w:rsidRPr="00C6062E">
        <w:rPr>
          <w:rFonts w:ascii="Segoe UI Semibold" w:hAnsi="Segoe UI Semibold" w:cs="Segoe UI Semibold"/>
        </w:rPr>
        <w:t>Utilisateur - Objet de stratégie de groupe</w:t>
      </w:r>
      <w:r w:rsidR="00275A3A">
        <w:t>,</w:t>
      </w:r>
      <w:r w:rsidRPr="00614B74">
        <w:t xml:space="preserve"> </w:t>
      </w:r>
    </w:p>
    <w:p w14:paraId="2C0E7EAD" w14:textId="77777777" w:rsidR="00BA23F1" w:rsidRDefault="00BA23F1" w:rsidP="00BA23F1">
      <w:pPr>
        <w:pStyle w:val="Paragraphedeliste"/>
        <w:numPr>
          <w:ilvl w:val="0"/>
          <w:numId w:val="14"/>
        </w:numPr>
        <w:jc w:val="left"/>
      </w:pPr>
      <w:r w:rsidRPr="00C6062E">
        <w:rPr>
          <w:rFonts w:ascii="Segoe UI Semibold" w:hAnsi="Segoe UI Semibold" w:cs="Segoe UI Semibold"/>
        </w:rPr>
        <w:t>Ordinateur - Objet de stratégie de groupe</w:t>
      </w:r>
      <w:r w:rsidRPr="00614B74">
        <w:t xml:space="preserve">, </w:t>
      </w:r>
    </w:p>
    <w:p w14:paraId="431E8831" w14:textId="77777777" w:rsidR="00BA23F1" w:rsidRDefault="00BA23F1" w:rsidP="00BA23F1">
      <w:pPr>
        <w:pStyle w:val="Paragraphedeliste"/>
        <w:numPr>
          <w:ilvl w:val="0"/>
          <w:numId w:val="14"/>
        </w:numPr>
        <w:jc w:val="left"/>
      </w:pPr>
      <w:r w:rsidRPr="00C6062E">
        <w:rPr>
          <w:rFonts w:ascii="Segoe UI Semibold" w:hAnsi="Segoe UI Semibold" w:cs="Segoe UI Semibold"/>
        </w:rPr>
        <w:t xml:space="preserve">Utilisateur - Fournisseur de services de configuration </w:t>
      </w:r>
      <w:proofErr w:type="spellStart"/>
      <w:r w:rsidRPr="00C6062E">
        <w:rPr>
          <w:rFonts w:ascii="Segoe UI Semibold" w:hAnsi="Segoe UI Semibold" w:cs="Segoe UI Semibold"/>
        </w:rPr>
        <w:t>PassportForWork</w:t>
      </w:r>
      <w:proofErr w:type="spellEnd"/>
      <w:r w:rsidRPr="00614B74">
        <w:t xml:space="preserve">, </w:t>
      </w:r>
    </w:p>
    <w:p w14:paraId="001B5C08" w14:textId="2DFB972B" w:rsidR="00BA23F1" w:rsidRDefault="00BA23F1" w:rsidP="00275A3A">
      <w:pPr>
        <w:pStyle w:val="Paragraphedeliste"/>
        <w:numPr>
          <w:ilvl w:val="0"/>
          <w:numId w:val="14"/>
        </w:numPr>
        <w:jc w:val="left"/>
        <w:rPr>
          <w:lang w:eastAsia="fr-FR"/>
        </w:rPr>
      </w:pPr>
      <w:r w:rsidRPr="00C6062E">
        <w:rPr>
          <w:rFonts w:ascii="Segoe UI Semibold" w:hAnsi="Segoe UI Semibold" w:cs="Segoe UI Semibold"/>
        </w:rPr>
        <w:t xml:space="preserve">Appareil - Fournisseur de services de configuration </w:t>
      </w:r>
      <w:proofErr w:type="spellStart"/>
      <w:r w:rsidRPr="00C6062E">
        <w:rPr>
          <w:rFonts w:ascii="Segoe UI Semibold" w:hAnsi="Segoe UI Semibold" w:cs="Segoe UI Semibold"/>
        </w:rPr>
        <w:t>PassportForWork</w:t>
      </w:r>
      <w:proofErr w:type="spellEnd"/>
      <w:r w:rsidRPr="00614B74">
        <w:t>.</w:t>
      </w:r>
    </w:p>
    <w:p w14:paraId="3DC1F869" w14:textId="77777777" w:rsidR="00C6062E" w:rsidRDefault="008731C3" w:rsidP="00037349">
      <w:pPr>
        <w:keepNext/>
        <w:jc w:val="left"/>
        <w:rPr>
          <w:lang w:eastAsia="fr-FR"/>
        </w:rPr>
      </w:pPr>
      <w:r w:rsidRPr="008731C3">
        <w:rPr>
          <w:lang w:eastAsia="fr-FR"/>
        </w:rPr>
        <w:t xml:space="preserve">Une fois ces paramètres configurés, vous pouvez passer à l'étape d'inscription à Windows Hello Entreprise. </w:t>
      </w:r>
    </w:p>
    <w:p w14:paraId="658B3B05" w14:textId="3B90D180" w:rsidR="008731C3" w:rsidRPr="008731C3" w:rsidRDefault="008731C3" w:rsidP="00037349">
      <w:pPr>
        <w:keepNext/>
        <w:jc w:val="left"/>
        <w:rPr>
          <w:lang w:eastAsia="fr-FR"/>
        </w:rPr>
      </w:pPr>
      <w:r w:rsidRPr="008731C3">
        <w:rPr>
          <w:lang w:eastAsia="fr-FR"/>
        </w:rPr>
        <w:t xml:space="preserve">Le processus d'approvisionnement Windows Hello Entreprise commence immédiatement après le chargement du profil utilisateur et avant que l'utilisateur ne reçoive son bureau. </w:t>
      </w:r>
      <w:r w:rsidRPr="00C6062E">
        <w:rPr>
          <w:rFonts w:ascii="Segoe UI Semibold" w:hAnsi="Segoe UI Semibold" w:cs="Segoe UI Semibold"/>
          <w:lang w:eastAsia="fr-FR"/>
        </w:rPr>
        <w:t>Pour que le processus d'approvisionnement commence, toutes les vérifications des prérequis doivent réussir</w:t>
      </w:r>
      <w:r w:rsidR="00DE70CF" w:rsidRPr="00C6062E">
        <w:rPr>
          <w:rFonts w:ascii="Segoe UI Semibold" w:hAnsi="Segoe UI Semibold" w:cs="Segoe UI Semibold"/>
          <w:lang w:eastAsia="fr-FR"/>
        </w:rPr>
        <w:t>, c’est-à-dire que</w:t>
      </w:r>
      <w:r w:rsidR="003374ED" w:rsidRPr="00C6062E">
        <w:rPr>
          <w:rFonts w:ascii="Segoe UI Semibold" w:hAnsi="Segoe UI Semibold" w:cs="Segoe UI Semibold"/>
          <w:lang w:eastAsia="fr-FR"/>
        </w:rPr>
        <w:t xml:space="preserve"> le modèle de déploiement </w:t>
      </w:r>
      <w:r w:rsidR="009146F6" w:rsidRPr="00C6062E">
        <w:rPr>
          <w:rFonts w:ascii="Segoe UI Semibold" w:hAnsi="Segoe UI Semibold" w:cs="Segoe UI Semibold"/>
          <w:lang w:eastAsia="fr-FR"/>
        </w:rPr>
        <w:t xml:space="preserve">Windows Hello Entreprise </w:t>
      </w:r>
      <w:r w:rsidR="003374ED" w:rsidRPr="00C6062E">
        <w:rPr>
          <w:rFonts w:ascii="Segoe UI Semibold" w:hAnsi="Segoe UI Semibold" w:cs="Segoe UI Semibold"/>
          <w:lang w:eastAsia="fr-FR"/>
        </w:rPr>
        <w:t>(Cloud uniquement</w:t>
      </w:r>
      <w:r w:rsidR="00C73EDC" w:rsidRPr="00C6062E">
        <w:rPr>
          <w:rFonts w:ascii="Segoe UI Semibold" w:hAnsi="Segoe UI Semibold" w:cs="Segoe UI Semibold"/>
          <w:lang w:eastAsia="fr-FR"/>
        </w:rPr>
        <w:t xml:space="preserve"> ou</w:t>
      </w:r>
      <w:r w:rsidR="003374ED" w:rsidRPr="00C6062E">
        <w:rPr>
          <w:rFonts w:ascii="Segoe UI Semibold" w:hAnsi="Segoe UI Semibold" w:cs="Segoe UI Semibold"/>
          <w:lang w:eastAsia="fr-FR"/>
        </w:rPr>
        <w:t xml:space="preserve"> Hybride)</w:t>
      </w:r>
      <w:r w:rsidR="00C73EDC" w:rsidRPr="00C6062E">
        <w:rPr>
          <w:rFonts w:ascii="Segoe UI Semibold" w:hAnsi="Segoe UI Semibold" w:cs="Segoe UI Semibold"/>
          <w:lang w:eastAsia="fr-FR"/>
        </w:rPr>
        <w:t xml:space="preserve"> doit avoir été choisir et déployé</w:t>
      </w:r>
      <w:r w:rsidR="00C73EDC">
        <w:rPr>
          <w:b/>
          <w:bCs/>
          <w:lang w:eastAsia="fr-FR"/>
        </w:rPr>
        <w:t>.</w:t>
      </w:r>
      <w:r w:rsidR="00DE70CF">
        <w:rPr>
          <w:b/>
          <w:bCs/>
          <w:lang w:eastAsia="fr-FR"/>
        </w:rPr>
        <w:t xml:space="preserve"> </w:t>
      </w:r>
    </w:p>
    <w:p w14:paraId="0AF20D69" w14:textId="77777777" w:rsidR="00C6062E" w:rsidRDefault="008731C3" w:rsidP="00C6062E">
      <w:pPr>
        <w:rPr>
          <w:lang w:eastAsia="fr-FR"/>
        </w:rPr>
      </w:pPr>
      <w:r w:rsidRPr="008731C3">
        <w:rPr>
          <w:lang w:eastAsia="fr-FR"/>
        </w:rPr>
        <w:t xml:space="preserve">L'expérience de l'utilisateur commence une fois qu'un utilisateur s'est connecté. Le processus d'inscription Windows Hello Entreprise commence et l'utilisateur est guidé à travers une série d'étapes pour configurer et valider son code confidentiel, et pour créer une paire de clés asymétriques pour l'utilisateur. Une fois ces étapes terminées, l'utilisateur peut utiliser son code confidentiel </w:t>
      </w:r>
      <w:r>
        <w:rPr>
          <w:lang w:eastAsia="fr-FR"/>
        </w:rPr>
        <w:t xml:space="preserve">ou un geste biométrique </w:t>
      </w:r>
      <w:r w:rsidRPr="008731C3">
        <w:rPr>
          <w:lang w:eastAsia="fr-FR"/>
        </w:rPr>
        <w:t>pour se connecter.</w:t>
      </w:r>
    </w:p>
    <w:p w14:paraId="1A2C805B" w14:textId="77777777" w:rsidR="00C6062E" w:rsidRDefault="00C6062E" w:rsidP="00C6062E">
      <w:r w:rsidRPr="00C6062E">
        <w:rPr>
          <w:rFonts w:ascii="Segoe UI Semibold" w:hAnsi="Segoe UI Semibold" w:cs="Segoe UI Semibold"/>
          <w:color w:val="C00000"/>
          <w:lang w:eastAsia="fr-FR"/>
        </w:rPr>
        <w:t>Nous recommandons d’</w:t>
      </w:r>
      <w:r w:rsidRPr="00C6062E">
        <w:rPr>
          <w:rFonts w:ascii="Segoe UI Semibold" w:hAnsi="Segoe UI Semibold" w:cs="Segoe UI Semibold"/>
          <w:color w:val="C00000"/>
        </w:rPr>
        <w:t>é</w:t>
      </w:r>
      <w:r w:rsidR="00614B74" w:rsidRPr="00C6062E">
        <w:rPr>
          <w:rFonts w:ascii="Segoe UI Semibold" w:hAnsi="Segoe UI Semibold" w:cs="Segoe UI Semibold"/>
          <w:color w:val="C00000"/>
        </w:rPr>
        <w:t>vite</w:t>
      </w:r>
      <w:r w:rsidRPr="00C6062E">
        <w:rPr>
          <w:rFonts w:ascii="Segoe UI Semibold" w:hAnsi="Segoe UI Semibold" w:cs="Segoe UI Semibold"/>
          <w:color w:val="C00000"/>
        </w:rPr>
        <w:t>r</w:t>
      </w:r>
      <w:r w:rsidR="00614B74" w:rsidRPr="00C6062E">
        <w:rPr>
          <w:rFonts w:ascii="Segoe UI Semibold" w:hAnsi="Segoe UI Semibold" w:cs="Segoe UI Semibold"/>
          <w:color w:val="C00000"/>
        </w:rPr>
        <w:t xml:space="preserve"> de mélanger les paramètres de stratégie de groupe et CSP pour Windows Hello Entreprise.</w:t>
      </w:r>
      <w:r w:rsidR="00614B74" w:rsidRPr="00C6062E">
        <w:rPr>
          <w:color w:val="C00000"/>
        </w:rPr>
        <w:t xml:space="preserve"> </w:t>
      </w:r>
    </w:p>
    <w:p w14:paraId="529C17FC" w14:textId="77777777" w:rsidR="00C6062E" w:rsidRDefault="00597261" w:rsidP="00C6062E">
      <w:pPr>
        <w:rPr>
          <w:rFonts w:ascii="Segoe UI Semibold" w:hAnsi="Segoe UI Semibold" w:cs="Segoe UI Semibold"/>
          <w:color w:val="C00000"/>
        </w:rPr>
      </w:pPr>
      <w:r w:rsidRPr="00C6062E">
        <w:rPr>
          <w:rFonts w:ascii="Segoe UI Semibold" w:hAnsi="Segoe UI Semibold" w:cs="Segoe UI Semibold"/>
          <w:color w:val="C00000"/>
        </w:rPr>
        <w:t>Windows Hello Entreprise peut être configuré par un objet de stratégie de groupe ou un fournisseur de solutions Cloud, mais pas une combinaison des deux</w:t>
      </w:r>
      <w:r w:rsidR="00C6062E">
        <w:rPr>
          <w:rFonts w:ascii="Segoe UI Semibold" w:hAnsi="Segoe UI Semibold" w:cs="Segoe UI Semibold"/>
          <w:color w:val="C00000"/>
        </w:rPr>
        <w:t> !</w:t>
      </w:r>
    </w:p>
    <w:p w14:paraId="71C44AE6" w14:textId="77777777" w:rsidR="00C6062E" w:rsidRDefault="00614B74" w:rsidP="00C6062E">
      <w:r w:rsidRPr="00614B74">
        <w:t>Si vous combinez des paramètres de stratégie de groupe et de stratégie CSP, les paramètres CSP sont ignorés jusqu'à ce que tous les paramètres de stratégie de groupe soient effacés.</w:t>
      </w:r>
    </w:p>
    <w:p w14:paraId="35EA25BD" w14:textId="127A51F8" w:rsidR="004B423F" w:rsidRPr="00C6062E" w:rsidRDefault="004B423F" w:rsidP="00C6062E">
      <w:pPr>
        <w:keepNext/>
      </w:pPr>
      <w:r w:rsidRPr="00046AFC">
        <w:rPr>
          <w:rFonts w:ascii="Segoe UI Semibold" w:hAnsi="Segoe UI Semibold" w:cs="Segoe UI Semibold"/>
          <w:u w:val="single"/>
        </w:rPr>
        <w:t>Documentation Microsoft :</w:t>
      </w:r>
    </w:p>
    <w:p w14:paraId="0352BD35" w14:textId="183152C1" w:rsidR="00DE70CF" w:rsidRPr="00F20863" w:rsidRDefault="00DE70CF" w:rsidP="00170621">
      <w:pPr>
        <w:pStyle w:val="Paragraphedeliste"/>
        <w:numPr>
          <w:ilvl w:val="0"/>
          <w:numId w:val="14"/>
        </w:numPr>
        <w:rPr>
          <w:lang w:eastAsia="fr-FR"/>
        </w:rPr>
      </w:pPr>
      <w:r w:rsidRPr="00F20863">
        <w:rPr>
          <w:lang w:eastAsia="fr-FR"/>
        </w:rPr>
        <w:t xml:space="preserve">Vue d’ensemble de Windows Hello Entreprise: </w:t>
      </w:r>
      <w:hyperlink r:id="rId50" w:history="1">
        <w:r w:rsidRPr="00F20863">
          <w:rPr>
            <w:rStyle w:val="Lienhypertexte"/>
            <w:lang w:eastAsia="fr-FR"/>
          </w:rPr>
          <w:t>https://learn.microsoft.com/fr-fr/windows/security/identity-protection/hello-for-business/</w:t>
        </w:r>
      </w:hyperlink>
    </w:p>
    <w:p w14:paraId="45FE7082" w14:textId="48BC854D" w:rsidR="00170621" w:rsidRDefault="00170621" w:rsidP="00170621">
      <w:pPr>
        <w:pStyle w:val="Paragraphedeliste"/>
        <w:numPr>
          <w:ilvl w:val="0"/>
          <w:numId w:val="14"/>
        </w:numPr>
        <w:rPr>
          <w:lang w:val="en-US" w:eastAsia="fr-FR"/>
        </w:rPr>
      </w:pPr>
      <w:proofErr w:type="spellStart"/>
      <w:r w:rsidRPr="00D63042">
        <w:rPr>
          <w:lang w:val="en-US" w:eastAsia="fr-FR"/>
        </w:rPr>
        <w:t>Configurer</w:t>
      </w:r>
      <w:proofErr w:type="spellEnd"/>
      <w:r w:rsidRPr="00D63042">
        <w:rPr>
          <w:lang w:val="en-US" w:eastAsia="fr-FR"/>
        </w:rPr>
        <w:t xml:space="preserve"> Windows Hello </w:t>
      </w:r>
      <w:proofErr w:type="spellStart"/>
      <w:r w:rsidRPr="00D63042">
        <w:rPr>
          <w:lang w:val="en-US" w:eastAsia="fr-FR"/>
        </w:rPr>
        <w:t>Entreprise</w:t>
      </w:r>
      <w:proofErr w:type="spellEnd"/>
      <w:r>
        <w:rPr>
          <w:lang w:val="en-US" w:eastAsia="fr-FR"/>
        </w:rPr>
        <w:t xml:space="preserve"> : </w:t>
      </w:r>
      <w:hyperlink r:id="rId51" w:history="1">
        <w:r w:rsidRPr="00E302D9">
          <w:rPr>
            <w:rStyle w:val="Lienhypertexte"/>
            <w:lang w:val="en-US" w:eastAsia="fr-FR"/>
          </w:rPr>
          <w:t>https://learn.microsoft.com/fr-fr/windows/security/identity-protection/hello-for-business/configure</w:t>
        </w:r>
      </w:hyperlink>
      <w:r>
        <w:rPr>
          <w:lang w:val="en-US" w:eastAsia="fr-FR"/>
        </w:rPr>
        <w:t>.</w:t>
      </w:r>
    </w:p>
    <w:p w14:paraId="72B69F38" w14:textId="04B22BFF" w:rsidR="004B423F" w:rsidRDefault="004B423F" w:rsidP="004B423F">
      <w:pPr>
        <w:pStyle w:val="Paragraphedeliste"/>
        <w:numPr>
          <w:ilvl w:val="0"/>
          <w:numId w:val="14"/>
        </w:numPr>
        <w:spacing w:before="120"/>
        <w:contextualSpacing w:val="0"/>
      </w:pPr>
      <w:r w:rsidRPr="004B423F">
        <w:t>Fournisseurs de services de configuration pour les professionnels de l’informatique</w:t>
      </w:r>
      <w:r w:rsidR="00242E6A">
        <w:t xml:space="preserve"> </w:t>
      </w:r>
      <w:r>
        <w:t xml:space="preserve">: </w:t>
      </w:r>
      <w:hyperlink r:id="rId52" w:anchor="csps-in-windows-configuration-designer" w:history="1">
        <w:r w:rsidR="00242E6A" w:rsidRPr="00E302D9">
          <w:rPr>
            <w:rStyle w:val="Lienhypertexte"/>
          </w:rPr>
          <w:t>https://learn.microsoft.com/fr-fr/windows/configuration/provisioning-packages/how-it-pros-can-use-configuration-service-providers#csps-in-windows-configuration-designer</w:t>
        </w:r>
      </w:hyperlink>
      <w:r>
        <w:t>.</w:t>
      </w:r>
    </w:p>
    <w:p w14:paraId="184903BD" w14:textId="1EF037B1" w:rsidR="00CC097F" w:rsidRPr="00170621" w:rsidRDefault="0068138A" w:rsidP="00016115">
      <w:pPr>
        <w:pStyle w:val="Paragraphedeliste"/>
        <w:numPr>
          <w:ilvl w:val="0"/>
          <w:numId w:val="14"/>
        </w:numPr>
        <w:spacing w:before="120"/>
        <w:contextualSpacing w:val="0"/>
      </w:pPr>
      <w:r w:rsidRPr="0068138A">
        <w:lastRenderedPageBreak/>
        <w:t xml:space="preserve">Fournisseur de services de configuration </w:t>
      </w:r>
      <w:proofErr w:type="spellStart"/>
      <w:r w:rsidRPr="0068138A">
        <w:t>PassportForWork</w:t>
      </w:r>
      <w:proofErr w:type="spellEnd"/>
      <w:r>
        <w:t xml:space="preserve"> : </w:t>
      </w:r>
      <w:hyperlink r:id="rId53" w:history="1">
        <w:r w:rsidRPr="00E302D9">
          <w:rPr>
            <w:rStyle w:val="Lienhypertexte"/>
          </w:rPr>
          <w:t>https://learn.microsoft.com/fr-fr/windows/client-management/mdm/passportforwork-csp</w:t>
        </w:r>
      </w:hyperlink>
      <w:r>
        <w:t>.</w:t>
      </w:r>
    </w:p>
    <w:p w14:paraId="206A9657" w14:textId="1B11408B" w:rsidR="00016115" w:rsidRDefault="00016115" w:rsidP="00016115">
      <w:pPr>
        <w:pStyle w:val="Titre2"/>
      </w:pPr>
      <w:bookmarkStart w:id="37" w:name="_Toc159338857"/>
      <w:r>
        <w:t>Activation de Microsoft Authenticator</w:t>
      </w:r>
      <w:bookmarkEnd w:id="37"/>
    </w:p>
    <w:p w14:paraId="3BD40E2D" w14:textId="4267BFA4" w:rsidR="00016115" w:rsidRDefault="00016115" w:rsidP="00016115">
      <w:pPr>
        <w:rPr>
          <w:rFonts w:ascii="Segoe UI Semibold" w:hAnsi="Segoe UI Semibold" w:cs="Segoe UI Semibold"/>
        </w:rPr>
      </w:pPr>
      <w:r>
        <w:rPr>
          <w:rFonts w:ascii="Segoe UI Semibold" w:hAnsi="Segoe UI Semibold" w:cs="Segoe UI Semibold"/>
        </w:rPr>
        <w:t>La</w:t>
      </w:r>
      <w:r w:rsidRPr="00016115">
        <w:rPr>
          <w:rFonts w:ascii="Segoe UI Semibold" w:hAnsi="Segoe UI Semibold" w:cs="Segoe UI Semibold"/>
        </w:rPr>
        <w:t xml:space="preserve"> prise en charge </w:t>
      </w:r>
      <w:r>
        <w:rPr>
          <w:rFonts w:ascii="Segoe UI Semibold" w:hAnsi="Segoe UI Semibold" w:cs="Segoe UI Semibold"/>
        </w:rPr>
        <w:t xml:space="preserve">de Microsoft Authenticator </w:t>
      </w:r>
      <w:r w:rsidRPr="00016115">
        <w:rPr>
          <w:rFonts w:ascii="Segoe UI Semibold" w:hAnsi="Segoe UI Semibold" w:cs="Segoe UI Semibold"/>
        </w:rPr>
        <w:t xml:space="preserve">suppose les opérations suivantes depuis un appareil </w:t>
      </w:r>
      <w:r>
        <w:rPr>
          <w:rFonts w:ascii="Segoe UI Semibold" w:hAnsi="Segoe UI Semibold" w:cs="Segoe UI Semibold"/>
        </w:rPr>
        <w:t>Android</w:t>
      </w:r>
      <w:r w:rsidRPr="00016115">
        <w:rPr>
          <w:rFonts w:ascii="Segoe UI Semibold" w:hAnsi="Segoe UI Semibold" w:cs="Segoe UI Semibold"/>
        </w:rPr>
        <w:t xml:space="preserve"> ou </w:t>
      </w:r>
      <w:r>
        <w:rPr>
          <w:rFonts w:ascii="Segoe UI Semibold" w:hAnsi="Segoe UI Semibold" w:cs="Segoe UI Semibold"/>
        </w:rPr>
        <w:t>iOS</w:t>
      </w:r>
      <w:r w:rsidRPr="00016115">
        <w:rPr>
          <w:rFonts w:ascii="Segoe UI Semibold" w:hAnsi="Segoe UI Semibold" w:cs="Segoe UI Semibold"/>
        </w:rPr>
        <w:t>.</w:t>
      </w:r>
    </w:p>
    <w:p w14:paraId="79547DA9" w14:textId="5BD3736D" w:rsidR="00B54B4E" w:rsidRDefault="00B54B4E" w:rsidP="004C1761">
      <w:pPr>
        <w:rPr>
          <w:lang w:eastAsia="fr-FR"/>
        </w:rPr>
      </w:pPr>
      <w:r>
        <w:rPr>
          <w:lang w:eastAsia="fr-FR"/>
        </w:rPr>
        <w:t>P</w:t>
      </w:r>
      <w:r w:rsidRPr="00B54B4E">
        <w:rPr>
          <w:lang w:eastAsia="fr-FR"/>
        </w:rPr>
        <w:t>our activer Microsoft Authenticator, suivez les étapes suivantes :</w:t>
      </w:r>
    </w:p>
    <w:p w14:paraId="0ED112B8" w14:textId="193D410A" w:rsidR="00F86E84" w:rsidRPr="00F86E84" w:rsidRDefault="004C1761" w:rsidP="004C1761">
      <w:pPr>
        <w:pStyle w:val="Paragraphedeliste"/>
        <w:numPr>
          <w:ilvl w:val="0"/>
          <w:numId w:val="35"/>
        </w:numPr>
        <w:rPr>
          <w:lang w:eastAsia="fr-FR"/>
        </w:rPr>
      </w:pPr>
      <w:r>
        <w:rPr>
          <w:lang w:eastAsia="fr-FR"/>
        </w:rPr>
        <w:t>Suite au t</w:t>
      </w:r>
      <w:r w:rsidR="00F86E84" w:rsidRPr="00F86E84">
        <w:rPr>
          <w:lang w:eastAsia="fr-FR"/>
        </w:rPr>
        <w:t>élécharge</w:t>
      </w:r>
      <w:r>
        <w:rPr>
          <w:lang w:eastAsia="fr-FR"/>
        </w:rPr>
        <w:t>ment</w:t>
      </w:r>
      <w:r w:rsidR="00F86E84" w:rsidRPr="00F86E84">
        <w:rPr>
          <w:lang w:eastAsia="fr-FR"/>
        </w:rPr>
        <w:t xml:space="preserve"> et </w:t>
      </w:r>
      <w:r>
        <w:rPr>
          <w:lang w:eastAsia="fr-FR"/>
        </w:rPr>
        <w:t>à l’</w:t>
      </w:r>
      <w:r w:rsidR="00F86E84" w:rsidRPr="00F86E84">
        <w:rPr>
          <w:lang w:eastAsia="fr-FR"/>
        </w:rPr>
        <w:t>install</w:t>
      </w:r>
      <w:r>
        <w:rPr>
          <w:lang w:eastAsia="fr-FR"/>
        </w:rPr>
        <w:t>ation de</w:t>
      </w:r>
      <w:r w:rsidR="00F86E84" w:rsidRPr="00F86E84">
        <w:rPr>
          <w:lang w:eastAsia="fr-FR"/>
        </w:rPr>
        <w:t xml:space="preserve"> l'application Microsoft Authenticator sur </w:t>
      </w:r>
      <w:r>
        <w:rPr>
          <w:lang w:eastAsia="fr-FR"/>
        </w:rPr>
        <w:t>l’</w:t>
      </w:r>
      <w:r w:rsidR="00F86E84" w:rsidRPr="00F86E84">
        <w:rPr>
          <w:lang w:eastAsia="fr-FR"/>
        </w:rPr>
        <w:t>appareil mobile</w:t>
      </w:r>
      <w:r>
        <w:rPr>
          <w:lang w:eastAsia="fr-FR"/>
        </w:rPr>
        <w:t xml:space="preserve">, Cf. section </w:t>
      </w:r>
      <w:r w:rsidR="000F73C7" w:rsidRPr="000F73C7">
        <w:rPr>
          <w:rFonts w:ascii="Segoe UI Semibold" w:hAnsi="Segoe UI Semibold" w:cs="Segoe UI Semibold"/>
        </w:rPr>
        <w:fldChar w:fldCharType="begin"/>
      </w:r>
      <w:r w:rsidR="000F73C7" w:rsidRPr="000F73C7">
        <w:rPr>
          <w:rFonts w:ascii="Segoe UI Semibold" w:hAnsi="Segoe UI Semibold" w:cs="Segoe UI Semibold"/>
        </w:rPr>
        <w:instrText xml:space="preserve"> REF _Ref158991132 \r \h </w:instrText>
      </w:r>
      <w:r w:rsidR="000F73C7">
        <w:rPr>
          <w:rFonts w:ascii="Segoe UI Semibold" w:hAnsi="Segoe UI Semibold" w:cs="Segoe UI Semibold"/>
        </w:rPr>
        <w:instrText xml:space="preserve"> \* MERGEFORMAT </w:instrText>
      </w:r>
      <w:r w:rsidR="000F73C7" w:rsidRPr="000F73C7">
        <w:rPr>
          <w:rFonts w:ascii="Segoe UI Semibold" w:hAnsi="Segoe UI Semibold" w:cs="Segoe UI Semibold"/>
        </w:rPr>
      </w:r>
      <w:r w:rsidR="000F73C7" w:rsidRPr="000F73C7">
        <w:rPr>
          <w:rFonts w:ascii="Segoe UI Semibold" w:hAnsi="Segoe UI Semibold" w:cs="Segoe UI Semibold"/>
        </w:rPr>
        <w:fldChar w:fldCharType="separate"/>
      </w:r>
      <w:r w:rsidR="000F73C7" w:rsidRPr="000F73C7">
        <w:rPr>
          <w:rFonts w:ascii="Segoe UI Semibold" w:hAnsi="Segoe UI Semibold" w:cs="Segoe UI Semibold"/>
        </w:rPr>
        <w:t>2.4</w:t>
      </w:r>
      <w:r w:rsidR="000F73C7" w:rsidRPr="000F73C7">
        <w:rPr>
          <w:rFonts w:ascii="Segoe UI Semibold" w:hAnsi="Segoe UI Semibold" w:cs="Segoe UI Semibold"/>
        </w:rPr>
        <w:fldChar w:fldCharType="end"/>
      </w:r>
      <w:r w:rsidR="000F73C7" w:rsidRPr="000F73C7">
        <w:rPr>
          <w:rFonts w:ascii="Segoe UI Semibold" w:hAnsi="Segoe UI Semibold" w:cs="Segoe UI Semibold"/>
        </w:rPr>
        <w:t xml:space="preserve"> </w:t>
      </w:r>
      <w:r w:rsidR="000F73C7" w:rsidRPr="000F73C7">
        <w:rPr>
          <w:rFonts w:ascii="Segoe UI Semibold" w:hAnsi="Segoe UI Semibold" w:cs="Segoe UI Semibold"/>
          <w:lang w:eastAsia="fr-FR"/>
        </w:rPr>
        <w:fldChar w:fldCharType="begin"/>
      </w:r>
      <w:r w:rsidR="000F73C7" w:rsidRPr="000F73C7">
        <w:rPr>
          <w:rFonts w:ascii="Segoe UI Semibold" w:hAnsi="Segoe UI Semibold" w:cs="Segoe UI Semibold"/>
          <w:lang w:eastAsia="fr-FR"/>
        </w:rPr>
        <w:instrText xml:space="preserve"> REF _Ref158991121 \h </w:instrText>
      </w:r>
      <w:r w:rsidR="000F73C7">
        <w:rPr>
          <w:rFonts w:ascii="Segoe UI Semibold" w:hAnsi="Segoe UI Semibold" w:cs="Segoe UI Semibold"/>
          <w:lang w:eastAsia="fr-FR"/>
        </w:rPr>
        <w:instrText xml:space="preserve"> \* MERGEFORMAT </w:instrText>
      </w:r>
      <w:r w:rsidR="000F73C7" w:rsidRPr="000F73C7">
        <w:rPr>
          <w:rFonts w:ascii="Segoe UI Semibold" w:hAnsi="Segoe UI Semibold" w:cs="Segoe UI Semibold"/>
          <w:lang w:eastAsia="fr-FR"/>
        </w:rPr>
      </w:r>
      <w:r w:rsidR="000F73C7" w:rsidRPr="000F73C7">
        <w:rPr>
          <w:rFonts w:ascii="Segoe UI Semibold" w:hAnsi="Segoe UI Semibold" w:cs="Segoe UI Semibold"/>
          <w:lang w:eastAsia="fr-FR"/>
        </w:rPr>
        <w:fldChar w:fldCharType="separate"/>
      </w:r>
      <w:r w:rsidR="000F73C7" w:rsidRPr="000F73C7">
        <w:rPr>
          <w:rFonts w:ascii="Segoe UI Semibold" w:hAnsi="Segoe UI Semibold" w:cs="Segoe UI Semibold"/>
        </w:rPr>
        <w:t>Utilisation de Microsoft Authenticator</w:t>
      </w:r>
      <w:r w:rsidR="000F73C7" w:rsidRPr="000F73C7">
        <w:rPr>
          <w:rFonts w:ascii="Segoe UI Semibold" w:hAnsi="Segoe UI Semibold" w:cs="Segoe UI Semibold"/>
          <w:lang w:eastAsia="fr-FR"/>
        </w:rPr>
        <w:fldChar w:fldCharType="end"/>
      </w:r>
      <w:r>
        <w:rPr>
          <w:lang w:eastAsia="fr-FR"/>
        </w:rPr>
        <w:t>, o</w:t>
      </w:r>
      <w:r w:rsidR="00F86E84" w:rsidRPr="00F86E84">
        <w:rPr>
          <w:lang w:eastAsia="fr-FR"/>
        </w:rPr>
        <w:t>uvr</w:t>
      </w:r>
      <w:r>
        <w:rPr>
          <w:lang w:eastAsia="fr-FR"/>
        </w:rPr>
        <w:t>ir</w:t>
      </w:r>
      <w:r w:rsidR="00F86E84" w:rsidRPr="00F86E84">
        <w:rPr>
          <w:lang w:eastAsia="fr-FR"/>
        </w:rPr>
        <w:t xml:space="preserve"> l'application Microsoft Authenticator et sélectionne</w:t>
      </w:r>
      <w:r w:rsidR="000F73C7">
        <w:rPr>
          <w:lang w:eastAsia="fr-FR"/>
        </w:rPr>
        <w:t>r</w:t>
      </w:r>
      <w:r w:rsidR="00F86E84" w:rsidRPr="00F86E84">
        <w:rPr>
          <w:lang w:eastAsia="fr-FR"/>
        </w:rPr>
        <w:t xml:space="preserve"> le bouton </w:t>
      </w:r>
      <w:r w:rsidR="00F86E84" w:rsidRPr="000F73C7">
        <w:rPr>
          <w:rFonts w:ascii="Segoe UI Semibold" w:hAnsi="Segoe UI Semibold" w:cs="Segoe UI Semibold"/>
          <w:lang w:eastAsia="fr-FR"/>
        </w:rPr>
        <w:t>+</w:t>
      </w:r>
      <w:r w:rsidR="00F86E84" w:rsidRPr="00F86E84">
        <w:rPr>
          <w:lang w:eastAsia="fr-FR"/>
        </w:rPr>
        <w:t xml:space="preserve"> pour ajouter un compte.</w:t>
      </w:r>
    </w:p>
    <w:p w14:paraId="05C7D754" w14:textId="19A7C5CE" w:rsidR="00F86E84" w:rsidRPr="00F86E84" w:rsidRDefault="00F86E84" w:rsidP="004C1761">
      <w:pPr>
        <w:pStyle w:val="Paragraphedeliste"/>
        <w:numPr>
          <w:ilvl w:val="0"/>
          <w:numId w:val="35"/>
        </w:numPr>
        <w:rPr>
          <w:lang w:eastAsia="fr-FR"/>
        </w:rPr>
      </w:pPr>
      <w:r w:rsidRPr="00F86E84">
        <w:rPr>
          <w:lang w:eastAsia="fr-FR"/>
        </w:rPr>
        <w:t>Choisi</w:t>
      </w:r>
      <w:r w:rsidR="000F73C7">
        <w:rPr>
          <w:lang w:eastAsia="fr-FR"/>
        </w:rPr>
        <w:t>r</w:t>
      </w:r>
      <w:r w:rsidRPr="00F86E84">
        <w:rPr>
          <w:lang w:eastAsia="fr-FR"/>
        </w:rPr>
        <w:t xml:space="preserve"> </w:t>
      </w:r>
      <w:r w:rsidRPr="000F73C7">
        <w:rPr>
          <w:rFonts w:ascii="Segoe UI Semibold" w:hAnsi="Segoe UI Semibold" w:cs="Segoe UI Semibold"/>
          <w:lang w:eastAsia="fr-FR"/>
        </w:rPr>
        <w:t>Compte professionnel ou scolaire</w:t>
      </w:r>
      <w:r w:rsidRPr="00F86E84">
        <w:rPr>
          <w:lang w:eastAsia="fr-FR"/>
        </w:rPr>
        <w:t xml:space="preserve"> et suiv</w:t>
      </w:r>
      <w:r w:rsidR="000F73C7">
        <w:rPr>
          <w:lang w:eastAsia="fr-FR"/>
        </w:rPr>
        <w:t>re</w:t>
      </w:r>
      <w:r w:rsidRPr="00F86E84">
        <w:rPr>
          <w:lang w:eastAsia="fr-FR"/>
        </w:rPr>
        <w:t xml:space="preserve"> les instructions pour </w:t>
      </w:r>
      <w:r w:rsidR="000F73C7">
        <w:rPr>
          <w:lang w:eastAsia="fr-FR"/>
        </w:rPr>
        <w:t>se</w:t>
      </w:r>
      <w:r w:rsidRPr="00F86E84">
        <w:rPr>
          <w:lang w:eastAsia="fr-FR"/>
        </w:rPr>
        <w:t xml:space="preserve"> connecter avec </w:t>
      </w:r>
      <w:r w:rsidR="000F73C7">
        <w:rPr>
          <w:lang w:eastAsia="fr-FR"/>
        </w:rPr>
        <w:t>l</w:t>
      </w:r>
      <w:r w:rsidRPr="00F86E84">
        <w:rPr>
          <w:lang w:eastAsia="fr-FR"/>
        </w:rPr>
        <w:t>e compte</w:t>
      </w:r>
      <w:r w:rsidR="000F73C7">
        <w:rPr>
          <w:lang w:eastAsia="fr-FR"/>
        </w:rPr>
        <w:t xml:space="preserve"> </w:t>
      </w:r>
      <w:r w:rsidR="003A4639">
        <w:rPr>
          <w:lang w:eastAsia="fr-FR"/>
        </w:rPr>
        <w:t xml:space="preserve">Microsoft Entra ID </w:t>
      </w:r>
      <w:r w:rsidR="000F73C7">
        <w:rPr>
          <w:lang w:eastAsia="fr-FR"/>
        </w:rPr>
        <w:t>souhaité</w:t>
      </w:r>
      <w:r w:rsidRPr="00F86E84">
        <w:rPr>
          <w:lang w:eastAsia="fr-FR"/>
        </w:rPr>
        <w:t>. Vous pouvez ajouter votre compte en vous connectant avec vos informations d'identification de compte professionnel ou scolaire, en scannant un code QR, ou en vous connectant avec vos informations d'identification.</w:t>
      </w:r>
    </w:p>
    <w:p w14:paraId="5E9C6F5E" w14:textId="32EB0494" w:rsidR="00F86E84" w:rsidRPr="00F86E84" w:rsidRDefault="00F86E84" w:rsidP="004C1761">
      <w:pPr>
        <w:pStyle w:val="Paragraphedeliste"/>
        <w:numPr>
          <w:ilvl w:val="0"/>
          <w:numId w:val="35"/>
        </w:numPr>
        <w:rPr>
          <w:lang w:eastAsia="fr-FR"/>
        </w:rPr>
      </w:pPr>
      <w:r w:rsidRPr="00F86E84">
        <w:rPr>
          <w:lang w:eastAsia="fr-FR"/>
        </w:rPr>
        <w:t xml:space="preserve">Une fois </w:t>
      </w:r>
      <w:r w:rsidR="00DD101A">
        <w:rPr>
          <w:lang w:eastAsia="fr-FR"/>
        </w:rPr>
        <w:t>le</w:t>
      </w:r>
      <w:r w:rsidRPr="00F86E84">
        <w:rPr>
          <w:lang w:eastAsia="fr-FR"/>
        </w:rPr>
        <w:t xml:space="preserve"> compte ajouté, un message </w:t>
      </w:r>
      <w:r w:rsidR="00DD101A">
        <w:rPr>
          <w:lang w:eastAsia="fr-FR"/>
        </w:rPr>
        <w:t xml:space="preserve">s’affiche </w:t>
      </w:r>
      <w:r w:rsidRPr="00F86E84">
        <w:rPr>
          <w:lang w:eastAsia="fr-FR"/>
        </w:rPr>
        <w:t>demandant d'appuyer sur un numéro dans l'application. Entre</w:t>
      </w:r>
      <w:r w:rsidR="00DD101A">
        <w:rPr>
          <w:lang w:eastAsia="fr-FR"/>
        </w:rPr>
        <w:t>r</w:t>
      </w:r>
      <w:r w:rsidRPr="00F86E84">
        <w:rPr>
          <w:lang w:eastAsia="fr-FR"/>
        </w:rPr>
        <w:t xml:space="preserve"> le numéro </w:t>
      </w:r>
      <w:r w:rsidR="00DD101A">
        <w:rPr>
          <w:lang w:eastAsia="fr-FR"/>
        </w:rPr>
        <w:t>sir</w:t>
      </w:r>
      <w:r w:rsidRPr="00F86E84">
        <w:rPr>
          <w:lang w:eastAsia="fr-FR"/>
        </w:rPr>
        <w:t xml:space="preserve"> l'écran de connexion dans la boîte de dialogue Microsoft Authenticator.</w:t>
      </w:r>
    </w:p>
    <w:p w14:paraId="00576537" w14:textId="77777777" w:rsidR="00204E3C" w:rsidRDefault="00F86E84" w:rsidP="00204E3C">
      <w:pPr>
        <w:pStyle w:val="Paragraphedeliste"/>
        <w:numPr>
          <w:ilvl w:val="0"/>
          <w:numId w:val="35"/>
        </w:numPr>
        <w:rPr>
          <w:lang w:eastAsia="fr-FR"/>
        </w:rPr>
      </w:pPr>
      <w:r w:rsidRPr="00F86E84">
        <w:rPr>
          <w:lang w:eastAsia="fr-FR"/>
        </w:rPr>
        <w:t>Choisi</w:t>
      </w:r>
      <w:r w:rsidR="00DD101A">
        <w:rPr>
          <w:lang w:eastAsia="fr-FR"/>
        </w:rPr>
        <w:t>r</w:t>
      </w:r>
      <w:r w:rsidRPr="00F86E84">
        <w:rPr>
          <w:lang w:eastAsia="fr-FR"/>
        </w:rPr>
        <w:t xml:space="preserve"> </w:t>
      </w:r>
      <w:r w:rsidRPr="00DD101A">
        <w:rPr>
          <w:rFonts w:ascii="Segoe UI Semibold" w:hAnsi="Segoe UI Semibold" w:cs="Segoe UI Semibold"/>
          <w:lang w:eastAsia="fr-FR"/>
        </w:rPr>
        <w:t>Approuver</w:t>
      </w:r>
      <w:r w:rsidRPr="00F86E84">
        <w:rPr>
          <w:lang w:eastAsia="fr-FR"/>
        </w:rPr>
        <w:t xml:space="preserve"> et fourni</w:t>
      </w:r>
      <w:r w:rsidR="00DD101A">
        <w:rPr>
          <w:lang w:eastAsia="fr-FR"/>
        </w:rPr>
        <w:t>r</w:t>
      </w:r>
      <w:r w:rsidRPr="00F86E84">
        <w:rPr>
          <w:lang w:eastAsia="fr-FR"/>
        </w:rPr>
        <w:t xml:space="preserve"> votre code confidentiel ou votre biométrie pour terminer le processus de connexion.</w:t>
      </w:r>
    </w:p>
    <w:p w14:paraId="6D763D7D" w14:textId="77777777" w:rsidR="003A4639" w:rsidRDefault="00F86E84" w:rsidP="00204E3C">
      <w:pPr>
        <w:pStyle w:val="Paragraphedeliste"/>
        <w:numPr>
          <w:ilvl w:val="0"/>
          <w:numId w:val="35"/>
        </w:numPr>
        <w:rPr>
          <w:lang w:eastAsia="fr-FR"/>
        </w:rPr>
      </w:pPr>
      <w:r w:rsidRPr="00F86E84">
        <w:rPr>
          <w:lang w:eastAsia="fr-FR"/>
        </w:rPr>
        <w:t xml:space="preserve">À ce stade, vous pouvez être invité à scanner un code QR fourni par </w:t>
      </w:r>
      <w:r w:rsidR="008D3E3D">
        <w:rPr>
          <w:lang w:eastAsia="fr-FR"/>
        </w:rPr>
        <w:t>l’ES</w:t>
      </w:r>
      <w:r w:rsidRPr="00F86E84">
        <w:rPr>
          <w:lang w:eastAsia="fr-FR"/>
        </w:rPr>
        <w:t xml:space="preserve"> pour configurer un compte d'authentification multifacteur dans l'application. Suiv</w:t>
      </w:r>
      <w:r w:rsidR="003A4639">
        <w:rPr>
          <w:lang w:eastAsia="fr-FR"/>
        </w:rPr>
        <w:t>re</w:t>
      </w:r>
      <w:r w:rsidRPr="00F86E84">
        <w:rPr>
          <w:lang w:eastAsia="fr-FR"/>
        </w:rPr>
        <w:t xml:space="preserve"> les instructions fournies pour compléter cette étape.</w:t>
      </w:r>
    </w:p>
    <w:p w14:paraId="0DC9A834" w14:textId="72F923E4" w:rsidR="00F86E84" w:rsidRPr="004E6308" w:rsidRDefault="00F86E84" w:rsidP="004E6308">
      <w:pPr>
        <w:rPr>
          <w:szCs w:val="20"/>
          <w:lang w:eastAsia="fr-FR"/>
        </w:rPr>
      </w:pPr>
      <w:r w:rsidRPr="004E6308">
        <w:rPr>
          <w:szCs w:val="20"/>
          <w:lang w:eastAsia="fr-FR"/>
        </w:rPr>
        <w:t>Une fois ces étapes terminées, Microsoft Authenticator p</w:t>
      </w:r>
      <w:r w:rsidR="003A4639" w:rsidRPr="004E6308">
        <w:rPr>
          <w:szCs w:val="20"/>
          <w:lang w:eastAsia="fr-FR"/>
        </w:rPr>
        <w:t>e</w:t>
      </w:r>
      <w:r w:rsidRPr="004E6308">
        <w:rPr>
          <w:szCs w:val="20"/>
          <w:lang w:eastAsia="fr-FR"/>
        </w:rPr>
        <w:t>u</w:t>
      </w:r>
      <w:r w:rsidR="003A4639" w:rsidRPr="004E6308">
        <w:rPr>
          <w:szCs w:val="20"/>
          <w:lang w:eastAsia="fr-FR"/>
        </w:rPr>
        <w:t>t être</w:t>
      </w:r>
      <w:r w:rsidRPr="004E6308">
        <w:rPr>
          <w:szCs w:val="20"/>
          <w:lang w:eastAsia="fr-FR"/>
        </w:rPr>
        <w:t xml:space="preserve"> </w:t>
      </w:r>
      <w:r w:rsidR="003A4639" w:rsidRPr="004E6308">
        <w:rPr>
          <w:szCs w:val="20"/>
          <w:lang w:eastAsia="fr-FR"/>
        </w:rPr>
        <w:t>utilisé pour se</w:t>
      </w:r>
      <w:r w:rsidRPr="004E6308">
        <w:rPr>
          <w:szCs w:val="20"/>
          <w:lang w:eastAsia="fr-FR"/>
        </w:rPr>
        <w:t xml:space="preserve"> connecter </w:t>
      </w:r>
      <w:r w:rsidR="003A4639" w:rsidRPr="004E6308">
        <w:rPr>
          <w:szCs w:val="20"/>
          <w:lang w:eastAsia="fr-FR"/>
        </w:rPr>
        <w:t>au</w:t>
      </w:r>
      <w:r w:rsidRPr="004E6308">
        <w:rPr>
          <w:szCs w:val="20"/>
          <w:lang w:eastAsia="fr-FR"/>
        </w:rPr>
        <w:t xml:space="preserve"> compte </w:t>
      </w:r>
      <w:r w:rsidR="003A4639" w:rsidRPr="004E6308">
        <w:rPr>
          <w:szCs w:val="20"/>
          <w:lang w:eastAsia="fr-FR"/>
        </w:rPr>
        <w:t>Entra ID configuré</w:t>
      </w:r>
      <w:r w:rsidRPr="004E6308">
        <w:rPr>
          <w:szCs w:val="20"/>
          <w:lang w:eastAsia="fr-FR"/>
        </w:rPr>
        <w:t xml:space="preserve"> sans avoir besoin d'un mot de passe traditionnel.</w:t>
      </w:r>
    </w:p>
    <w:p w14:paraId="766E69FE" w14:textId="6566FB55" w:rsidR="00C41178" w:rsidRPr="004E6308" w:rsidRDefault="00C41178" w:rsidP="004E6308">
      <w:pPr>
        <w:rPr>
          <w:color w:val="000000"/>
          <w:szCs w:val="20"/>
          <w:shd w:val="clear" w:color="auto" w:fill="FFFFFF"/>
        </w:rPr>
      </w:pPr>
      <w:r w:rsidRPr="004E6308">
        <w:rPr>
          <w:color w:val="000000"/>
          <w:szCs w:val="20"/>
          <w:shd w:val="clear" w:color="auto" w:fill="FFFFFF"/>
        </w:rPr>
        <w:t>Pour utiliser l'authentification sans mot de passe avec Microsoft Authenticator, certaines conditions préalables doivent être remplies, notamment l'installation de la dernière version de Microsoft Authenticator sur des appareils exécutant Android</w:t>
      </w:r>
      <w:r w:rsidR="005810F1" w:rsidRPr="004E6308">
        <w:rPr>
          <w:color w:val="000000"/>
          <w:szCs w:val="20"/>
          <w:shd w:val="clear" w:color="auto" w:fill="FFFFFF"/>
        </w:rPr>
        <w:t xml:space="preserve"> ou iOS</w:t>
      </w:r>
      <w:r w:rsidRPr="004E6308">
        <w:rPr>
          <w:color w:val="000000"/>
          <w:szCs w:val="20"/>
          <w:shd w:val="clear" w:color="auto" w:fill="FFFFFF"/>
        </w:rPr>
        <w:t xml:space="preserve">, et l'activation de l'authentification multifacteur </w:t>
      </w:r>
      <w:r w:rsidR="005810F1" w:rsidRPr="004E6308">
        <w:rPr>
          <w:color w:val="000000"/>
          <w:szCs w:val="20"/>
          <w:shd w:val="clear" w:color="auto" w:fill="FFFFFF"/>
        </w:rPr>
        <w:t xml:space="preserve">(MFA) </w:t>
      </w:r>
      <w:r w:rsidRPr="004E6308">
        <w:rPr>
          <w:color w:val="000000"/>
          <w:szCs w:val="20"/>
          <w:shd w:val="clear" w:color="auto" w:fill="FFFFFF"/>
        </w:rPr>
        <w:t>Microsoft avec les notifications Push autorisées comme méthode de vérification.</w:t>
      </w:r>
    </w:p>
    <w:p w14:paraId="1AF85236" w14:textId="3F7EE89F" w:rsidR="00D3569C" w:rsidRDefault="00D3569C" w:rsidP="00D3569C">
      <w:pPr>
        <w:keepNext/>
        <w:rPr>
          <w:rFonts w:ascii="Segoe UI Semibold" w:hAnsi="Segoe UI Semibold" w:cs="Segoe UI Semibold"/>
          <w:u w:val="single"/>
        </w:rPr>
      </w:pPr>
      <w:r w:rsidRPr="00046AFC">
        <w:rPr>
          <w:rFonts w:ascii="Segoe UI Semibold" w:hAnsi="Segoe UI Semibold" w:cs="Segoe UI Semibold"/>
          <w:u w:val="single"/>
        </w:rPr>
        <w:t>Documentation Microsoft :</w:t>
      </w:r>
    </w:p>
    <w:p w14:paraId="452171F7" w14:textId="5E106708" w:rsidR="00581ED0" w:rsidRDefault="004E3DD3" w:rsidP="00016115">
      <w:pPr>
        <w:pStyle w:val="Paragraphedeliste"/>
        <w:keepNext/>
        <w:numPr>
          <w:ilvl w:val="0"/>
          <w:numId w:val="24"/>
        </w:numPr>
      </w:pPr>
      <w:r w:rsidRPr="004E3DD3">
        <w:t>Activer la connexion sans mot de passe avec Microsoft Authenticator</w:t>
      </w:r>
      <w:r>
        <w:t> :</w:t>
      </w:r>
      <w:r>
        <w:br/>
      </w:r>
      <w:hyperlink r:id="rId54" w:history="1">
        <w:r w:rsidRPr="00F501FB">
          <w:rPr>
            <w:rStyle w:val="Lienhypertexte"/>
          </w:rPr>
          <w:t>https://learn.microsoft.com/fr-fr/entra/identity/authentication/howto-authentication-passwordless-phone</w:t>
        </w:r>
      </w:hyperlink>
      <w:r>
        <w:t xml:space="preserve"> </w:t>
      </w:r>
    </w:p>
    <w:p w14:paraId="630FC239" w14:textId="4E1635F9" w:rsidR="00D3569C" w:rsidRPr="00016115" w:rsidRDefault="00A7411B" w:rsidP="00016115">
      <w:pPr>
        <w:pStyle w:val="Paragraphedeliste"/>
        <w:keepNext/>
        <w:numPr>
          <w:ilvl w:val="0"/>
          <w:numId w:val="24"/>
        </w:numPr>
      </w:pPr>
      <w:r w:rsidRPr="00A7411B">
        <w:t>Ajouter votre compte professionnel ou scolaire à l’application Microsoft Authenticator</w:t>
      </w:r>
      <w:r>
        <w:t xml:space="preserve"> : </w:t>
      </w:r>
      <w:hyperlink r:id="rId55" w:history="1">
        <w:r w:rsidRPr="00E302D9">
          <w:rPr>
            <w:rStyle w:val="Lienhypertexte"/>
            <w:lang w:eastAsia="fr-FR"/>
          </w:rPr>
          <w:t>https://support.microsoft.com/fr-fr/account-billing/ajouter-votre-compte-professionnel-ou-scolaire-%C3%A0-l-application-microsoft-authenticator-43a73ab5-b4e8-446d-9e54-2a4cb8e4e93c</w:t>
        </w:r>
      </w:hyperlink>
      <w:r w:rsidR="00D3569C">
        <w:rPr>
          <w:lang w:eastAsia="fr-FR"/>
        </w:rPr>
        <w:t xml:space="preserve"> </w:t>
      </w:r>
    </w:p>
    <w:p w14:paraId="190B28A4" w14:textId="33A6A5B2" w:rsidR="007134E4" w:rsidRDefault="007134E4" w:rsidP="00592F30">
      <w:pPr>
        <w:pStyle w:val="Titre1"/>
        <w:rPr>
          <w:lang w:val="fr-FR"/>
        </w:rPr>
      </w:pPr>
      <w:bookmarkStart w:id="38" w:name="_Toc152172725"/>
      <w:bookmarkStart w:id="39" w:name="_Toc159338858"/>
      <w:r w:rsidRPr="008021B7">
        <w:rPr>
          <w:lang w:val="fr-FR"/>
        </w:rPr>
        <w:lastRenderedPageBreak/>
        <w:t xml:space="preserve">Configuration des </w:t>
      </w:r>
      <w:r w:rsidR="00730760">
        <w:rPr>
          <w:lang w:val="fr-FR"/>
        </w:rPr>
        <w:t>MIE dans</w:t>
      </w:r>
      <w:r w:rsidRPr="008021B7">
        <w:rPr>
          <w:lang w:val="fr-FR"/>
        </w:rPr>
        <w:t xml:space="preserve"> Microsoft Entra ID</w:t>
      </w:r>
      <w:bookmarkEnd w:id="38"/>
      <w:bookmarkEnd w:id="39"/>
    </w:p>
    <w:p w14:paraId="19A51741" w14:textId="77777777" w:rsidR="000C6AF7" w:rsidRDefault="000C6AF7" w:rsidP="000C6AF7">
      <w:pPr>
        <w:rPr>
          <w:lang w:eastAsia="fr-FR"/>
        </w:rPr>
      </w:pPr>
    </w:p>
    <w:p w14:paraId="1E75431B" w14:textId="064A49F2" w:rsidR="000C6AF7" w:rsidRPr="000C6AF7" w:rsidRDefault="000C6AF7" w:rsidP="000C6AF7">
      <w:r>
        <w:t>Microsoft Entra ID propose différents MIE</w:t>
      </w:r>
      <w:r w:rsidR="00030EA0">
        <w:t xml:space="preserve"> </w:t>
      </w:r>
      <w:r>
        <w:t xml:space="preserve">pour gérer l’authentification de ces utilisateurs. </w:t>
      </w:r>
      <w:r w:rsidR="00030EA0" w:rsidRPr="00025E0E">
        <w:t xml:space="preserve">De nombreuses méthodes peuvent être </w:t>
      </w:r>
      <w:r w:rsidR="00030EA0">
        <w:t xml:space="preserve">ainsi </w:t>
      </w:r>
      <w:r w:rsidR="00030EA0" w:rsidRPr="00025E0E">
        <w:t>utilisées pour</w:t>
      </w:r>
      <w:r w:rsidR="00030EA0">
        <w:t xml:space="preserve"> l’</w:t>
      </w:r>
      <w:r w:rsidR="00030EA0" w:rsidRPr="00025E0E">
        <w:t xml:space="preserve">authentification </w:t>
      </w:r>
      <w:r w:rsidR="00030EA0">
        <w:t>multifacteur (MFA)</w:t>
      </w:r>
      <w:r w:rsidR="00030EA0" w:rsidRPr="00025E0E">
        <w:t xml:space="preserve">. </w:t>
      </w:r>
    </w:p>
    <w:p w14:paraId="5C22CE4E" w14:textId="490CC7F9" w:rsidR="007134E4" w:rsidRDefault="007134E4" w:rsidP="00592F30">
      <w:pPr>
        <w:pStyle w:val="Titre2"/>
      </w:pPr>
      <w:bookmarkStart w:id="40" w:name="_Toc152172726"/>
      <w:bookmarkStart w:id="41" w:name="_Toc159338859"/>
      <w:r>
        <w:t>Configuration des moyens d’authentification approuvés</w:t>
      </w:r>
      <w:bookmarkEnd w:id="40"/>
      <w:bookmarkEnd w:id="41"/>
    </w:p>
    <w:p w14:paraId="7DB16DFC" w14:textId="6C74D8CF" w:rsidR="00046AFC" w:rsidRDefault="00046AFC" w:rsidP="00046AFC">
      <w:r w:rsidRPr="00025E0E">
        <w:t>Vous pouvez effectuer votre choix parmi la liste des méthodes d’authentification disponibles, en évaluant chacune d’elles sur le plan de la sécurité, de la facilité d’utilisation et de la disponibilité.</w:t>
      </w:r>
    </w:p>
    <w:p w14:paraId="78BA3DC1" w14:textId="77777777" w:rsidR="00881E71" w:rsidRPr="00881E71" w:rsidRDefault="00881E71" w:rsidP="00881E71">
      <w:pPr>
        <w:rPr>
          <w:rFonts w:ascii="Segoe UI Semibold" w:hAnsi="Segoe UI Semibold" w:cs="Segoe UI Semibold"/>
        </w:rPr>
      </w:pPr>
      <w:r w:rsidRPr="00881E71">
        <w:rPr>
          <w:rFonts w:ascii="Segoe UI Semibold" w:hAnsi="Segoe UI Semibold" w:cs="Segoe UI Semibold"/>
        </w:rPr>
        <w:t>A ce propos, l’ES doit s’assurer que ces méthodes correspondent à des MIE autorisés et dûment configurés afin de permettre l’accès transparent à PSC et ses services.</w:t>
      </w:r>
    </w:p>
    <w:p w14:paraId="38323223" w14:textId="11DC1827" w:rsidR="00881E71" w:rsidRPr="00881E71" w:rsidRDefault="00881E71" w:rsidP="00046AFC">
      <w:pPr>
        <w:rPr>
          <w:rFonts w:ascii="Segoe UI Semibold" w:hAnsi="Segoe UI Semibold" w:cs="Segoe UI Semibold"/>
          <w:color w:val="C00000"/>
        </w:rPr>
      </w:pPr>
      <w:r w:rsidRPr="00881E71">
        <w:rPr>
          <w:rFonts w:ascii="Segoe UI Semibold" w:hAnsi="Segoe UI Semibold" w:cs="Segoe UI Semibold"/>
          <w:color w:val="C00000"/>
        </w:rPr>
        <w:t>L’ES aura à cible la charge de faire homologuer si nécessaire les MIE qu’il souhaite déployer et de leur compatibilité avec Microsoft Entra ID et les méthodes d’authentification proposées.</w:t>
      </w:r>
    </w:p>
    <w:p w14:paraId="1AD551F6" w14:textId="77777777" w:rsidR="00046AFC" w:rsidRDefault="00046AFC" w:rsidP="00046AFC">
      <w:r w:rsidRPr="000D016B">
        <w:t xml:space="preserve">Afin de gérer les moyens d’authentifications autorisés pour les </w:t>
      </w:r>
      <w:r>
        <w:t>PS :</w:t>
      </w:r>
    </w:p>
    <w:p w14:paraId="04B61620" w14:textId="77777777" w:rsidR="00046AFC" w:rsidRPr="00AA1709" w:rsidRDefault="00046AFC" w:rsidP="00CB732B">
      <w:pPr>
        <w:pStyle w:val="Paragraphedeliste"/>
        <w:numPr>
          <w:ilvl w:val="0"/>
          <w:numId w:val="9"/>
        </w:numPr>
      </w:pPr>
      <w:r>
        <w:t xml:space="preserve">Depuis un navigateur, aller sur le </w:t>
      </w:r>
      <w:r w:rsidRPr="00046AFC">
        <w:rPr>
          <w:rFonts w:ascii="Segoe UI Semibold" w:hAnsi="Segoe UI Semibold" w:cs="Segoe UI Semibold"/>
        </w:rPr>
        <w:t>Centre d’administration Microsoft Entra</w:t>
      </w:r>
      <w:r>
        <w:t xml:space="preserve"> à l’adresse Internet </w:t>
      </w:r>
      <w:hyperlink r:id="rId56" w:history="1">
        <w:r w:rsidRPr="005E1846">
          <w:rPr>
            <w:rStyle w:val="Lienhypertexte"/>
          </w:rPr>
          <w:t>https://entra.microsoft.com</w:t>
        </w:r>
      </w:hyperlink>
      <w:r>
        <w:t xml:space="preserve">, puis sur </w:t>
      </w:r>
      <w:r w:rsidRPr="000D016B">
        <w:t xml:space="preserve">la vue d’ensemble </w:t>
      </w:r>
      <w:r w:rsidRPr="00046AFC">
        <w:rPr>
          <w:rFonts w:ascii="Segoe UI Semibold" w:hAnsi="Segoe UI Semibold" w:cs="Segoe UI Semibold"/>
        </w:rPr>
        <w:t>Identité</w:t>
      </w:r>
      <w:r>
        <w:t xml:space="preserve"> </w:t>
      </w:r>
      <w:r w:rsidRPr="000D016B">
        <w:t xml:space="preserve">de </w:t>
      </w:r>
      <w:r>
        <w:t xml:space="preserve">Microsoft Entra ID. </w:t>
      </w:r>
      <w:r w:rsidRPr="00AA1709">
        <w:t xml:space="preserve">L’adresse </w:t>
      </w:r>
      <w:hyperlink r:id="rId57" w:anchor="view/Microsoft_AAD_IAM/TenantOverview.ReactView" w:history="1">
        <w:r w:rsidRPr="00AA1709">
          <w:rPr>
            <w:rStyle w:val="Lienhypertexte"/>
          </w:rPr>
          <w:t>https://entra.microsoft.com/#view/Microsoft_AAD_IAM/TenantOverview.ReactView</w:t>
        </w:r>
      </w:hyperlink>
      <w:r w:rsidRPr="00AA1709">
        <w:t xml:space="preserve"> p</w:t>
      </w:r>
      <w:r>
        <w:t>eut être utilisée pour un accès direct.</w:t>
      </w:r>
    </w:p>
    <w:p w14:paraId="587B6F3D" w14:textId="415A35F3" w:rsidR="00046AFC" w:rsidRDefault="00046AFC" w:rsidP="00CB732B">
      <w:pPr>
        <w:pStyle w:val="Paragraphedeliste"/>
        <w:numPr>
          <w:ilvl w:val="0"/>
          <w:numId w:val="9"/>
        </w:numPr>
      </w:pPr>
      <w:r w:rsidRPr="000D016B">
        <w:t xml:space="preserve">Se diriger dans l’onglet </w:t>
      </w:r>
      <w:r w:rsidRPr="00046AFC">
        <w:rPr>
          <w:rFonts w:ascii="Segoe UI Semibold" w:hAnsi="Segoe UI Semibold" w:cs="Segoe UI Semibold"/>
        </w:rPr>
        <w:t>Protection &gt; Méthodes d’authentification &gt; Stratégies</w:t>
      </w:r>
      <w:r>
        <w:t>.</w:t>
      </w:r>
    </w:p>
    <w:p w14:paraId="0C49455D" w14:textId="77777777" w:rsidR="00046AFC" w:rsidRDefault="00046AFC" w:rsidP="00046AFC">
      <w:pPr>
        <w:jc w:val="left"/>
      </w:pPr>
      <w:r>
        <w:t>Cette page permet de c</w:t>
      </w:r>
      <w:r w:rsidRPr="000D016B">
        <w:t>onfigurer les différents moyens d’authentification</w:t>
      </w:r>
      <w:r>
        <w:t xml:space="preserve"> du projet Pro Santé Connect sa</w:t>
      </w:r>
      <w:r w:rsidRPr="000D016B">
        <w:t>n</w:t>
      </w:r>
      <w:r>
        <w:t>s couture à intégrer dans le cadre des POC technique raccordement vs. sécurisation</w:t>
      </w:r>
    </w:p>
    <w:p w14:paraId="5EEB1F11" w14:textId="4DC4A70C" w:rsidR="007134E4" w:rsidRDefault="007134E4" w:rsidP="00046AFC">
      <w:pPr>
        <w:jc w:val="center"/>
      </w:pPr>
      <w:r w:rsidRPr="00FA6A76">
        <w:rPr>
          <w:noProof/>
        </w:rPr>
        <w:drawing>
          <wp:inline distT="0" distB="0" distL="0" distR="0" wp14:anchorId="4FA3C3F9" wp14:editId="58A21274">
            <wp:extent cx="3103200" cy="1922400"/>
            <wp:effectExtent l="0" t="0" r="2540" b="1905"/>
            <wp:docPr id="23" name="Image 23" descr="Une image contenant texte, capture d’écran, Police, nombre&#10;&#10;Description générée automatiquement">
              <a:extLst xmlns:a="http://schemas.openxmlformats.org/drawingml/2006/main">
                <a:ext uri="{FF2B5EF4-FFF2-40B4-BE49-F238E27FC236}">
                  <a16:creationId xmlns:a16="http://schemas.microsoft.com/office/drawing/2014/main" id="{2F7E3553-DB42-E269-B2B7-791CBDF305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2" descr="Une image contenant texte, capture d’écran, Police, nombre&#10;&#10;Description générée automatiquement">
                      <a:extLst>
                        <a:ext uri="{FF2B5EF4-FFF2-40B4-BE49-F238E27FC236}">
                          <a16:creationId xmlns:a16="http://schemas.microsoft.com/office/drawing/2014/main" id="{2F7E3553-DB42-E269-B2B7-791CBDF3059C}"/>
                        </a:ext>
                      </a:extLst>
                    </pic:cNvPr>
                    <pic:cNvPicPr>
                      <a:picLocks noChangeAspect="1"/>
                    </pic:cNvPicPr>
                  </pic:nvPicPr>
                  <pic:blipFill rotWithShape="1">
                    <a:blip r:embed="rId58"/>
                    <a:srcRect r="30629"/>
                    <a:stretch/>
                  </pic:blipFill>
                  <pic:spPr>
                    <a:xfrm>
                      <a:off x="0" y="0"/>
                      <a:ext cx="3103200" cy="1922400"/>
                    </a:xfrm>
                    <a:prstGeom prst="rect">
                      <a:avLst/>
                    </a:prstGeom>
                  </pic:spPr>
                </pic:pic>
              </a:graphicData>
            </a:graphic>
          </wp:inline>
        </w:drawing>
      </w:r>
      <w:r w:rsidRPr="00FA6A76">
        <w:rPr>
          <w:noProof/>
        </w:rPr>
        <w:drawing>
          <wp:inline distT="0" distB="0" distL="0" distR="0" wp14:anchorId="5CAAD4AA" wp14:editId="20AD6683">
            <wp:extent cx="522000" cy="1922400"/>
            <wp:effectExtent l="0" t="0" r="0" b="1905"/>
            <wp:docPr id="1926532637" name="Image 1926532637" descr="Une image contenant texte, capture d’écran, Police, nombre&#10;&#10;Description générée automatiquement">
              <a:extLst xmlns:a="http://schemas.openxmlformats.org/drawingml/2006/main">
                <a:ext uri="{FF2B5EF4-FFF2-40B4-BE49-F238E27FC236}">
                  <a16:creationId xmlns:a16="http://schemas.microsoft.com/office/drawing/2014/main" id="{765F30F8-E116-1945-F88C-5875996FF1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32637" name="Image 1926532637" descr="Une image contenant texte, capture d’écran, Police, nombre&#10;&#10;Description générée automatiquement">
                      <a:extLst>
                        <a:ext uri="{FF2B5EF4-FFF2-40B4-BE49-F238E27FC236}">
                          <a16:creationId xmlns:a16="http://schemas.microsoft.com/office/drawing/2014/main" id="{765F30F8-E116-1945-F88C-5875996FF115}"/>
                        </a:ext>
                      </a:extLst>
                    </pic:cNvPr>
                    <pic:cNvPicPr>
                      <a:picLocks noChangeAspect="1"/>
                    </pic:cNvPicPr>
                  </pic:nvPicPr>
                  <pic:blipFill rotWithShape="1">
                    <a:blip r:embed="rId58"/>
                    <a:srcRect l="87435" r="915"/>
                    <a:stretch/>
                  </pic:blipFill>
                  <pic:spPr>
                    <a:xfrm>
                      <a:off x="0" y="0"/>
                      <a:ext cx="522000" cy="1922400"/>
                    </a:xfrm>
                    <a:prstGeom prst="rect">
                      <a:avLst/>
                    </a:prstGeom>
                  </pic:spPr>
                </pic:pic>
              </a:graphicData>
            </a:graphic>
          </wp:inline>
        </w:drawing>
      </w:r>
    </w:p>
    <w:p w14:paraId="69A0CD74" w14:textId="77777777" w:rsidR="00046AFC" w:rsidRDefault="00046AFC" w:rsidP="00046AFC">
      <w:r>
        <w:t>C’est l’objet des sections suivantes.</w:t>
      </w:r>
    </w:p>
    <w:p w14:paraId="58F6DD4A" w14:textId="77777777" w:rsidR="00046AFC" w:rsidRPr="004E6308" w:rsidRDefault="00046AFC" w:rsidP="00046AFC">
      <w:pPr>
        <w:keepNext/>
        <w:rPr>
          <w:rFonts w:ascii="Segoe UI Semibold" w:hAnsi="Segoe UI Semibold" w:cs="Segoe UI Semibold"/>
          <w:u w:val="single"/>
        </w:rPr>
      </w:pPr>
      <w:r w:rsidRPr="004E6308">
        <w:rPr>
          <w:rFonts w:ascii="Segoe UI Semibold" w:hAnsi="Segoe UI Semibold" w:cs="Segoe UI Semibold"/>
          <w:u w:val="single"/>
        </w:rPr>
        <w:t>Documentation Microsoft :</w:t>
      </w:r>
    </w:p>
    <w:p w14:paraId="4FE39A3C" w14:textId="45B8AD45" w:rsidR="00046AFC" w:rsidRPr="00A24138" w:rsidRDefault="00046AFC" w:rsidP="00CB732B">
      <w:pPr>
        <w:pStyle w:val="Paragraphedeliste"/>
        <w:numPr>
          <w:ilvl w:val="0"/>
          <w:numId w:val="14"/>
        </w:numPr>
        <w:spacing w:before="120"/>
        <w:contextualSpacing w:val="0"/>
      </w:pPr>
      <w:r w:rsidRPr="007B634D">
        <w:t>Planifier un déploiement d'authentification multifacteur Microsoft Entra</w:t>
      </w:r>
      <w:r>
        <w:t xml:space="preserve"> : </w:t>
      </w:r>
      <w:hyperlink r:id="rId59" w:history="1">
        <w:r w:rsidRPr="00F567EE">
          <w:rPr>
            <w:rStyle w:val="Lienhypertexte"/>
          </w:rPr>
          <w:t>https://learn.microsoft.com/fr-fr/entra/identity/authentication/howto-mfa-getstarted</w:t>
        </w:r>
      </w:hyperlink>
      <w:r>
        <w:t xml:space="preserve"> </w:t>
      </w:r>
    </w:p>
    <w:p w14:paraId="7D13BA52" w14:textId="63BB3A8E" w:rsidR="007134E4" w:rsidRPr="000A657B" w:rsidRDefault="007134E4" w:rsidP="00592F30">
      <w:pPr>
        <w:pStyle w:val="Titre2"/>
      </w:pPr>
      <w:bookmarkStart w:id="42" w:name="_Toc152172727"/>
      <w:bookmarkStart w:id="43" w:name="_Toc159338860"/>
      <w:r>
        <w:t>Configuration de l’authentification par certificat</w:t>
      </w:r>
      <w:r w:rsidR="00592F30">
        <w:t>s</w:t>
      </w:r>
      <w:r>
        <w:t xml:space="preserve"> Microsoft Entra ID</w:t>
      </w:r>
      <w:bookmarkEnd w:id="42"/>
      <w:bookmarkEnd w:id="43"/>
      <w:r>
        <w:t xml:space="preserve">  </w:t>
      </w:r>
    </w:p>
    <w:p w14:paraId="5F9001BA" w14:textId="153C4061" w:rsidR="00046AFC" w:rsidRDefault="00046AFC" w:rsidP="00046AFC">
      <w:r>
        <w:t xml:space="preserve">L’authentification basée sur les certificats </w:t>
      </w:r>
      <w:r w:rsidRPr="00744E45">
        <w:t xml:space="preserve">Microsoft Entra permet d'authentifier les </w:t>
      </w:r>
      <w:r>
        <w:t xml:space="preserve">PS </w:t>
      </w:r>
      <w:r w:rsidRPr="00364BD2">
        <w:t xml:space="preserve">à l’aide de certificats X.509 sur leurs cartes à puce </w:t>
      </w:r>
      <w:r>
        <w:t>CPS3 d</w:t>
      </w:r>
      <w:r w:rsidRPr="00364BD2">
        <w:t xml:space="preserve">irectement auprès de Microsoft Entra ID quand ils </w:t>
      </w:r>
      <w:r>
        <w:t xml:space="preserve">ouvrent une session sur leur appareil </w:t>
      </w:r>
      <w:r w:rsidRPr="00364BD2">
        <w:t>Windows</w:t>
      </w:r>
      <w:r>
        <w:t xml:space="preserve"> 10 ou ultérieur joint (en hybride) à Microsoft Entra</w:t>
      </w:r>
      <w:r w:rsidR="008E7A94">
        <w:t xml:space="preserve"> ID</w:t>
      </w:r>
      <w:r w:rsidRPr="00364BD2">
        <w:t xml:space="preserve">. Aucune configuration spéciale n’est nécessaire sur </w:t>
      </w:r>
      <w:r w:rsidRPr="00364BD2">
        <w:lastRenderedPageBreak/>
        <w:t>l</w:t>
      </w:r>
      <w:r>
        <w:t xml:space="preserve">’appareil </w:t>
      </w:r>
      <w:r w:rsidRPr="00364BD2">
        <w:t>Windows pour accepter l’authentification par carte à puce</w:t>
      </w:r>
      <w:r>
        <w:t xml:space="preserve"> au-delà de ce qui a été précisé précédemment, Cf. section </w:t>
      </w:r>
      <w:r w:rsidR="00016115" w:rsidRPr="00016115">
        <w:rPr>
          <w:rFonts w:ascii="Segoe UI Semibold" w:hAnsi="Segoe UI Semibold" w:cs="Segoe UI Semibold"/>
        </w:rPr>
        <w:fldChar w:fldCharType="begin"/>
      </w:r>
      <w:r w:rsidR="00016115" w:rsidRPr="00016115">
        <w:rPr>
          <w:rFonts w:ascii="Segoe UI Semibold" w:hAnsi="Segoe UI Semibold" w:cs="Segoe UI Semibold"/>
        </w:rPr>
        <w:instrText xml:space="preserve"> REF _Ref158742298 \r \h </w:instrText>
      </w:r>
      <w:r w:rsidR="00016115">
        <w:rPr>
          <w:rFonts w:ascii="Segoe UI Semibold" w:hAnsi="Segoe UI Semibold" w:cs="Segoe UI Semibold"/>
        </w:rPr>
        <w:instrText xml:space="preserve"> \* MERGEFORMAT </w:instrText>
      </w:r>
      <w:r w:rsidR="00016115" w:rsidRPr="00016115">
        <w:rPr>
          <w:rFonts w:ascii="Segoe UI Semibold" w:hAnsi="Segoe UI Semibold" w:cs="Segoe UI Semibold"/>
        </w:rPr>
      </w:r>
      <w:r w:rsidR="00016115" w:rsidRPr="00016115">
        <w:rPr>
          <w:rFonts w:ascii="Segoe UI Semibold" w:hAnsi="Segoe UI Semibold" w:cs="Segoe UI Semibold"/>
        </w:rPr>
        <w:fldChar w:fldCharType="separate"/>
      </w:r>
      <w:r w:rsidR="00016115" w:rsidRPr="00016115">
        <w:rPr>
          <w:rFonts w:ascii="Segoe UI Semibold" w:hAnsi="Segoe UI Semibold" w:cs="Segoe UI Semibold"/>
        </w:rPr>
        <w:t>2.1</w:t>
      </w:r>
      <w:r w:rsidR="00016115" w:rsidRPr="00016115">
        <w:rPr>
          <w:rFonts w:ascii="Segoe UI Semibold" w:hAnsi="Segoe UI Semibold" w:cs="Segoe UI Semibold"/>
        </w:rPr>
        <w:fldChar w:fldCharType="end"/>
      </w:r>
      <w:r w:rsidR="00016115" w:rsidRPr="00016115">
        <w:rPr>
          <w:rFonts w:ascii="Segoe UI Semibold" w:hAnsi="Segoe UI Semibold" w:cs="Segoe UI Semibold"/>
        </w:rPr>
        <w:t xml:space="preserve"> </w:t>
      </w:r>
      <w:r w:rsidR="00016115" w:rsidRPr="00016115">
        <w:rPr>
          <w:rFonts w:ascii="Segoe UI Semibold" w:hAnsi="Segoe UI Semibold" w:cs="Segoe UI Semibold"/>
        </w:rPr>
        <w:fldChar w:fldCharType="begin"/>
      </w:r>
      <w:r w:rsidR="00016115" w:rsidRPr="00016115">
        <w:rPr>
          <w:rFonts w:ascii="Segoe UI Semibold" w:hAnsi="Segoe UI Semibold" w:cs="Segoe UI Semibold"/>
        </w:rPr>
        <w:instrText xml:space="preserve"> REF _Ref158742298 \h </w:instrText>
      </w:r>
      <w:r w:rsidR="00016115">
        <w:rPr>
          <w:rFonts w:ascii="Segoe UI Semibold" w:hAnsi="Segoe UI Semibold" w:cs="Segoe UI Semibold"/>
        </w:rPr>
        <w:instrText xml:space="preserve"> \* MERGEFORMAT </w:instrText>
      </w:r>
      <w:r w:rsidR="00016115" w:rsidRPr="00016115">
        <w:rPr>
          <w:rFonts w:ascii="Segoe UI Semibold" w:hAnsi="Segoe UI Semibold" w:cs="Segoe UI Semibold"/>
        </w:rPr>
      </w:r>
      <w:r w:rsidR="00016115" w:rsidRPr="00016115">
        <w:rPr>
          <w:rFonts w:ascii="Segoe UI Semibold" w:hAnsi="Segoe UI Semibold" w:cs="Segoe UI Semibold"/>
        </w:rPr>
        <w:fldChar w:fldCharType="separate"/>
      </w:r>
      <w:r w:rsidR="00016115" w:rsidRPr="00016115">
        <w:rPr>
          <w:rFonts w:ascii="Segoe UI Semibold" w:hAnsi="Segoe UI Semibold" w:cs="Segoe UI Semibold"/>
        </w:rPr>
        <w:t>Utilisation des certificats X.509 de la carte CPx physique</w:t>
      </w:r>
      <w:r w:rsidR="00016115" w:rsidRPr="00016115">
        <w:rPr>
          <w:rFonts w:ascii="Segoe UI Semibold" w:hAnsi="Segoe UI Semibold" w:cs="Segoe UI Semibold"/>
        </w:rPr>
        <w:fldChar w:fldCharType="end"/>
      </w:r>
      <w:r>
        <w:t>.</w:t>
      </w:r>
    </w:p>
    <w:p w14:paraId="329F288B" w14:textId="77777777" w:rsidR="00046AFC" w:rsidRPr="00046AFC" w:rsidRDefault="00046AFC" w:rsidP="00046AFC">
      <w:pPr>
        <w:spacing w:before="120"/>
        <w:rPr>
          <w:rFonts w:ascii="Segoe UI Semibold" w:hAnsi="Segoe UI Semibold" w:cs="Segoe UI Semibold"/>
        </w:rPr>
      </w:pPr>
      <w:r w:rsidRPr="00046AFC">
        <w:rPr>
          <w:rFonts w:ascii="Segoe UI Semibold" w:hAnsi="Segoe UI Semibold" w:cs="Segoe UI Semibold"/>
          <w:u w:val="single"/>
        </w:rPr>
        <w:t>Prérequis :</w:t>
      </w:r>
      <w:r w:rsidRPr="00046AFC">
        <w:rPr>
          <w:rFonts w:ascii="Segoe UI Semibold" w:hAnsi="Segoe UI Semibold" w:cs="Segoe UI Semibold"/>
        </w:rPr>
        <w:t xml:space="preserve"> </w:t>
      </w:r>
    </w:p>
    <w:p w14:paraId="1EE32C86" w14:textId="0212865A" w:rsidR="00046AFC" w:rsidRDefault="00046AFC" w:rsidP="00CB732B">
      <w:pPr>
        <w:pStyle w:val="Paragraphedeliste"/>
        <w:numPr>
          <w:ilvl w:val="0"/>
          <w:numId w:val="14"/>
        </w:numPr>
        <w:spacing w:before="120"/>
        <w:contextualSpacing w:val="0"/>
      </w:pPr>
      <w:r>
        <w:t xml:space="preserve">Les versions Windows des appareils Windows 10 ou ultérieurs prises en charge sont celles décrites pour la jointure à Microsoft Entra. </w:t>
      </w:r>
    </w:p>
    <w:p w14:paraId="0C2FC3DC" w14:textId="77777777" w:rsidR="00046AFC" w:rsidRPr="00E01230" w:rsidRDefault="00046AFC" w:rsidP="00046AFC">
      <w:pPr>
        <w:keepNext/>
        <w:spacing w:after="160" w:line="259" w:lineRule="auto"/>
        <w:ind w:left="709"/>
        <w:jc w:val="left"/>
      </w:pPr>
      <w:r>
        <w:t>Cette prise en charge dans le cadre du projet Pro Santé Connect sans couture suppose l’application préalables des correctifs suivants selon les versions de Windows concernées :</w:t>
      </w:r>
    </w:p>
    <w:p w14:paraId="1F7984B9" w14:textId="77777777" w:rsidR="00046AFC" w:rsidRPr="00F63FAC" w:rsidRDefault="00000000" w:rsidP="00CB732B">
      <w:pPr>
        <w:pStyle w:val="Paragraphedeliste"/>
        <w:numPr>
          <w:ilvl w:val="1"/>
          <w:numId w:val="11"/>
        </w:numPr>
        <w:spacing w:before="120"/>
        <w:rPr>
          <w:lang w:val="en-US"/>
        </w:rPr>
      </w:pPr>
      <w:hyperlink r:id="rId60" w:history="1">
        <w:r w:rsidR="00046AFC" w:rsidRPr="00442BB6">
          <w:rPr>
            <w:rStyle w:val="Lienhypertexte"/>
            <w:rFonts w:ascii="Segoe UI Semibold" w:hAnsi="Segoe UI Semibold" w:cs="Segoe UI Semibold"/>
            <w:color w:val="auto"/>
            <w:u w:val="none"/>
            <w:lang w:val="en-US"/>
          </w:rPr>
          <w:t>Windows 11 - KB5017383</w:t>
        </w:r>
      </w:hyperlink>
      <w:r w:rsidR="00046AFC" w:rsidRPr="00F63FAC">
        <w:rPr>
          <w:rStyle w:val="Lienhypertexte"/>
          <w:color w:val="auto"/>
          <w:u w:val="none"/>
          <w:lang w:val="en-US"/>
        </w:rPr>
        <w:t> : </w:t>
      </w:r>
      <w:hyperlink r:id="rId61" w:history="1">
        <w:r w:rsidR="00046AFC" w:rsidRPr="006245A5">
          <w:rPr>
            <w:rStyle w:val="Lienhypertexte"/>
            <w:lang w:val="en-US"/>
          </w:rPr>
          <w:t>https://support.microsoft.com/topic/september-20-2022-kb5017383-os-build-22000-1042-preview-62753265-68e9-45d2-adcb-f996bf3ad393</w:t>
        </w:r>
      </w:hyperlink>
      <w:r w:rsidR="00046AFC">
        <w:rPr>
          <w:rStyle w:val="Lienhypertexte"/>
          <w:color w:val="auto"/>
          <w:u w:val="none"/>
          <w:lang w:val="en-US"/>
        </w:rPr>
        <w:t xml:space="preserve"> </w:t>
      </w:r>
      <w:r w:rsidR="00046AFC" w:rsidRPr="00F63FAC">
        <w:rPr>
          <w:rStyle w:val="Lienhypertexte"/>
          <w:color w:val="auto"/>
          <w:u w:val="none"/>
          <w:lang w:val="en-US"/>
        </w:rPr>
        <w:t>;</w:t>
      </w:r>
    </w:p>
    <w:p w14:paraId="13E570B8" w14:textId="77777777" w:rsidR="00046AFC" w:rsidRPr="00F1740F" w:rsidRDefault="00000000" w:rsidP="00CB732B">
      <w:pPr>
        <w:pStyle w:val="Paragraphedeliste"/>
        <w:numPr>
          <w:ilvl w:val="1"/>
          <w:numId w:val="11"/>
        </w:numPr>
        <w:spacing w:before="120"/>
        <w:rPr>
          <w:lang w:val="en-US"/>
        </w:rPr>
      </w:pPr>
      <w:hyperlink r:id="rId62" w:history="1">
        <w:r w:rsidR="00046AFC" w:rsidRPr="00442BB6">
          <w:rPr>
            <w:rStyle w:val="Lienhypertexte"/>
            <w:rFonts w:ascii="Segoe UI Semibold" w:hAnsi="Segoe UI Semibold" w:cs="Segoe UI Semibold"/>
            <w:color w:val="auto"/>
            <w:u w:val="none"/>
            <w:lang w:val="en-US"/>
          </w:rPr>
          <w:t>Windows 10 - KB5017379</w:t>
        </w:r>
      </w:hyperlink>
      <w:r w:rsidR="00046AFC" w:rsidRPr="00F1740F">
        <w:rPr>
          <w:rStyle w:val="Lienhypertexte"/>
          <w:color w:val="auto"/>
          <w:u w:val="none"/>
          <w:lang w:val="en-US"/>
        </w:rPr>
        <w:t> : </w:t>
      </w:r>
      <w:hyperlink r:id="rId63" w:history="1">
        <w:r w:rsidR="00046AFC" w:rsidRPr="006245A5">
          <w:rPr>
            <w:rStyle w:val="Lienhypertexte"/>
            <w:lang w:val="en-US"/>
          </w:rPr>
          <w:t>https://support.microsoft.com/topic/20-september-2022-kb5017379-os-build-17763-3469-preview-50a9b9e2-745d-49df-aaae-19190e10d307</w:t>
        </w:r>
      </w:hyperlink>
      <w:r w:rsidR="00046AFC">
        <w:rPr>
          <w:rStyle w:val="Lienhypertexte"/>
          <w:color w:val="auto"/>
          <w:u w:val="none"/>
          <w:lang w:val="en-US"/>
        </w:rPr>
        <w:t xml:space="preserve"> </w:t>
      </w:r>
      <w:r w:rsidR="00046AFC" w:rsidRPr="00F1740F">
        <w:rPr>
          <w:rStyle w:val="Lienhypertexte"/>
          <w:color w:val="auto"/>
          <w:u w:val="none"/>
          <w:lang w:val="en-US"/>
        </w:rPr>
        <w:t>;</w:t>
      </w:r>
    </w:p>
    <w:p w14:paraId="64220F92" w14:textId="77777777" w:rsidR="00046AFC" w:rsidRPr="00DE3CF5" w:rsidRDefault="00000000" w:rsidP="00CB732B">
      <w:pPr>
        <w:pStyle w:val="Paragraphedeliste"/>
        <w:numPr>
          <w:ilvl w:val="1"/>
          <w:numId w:val="11"/>
        </w:numPr>
        <w:spacing w:before="120"/>
        <w:rPr>
          <w:lang w:val="en-US"/>
        </w:rPr>
      </w:pPr>
      <w:hyperlink r:id="rId64" w:history="1">
        <w:r w:rsidR="00046AFC" w:rsidRPr="00442BB6">
          <w:rPr>
            <w:rStyle w:val="Lienhypertexte"/>
            <w:rFonts w:ascii="Segoe UI Semibold" w:hAnsi="Segoe UI Semibold" w:cs="Segoe UI Semibold"/>
            <w:color w:val="auto"/>
            <w:u w:val="none"/>
            <w:lang w:val="en-US"/>
          </w:rPr>
          <w:t>Windows Server 20H2- KB5017380</w:t>
        </w:r>
      </w:hyperlink>
      <w:r w:rsidR="00046AFC" w:rsidRPr="00DE3CF5">
        <w:rPr>
          <w:rStyle w:val="Lienhypertexte"/>
          <w:color w:val="auto"/>
          <w:u w:val="none"/>
          <w:lang w:val="en-US"/>
        </w:rPr>
        <w:t> : </w:t>
      </w:r>
      <w:hyperlink r:id="rId65" w:history="1">
        <w:r w:rsidR="00046AFC" w:rsidRPr="006245A5">
          <w:rPr>
            <w:rStyle w:val="Lienhypertexte"/>
            <w:lang w:val="en-US"/>
          </w:rPr>
          <w:t>https://support.microsoft.com/topic/20-september-2022-kb5017380-os-builds-19042-2075-19043-2075-og-19044-2075-preview-59ab550c-105e-4481-b440-c37f07bf7897</w:t>
        </w:r>
      </w:hyperlink>
      <w:r w:rsidR="00046AFC">
        <w:rPr>
          <w:rStyle w:val="Lienhypertexte"/>
          <w:color w:val="auto"/>
          <w:u w:val="none"/>
          <w:lang w:val="en-US"/>
        </w:rPr>
        <w:t xml:space="preserve"> </w:t>
      </w:r>
      <w:r w:rsidR="00046AFC" w:rsidRPr="00DE3CF5">
        <w:rPr>
          <w:rStyle w:val="Lienhypertexte"/>
          <w:color w:val="auto"/>
          <w:u w:val="none"/>
          <w:lang w:val="en-US"/>
        </w:rPr>
        <w:t xml:space="preserve">; </w:t>
      </w:r>
    </w:p>
    <w:p w14:paraId="09BC2DE2" w14:textId="77777777" w:rsidR="00046AFC" w:rsidRPr="00955F13" w:rsidRDefault="00000000" w:rsidP="00CB732B">
      <w:pPr>
        <w:pStyle w:val="Paragraphedeliste"/>
        <w:numPr>
          <w:ilvl w:val="1"/>
          <w:numId w:val="11"/>
        </w:numPr>
        <w:spacing w:before="120"/>
        <w:rPr>
          <w:lang w:val="en-US"/>
        </w:rPr>
      </w:pPr>
      <w:hyperlink r:id="rId66" w:history="1">
        <w:r w:rsidR="00046AFC" w:rsidRPr="00442BB6">
          <w:rPr>
            <w:rStyle w:val="Lienhypertexte"/>
            <w:rFonts w:ascii="Segoe UI Semibold" w:hAnsi="Segoe UI Semibold" w:cs="Segoe UI Semibold"/>
            <w:color w:val="auto"/>
            <w:u w:val="none"/>
            <w:lang w:val="en-US"/>
          </w:rPr>
          <w:t>Windows Server 2022 - KB5017381</w:t>
        </w:r>
      </w:hyperlink>
      <w:r w:rsidR="00046AFC" w:rsidRPr="00955F13">
        <w:rPr>
          <w:rStyle w:val="Lienhypertexte"/>
          <w:color w:val="auto"/>
          <w:u w:val="none"/>
          <w:lang w:val="en-US"/>
        </w:rPr>
        <w:t> : </w:t>
      </w:r>
      <w:hyperlink r:id="rId67" w:history="1">
        <w:r w:rsidR="00046AFC" w:rsidRPr="006245A5">
          <w:rPr>
            <w:rStyle w:val="Lienhypertexte"/>
            <w:lang w:val="en-US"/>
          </w:rPr>
          <w:t>https://support.microsoft.com/topic/20-september-2022-kb5017381-os-build-20348-1070-preview-dc843fea-bccd-4550-9891-a021ae5088f0</w:t>
        </w:r>
      </w:hyperlink>
      <w:r w:rsidR="00046AFC">
        <w:rPr>
          <w:rStyle w:val="Lienhypertexte"/>
          <w:color w:val="auto"/>
          <w:u w:val="none"/>
          <w:lang w:val="en-US"/>
        </w:rPr>
        <w:t xml:space="preserve"> </w:t>
      </w:r>
      <w:r w:rsidR="00046AFC" w:rsidRPr="00955F13">
        <w:rPr>
          <w:rStyle w:val="Lienhypertexte"/>
          <w:color w:val="auto"/>
          <w:u w:val="none"/>
          <w:lang w:val="en-US"/>
        </w:rPr>
        <w:t>;</w:t>
      </w:r>
    </w:p>
    <w:p w14:paraId="1338E26A" w14:textId="77777777" w:rsidR="00046AFC" w:rsidRPr="00CE0178" w:rsidRDefault="00000000" w:rsidP="00CB732B">
      <w:pPr>
        <w:pStyle w:val="Paragraphedeliste"/>
        <w:numPr>
          <w:ilvl w:val="1"/>
          <w:numId w:val="11"/>
        </w:numPr>
        <w:spacing w:before="120"/>
        <w:ind w:left="1434" w:hanging="357"/>
        <w:contextualSpacing w:val="0"/>
        <w:rPr>
          <w:lang w:val="en-US"/>
        </w:rPr>
      </w:pPr>
      <w:hyperlink r:id="rId68" w:history="1">
        <w:r w:rsidR="00046AFC" w:rsidRPr="00442BB6">
          <w:rPr>
            <w:rStyle w:val="Lienhypertexte"/>
            <w:rFonts w:ascii="Segoe UI Semibold" w:hAnsi="Segoe UI Semibold" w:cs="Segoe UI Semibold"/>
            <w:color w:val="auto"/>
            <w:u w:val="none"/>
            <w:lang w:val="en-US"/>
          </w:rPr>
          <w:t>Windows Server 2019 - KB5017379</w:t>
        </w:r>
      </w:hyperlink>
      <w:r w:rsidR="00046AFC" w:rsidRPr="00945F89">
        <w:rPr>
          <w:rStyle w:val="Lienhypertexte"/>
          <w:color w:val="auto"/>
          <w:u w:val="none"/>
          <w:lang w:val="en-US"/>
        </w:rPr>
        <w:t xml:space="preserve"> : </w:t>
      </w:r>
      <w:hyperlink r:id="rId69" w:history="1">
        <w:r w:rsidR="00046AFC" w:rsidRPr="006245A5">
          <w:rPr>
            <w:rStyle w:val="Lienhypertexte"/>
            <w:lang w:val="en-US"/>
          </w:rPr>
          <w:t>https://support.microsoft.com/topic/20-september-2022-kb5017379-os-build-17763-3469-preview-50a9b9e2-745d-49df-aaae-19190e10d307</w:t>
        </w:r>
      </w:hyperlink>
    </w:p>
    <w:p w14:paraId="0852AF8A" w14:textId="77777777" w:rsidR="00046AFC" w:rsidRPr="004E6308" w:rsidRDefault="00046AFC" w:rsidP="00046AFC">
      <w:pPr>
        <w:keepNext/>
        <w:rPr>
          <w:rFonts w:ascii="Segoe UI Semibold" w:hAnsi="Segoe UI Semibold" w:cs="Segoe UI Semibold"/>
          <w:u w:val="single"/>
        </w:rPr>
      </w:pPr>
      <w:r w:rsidRPr="004E6308">
        <w:rPr>
          <w:rFonts w:ascii="Segoe UI Semibold" w:hAnsi="Segoe UI Semibold" w:cs="Segoe UI Semibold"/>
          <w:u w:val="single"/>
        </w:rPr>
        <w:t>Documentation Microsoft :</w:t>
      </w:r>
    </w:p>
    <w:p w14:paraId="78DFD23F" w14:textId="46161940" w:rsidR="007134E4" w:rsidRDefault="00046AFC" w:rsidP="00CB732B">
      <w:pPr>
        <w:pStyle w:val="Paragraphedeliste"/>
        <w:numPr>
          <w:ilvl w:val="0"/>
          <w:numId w:val="14"/>
        </w:numPr>
        <w:spacing w:before="120"/>
        <w:contextualSpacing w:val="0"/>
      </w:pPr>
      <w:r w:rsidRPr="00446367">
        <w:t>Présentation de l'authentification basée sur les certificats</w:t>
      </w:r>
      <w:r>
        <w:t xml:space="preserve"> : </w:t>
      </w:r>
      <w:hyperlink r:id="rId70" w:history="1">
        <w:r w:rsidRPr="00F567EE">
          <w:rPr>
            <w:rStyle w:val="Lienhypertexte"/>
          </w:rPr>
          <w:t>https://learn.microsoft.com/fr-fr/entra/identity/authentication/concept-certificate-based-authentication</w:t>
        </w:r>
      </w:hyperlink>
      <w:r>
        <w:t xml:space="preserve"> </w:t>
      </w:r>
    </w:p>
    <w:p w14:paraId="3D91C1D5" w14:textId="77777777" w:rsidR="007134E4" w:rsidRDefault="007134E4" w:rsidP="00592F30">
      <w:pPr>
        <w:pStyle w:val="Titre3"/>
      </w:pPr>
      <w:r w:rsidRPr="00871CB2">
        <w:t xml:space="preserve">Configuration de l’authentification multifacteur (MFA) </w:t>
      </w:r>
    </w:p>
    <w:p w14:paraId="1E528E1C" w14:textId="149F7A11" w:rsidR="00016115" w:rsidRPr="00016115" w:rsidRDefault="00016115" w:rsidP="00016115">
      <w:pPr>
        <w:rPr>
          <w:lang w:eastAsia="fr-FR"/>
        </w:rPr>
      </w:pPr>
      <w:r>
        <w:rPr>
          <w:lang w:eastAsia="fr-FR"/>
        </w:rPr>
        <w:t>Procéder comme suit :</w:t>
      </w:r>
    </w:p>
    <w:p w14:paraId="73F3BFC9" w14:textId="77777777" w:rsidR="00046AFC" w:rsidRDefault="00046AFC" w:rsidP="00CB732B">
      <w:pPr>
        <w:pStyle w:val="Paragraphedeliste"/>
        <w:numPr>
          <w:ilvl w:val="0"/>
          <w:numId w:val="16"/>
        </w:numPr>
      </w:pPr>
      <w:r>
        <w:t xml:space="preserve">Depuis la page </w:t>
      </w:r>
      <w:r w:rsidRPr="00046AFC">
        <w:rPr>
          <w:rFonts w:ascii="Segoe UI Semibold" w:hAnsi="Segoe UI Semibold" w:cs="Segoe UI Semibold"/>
        </w:rPr>
        <w:t>Stratégies</w:t>
      </w:r>
      <w:r>
        <w:t xml:space="preserve"> des </w:t>
      </w:r>
      <w:r w:rsidRPr="00046AFC">
        <w:rPr>
          <w:rFonts w:ascii="Segoe UI Semibold" w:hAnsi="Segoe UI Semibold" w:cs="Segoe UI Semibold"/>
        </w:rPr>
        <w:t>Méthodes d’authentification</w:t>
      </w:r>
      <w:r>
        <w:t>, c</w:t>
      </w:r>
      <w:r w:rsidRPr="00810B00">
        <w:t xml:space="preserve">liquer sur </w:t>
      </w:r>
      <w:r w:rsidRPr="00046AFC">
        <w:rPr>
          <w:rFonts w:ascii="Segoe UI Semibold" w:hAnsi="Segoe UI Semibold" w:cs="Segoe UI Semibold"/>
        </w:rPr>
        <w:t>Authentification basée sur un certificat</w:t>
      </w:r>
      <w:r>
        <w:t>.</w:t>
      </w:r>
    </w:p>
    <w:p w14:paraId="4D17DE53" w14:textId="77777777" w:rsidR="008B4667" w:rsidRDefault="00126E87" w:rsidP="008B4667">
      <w:pPr>
        <w:pStyle w:val="Paragraphedeliste"/>
        <w:numPr>
          <w:ilvl w:val="0"/>
          <w:numId w:val="16"/>
        </w:numPr>
        <w:ind w:left="714" w:hanging="357"/>
        <w:contextualSpacing w:val="0"/>
      </w:pPr>
      <w:r>
        <w:t xml:space="preserve">Sous </w:t>
      </w:r>
      <w:r w:rsidRPr="00362432">
        <w:rPr>
          <w:rFonts w:ascii="Segoe UI Semibold" w:hAnsi="Segoe UI Semibold" w:cs="Segoe UI Semibold"/>
        </w:rPr>
        <w:t>Activer et cibler</w:t>
      </w:r>
      <w:r>
        <w:t xml:space="preserve">, sélectionner </w:t>
      </w:r>
      <w:r w:rsidR="00046AFC" w:rsidRPr="00362432">
        <w:rPr>
          <w:rFonts w:ascii="Segoe UI Semibold" w:hAnsi="Segoe UI Semibold" w:cs="Segoe UI Semibold"/>
        </w:rPr>
        <w:t>Activer</w:t>
      </w:r>
      <w:r w:rsidR="003345C2">
        <w:t>.</w:t>
      </w:r>
      <w:r w:rsidR="008B4667">
        <w:t xml:space="preserve"> </w:t>
      </w:r>
    </w:p>
    <w:p w14:paraId="5CFAC800" w14:textId="77777777" w:rsidR="00C7363F" w:rsidRDefault="003345C2" w:rsidP="008E2B90">
      <w:pPr>
        <w:pStyle w:val="Paragraphedeliste"/>
        <w:numPr>
          <w:ilvl w:val="1"/>
          <w:numId w:val="16"/>
        </w:numPr>
        <w:ind w:left="1434" w:hanging="357"/>
      </w:pPr>
      <w:r>
        <w:t xml:space="preserve">Sous </w:t>
      </w:r>
      <w:r w:rsidRPr="00362432">
        <w:rPr>
          <w:rFonts w:ascii="Segoe UI Semibold" w:hAnsi="Segoe UI Semibold" w:cs="Segoe UI Semibold"/>
        </w:rPr>
        <w:t>Inclure</w:t>
      </w:r>
      <w:r>
        <w:t>, cliquer sur</w:t>
      </w:r>
      <w:r w:rsidR="00046AFC" w:rsidRPr="00810B00">
        <w:t xml:space="preserve"> </w:t>
      </w:r>
      <w:r w:rsidRPr="00362432">
        <w:rPr>
          <w:rFonts w:ascii="Segoe UI Semibold" w:hAnsi="Segoe UI Semibold" w:cs="Segoe UI Semibold"/>
        </w:rPr>
        <w:t>Sélectionner des groupes</w:t>
      </w:r>
      <w:r w:rsidR="00C7363F">
        <w:t xml:space="preserve"> p</w:t>
      </w:r>
      <w:r w:rsidR="00C7363F" w:rsidRPr="00C7363F">
        <w:t>our sélectionner des groupes spécifiques</w:t>
      </w:r>
      <w:r w:rsidR="00C7363F">
        <w:t>.</w:t>
      </w:r>
    </w:p>
    <w:p w14:paraId="7491BBA1" w14:textId="77777777" w:rsidR="00DA0A75" w:rsidRDefault="00210539" w:rsidP="00DA0A75">
      <w:pPr>
        <w:pStyle w:val="Paragraphedeliste"/>
        <w:numPr>
          <w:ilvl w:val="1"/>
          <w:numId w:val="16"/>
        </w:numPr>
        <w:ind w:left="1434" w:hanging="357"/>
      </w:pPr>
      <w:r>
        <w:t xml:space="preserve">Cliquer sur </w:t>
      </w:r>
      <w:r w:rsidRPr="00210539">
        <w:rPr>
          <w:rFonts w:ascii="Segoe UI Semibold" w:hAnsi="Segoe UI Semibold" w:cs="Segoe UI Semibold"/>
        </w:rPr>
        <w:t>Ajouter des groupes</w:t>
      </w:r>
      <w:r w:rsidR="008E2B90">
        <w:t>.</w:t>
      </w:r>
      <w:r w:rsidR="00DA0A75">
        <w:t xml:space="preserve"> </w:t>
      </w:r>
    </w:p>
    <w:p w14:paraId="7FB96711" w14:textId="1280D89C" w:rsidR="00DA0A75" w:rsidRDefault="00DA0A75" w:rsidP="00DA0A75">
      <w:pPr>
        <w:ind w:left="708"/>
      </w:pPr>
      <w:r w:rsidRPr="00DA0A75">
        <w:rPr>
          <w:rFonts w:ascii="Segoe UI Semibold" w:hAnsi="Segoe UI Semibold" w:cs="Segoe UI Semibold"/>
        </w:rPr>
        <w:t>Remarque</w:t>
      </w:r>
      <w:r w:rsidRPr="00DA0A75">
        <w:t xml:space="preserve"> : </w:t>
      </w:r>
      <w:r w:rsidRPr="00DA0A75">
        <w:rPr>
          <w:u w:val="single"/>
        </w:rPr>
        <w:t>Nous ne recommandons PAS l’application à tous les utilisateurs</w:t>
      </w:r>
      <w:r>
        <w:t xml:space="preserve">. En effet, tous les utilisateurs déclarés dans le locataire ne disposant pas forcément d’une carte CPx, ce paramètre pourrait donc rendre certains comptes inaccessibles… </w:t>
      </w:r>
    </w:p>
    <w:p w14:paraId="3E565BE1" w14:textId="06B3E33A" w:rsidR="00DA0A75" w:rsidRDefault="00DA0A75" w:rsidP="00DA0A75">
      <w:pPr>
        <w:pStyle w:val="Paragraphedeliste"/>
        <w:numPr>
          <w:ilvl w:val="0"/>
          <w:numId w:val="16"/>
        </w:numPr>
      </w:pPr>
      <w:r>
        <w:t>Peut-on recommander l’usage d’un groupe, ou ajouter une note précisant les risques ?</w:t>
      </w:r>
    </w:p>
    <w:p w14:paraId="3DE06F1D" w14:textId="25CE7714" w:rsidR="00362432" w:rsidRDefault="008E2B90" w:rsidP="008E2B90">
      <w:pPr>
        <w:pStyle w:val="Paragraphedeliste"/>
        <w:numPr>
          <w:ilvl w:val="1"/>
          <w:numId w:val="16"/>
        </w:numPr>
        <w:ind w:left="1434" w:hanging="357"/>
      </w:pPr>
      <w:r>
        <w:t>S</w:t>
      </w:r>
      <w:r w:rsidR="003345C2">
        <w:t>électionner le ou les groupes cibles</w:t>
      </w:r>
      <w:r w:rsidR="00362432">
        <w:t xml:space="preserve">, Cf. </w:t>
      </w:r>
      <w:r w:rsidR="00362432" w:rsidRPr="00362432">
        <w:rPr>
          <w:rFonts w:ascii="Segoe UI Semibold" w:hAnsi="Segoe UI Semibold" w:cs="Segoe UI Semibold"/>
        </w:rPr>
        <w:t xml:space="preserve">Guide de configuration de </w:t>
      </w:r>
      <w:r w:rsidR="00046AFC" w:rsidRPr="00362432">
        <w:rPr>
          <w:rFonts w:ascii="Segoe UI Semibold" w:hAnsi="Segoe UI Semibold" w:cs="Segoe UI Semibold"/>
        </w:rPr>
        <w:t>l’</w:t>
      </w:r>
      <w:r w:rsidR="00362432" w:rsidRPr="00362432">
        <w:rPr>
          <w:rFonts w:ascii="Segoe UI Semibold" w:hAnsi="Segoe UI Semibold" w:cs="Segoe UI Semibold"/>
        </w:rPr>
        <w:t>accès conditionnel pour les établissements de Santé</w:t>
      </w:r>
      <w:r w:rsidR="00362432">
        <w:t>.</w:t>
      </w:r>
    </w:p>
    <w:p w14:paraId="2A4AE32E" w14:textId="7604438F" w:rsidR="008E2B90" w:rsidRDefault="008E2B90" w:rsidP="00C7363F">
      <w:pPr>
        <w:pStyle w:val="Paragraphedeliste"/>
        <w:numPr>
          <w:ilvl w:val="1"/>
          <w:numId w:val="16"/>
        </w:numPr>
        <w:contextualSpacing w:val="0"/>
      </w:pPr>
      <w:r>
        <w:t xml:space="preserve">Cliquer sur </w:t>
      </w:r>
      <w:r w:rsidRPr="008E2B90">
        <w:rPr>
          <w:rFonts w:ascii="Segoe UI Semibold" w:hAnsi="Segoe UI Semibold" w:cs="Segoe UI Semibold"/>
        </w:rPr>
        <w:t>Sélectionner</w:t>
      </w:r>
      <w:r>
        <w:t>.</w:t>
      </w:r>
    </w:p>
    <w:p w14:paraId="4F839982" w14:textId="77777777" w:rsidR="00D818A3" w:rsidRDefault="00D818A3" w:rsidP="00D818A3">
      <w:pPr>
        <w:pStyle w:val="Paragraphedeliste"/>
        <w:contextualSpacing w:val="0"/>
      </w:pPr>
      <w:r w:rsidRPr="008B4667">
        <w:rPr>
          <w:rFonts w:ascii="Segoe UI Semibold" w:hAnsi="Segoe UI Semibold" w:cs="Segoe UI Semibold"/>
        </w:rPr>
        <w:t>Remarque</w:t>
      </w:r>
      <w:r>
        <w:t xml:space="preserve"> : </w:t>
      </w:r>
      <w:r w:rsidRPr="008B4667">
        <w:t>Une fois l’authentification basée sur les certificats activée sur le locataire</w:t>
      </w:r>
      <w:r>
        <w:t xml:space="preserve"> Entra ID</w:t>
      </w:r>
      <w:r w:rsidRPr="008B4667">
        <w:t>, tous les utilisateurs du locataire voient l’option de se connecter avec un certificat. Seuls les utilisateurs qui sont activés pour l’authentification basée sur les certificats peuvent s’authentifier à l’aide du certificat X.509.</w:t>
      </w:r>
    </w:p>
    <w:p w14:paraId="46875BA5" w14:textId="53DB928C" w:rsidR="00D818A3" w:rsidRDefault="00294AFF" w:rsidP="00294AFF">
      <w:pPr>
        <w:spacing w:before="240" w:after="240"/>
      </w:pPr>
      <w:r w:rsidRPr="00294AFF">
        <w:rPr>
          <w:noProof/>
        </w:rPr>
        <w:lastRenderedPageBreak/>
        <w:drawing>
          <wp:inline distT="0" distB="0" distL="0" distR="0" wp14:anchorId="2991DD34" wp14:editId="796334A2">
            <wp:extent cx="6479540" cy="850265"/>
            <wp:effectExtent l="0" t="0" r="0" b="6985"/>
            <wp:docPr id="7700030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0309" name="Image 1" descr="Une image contenant texte, capture d’écran, Police&#10;&#10;Description générée automatiquement"/>
                    <pic:cNvPicPr/>
                  </pic:nvPicPr>
                  <pic:blipFill>
                    <a:blip r:embed="rId71"/>
                    <a:stretch>
                      <a:fillRect/>
                    </a:stretch>
                  </pic:blipFill>
                  <pic:spPr>
                    <a:xfrm>
                      <a:off x="0" y="0"/>
                      <a:ext cx="6479540" cy="850265"/>
                    </a:xfrm>
                    <a:prstGeom prst="rect">
                      <a:avLst/>
                    </a:prstGeom>
                  </pic:spPr>
                </pic:pic>
              </a:graphicData>
            </a:graphic>
          </wp:inline>
        </w:drawing>
      </w:r>
    </w:p>
    <w:p w14:paraId="7ACA0134" w14:textId="55AE36B2" w:rsidR="00D818A3" w:rsidRDefault="00D818A3" w:rsidP="00CB732B">
      <w:pPr>
        <w:pStyle w:val="Paragraphedeliste"/>
        <w:numPr>
          <w:ilvl w:val="0"/>
          <w:numId w:val="16"/>
        </w:numPr>
      </w:pPr>
      <w:r>
        <w:t xml:space="preserve">Prendre connaissance du message et cliquer sur </w:t>
      </w:r>
      <w:r w:rsidRPr="00D818A3">
        <w:rPr>
          <w:rFonts w:ascii="Segoe UI Semibold" w:hAnsi="Segoe UI Semibold" w:cs="Segoe UI Semibold"/>
        </w:rPr>
        <w:t>J’accepte</w:t>
      </w:r>
      <w:r>
        <w:t>.</w:t>
      </w:r>
    </w:p>
    <w:p w14:paraId="47AA886E" w14:textId="1606A642" w:rsidR="008A62AE" w:rsidRDefault="008A62AE" w:rsidP="008A62AE">
      <w:pPr>
        <w:spacing w:before="240" w:after="240"/>
        <w:jc w:val="center"/>
      </w:pPr>
      <w:r w:rsidRPr="008A62AE">
        <w:rPr>
          <w:noProof/>
        </w:rPr>
        <w:drawing>
          <wp:inline distT="0" distB="0" distL="0" distR="0" wp14:anchorId="1824F7BD" wp14:editId="10B69D29">
            <wp:extent cx="6480000" cy="1753200"/>
            <wp:effectExtent l="0" t="0" r="0" b="0"/>
            <wp:docPr id="126496332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63322" name="Image 1" descr="Une image contenant texte, capture d’écran, Police&#10;&#10;Description générée automatiquement"/>
                    <pic:cNvPicPr/>
                  </pic:nvPicPr>
                  <pic:blipFill>
                    <a:blip r:embed="rId72"/>
                    <a:stretch>
                      <a:fillRect/>
                    </a:stretch>
                  </pic:blipFill>
                  <pic:spPr>
                    <a:xfrm>
                      <a:off x="0" y="0"/>
                      <a:ext cx="6480000" cy="1753200"/>
                    </a:xfrm>
                    <a:prstGeom prst="rect">
                      <a:avLst/>
                    </a:prstGeom>
                  </pic:spPr>
                </pic:pic>
              </a:graphicData>
            </a:graphic>
          </wp:inline>
        </w:drawing>
      </w:r>
    </w:p>
    <w:p w14:paraId="5533E69C" w14:textId="69C74636" w:rsidR="00B44D8B" w:rsidRDefault="00D818A3" w:rsidP="00B44D8B">
      <w:pPr>
        <w:pStyle w:val="Paragraphedeliste"/>
        <w:numPr>
          <w:ilvl w:val="0"/>
          <w:numId w:val="16"/>
        </w:numPr>
        <w:ind w:left="714" w:hanging="357"/>
        <w:contextualSpacing w:val="0"/>
      </w:pPr>
      <w:r>
        <w:t xml:space="preserve">Sous </w:t>
      </w:r>
      <w:r w:rsidRPr="00BF723B">
        <w:rPr>
          <w:rFonts w:ascii="Segoe UI Semibold" w:hAnsi="Segoe UI Semibold" w:cs="Segoe UI Semibold"/>
        </w:rPr>
        <w:t>Configurer</w:t>
      </w:r>
      <w:r w:rsidR="00B44D8B">
        <w:rPr>
          <w:rFonts w:ascii="Segoe UI Semibold" w:hAnsi="Segoe UI Semibold" w:cs="Segoe UI Semibold"/>
        </w:rPr>
        <w:t> </w:t>
      </w:r>
      <w:r w:rsidR="00B44D8B">
        <w:t>:</w:t>
      </w:r>
      <w:r w:rsidR="00104A2A">
        <w:t xml:space="preserve"> </w:t>
      </w:r>
    </w:p>
    <w:p w14:paraId="165C5598" w14:textId="2C4D0EE8" w:rsidR="00046AFC" w:rsidRDefault="00B44D8B" w:rsidP="00B44D8B">
      <w:pPr>
        <w:pStyle w:val="Paragraphedeliste"/>
        <w:numPr>
          <w:ilvl w:val="1"/>
          <w:numId w:val="16"/>
        </w:numPr>
      </w:pPr>
      <w:r>
        <w:t>D</w:t>
      </w:r>
      <w:r w:rsidR="00104A2A">
        <w:t xml:space="preserve">ans </w:t>
      </w:r>
      <w:r w:rsidR="00104A2A" w:rsidRPr="00BF723B">
        <w:rPr>
          <w:rFonts w:ascii="Segoe UI Semibold" w:hAnsi="Segoe UI Semibold" w:cs="Segoe UI Semibold"/>
        </w:rPr>
        <w:t>Liaison d’authentification</w:t>
      </w:r>
      <w:r w:rsidR="00A421B5">
        <w:t xml:space="preserve">, </w:t>
      </w:r>
      <w:r w:rsidR="00535C58">
        <w:t xml:space="preserve">pour </w:t>
      </w:r>
      <w:r w:rsidR="00535C58" w:rsidRPr="00046AFC">
        <w:rPr>
          <w:rFonts w:ascii="Segoe UI Semibold" w:hAnsi="Segoe UI Semibold" w:cs="Segoe UI Semibold"/>
        </w:rPr>
        <w:t>Niveau de protection</w:t>
      </w:r>
      <w:r w:rsidR="00535C58">
        <w:t xml:space="preserve">, </w:t>
      </w:r>
      <w:r w:rsidR="00A421B5">
        <w:t xml:space="preserve">sélectionner </w:t>
      </w:r>
      <w:r w:rsidR="00A421B5" w:rsidRPr="00BF723B">
        <w:rPr>
          <w:rFonts w:ascii="Segoe UI Semibold" w:hAnsi="Segoe UI Semibold" w:cs="Segoe UI Semibold"/>
        </w:rPr>
        <w:t>Authentificati</w:t>
      </w:r>
      <w:r w:rsidR="00BF723B" w:rsidRPr="00BF723B">
        <w:rPr>
          <w:rFonts w:ascii="Segoe UI Semibold" w:hAnsi="Segoe UI Semibold" w:cs="Segoe UI Semibold"/>
        </w:rPr>
        <w:t>o</w:t>
      </w:r>
      <w:r w:rsidR="00A421B5" w:rsidRPr="00BF723B">
        <w:rPr>
          <w:rFonts w:ascii="Segoe UI Semibold" w:hAnsi="Segoe UI Semibold" w:cs="Segoe UI Semibold"/>
        </w:rPr>
        <w:t>n</w:t>
      </w:r>
      <w:r w:rsidR="00BF723B" w:rsidRPr="00BF723B">
        <w:rPr>
          <w:rFonts w:ascii="Segoe UI Semibold" w:hAnsi="Segoe UI Semibold" w:cs="Segoe UI Semibold"/>
        </w:rPr>
        <w:t xml:space="preserve"> multifacteur</w:t>
      </w:r>
      <w:r w:rsidR="00A421B5">
        <w:t xml:space="preserve"> </w:t>
      </w:r>
      <w:r w:rsidR="00BF723B">
        <w:t xml:space="preserve">afin de </w:t>
      </w:r>
      <w:r w:rsidR="00046AFC" w:rsidRPr="00810B00">
        <w:t xml:space="preserve">considérer l’authentification par certificat comme une </w:t>
      </w:r>
      <w:r w:rsidR="00046AFC" w:rsidRPr="00046AFC">
        <w:t>authentification multifacteur</w:t>
      </w:r>
      <w:r w:rsidR="00046AFC">
        <w:t xml:space="preserve"> (MFA)</w:t>
      </w:r>
      <w:r w:rsidR="00046AFC" w:rsidRPr="00810B00">
        <w:t>.</w:t>
      </w:r>
    </w:p>
    <w:p w14:paraId="0A268210" w14:textId="1D2E661F" w:rsidR="00702225" w:rsidRDefault="00A90882" w:rsidP="00A73F21">
      <w:pPr>
        <w:spacing w:before="240" w:after="240"/>
        <w:jc w:val="center"/>
      </w:pPr>
      <w:r w:rsidRPr="00A90882">
        <w:rPr>
          <w:noProof/>
        </w:rPr>
        <w:drawing>
          <wp:inline distT="0" distB="0" distL="0" distR="0" wp14:anchorId="3280EDAA" wp14:editId="2B90CBE1">
            <wp:extent cx="6479540" cy="1267460"/>
            <wp:effectExtent l="0" t="0" r="0" b="8890"/>
            <wp:docPr id="1282439140" name="Image 1" descr="Une image contenant texte, ligne,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39140" name="Image 1" descr="Une image contenant texte, ligne, Police, nombre&#10;&#10;Description générée automatiquement"/>
                    <pic:cNvPicPr/>
                  </pic:nvPicPr>
                  <pic:blipFill>
                    <a:blip r:embed="rId73"/>
                    <a:stretch>
                      <a:fillRect/>
                    </a:stretch>
                  </pic:blipFill>
                  <pic:spPr>
                    <a:xfrm>
                      <a:off x="0" y="0"/>
                      <a:ext cx="6479540" cy="1267460"/>
                    </a:xfrm>
                    <a:prstGeom prst="rect">
                      <a:avLst/>
                    </a:prstGeom>
                  </pic:spPr>
                </pic:pic>
              </a:graphicData>
            </a:graphic>
          </wp:inline>
        </w:drawing>
      </w:r>
    </w:p>
    <w:p w14:paraId="1BAFA965" w14:textId="789CE90A" w:rsidR="001C64A5" w:rsidRPr="00810B00" w:rsidRDefault="001C64A5" w:rsidP="008B6FCB">
      <w:pPr>
        <w:pStyle w:val="Paragraphedeliste"/>
        <w:numPr>
          <w:ilvl w:val="1"/>
          <w:numId w:val="16"/>
        </w:numPr>
        <w:ind w:left="1434" w:hanging="357"/>
        <w:contextualSpacing w:val="0"/>
      </w:pPr>
      <w:r>
        <w:t xml:space="preserve">Dans </w:t>
      </w:r>
      <w:r w:rsidRPr="00596926">
        <w:rPr>
          <w:rFonts w:ascii="Segoe UI Semibold" w:hAnsi="Segoe UI Semibold" w:cs="Segoe UI Semibold"/>
        </w:rPr>
        <w:t>Liaison de nom d’utilisateur</w:t>
      </w:r>
      <w:r>
        <w:t xml:space="preserve">, </w:t>
      </w:r>
      <w:r w:rsidRPr="00810B00">
        <w:t xml:space="preserve">indiquer l’ordre de priorité des champs à rechercher dans un certificat pour authentifier l’utilisateur. </w:t>
      </w:r>
      <w:r w:rsidR="008B6FCB">
        <w:t>O</w:t>
      </w:r>
      <w:r w:rsidRPr="00810B00">
        <w:t xml:space="preserve">n utilisera </w:t>
      </w:r>
      <w:r w:rsidR="008B6FCB">
        <w:t xml:space="preserve">ici </w:t>
      </w:r>
      <w:r w:rsidRPr="00810B00">
        <w:t xml:space="preserve">le </w:t>
      </w:r>
      <w:proofErr w:type="spellStart"/>
      <w:r w:rsidRPr="00046AFC">
        <w:rPr>
          <w:rFonts w:ascii="Segoe UI Semibold" w:hAnsi="Segoe UI Semibold" w:cs="Segoe UI Semibold"/>
        </w:rPr>
        <w:t>PrincipalName</w:t>
      </w:r>
      <w:proofErr w:type="spellEnd"/>
      <w:r w:rsidRPr="00810B00">
        <w:t xml:space="preserve"> en priorité 1</w:t>
      </w:r>
      <w:r>
        <w:t>.</w:t>
      </w:r>
    </w:p>
    <w:p w14:paraId="381E3BBA" w14:textId="77777777" w:rsidR="007267E9" w:rsidRDefault="00A73F21" w:rsidP="007267E9">
      <w:pPr>
        <w:pStyle w:val="Paragraphedeliste"/>
        <w:numPr>
          <w:ilvl w:val="0"/>
          <w:numId w:val="16"/>
        </w:numPr>
        <w:ind w:left="714" w:hanging="357"/>
        <w:contextualSpacing w:val="0"/>
      </w:pPr>
      <w:r>
        <w:t>Les règles de liaison d’authentification mappent les attributs de certificat (émetteur ou OID de stratégie) à une valeur, et sélectionnent le niveau de protection par défaut pour cette règle. Plusieurs règles peuvent être créées</w:t>
      </w:r>
      <w:r w:rsidR="00814E06">
        <w:t xml:space="preserve"> </w:t>
      </w:r>
      <w:r>
        <w:t xml:space="preserve">pour aider à déterminer le niveau de protection pour les certificats clients. </w:t>
      </w:r>
      <w:r w:rsidR="00814E06">
        <w:t>Celles-ci</w:t>
      </w:r>
      <w:r>
        <w:t xml:space="preserve"> peu</w:t>
      </w:r>
      <w:r w:rsidR="00814E06">
        <w:t>ven</w:t>
      </w:r>
      <w:r>
        <w:t>t être configuré</w:t>
      </w:r>
      <w:r w:rsidR="00814E06">
        <w:t>es</w:t>
      </w:r>
      <w:r>
        <w:t xml:space="preserve"> à l’aide des champs Sujet d’émetteur ou OID de stratégie dans le certificat. </w:t>
      </w:r>
    </w:p>
    <w:p w14:paraId="32B2405C" w14:textId="33EC82AB" w:rsidR="00A73F21" w:rsidRDefault="007267E9" w:rsidP="007267E9">
      <w:pPr>
        <w:pStyle w:val="Paragraphedeliste"/>
      </w:pPr>
      <w:r>
        <w:t>A titre d’illustration, et de façon non obligatoire pour le POC technique, p</w:t>
      </w:r>
      <w:r w:rsidR="00A73F21" w:rsidRPr="004C67B7">
        <w:t xml:space="preserve">our ajouter </w:t>
      </w:r>
      <w:r w:rsidR="00814E06">
        <w:t>une</w:t>
      </w:r>
      <w:r w:rsidR="00A73F21" w:rsidRPr="004C67B7">
        <w:t xml:space="preserve"> règle personnalisée, sélectionne</w:t>
      </w:r>
      <w:r w:rsidR="00A73F21">
        <w:t>r</w:t>
      </w:r>
      <w:r w:rsidR="00A73F21" w:rsidRPr="004C67B7">
        <w:t xml:space="preserve"> </w:t>
      </w:r>
      <w:r w:rsidR="00A73F21" w:rsidRPr="00814E06">
        <w:rPr>
          <w:rFonts w:ascii="Segoe UI Semibold" w:hAnsi="Segoe UI Semibold" w:cs="Segoe UI Semibold"/>
        </w:rPr>
        <w:t>Ajouter une règle</w:t>
      </w:r>
      <w:r w:rsidR="00A73F21" w:rsidRPr="004C67B7">
        <w:t>.</w:t>
      </w:r>
    </w:p>
    <w:p w14:paraId="7B5BDB51" w14:textId="77777777" w:rsidR="00A73F21" w:rsidRDefault="00A73F21" w:rsidP="00A73F21">
      <w:pPr>
        <w:spacing w:before="240" w:after="240"/>
        <w:jc w:val="center"/>
      </w:pPr>
      <w:r w:rsidRPr="001C64A5">
        <w:rPr>
          <w:noProof/>
        </w:rPr>
        <w:lastRenderedPageBreak/>
        <w:drawing>
          <wp:inline distT="0" distB="0" distL="0" distR="0" wp14:anchorId="1B9DE50E" wp14:editId="136912FF">
            <wp:extent cx="4108450" cy="2249202"/>
            <wp:effectExtent l="0" t="0" r="6350" b="0"/>
            <wp:docPr id="48873836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38364" name="Image 1" descr="Une image contenant texte, capture d’écran, Police, nombre&#10;&#10;Description générée automatiquement"/>
                    <pic:cNvPicPr/>
                  </pic:nvPicPr>
                  <pic:blipFill>
                    <a:blip r:embed="rId74"/>
                    <a:stretch>
                      <a:fillRect/>
                    </a:stretch>
                  </pic:blipFill>
                  <pic:spPr>
                    <a:xfrm>
                      <a:off x="0" y="0"/>
                      <a:ext cx="4114971" cy="2252772"/>
                    </a:xfrm>
                    <a:prstGeom prst="rect">
                      <a:avLst/>
                    </a:prstGeom>
                  </pic:spPr>
                </pic:pic>
              </a:graphicData>
            </a:graphic>
          </wp:inline>
        </w:drawing>
      </w:r>
    </w:p>
    <w:p w14:paraId="0DF9A0B9" w14:textId="77777777" w:rsidR="00A73F21" w:rsidRDefault="00A73F21" w:rsidP="00A73F21">
      <w:pPr>
        <w:pStyle w:val="Paragraphedeliste"/>
        <w:numPr>
          <w:ilvl w:val="2"/>
          <w:numId w:val="16"/>
        </w:numPr>
      </w:pPr>
      <w:r>
        <w:t xml:space="preserve">Dans </w:t>
      </w:r>
      <w:r w:rsidRPr="00AB4CD8">
        <w:rPr>
          <w:rFonts w:ascii="Segoe UI Semibold" w:hAnsi="Segoe UI Semibold" w:cs="Segoe UI Semibold"/>
        </w:rPr>
        <w:t>Attribut de certificat</w:t>
      </w:r>
      <w:r>
        <w:t xml:space="preserve">, cliquer sur </w:t>
      </w:r>
      <w:r w:rsidRPr="00AB4CD8">
        <w:rPr>
          <w:rFonts w:ascii="Segoe UI Semibold" w:hAnsi="Segoe UI Semibold" w:cs="Segoe UI Semibold"/>
        </w:rPr>
        <w:t>Emetteur de certificat</w:t>
      </w:r>
      <w:r>
        <w:t>.</w:t>
      </w:r>
    </w:p>
    <w:p w14:paraId="3C979B12" w14:textId="77777777" w:rsidR="00A73F21" w:rsidRDefault="00A73F21" w:rsidP="00A73F21">
      <w:pPr>
        <w:pStyle w:val="Paragraphedeliste"/>
        <w:numPr>
          <w:ilvl w:val="2"/>
          <w:numId w:val="16"/>
        </w:numPr>
      </w:pPr>
      <w:r>
        <w:t xml:space="preserve">Dans </w:t>
      </w:r>
      <w:r w:rsidRPr="00AB4CD8">
        <w:rPr>
          <w:rFonts w:ascii="Segoe UI Semibold" w:hAnsi="Segoe UI Semibold" w:cs="Segoe UI Semibold"/>
        </w:rPr>
        <w:t>Identificateur d’émetteur de certificat</w:t>
      </w:r>
      <w:r>
        <w:t xml:space="preserve">, sélectionner </w:t>
      </w:r>
      <w:r w:rsidRPr="00AB4CD8">
        <w:rPr>
          <w:rFonts w:ascii="Segoe UI Semibold" w:hAnsi="Segoe UI Semibold" w:cs="Segoe UI Semibold"/>
        </w:rPr>
        <w:t>CN=TEST AC IGC-SANTE</w:t>
      </w:r>
      <w:r>
        <w:t>.</w:t>
      </w:r>
    </w:p>
    <w:p w14:paraId="1F24CE6B" w14:textId="77777777" w:rsidR="00A73F21" w:rsidRDefault="00A73F21" w:rsidP="00A73F21">
      <w:pPr>
        <w:pStyle w:val="Paragraphedeliste"/>
        <w:numPr>
          <w:ilvl w:val="2"/>
          <w:numId w:val="16"/>
        </w:numPr>
      </w:pPr>
      <w:r>
        <w:t xml:space="preserve">Dans </w:t>
      </w:r>
      <w:r>
        <w:rPr>
          <w:rFonts w:ascii="Segoe UI Semibold" w:hAnsi="Segoe UI Semibold" w:cs="Segoe UI Semibold"/>
        </w:rPr>
        <w:t>Force de l’authentification</w:t>
      </w:r>
      <w:r>
        <w:t>, s</w:t>
      </w:r>
      <w:r w:rsidRPr="003A2676">
        <w:t xml:space="preserve">électionnez </w:t>
      </w:r>
      <w:r w:rsidRPr="003A2676">
        <w:rPr>
          <w:rFonts w:ascii="Segoe UI Semibold" w:hAnsi="Segoe UI Semibold" w:cs="Segoe UI Semibold"/>
        </w:rPr>
        <w:t>Authentification multifacteur</w:t>
      </w:r>
      <w:r>
        <w:t>.</w:t>
      </w:r>
    </w:p>
    <w:p w14:paraId="620FA048" w14:textId="77777777" w:rsidR="00A73F21" w:rsidRDefault="00A73F21" w:rsidP="00A73F21">
      <w:pPr>
        <w:pStyle w:val="Paragraphedeliste"/>
        <w:numPr>
          <w:ilvl w:val="2"/>
          <w:numId w:val="16"/>
        </w:numPr>
      </w:pPr>
      <w:r>
        <w:t xml:space="preserve">Dans </w:t>
      </w:r>
      <w:r w:rsidRPr="00332C0D">
        <w:rPr>
          <w:rFonts w:ascii="Segoe UI Semibold" w:hAnsi="Segoe UI Semibold" w:cs="Segoe UI Semibold"/>
        </w:rPr>
        <w:t>Liaison d’affinité</w:t>
      </w:r>
      <w:r>
        <w:t xml:space="preserve">, sélectionner </w:t>
      </w:r>
      <w:r w:rsidRPr="00332C0D">
        <w:rPr>
          <w:rFonts w:ascii="Segoe UI Semibold" w:hAnsi="Segoe UI Semibold" w:cs="Segoe UI Semibold"/>
        </w:rPr>
        <w:t>Basse</w:t>
      </w:r>
      <w:r>
        <w:t>.</w:t>
      </w:r>
    </w:p>
    <w:p w14:paraId="0C84D9F4" w14:textId="77777777" w:rsidR="00A73F21" w:rsidRDefault="00A73F21" w:rsidP="007267E9">
      <w:pPr>
        <w:pStyle w:val="Paragraphedeliste"/>
        <w:numPr>
          <w:ilvl w:val="2"/>
          <w:numId w:val="16"/>
        </w:numPr>
        <w:ind w:hanging="181"/>
        <w:contextualSpacing w:val="0"/>
      </w:pPr>
      <w:r>
        <w:t>C</w:t>
      </w:r>
      <w:r w:rsidRPr="003A2676">
        <w:t>lique</w:t>
      </w:r>
      <w:r>
        <w:t>r</w:t>
      </w:r>
      <w:r w:rsidRPr="003A2676">
        <w:t xml:space="preserve"> sur </w:t>
      </w:r>
      <w:r w:rsidRPr="008B6FCB">
        <w:rPr>
          <w:rFonts w:ascii="Segoe UI Semibold" w:hAnsi="Segoe UI Semibold" w:cs="Segoe UI Semibold"/>
        </w:rPr>
        <w:t>Ajouter</w:t>
      </w:r>
      <w:r w:rsidRPr="003A2676">
        <w:t xml:space="preserve">. </w:t>
      </w:r>
    </w:p>
    <w:p w14:paraId="0E2EC117" w14:textId="5FAA196A" w:rsidR="00A73F21" w:rsidRDefault="00A73F21" w:rsidP="00A73F21">
      <w:pPr>
        <w:pStyle w:val="Paragraphedeliste"/>
        <w:numPr>
          <w:ilvl w:val="0"/>
          <w:numId w:val="16"/>
        </w:numPr>
      </w:pPr>
      <w:r w:rsidRPr="003A2676">
        <w:t>Lorsqu</w:t>
      </w:r>
      <w:r>
        <w:t>’</w:t>
      </w:r>
      <w:r w:rsidRPr="003A2676">
        <w:t>invité</w:t>
      </w:r>
      <w:r>
        <w:t xml:space="preserve"> à le faire</w:t>
      </w:r>
      <w:r w:rsidRPr="003A2676">
        <w:t>, clique</w:t>
      </w:r>
      <w:r>
        <w:t>r</w:t>
      </w:r>
      <w:r w:rsidRPr="003A2676">
        <w:t xml:space="preserve"> sur </w:t>
      </w:r>
      <w:r w:rsidRPr="008B6FCB">
        <w:rPr>
          <w:rFonts w:ascii="Segoe UI Semibold" w:hAnsi="Segoe UI Semibold" w:cs="Segoe UI Semibold"/>
        </w:rPr>
        <w:t>J’accepte</w:t>
      </w:r>
      <w:r w:rsidRPr="003A2676">
        <w:t xml:space="preserve"> pour terminer l’ajout de la règl</w:t>
      </w:r>
      <w:r>
        <w:t>e.</w:t>
      </w:r>
    </w:p>
    <w:p w14:paraId="76537F95" w14:textId="0A300D7E" w:rsidR="00A90882" w:rsidRDefault="003F40B7" w:rsidP="008B6FCB">
      <w:pPr>
        <w:pStyle w:val="Paragraphedeliste"/>
        <w:numPr>
          <w:ilvl w:val="0"/>
          <w:numId w:val="16"/>
        </w:numPr>
      </w:pPr>
      <w:r>
        <w:t>Cliquer sur</w:t>
      </w:r>
      <w:r w:rsidR="00A90882">
        <w:t xml:space="preserve"> </w:t>
      </w:r>
      <w:r w:rsidRPr="008B6FCB">
        <w:rPr>
          <w:rFonts w:ascii="Segoe UI Semibold" w:hAnsi="Segoe UI Semibold" w:cs="Segoe UI Semibold"/>
        </w:rPr>
        <w:t>Enregist</w:t>
      </w:r>
      <w:r w:rsidR="00A90882" w:rsidRPr="008B6FCB">
        <w:rPr>
          <w:rFonts w:ascii="Segoe UI Semibold" w:hAnsi="Segoe UI Semibold" w:cs="Segoe UI Semibold"/>
        </w:rPr>
        <w:t>rer</w:t>
      </w:r>
      <w:r>
        <w:t>.</w:t>
      </w:r>
    </w:p>
    <w:p w14:paraId="5A492BBF" w14:textId="06FD98CD" w:rsidR="008B6FCB" w:rsidRPr="00756304" w:rsidRDefault="008B6FCB" w:rsidP="008B6FCB">
      <w:pPr>
        <w:rPr>
          <w:rFonts w:ascii="Segoe UI Semibold" w:hAnsi="Segoe UI Semibold" w:cs="Segoe UI Semibold"/>
          <w:u w:val="single"/>
        </w:rPr>
      </w:pPr>
      <w:r w:rsidRPr="00756304">
        <w:rPr>
          <w:rFonts w:ascii="Segoe UI Semibold" w:hAnsi="Segoe UI Semibold" w:cs="Segoe UI Semibold"/>
          <w:u w:val="single"/>
        </w:rPr>
        <w:t>Documentation Microsoft :</w:t>
      </w:r>
    </w:p>
    <w:p w14:paraId="089830B0" w14:textId="5FC34B57" w:rsidR="008B6FCB" w:rsidRDefault="00756304" w:rsidP="00756304">
      <w:pPr>
        <w:pStyle w:val="Paragraphedeliste"/>
        <w:numPr>
          <w:ilvl w:val="0"/>
          <w:numId w:val="14"/>
        </w:numPr>
      </w:pPr>
      <w:r w:rsidRPr="00756304">
        <w:t>Comment configurer l’authentification Microsoft Entra basée sur certificat</w:t>
      </w:r>
      <w:r>
        <w:t xml:space="preserve"> : </w:t>
      </w:r>
      <w:hyperlink r:id="rId75" w:history="1">
        <w:r w:rsidRPr="00B8509A">
          <w:rPr>
            <w:rStyle w:val="Lienhypertexte"/>
          </w:rPr>
          <w:t>https://learn.microsoft.com/fr-fr/entra/identity/authentication/how-to-certificate-based-authentication</w:t>
        </w:r>
      </w:hyperlink>
      <w:r>
        <w:t>.</w:t>
      </w:r>
    </w:p>
    <w:p w14:paraId="2BB5CE60" w14:textId="77777777" w:rsidR="007134E4" w:rsidRPr="00CA5C3E" w:rsidRDefault="007134E4" w:rsidP="00592F30">
      <w:pPr>
        <w:pStyle w:val="Titre3"/>
      </w:pPr>
      <w:r w:rsidRPr="00871CB2">
        <w:t>Déclaration des a</w:t>
      </w:r>
      <w:r w:rsidRPr="00CA5C3E">
        <w:t>utorité</w:t>
      </w:r>
      <w:r w:rsidRPr="00871CB2">
        <w:t>s</w:t>
      </w:r>
      <w:r w:rsidRPr="00CA5C3E">
        <w:t xml:space="preserve"> de certification (AC)</w:t>
      </w:r>
    </w:p>
    <w:p w14:paraId="1C61E667" w14:textId="451AA1EA" w:rsidR="00046AFC" w:rsidRDefault="00046AFC" w:rsidP="00046AFC">
      <w:pPr>
        <w:rPr>
          <w:rFonts w:ascii="Segoe UI Semibold" w:hAnsi="Segoe UI Semibold" w:cs="Segoe UI Semibold"/>
        </w:rPr>
      </w:pPr>
      <w:r w:rsidRPr="00046AFC">
        <w:rPr>
          <w:rFonts w:ascii="Segoe UI Semibold" w:hAnsi="Segoe UI Semibold" w:cs="Segoe UI Semibold"/>
        </w:rPr>
        <w:t xml:space="preserve">Cette partie est obligatoire pour l’authentification basée sur un certificat </w:t>
      </w:r>
      <w:r w:rsidR="00016115">
        <w:rPr>
          <w:rFonts w:ascii="Segoe UI Semibold" w:hAnsi="Segoe UI Semibold" w:cs="Segoe UI Semibold"/>
        </w:rPr>
        <w:t>/</w:t>
      </w:r>
    </w:p>
    <w:p w14:paraId="20F46E91" w14:textId="36E312C0" w:rsidR="00016115" w:rsidRPr="00016115" w:rsidRDefault="00016115" w:rsidP="00016115">
      <w:pPr>
        <w:keepNext/>
      </w:pPr>
      <w:r w:rsidRPr="00016115">
        <w:t>Procéder comme suit :</w:t>
      </w:r>
    </w:p>
    <w:p w14:paraId="72D0D049" w14:textId="77777777" w:rsidR="00046AFC" w:rsidRDefault="00046AFC" w:rsidP="00CB732B">
      <w:pPr>
        <w:pStyle w:val="Paragraphedeliste"/>
        <w:numPr>
          <w:ilvl w:val="0"/>
          <w:numId w:val="8"/>
        </w:numPr>
      </w:pPr>
      <w:r w:rsidRPr="000D016B">
        <w:t xml:space="preserve">Se diriger dans l’onglet </w:t>
      </w:r>
      <w:r w:rsidRPr="00046AFC">
        <w:rPr>
          <w:rFonts w:ascii="Segoe UI Semibold" w:hAnsi="Segoe UI Semibold" w:cs="Segoe UI Semibold"/>
        </w:rPr>
        <w:t>Protection &gt; Centre de sécurité</w:t>
      </w:r>
      <w:r>
        <w:t>.</w:t>
      </w:r>
    </w:p>
    <w:p w14:paraId="4FD37CAD" w14:textId="6CAA988E" w:rsidR="00046AFC" w:rsidRPr="00046AFC" w:rsidRDefault="00046AFC" w:rsidP="00CB732B">
      <w:pPr>
        <w:pStyle w:val="Paragraphedeliste"/>
        <w:numPr>
          <w:ilvl w:val="0"/>
          <w:numId w:val="8"/>
        </w:numPr>
      </w:pPr>
      <w:r>
        <w:t>Cl</w:t>
      </w:r>
      <w:r w:rsidRPr="000E2268">
        <w:t xml:space="preserve">iquer sur </w:t>
      </w:r>
      <w:r w:rsidRPr="00046AFC">
        <w:rPr>
          <w:rFonts w:ascii="Segoe UI Semibold" w:hAnsi="Segoe UI Semibold" w:cs="Segoe UI Semibold"/>
        </w:rPr>
        <w:t>Autorités de certification</w:t>
      </w:r>
      <w:r w:rsidRPr="00046AFC">
        <w:t>.</w:t>
      </w:r>
    </w:p>
    <w:p w14:paraId="7F62D1EF" w14:textId="77777777" w:rsidR="00046AFC" w:rsidRDefault="00046AFC" w:rsidP="00CB732B">
      <w:pPr>
        <w:pStyle w:val="Paragraphedeliste"/>
        <w:numPr>
          <w:ilvl w:val="0"/>
          <w:numId w:val="8"/>
        </w:numPr>
        <w:ind w:left="714" w:hanging="357"/>
        <w:contextualSpacing w:val="0"/>
      </w:pPr>
      <w:r>
        <w:t>C</w:t>
      </w:r>
      <w:r w:rsidRPr="000E2268">
        <w:t xml:space="preserve">harger </w:t>
      </w:r>
      <w:r>
        <w:t xml:space="preserve">ensuite </w:t>
      </w:r>
      <w:r w:rsidRPr="000E2268">
        <w:t>tous les certificats de la chaîne de confiance menant au certificat racine de l</w:t>
      </w:r>
      <w:r w:rsidRPr="00271E0F">
        <w:t xml:space="preserve">'infrastructure de gestion de la confiance du secteur santé-social français, dite </w:t>
      </w:r>
      <w:r>
        <w:t>« IGC – Santé », c.à.d. l’</w:t>
      </w:r>
      <w:r w:rsidRPr="00271E0F">
        <w:t>infrastructure de gestion de clés cryptographiques (IGC) opérée par l'ANS</w:t>
      </w:r>
      <w:r w:rsidRPr="000E2268">
        <w:t xml:space="preserve">. </w:t>
      </w:r>
      <w:r>
        <w:t>L’IGC est ici celle de test pour le POC technique raccordement et le bac à sable PSC.</w:t>
      </w:r>
    </w:p>
    <w:p w14:paraId="0D1CBCE8" w14:textId="77777777" w:rsidR="00046AFC" w:rsidRDefault="00046AFC" w:rsidP="00046AFC">
      <w:pPr>
        <w:pStyle w:val="Paragraphedeliste"/>
        <w:ind w:left="714"/>
        <w:contextualSpacing w:val="0"/>
      </w:pPr>
      <w:r>
        <w:t>I</w:t>
      </w:r>
      <w:r w:rsidRPr="000E2268">
        <w:t xml:space="preserve">l s’agit </w:t>
      </w:r>
      <w:r>
        <w:t>ici du</w:t>
      </w:r>
      <w:r w:rsidRPr="000E2268">
        <w:t xml:space="preserve"> certificat intermédiaire qui signe les certificats des cartes CPS</w:t>
      </w:r>
      <w:r>
        <w:t xml:space="preserve"> et du </w:t>
      </w:r>
      <w:r w:rsidRPr="000E2268">
        <w:t>certificat racine de l’AC</w:t>
      </w:r>
      <w:r>
        <w:t>.</w:t>
      </w:r>
    </w:p>
    <w:p w14:paraId="3ED8AB87" w14:textId="77777777" w:rsidR="00D5006F" w:rsidRDefault="00046AFC" w:rsidP="00A90882">
      <w:pPr>
        <w:pStyle w:val="Paragraphedeliste"/>
        <w:numPr>
          <w:ilvl w:val="1"/>
          <w:numId w:val="39"/>
        </w:numPr>
      </w:pPr>
      <w:r>
        <w:t xml:space="preserve">Cliquer sur </w:t>
      </w:r>
      <w:r w:rsidRPr="00046AFC">
        <w:rPr>
          <w:rFonts w:ascii="Segoe UI Semibold" w:hAnsi="Segoe UI Semibold" w:cs="Segoe UI Semibold"/>
        </w:rPr>
        <w:t>Charger</w:t>
      </w:r>
      <w:r>
        <w:t xml:space="preserve"> pour charger le fichier de certificat.</w:t>
      </w:r>
    </w:p>
    <w:p w14:paraId="19392DF7" w14:textId="77777777" w:rsidR="00D5006F" w:rsidRDefault="00D5006F" w:rsidP="00D5006F">
      <w:pPr>
        <w:jc w:val="center"/>
      </w:pPr>
      <w:r w:rsidRPr="007F7A93">
        <w:rPr>
          <w:noProof/>
        </w:rPr>
        <w:lastRenderedPageBreak/>
        <w:drawing>
          <wp:inline distT="0" distB="0" distL="0" distR="0" wp14:anchorId="077B2F7F" wp14:editId="1BD9D702">
            <wp:extent cx="2470150" cy="2036670"/>
            <wp:effectExtent l="0" t="0" r="6350" b="1905"/>
            <wp:docPr id="1438494374" name="Image 143849437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94374" name="Image 1" descr="Une image contenant texte, capture d’écran, Police, nombre&#10;&#10;Description générée automatiquement"/>
                    <pic:cNvPicPr/>
                  </pic:nvPicPr>
                  <pic:blipFill>
                    <a:blip r:embed="rId76"/>
                    <a:stretch>
                      <a:fillRect/>
                    </a:stretch>
                  </pic:blipFill>
                  <pic:spPr>
                    <a:xfrm>
                      <a:off x="0" y="0"/>
                      <a:ext cx="2496031" cy="2058009"/>
                    </a:xfrm>
                    <a:prstGeom prst="rect">
                      <a:avLst/>
                    </a:prstGeom>
                  </pic:spPr>
                </pic:pic>
              </a:graphicData>
            </a:graphic>
          </wp:inline>
        </w:drawing>
      </w:r>
    </w:p>
    <w:p w14:paraId="01186E78" w14:textId="628F68E5" w:rsidR="00F80D15" w:rsidRDefault="00F80D15" w:rsidP="00E478CA">
      <w:pPr>
        <w:pStyle w:val="Paragraphedeliste"/>
        <w:numPr>
          <w:ilvl w:val="1"/>
          <w:numId w:val="39"/>
        </w:numPr>
        <w:ind w:left="1434" w:hanging="357"/>
        <w:contextualSpacing w:val="0"/>
      </w:pPr>
      <w:r>
        <w:t xml:space="preserve">Dans </w:t>
      </w:r>
      <w:r w:rsidR="00920CB4" w:rsidRPr="00920CB4">
        <w:rPr>
          <w:rFonts w:ascii="Segoe UI Semibold" w:hAnsi="Segoe UI Semibold" w:cs="Segoe UI Semibold"/>
        </w:rPr>
        <w:t>URL de la liste de révocation de certificats</w:t>
      </w:r>
      <w:r>
        <w:t>, renseigner la valeur</w:t>
      </w:r>
      <w:r w:rsidR="00E478CA">
        <w:t> :</w:t>
      </w:r>
    </w:p>
    <w:p w14:paraId="1AD8E013" w14:textId="19352724" w:rsidR="00920CB4" w:rsidRDefault="00E478CA" w:rsidP="00E478CA">
      <w:pPr>
        <w:pStyle w:val="Paragraphedeliste"/>
        <w:numPr>
          <w:ilvl w:val="0"/>
          <w:numId w:val="40"/>
        </w:numPr>
      </w:pPr>
      <w:r>
        <w:t>"</w:t>
      </w:r>
      <w:r w:rsidR="00F80D15" w:rsidRPr="00F80D15">
        <w:t>http://igc-sante.esante.gouv.fr/CRL/ACI-EL-PP-</w:t>
      </w:r>
      <w:proofErr w:type="spellStart"/>
      <w:r w:rsidR="00F80D15" w:rsidRPr="00F80D15">
        <w:t>TEST.crl</w:t>
      </w:r>
      <w:proofErr w:type="spellEnd"/>
      <w:r>
        <w:t>"</w:t>
      </w:r>
      <w:r w:rsidR="00F80D15" w:rsidRPr="00F80D15">
        <w:t xml:space="preserve"> </w:t>
      </w:r>
      <w:r>
        <w:t>pour l’</w:t>
      </w:r>
      <w:r w:rsidRPr="003B2B48">
        <w:t xml:space="preserve">« IGC-Santé </w:t>
      </w:r>
      <w:r>
        <w:t xml:space="preserve">de test </w:t>
      </w:r>
      <w:r w:rsidRPr="003B2B48">
        <w:t>»</w:t>
      </w:r>
      <w:r>
        <w:t> ;</w:t>
      </w:r>
    </w:p>
    <w:p w14:paraId="4346DF30" w14:textId="364862E1" w:rsidR="00E478CA" w:rsidRDefault="00E478CA" w:rsidP="00E478CA">
      <w:pPr>
        <w:pStyle w:val="Paragraphedeliste"/>
        <w:ind w:left="1440" w:firstLine="360"/>
      </w:pPr>
      <w:r>
        <w:t>- ou -</w:t>
      </w:r>
    </w:p>
    <w:p w14:paraId="4667B570" w14:textId="42F2B95A" w:rsidR="00E478CA" w:rsidRDefault="00E478CA" w:rsidP="00E478CA">
      <w:pPr>
        <w:pStyle w:val="Paragraphedeliste"/>
        <w:numPr>
          <w:ilvl w:val="0"/>
          <w:numId w:val="40"/>
        </w:numPr>
        <w:contextualSpacing w:val="0"/>
      </w:pPr>
      <w:r>
        <w:t>"</w:t>
      </w:r>
      <w:r w:rsidR="00D4359C" w:rsidRPr="00D4359C">
        <w:t>http://igc-sante.esante.gouv.fr/CRL/ACI-EL-</w:t>
      </w:r>
      <w:proofErr w:type="spellStart"/>
      <w:r w:rsidR="00D4359C" w:rsidRPr="00D4359C">
        <w:t>PP.crl</w:t>
      </w:r>
      <w:proofErr w:type="spellEnd"/>
      <w:r>
        <w:t>"</w:t>
      </w:r>
      <w:r w:rsidRPr="00F80D15">
        <w:t xml:space="preserve"> </w:t>
      </w:r>
      <w:r>
        <w:t>pour l’</w:t>
      </w:r>
      <w:r w:rsidRPr="003B2B48">
        <w:t>« IGC-Santé</w:t>
      </w:r>
      <w:r>
        <w:t xml:space="preserve"> </w:t>
      </w:r>
      <w:r w:rsidRPr="003B2B48">
        <w:t>»</w:t>
      </w:r>
      <w:r>
        <w:t>.</w:t>
      </w:r>
    </w:p>
    <w:p w14:paraId="54A06606" w14:textId="27DC593A" w:rsidR="004B5C54" w:rsidRPr="00F80D15" w:rsidRDefault="00A13E51" w:rsidP="00A13E51">
      <w:pPr>
        <w:pStyle w:val="Paragraphedeliste"/>
        <w:numPr>
          <w:ilvl w:val="1"/>
          <w:numId w:val="39"/>
        </w:numPr>
        <w:ind w:left="1434" w:hanging="357"/>
      </w:pPr>
      <w:r>
        <w:t xml:space="preserve">Laisser </w:t>
      </w:r>
      <w:r w:rsidRPr="00920CB4">
        <w:rPr>
          <w:rFonts w:ascii="Segoe UI Semibold" w:hAnsi="Segoe UI Semibold" w:cs="Segoe UI Semibold"/>
        </w:rPr>
        <w:t>URL de la liste de révocation de certificats</w:t>
      </w:r>
      <w:r>
        <w:rPr>
          <w:rFonts w:ascii="Segoe UI Semibold" w:hAnsi="Segoe UI Semibold" w:cs="Segoe UI Semibold"/>
        </w:rPr>
        <w:t xml:space="preserve"> Delta</w:t>
      </w:r>
      <w:r>
        <w:t>. L’</w:t>
      </w:r>
      <w:r w:rsidRPr="003B2B48">
        <w:t>« IGC-Santé</w:t>
      </w:r>
      <w:r>
        <w:t xml:space="preserve"> </w:t>
      </w:r>
      <w:r w:rsidRPr="003B2B48">
        <w:t>»</w:t>
      </w:r>
      <w:r>
        <w:t xml:space="preserve"> ne propose pas de listes Delta.</w:t>
      </w:r>
    </w:p>
    <w:p w14:paraId="41A520FE" w14:textId="038C5276" w:rsidR="00D5006F" w:rsidRPr="000E2268" w:rsidRDefault="00A13E51" w:rsidP="00A90882">
      <w:pPr>
        <w:pStyle w:val="Paragraphedeliste"/>
        <w:numPr>
          <w:ilvl w:val="1"/>
          <w:numId w:val="39"/>
        </w:numPr>
      </w:pPr>
      <w:r>
        <w:t>C</w:t>
      </w:r>
      <w:r w:rsidR="00D5006F">
        <w:t xml:space="preserve">liquer sur </w:t>
      </w:r>
      <w:r w:rsidR="00D5006F" w:rsidRPr="00D5006F">
        <w:rPr>
          <w:rFonts w:ascii="Segoe UI Semibold" w:hAnsi="Segoe UI Semibold" w:cs="Segoe UI Semibold"/>
        </w:rPr>
        <w:t>Ajouter</w:t>
      </w:r>
      <w:r w:rsidR="00D5006F">
        <w:t>.</w:t>
      </w:r>
    </w:p>
    <w:p w14:paraId="76EF75F4" w14:textId="77777777" w:rsidR="00D5006F" w:rsidRDefault="00D5006F" w:rsidP="00D5006F">
      <w:pPr>
        <w:jc w:val="center"/>
      </w:pPr>
      <w:r w:rsidRPr="002D0C39">
        <w:rPr>
          <w:noProof/>
        </w:rPr>
        <w:drawing>
          <wp:inline distT="0" distB="0" distL="0" distR="0" wp14:anchorId="0F1A203A" wp14:editId="785302E5">
            <wp:extent cx="3244863" cy="1400670"/>
            <wp:effectExtent l="0" t="0" r="0" b="9525"/>
            <wp:docPr id="13" name="Image 13" descr="Une image contenant texte, capture d’écran, Police, nombre&#10;&#10;Description générée automatiquement">
              <a:extLst xmlns:a="http://schemas.openxmlformats.org/drawingml/2006/main">
                <a:ext uri="{FF2B5EF4-FFF2-40B4-BE49-F238E27FC236}">
                  <a16:creationId xmlns:a16="http://schemas.microsoft.com/office/drawing/2014/main" id="{A9C8C38A-3E04-E3A8-D26C-DE824F7A0F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descr="Une image contenant texte, capture d’écran, Police, nombre&#10;&#10;Description générée automatiquement">
                      <a:extLst>
                        <a:ext uri="{FF2B5EF4-FFF2-40B4-BE49-F238E27FC236}">
                          <a16:creationId xmlns:a16="http://schemas.microsoft.com/office/drawing/2014/main" id="{A9C8C38A-3E04-E3A8-D26C-DE824F7A0FDD}"/>
                        </a:ext>
                      </a:extLst>
                    </pic:cNvPr>
                    <pic:cNvPicPr>
                      <a:picLocks noChangeAspect="1"/>
                    </pic:cNvPicPr>
                  </pic:nvPicPr>
                  <pic:blipFill rotWithShape="1">
                    <a:blip r:embed="rId77"/>
                    <a:srcRect r="13061"/>
                    <a:stretch/>
                  </pic:blipFill>
                  <pic:spPr>
                    <a:xfrm>
                      <a:off x="0" y="0"/>
                      <a:ext cx="3265583" cy="1409614"/>
                    </a:xfrm>
                    <a:prstGeom prst="rect">
                      <a:avLst/>
                    </a:prstGeom>
                  </pic:spPr>
                </pic:pic>
              </a:graphicData>
            </a:graphic>
          </wp:inline>
        </w:drawing>
      </w:r>
    </w:p>
    <w:p w14:paraId="1DDDA7EA" w14:textId="77777777" w:rsidR="00E25A6B" w:rsidRPr="0049720F" w:rsidRDefault="00E25A6B" w:rsidP="00E25A6B">
      <w:pPr>
        <w:keepNext/>
        <w:jc w:val="left"/>
        <w:rPr>
          <w:rFonts w:ascii="Segoe UI Semibold" w:hAnsi="Segoe UI Semibold" w:cs="Segoe UI Semibold"/>
          <w:u w:val="single"/>
        </w:rPr>
      </w:pPr>
      <w:r w:rsidRPr="0049720F">
        <w:rPr>
          <w:rFonts w:ascii="Segoe UI Semibold" w:hAnsi="Segoe UI Semibold" w:cs="Segoe UI Semibold"/>
          <w:u w:val="single"/>
        </w:rPr>
        <w:t xml:space="preserve">Documentation : </w:t>
      </w:r>
    </w:p>
    <w:p w14:paraId="5B7F8835" w14:textId="77777777" w:rsidR="00E25A6B" w:rsidRPr="00D5006F" w:rsidRDefault="00E25A6B" w:rsidP="00E25A6B">
      <w:pPr>
        <w:pStyle w:val="Paragraphedeliste"/>
        <w:numPr>
          <w:ilvl w:val="0"/>
          <w:numId w:val="14"/>
        </w:numPr>
        <w:spacing w:before="120"/>
        <w:ind w:left="714" w:hanging="357"/>
        <w:jc w:val="left"/>
        <w:rPr>
          <w:rStyle w:val="Lienhypertexte"/>
          <w:color w:val="auto"/>
          <w:u w:val="none"/>
        </w:rPr>
      </w:pPr>
      <w:r w:rsidRPr="003B2B48">
        <w:t xml:space="preserve">Infrastructure de gestion de la confiance « IGC-Santé </w:t>
      </w:r>
      <w:r>
        <w:t xml:space="preserve">de test </w:t>
      </w:r>
      <w:r w:rsidRPr="003B2B48">
        <w:t>»</w:t>
      </w:r>
      <w:r>
        <w:t xml:space="preserve"> : </w:t>
      </w:r>
      <w:hyperlink r:id="rId78" w:history="1">
        <w:r w:rsidRPr="00B8509A">
          <w:rPr>
            <w:rStyle w:val="Lienhypertexte"/>
          </w:rPr>
          <w:t>http://igc-sante.esante.gouv.fr/PC_TEST/</w:t>
        </w:r>
      </w:hyperlink>
      <w:r>
        <w:rPr>
          <w:rStyle w:val="Lienhypertexte"/>
          <w:color w:val="auto"/>
          <w:u w:val="none"/>
        </w:rPr>
        <w:t> ;</w:t>
      </w:r>
    </w:p>
    <w:p w14:paraId="46994F0B" w14:textId="77777777" w:rsidR="00E25A6B" w:rsidRDefault="00E25A6B" w:rsidP="00E25A6B">
      <w:pPr>
        <w:pStyle w:val="Paragraphedeliste"/>
        <w:numPr>
          <w:ilvl w:val="0"/>
          <w:numId w:val="14"/>
        </w:numPr>
        <w:spacing w:before="120"/>
        <w:contextualSpacing w:val="0"/>
        <w:jc w:val="left"/>
      </w:pPr>
      <w:r w:rsidRPr="003B2B48">
        <w:t>Infrastructure de gestion de la confiance « IGC-Santé »</w:t>
      </w:r>
      <w:r>
        <w:t xml:space="preserve"> : </w:t>
      </w:r>
      <w:hyperlink r:id="rId79" w:history="1">
        <w:r w:rsidRPr="00B8509A">
          <w:rPr>
            <w:rStyle w:val="Lienhypertexte"/>
          </w:rPr>
          <w:t>https://igc-sante.esante.gouv.fr/PC</w:t>
        </w:r>
      </w:hyperlink>
      <w:r>
        <w:t>.</w:t>
      </w:r>
    </w:p>
    <w:p w14:paraId="202F9D30" w14:textId="77777777" w:rsidR="00D5006F" w:rsidRDefault="00D5006F" w:rsidP="00592F30">
      <w:pPr>
        <w:pStyle w:val="Titre3"/>
      </w:pPr>
      <w:r w:rsidRPr="00871CB2">
        <w:t>Déclaration de l’attribut du certificat souhaité pour l’appairage utilisateur</w:t>
      </w:r>
    </w:p>
    <w:p w14:paraId="1BE1C145" w14:textId="75A94F77" w:rsidR="00016115" w:rsidRPr="00016115" w:rsidRDefault="00016115" w:rsidP="00016115">
      <w:pPr>
        <w:keepNext/>
        <w:rPr>
          <w:lang w:eastAsia="fr-FR"/>
        </w:rPr>
      </w:pPr>
      <w:r>
        <w:rPr>
          <w:lang w:eastAsia="fr-FR"/>
        </w:rPr>
        <w:t>Procéder comme suit :</w:t>
      </w:r>
    </w:p>
    <w:p w14:paraId="5DADF0C2" w14:textId="77777777" w:rsidR="00D5006F" w:rsidRDefault="00D5006F" w:rsidP="00CB732B">
      <w:pPr>
        <w:pStyle w:val="Paragraphedeliste"/>
        <w:numPr>
          <w:ilvl w:val="0"/>
          <w:numId w:val="10"/>
        </w:numPr>
      </w:pPr>
      <w:r w:rsidRPr="002D0C39">
        <w:t xml:space="preserve">Retourner dans la </w:t>
      </w:r>
      <w:r w:rsidRPr="00D5006F">
        <w:rPr>
          <w:rFonts w:ascii="Segoe UI Semibold" w:hAnsi="Segoe UI Semibold" w:cs="Segoe UI Semibold"/>
        </w:rPr>
        <w:t>vue d’ensemble</w:t>
      </w:r>
      <w:r w:rsidRPr="002D0C39">
        <w:t xml:space="preserve"> de </w:t>
      </w:r>
      <w:r>
        <w:t>Microsoft Entra ID.</w:t>
      </w:r>
      <w:r w:rsidRPr="002D0C39">
        <w:t xml:space="preserve"> </w:t>
      </w:r>
    </w:p>
    <w:p w14:paraId="74FA36C3" w14:textId="77777777" w:rsidR="00D5006F" w:rsidRDefault="00D5006F" w:rsidP="00CB732B">
      <w:pPr>
        <w:pStyle w:val="Paragraphedeliste"/>
        <w:numPr>
          <w:ilvl w:val="0"/>
          <w:numId w:val="10"/>
        </w:numPr>
      </w:pPr>
      <w:r>
        <w:t>D</w:t>
      </w:r>
      <w:r w:rsidRPr="002D0C39">
        <w:t xml:space="preserve">ans </w:t>
      </w:r>
      <w:r w:rsidRPr="00D5006F">
        <w:rPr>
          <w:rFonts w:ascii="Segoe UI Semibold" w:hAnsi="Segoe UI Semibold" w:cs="Segoe UI Semibold"/>
        </w:rPr>
        <w:t>Utilisateurs</w:t>
      </w:r>
      <w:r>
        <w:t xml:space="preserve">, cliquer sur </w:t>
      </w:r>
      <w:r w:rsidRPr="00D5006F">
        <w:rPr>
          <w:rFonts w:ascii="Segoe UI Semibold" w:hAnsi="Segoe UI Semibold" w:cs="Segoe UI Semibold"/>
        </w:rPr>
        <w:t>Tous les utilisateurs</w:t>
      </w:r>
      <w:r>
        <w:t>, puis dans la page</w:t>
      </w:r>
      <w:r w:rsidRPr="002D0C39">
        <w:t xml:space="preserve"> </w:t>
      </w:r>
      <w:r>
        <w:t xml:space="preserve">sur </w:t>
      </w:r>
      <w:r w:rsidRPr="002D0C39">
        <w:t>un utilisateur</w:t>
      </w:r>
      <w:r>
        <w:t xml:space="preserve"> cible pour le POC technique raccordement.</w:t>
      </w:r>
      <w:r w:rsidRPr="002D0C39">
        <w:t xml:space="preserve"> </w:t>
      </w:r>
    </w:p>
    <w:p w14:paraId="3E13D372" w14:textId="77777777" w:rsidR="00D5006F" w:rsidRDefault="00D5006F" w:rsidP="00CB732B">
      <w:pPr>
        <w:pStyle w:val="Paragraphedeliste"/>
        <w:numPr>
          <w:ilvl w:val="0"/>
          <w:numId w:val="10"/>
        </w:numPr>
      </w:pPr>
      <w:r>
        <w:t>Cliquer sur</w:t>
      </w:r>
      <w:r w:rsidRPr="002D0C39">
        <w:t xml:space="preserve"> </w:t>
      </w:r>
      <w:r w:rsidRPr="00D5006F">
        <w:rPr>
          <w:rFonts w:ascii="Segoe UI Semibold" w:hAnsi="Segoe UI Semibold" w:cs="Segoe UI Semibold"/>
        </w:rPr>
        <w:t>Modifier des propriétés</w:t>
      </w:r>
      <w:r>
        <w:t>.</w:t>
      </w:r>
    </w:p>
    <w:p w14:paraId="19A398F4" w14:textId="4663A713" w:rsidR="00D5006F" w:rsidRPr="00DB713D" w:rsidRDefault="00D5006F" w:rsidP="00CB732B">
      <w:pPr>
        <w:pStyle w:val="Paragraphedeliste"/>
        <w:numPr>
          <w:ilvl w:val="0"/>
          <w:numId w:val="10"/>
        </w:numPr>
      </w:pPr>
      <w:r>
        <w:t>Cliquer sur</w:t>
      </w:r>
      <w:r w:rsidRPr="002D0C39">
        <w:rPr>
          <w:b/>
          <w:bCs/>
        </w:rPr>
        <w:t xml:space="preserve"> </w:t>
      </w:r>
      <w:r w:rsidRPr="00D5006F">
        <w:rPr>
          <w:rFonts w:ascii="Segoe UI Semibold" w:hAnsi="Segoe UI Semibold" w:cs="Segoe UI Semibold"/>
        </w:rPr>
        <w:t>Informations sur l’autorisation</w:t>
      </w:r>
      <w:r w:rsidRPr="002D0C39">
        <w:t xml:space="preserve">, </w:t>
      </w:r>
      <w:r>
        <w:t>puis</w:t>
      </w:r>
      <w:r w:rsidRPr="002D0C39">
        <w:t xml:space="preserve"> sur </w:t>
      </w:r>
      <w:r w:rsidRPr="00D5006F">
        <w:rPr>
          <w:rFonts w:ascii="Segoe UI Semibold" w:hAnsi="Segoe UI Semibold" w:cs="Segoe UI Semibold"/>
        </w:rPr>
        <w:t>Modifier ID des utilisateurs du certificats</w:t>
      </w:r>
      <w:r w:rsidRPr="00D5006F">
        <w:t>.</w:t>
      </w:r>
    </w:p>
    <w:p w14:paraId="342F88A1" w14:textId="77777777" w:rsidR="00D5006F" w:rsidRPr="002D0C39" w:rsidRDefault="00D5006F" w:rsidP="00CB732B">
      <w:pPr>
        <w:pStyle w:val="Paragraphedeliste"/>
        <w:numPr>
          <w:ilvl w:val="0"/>
          <w:numId w:val="10"/>
        </w:numPr>
      </w:pPr>
      <w:r w:rsidRPr="00DB713D">
        <w:t>Ajouter l’attribut à rechercher dans le certificat selon la syntaxe ci-</w:t>
      </w:r>
      <w:r>
        <w:t>dessous</w:t>
      </w:r>
      <w:r w:rsidRPr="00DB713D">
        <w:t xml:space="preserve">. Ici, pour le </w:t>
      </w:r>
      <w:proofErr w:type="spellStart"/>
      <w:r w:rsidRPr="00DB713D">
        <w:t>PrincipalName</w:t>
      </w:r>
      <w:proofErr w:type="spellEnd"/>
      <w:r w:rsidRPr="00DB713D">
        <w:t xml:space="preserve"> (PN)</w:t>
      </w:r>
    </w:p>
    <w:p w14:paraId="03DE6500" w14:textId="313359F5" w:rsidR="00423A71" w:rsidRDefault="00D5006F" w:rsidP="00423A71">
      <w:pPr>
        <w:jc w:val="center"/>
      </w:pPr>
      <w:r w:rsidRPr="004E7A6A">
        <w:rPr>
          <w:noProof/>
        </w:rPr>
        <w:drawing>
          <wp:inline distT="0" distB="0" distL="0" distR="0" wp14:anchorId="7E103A2A" wp14:editId="4F946A0C">
            <wp:extent cx="3733800" cy="460625"/>
            <wp:effectExtent l="0" t="0" r="0" b="0"/>
            <wp:docPr id="656009715" name="Image 656009715">
              <a:extLst xmlns:a="http://schemas.openxmlformats.org/drawingml/2006/main">
                <a:ext uri="{FF2B5EF4-FFF2-40B4-BE49-F238E27FC236}">
                  <a16:creationId xmlns:a16="http://schemas.microsoft.com/office/drawing/2014/main" id="{9B263209-BDCB-0A4F-59C1-7B37E9E09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9B263209-BDCB-0A4F-59C1-7B37E9E09E94}"/>
                        </a:ext>
                      </a:extLst>
                    </pic:cNvPr>
                    <pic:cNvPicPr>
                      <a:picLocks noChangeAspect="1"/>
                    </pic:cNvPicPr>
                  </pic:nvPicPr>
                  <pic:blipFill rotWithShape="1">
                    <a:blip r:embed="rId80"/>
                    <a:srcRect t="557" r="3926"/>
                    <a:stretch/>
                  </pic:blipFill>
                  <pic:spPr>
                    <a:xfrm>
                      <a:off x="0" y="0"/>
                      <a:ext cx="3754416" cy="463168"/>
                    </a:xfrm>
                    <a:prstGeom prst="rect">
                      <a:avLst/>
                    </a:prstGeom>
                  </pic:spPr>
                </pic:pic>
              </a:graphicData>
            </a:graphic>
          </wp:inline>
        </w:drawing>
      </w:r>
    </w:p>
    <w:p w14:paraId="534ACA17" w14:textId="37F40411" w:rsidR="00423A71" w:rsidRPr="004E6308" w:rsidRDefault="00423A71" w:rsidP="00423A71">
      <w:pPr>
        <w:jc w:val="left"/>
        <w:rPr>
          <w:szCs w:val="20"/>
        </w:rPr>
      </w:pPr>
      <w:r w:rsidRPr="004E6308">
        <w:rPr>
          <w:rFonts w:ascii="Segoe UI Semibold" w:hAnsi="Segoe UI Semibold" w:cs="Segoe UI Semibold"/>
          <w:szCs w:val="20"/>
        </w:rPr>
        <w:t>Remarque</w:t>
      </w:r>
      <w:r w:rsidRPr="004E6308">
        <w:rPr>
          <w:szCs w:val="20"/>
        </w:rPr>
        <w:t xml:space="preserve"> : </w:t>
      </w:r>
      <w:r w:rsidRPr="004E6308">
        <w:rPr>
          <w:rStyle w:val="cf01"/>
          <w:sz w:val="20"/>
          <w:szCs w:val="20"/>
        </w:rPr>
        <w:t xml:space="preserve">cet attribut ID des utilisateurs du certificat, ou </w:t>
      </w:r>
      <w:proofErr w:type="spellStart"/>
      <w:r w:rsidRPr="004E6308">
        <w:rPr>
          <w:rStyle w:val="cf01"/>
          <w:sz w:val="20"/>
          <w:szCs w:val="20"/>
        </w:rPr>
        <w:t>CertificateUserID</w:t>
      </w:r>
      <w:proofErr w:type="spellEnd"/>
      <w:r w:rsidRPr="004E6308">
        <w:rPr>
          <w:rStyle w:val="cf01"/>
          <w:sz w:val="20"/>
          <w:szCs w:val="20"/>
        </w:rPr>
        <w:t xml:space="preserve"> peut être peuplé via Entra Connect lors de la synchronisation des utilisateurs hybrides</w:t>
      </w:r>
      <w:r w:rsidR="001327D9" w:rsidRPr="004E6308">
        <w:rPr>
          <w:rStyle w:val="cf01"/>
          <w:sz w:val="20"/>
          <w:szCs w:val="20"/>
        </w:rPr>
        <w:t xml:space="preserve"> si celle-ci est </w:t>
      </w:r>
      <w:r w:rsidRPr="004E6308">
        <w:rPr>
          <w:rStyle w:val="cf01"/>
          <w:sz w:val="20"/>
          <w:szCs w:val="20"/>
        </w:rPr>
        <w:t xml:space="preserve">en place dans </w:t>
      </w:r>
      <w:r w:rsidR="001327D9" w:rsidRPr="004E6308">
        <w:rPr>
          <w:rStyle w:val="cf01"/>
          <w:sz w:val="20"/>
          <w:szCs w:val="20"/>
        </w:rPr>
        <w:t>l’ES entre son annuaire Active Direct</w:t>
      </w:r>
      <w:r w:rsidR="00BB2A25" w:rsidRPr="004E6308">
        <w:rPr>
          <w:rStyle w:val="cf01"/>
          <w:sz w:val="20"/>
          <w:szCs w:val="20"/>
        </w:rPr>
        <w:t xml:space="preserve">ory </w:t>
      </w:r>
      <w:r w:rsidR="00BB2A25" w:rsidRPr="004E6308">
        <w:rPr>
          <w:rStyle w:val="cf01"/>
          <w:sz w:val="20"/>
          <w:szCs w:val="20"/>
        </w:rPr>
        <w:lastRenderedPageBreak/>
        <w:t>en local et son locataire Entra ID</w:t>
      </w:r>
      <w:r w:rsidR="00DD2214" w:rsidRPr="004E6308">
        <w:rPr>
          <w:rStyle w:val="cf01"/>
          <w:sz w:val="20"/>
          <w:szCs w:val="20"/>
        </w:rPr>
        <w:t xml:space="preserve">, Cf. section </w:t>
      </w:r>
      <w:r w:rsidR="00DD2214" w:rsidRPr="004E6308">
        <w:rPr>
          <w:rStyle w:val="cf01"/>
          <w:rFonts w:ascii="Segoe UI Semibold" w:hAnsi="Segoe UI Semibold" w:cs="Segoe UI Semibold"/>
          <w:sz w:val="20"/>
          <w:szCs w:val="20"/>
        </w:rPr>
        <w:t>Synchronisation d’annuaire avec un environnement Active Directory existant</w:t>
      </w:r>
      <w:r w:rsidR="004E6308" w:rsidRPr="004E6308">
        <w:rPr>
          <w:rStyle w:val="cf01"/>
          <w:sz w:val="20"/>
          <w:szCs w:val="20"/>
        </w:rPr>
        <w:t xml:space="preserve"> dans </w:t>
      </w:r>
      <w:r w:rsidR="004E6308" w:rsidRPr="004E6308">
        <w:rPr>
          <w:rStyle w:val="cf01"/>
          <w:rFonts w:ascii="Segoe UI Semibold" w:hAnsi="Segoe UI Semibold" w:cs="Segoe UI Semibold"/>
          <w:sz w:val="20"/>
          <w:szCs w:val="20"/>
        </w:rPr>
        <w:t>Socle technique minimal pour la mise en œuvre de PSC avec Microsoft Entra ID</w:t>
      </w:r>
      <w:r w:rsidR="004E6308" w:rsidRPr="004E6308">
        <w:rPr>
          <w:rStyle w:val="cf01"/>
          <w:sz w:val="20"/>
          <w:szCs w:val="20"/>
        </w:rPr>
        <w:t xml:space="preserve"> : </w:t>
      </w:r>
      <w:hyperlink r:id="rId81" w:history="1">
        <w:r w:rsidR="004E6308" w:rsidRPr="004E6308">
          <w:rPr>
            <w:rStyle w:val="Lienhypertexte"/>
            <w:szCs w:val="20"/>
          </w:rPr>
          <w:t>https://github.com/microsoft/prosanteconnect/blob/main/PREREQUISITES.md</w:t>
        </w:r>
      </w:hyperlink>
      <w:r w:rsidR="00BB2A25" w:rsidRPr="004E6308">
        <w:rPr>
          <w:rStyle w:val="cf01"/>
          <w:sz w:val="20"/>
          <w:szCs w:val="20"/>
        </w:rPr>
        <w:t>.</w:t>
      </w:r>
      <w:r w:rsidR="001327D9" w:rsidRPr="004E6308">
        <w:rPr>
          <w:rStyle w:val="cf01"/>
          <w:sz w:val="20"/>
          <w:szCs w:val="20"/>
        </w:rPr>
        <w:t xml:space="preserve"> </w:t>
      </w:r>
    </w:p>
    <w:p w14:paraId="631102A9" w14:textId="7F449A05" w:rsidR="00B3629E" w:rsidRPr="00D050B8" w:rsidRDefault="00B3629E" w:rsidP="00D050B8">
      <w:pPr>
        <w:keepNext/>
        <w:rPr>
          <w:rFonts w:ascii="Segoe UI Semibold" w:hAnsi="Segoe UI Semibold" w:cs="Segoe UI Semibold"/>
          <w:u w:val="single"/>
        </w:rPr>
      </w:pPr>
      <w:r w:rsidRPr="00D050B8">
        <w:rPr>
          <w:rFonts w:ascii="Segoe UI Semibold" w:hAnsi="Segoe UI Semibold" w:cs="Segoe UI Semibold"/>
          <w:u w:val="single"/>
        </w:rPr>
        <w:t>Documentation Microsoft :</w:t>
      </w:r>
    </w:p>
    <w:p w14:paraId="03048E22" w14:textId="2BD95052" w:rsidR="00D050B8" w:rsidRDefault="00D050B8" w:rsidP="00D050B8">
      <w:pPr>
        <w:pStyle w:val="Paragraphedeliste"/>
        <w:numPr>
          <w:ilvl w:val="0"/>
          <w:numId w:val="41"/>
        </w:numPr>
      </w:pPr>
      <w:r w:rsidRPr="00D050B8">
        <w:t xml:space="preserve">Mappage à l’attribut </w:t>
      </w:r>
      <w:proofErr w:type="spellStart"/>
      <w:r w:rsidRPr="00D050B8">
        <w:t>certificateUserIds</w:t>
      </w:r>
      <w:proofErr w:type="spellEnd"/>
      <w:r w:rsidRPr="00D050B8">
        <w:t xml:space="preserve"> dans Microsoft Entra ID</w:t>
      </w:r>
      <w:r>
        <w:t xml:space="preserve"> :  </w:t>
      </w:r>
      <w:hyperlink r:id="rId82" w:history="1">
        <w:r w:rsidRPr="00B8509A">
          <w:rPr>
            <w:rStyle w:val="Lienhypertexte"/>
          </w:rPr>
          <w:t>https://learn.microsoft.com/fr-fr/entra/identity/authentication/concept-certificate-based-authentication-certificateuserids</w:t>
        </w:r>
      </w:hyperlink>
      <w:r w:rsidR="00AB60E4">
        <w:t xml:space="preserve"> ;</w:t>
      </w:r>
    </w:p>
    <w:p w14:paraId="3928FBB1" w14:textId="6594F12D" w:rsidR="00AB60E4" w:rsidRDefault="00AB60E4" w:rsidP="00D050B8">
      <w:pPr>
        <w:pStyle w:val="Paragraphedeliste"/>
        <w:numPr>
          <w:ilvl w:val="0"/>
          <w:numId w:val="41"/>
        </w:numPr>
      </w:pPr>
      <w:r w:rsidRPr="00AB60E4">
        <w:t>Synchroniser X509 :&lt;PN&gt;PrincipalNameValue</w:t>
      </w:r>
      <w:r>
        <w:t> : </w:t>
      </w:r>
      <w:hyperlink r:id="rId83" w:anchor="synchronize-x509pnprincipalnamevalue" w:history="1">
        <w:r w:rsidR="002A6346" w:rsidRPr="00B8509A">
          <w:rPr>
            <w:rStyle w:val="Lienhypertexte"/>
          </w:rPr>
          <w:t>https://learn.microsoft.com/fr-fr/entra/identity/authentication/concept-certificate-based-authentication-certificateuserids#synchronize-x509pnprincipalnamevalue</w:t>
        </w:r>
      </w:hyperlink>
      <w:r>
        <w:t>.</w:t>
      </w:r>
    </w:p>
    <w:p w14:paraId="142CA7E7" w14:textId="77777777" w:rsidR="00D5006F" w:rsidRDefault="00D5006F" w:rsidP="00592F30">
      <w:pPr>
        <w:pStyle w:val="Titre2"/>
      </w:pPr>
      <w:bookmarkStart w:id="44" w:name="_Toc152609365"/>
      <w:bookmarkStart w:id="45" w:name="_Toc159338861"/>
      <w:r>
        <w:t>Configuration de l’authentification avec une clé de sécurité FIDO2</w:t>
      </w:r>
      <w:bookmarkEnd w:id="44"/>
      <w:bookmarkEnd w:id="45"/>
    </w:p>
    <w:p w14:paraId="10320C6E" w14:textId="349950C8" w:rsidR="00D5006F" w:rsidRDefault="00D5006F" w:rsidP="00592F30">
      <w:pPr>
        <w:pStyle w:val="Titre3"/>
      </w:pPr>
      <w:r w:rsidRPr="00E73CBC">
        <w:t>A</w:t>
      </w:r>
      <w:r>
        <w:t>utorisation de la configuration en libre-service</w:t>
      </w:r>
      <w:r w:rsidRPr="00E73CBC">
        <w:t xml:space="preserve"> ​</w:t>
      </w:r>
    </w:p>
    <w:p w14:paraId="33DC2B45" w14:textId="67997410" w:rsidR="00016115" w:rsidRPr="00016115" w:rsidRDefault="00016115" w:rsidP="00016115">
      <w:pPr>
        <w:rPr>
          <w:lang w:eastAsia="fr-FR"/>
        </w:rPr>
      </w:pPr>
      <w:r>
        <w:rPr>
          <w:lang w:eastAsia="fr-FR"/>
        </w:rPr>
        <w:t>Procéder comme suit :</w:t>
      </w:r>
    </w:p>
    <w:p w14:paraId="6B13A4AF" w14:textId="77777777" w:rsidR="00D5006F" w:rsidRPr="00A46D90" w:rsidRDefault="00D5006F" w:rsidP="00CB732B">
      <w:pPr>
        <w:pStyle w:val="Paragraphedeliste"/>
        <w:numPr>
          <w:ilvl w:val="0"/>
          <w:numId w:val="17"/>
        </w:numPr>
        <w:rPr>
          <w:b/>
          <w:bCs/>
        </w:rPr>
      </w:pPr>
      <w:r>
        <w:t xml:space="preserve">Depuis la page </w:t>
      </w:r>
      <w:r w:rsidRPr="00D5006F">
        <w:rPr>
          <w:rFonts w:ascii="Segoe UI Semibold" w:hAnsi="Segoe UI Semibold" w:cs="Segoe UI Semibold"/>
        </w:rPr>
        <w:t>Stratégies</w:t>
      </w:r>
      <w:r>
        <w:t xml:space="preserve"> des </w:t>
      </w:r>
      <w:r w:rsidRPr="00D5006F">
        <w:rPr>
          <w:rFonts w:ascii="Segoe UI Semibold" w:hAnsi="Segoe UI Semibold" w:cs="Segoe UI Semibold"/>
        </w:rPr>
        <w:t>Méthodes d’authentification</w:t>
      </w:r>
      <w:r>
        <w:t>, c</w:t>
      </w:r>
      <w:r w:rsidRPr="00810B00">
        <w:t xml:space="preserve">liquer sur </w:t>
      </w:r>
      <w:r w:rsidRPr="00D5006F">
        <w:rPr>
          <w:rFonts w:ascii="Segoe UI Semibold" w:hAnsi="Segoe UI Semibold" w:cs="Segoe UI Semibold"/>
        </w:rPr>
        <w:t>Clé de sécurité FIDO2</w:t>
      </w:r>
      <w:r w:rsidRPr="00EC25E5">
        <w:t>.</w:t>
      </w:r>
    </w:p>
    <w:p w14:paraId="6BA1CDC6" w14:textId="77777777" w:rsidR="00D5006F" w:rsidRPr="005F538E" w:rsidRDefault="00D5006F" w:rsidP="00CB732B">
      <w:pPr>
        <w:pStyle w:val="Paragraphedeliste"/>
        <w:numPr>
          <w:ilvl w:val="0"/>
          <w:numId w:val="17"/>
        </w:numPr>
      </w:pPr>
      <w:r w:rsidRPr="005F538E">
        <w:t>Activer</w:t>
      </w:r>
      <w:r w:rsidRPr="005F538E">
        <w:rPr>
          <w:b/>
          <w:bCs/>
        </w:rPr>
        <w:t xml:space="preserve"> </w:t>
      </w:r>
      <w:r w:rsidRPr="005F538E">
        <w:t xml:space="preserve">la </w:t>
      </w:r>
      <w:r>
        <w:t>c</w:t>
      </w:r>
      <w:r w:rsidRPr="005F538E">
        <w:t xml:space="preserve">lé de sécurité FIDO2 pour </w:t>
      </w:r>
      <w:r w:rsidRPr="00D5006F">
        <w:rPr>
          <w:rFonts w:ascii="Segoe UI Semibold" w:hAnsi="Segoe UI Semibold" w:cs="Segoe UI Semibold"/>
        </w:rPr>
        <w:t>Tous les utilisateurs</w:t>
      </w:r>
      <w:r w:rsidRPr="00EC25E5">
        <w:t>.</w:t>
      </w:r>
    </w:p>
    <w:p w14:paraId="39601D0A" w14:textId="77777777" w:rsidR="00D5006F" w:rsidRDefault="00D5006F" w:rsidP="00CB732B">
      <w:pPr>
        <w:pStyle w:val="Paragraphedeliste"/>
        <w:numPr>
          <w:ilvl w:val="0"/>
          <w:numId w:val="17"/>
        </w:numPr>
        <w:ind w:left="714" w:hanging="357"/>
        <w:contextualSpacing w:val="0"/>
      </w:pPr>
      <w:r w:rsidRPr="005F538E">
        <w:t xml:space="preserve">Dans l’onglet </w:t>
      </w:r>
      <w:r w:rsidRPr="00D5006F">
        <w:rPr>
          <w:rFonts w:ascii="Segoe UI Semibold" w:hAnsi="Segoe UI Semibold" w:cs="Segoe UI Semibold"/>
        </w:rPr>
        <w:t>Configurer</w:t>
      </w:r>
      <w:r w:rsidRPr="005F538E">
        <w:t>,</w:t>
      </w:r>
      <w:r w:rsidRPr="005F538E">
        <w:rPr>
          <w:b/>
          <w:bCs/>
        </w:rPr>
        <w:t xml:space="preserve"> </w:t>
      </w:r>
      <w:r w:rsidRPr="00D5006F">
        <w:rPr>
          <w:rFonts w:ascii="Segoe UI Semibold" w:hAnsi="Segoe UI Semibold" w:cs="Segoe UI Semibold"/>
        </w:rPr>
        <w:t>Autoriser la configuration libre-service</w:t>
      </w:r>
      <w:r>
        <w:rPr>
          <w:b/>
          <w:bCs/>
        </w:rPr>
        <w:t xml:space="preserve">. </w:t>
      </w:r>
      <w:r w:rsidRPr="005F538E">
        <w:t>L’attestation et la restriction de clés sont optionnelles mais recommandées</w:t>
      </w:r>
      <w:r>
        <w:t> :</w:t>
      </w:r>
    </w:p>
    <w:p w14:paraId="3746E911" w14:textId="77777777" w:rsidR="00D5006F" w:rsidRDefault="00D5006F" w:rsidP="00CB732B">
      <w:pPr>
        <w:pStyle w:val="Paragraphedeliste"/>
        <w:numPr>
          <w:ilvl w:val="1"/>
          <w:numId w:val="17"/>
        </w:numPr>
      </w:pPr>
      <w:r w:rsidRPr="00D5006F">
        <w:rPr>
          <w:rFonts w:ascii="Segoe UI Semibold" w:hAnsi="Segoe UI Semibold" w:cs="Segoe UI Semibold"/>
        </w:rPr>
        <w:t>Appliquer l’attestation</w:t>
      </w:r>
      <w:r>
        <w:t xml:space="preserve"> : </w:t>
      </w:r>
      <w:r w:rsidRPr="00921637">
        <w:t>Les métadonnées de clé FIDO doivent être publiées et vérifiées auprès de la FIDO Alliance et également passer d’autres tests de validation par Microsoft</w:t>
      </w:r>
      <w:r>
        <w:t>.</w:t>
      </w:r>
    </w:p>
    <w:p w14:paraId="36680240" w14:textId="77777777" w:rsidR="00D5006F" w:rsidRPr="005F538E" w:rsidRDefault="00D5006F" w:rsidP="00CB732B">
      <w:pPr>
        <w:pStyle w:val="Paragraphedeliste"/>
        <w:numPr>
          <w:ilvl w:val="1"/>
          <w:numId w:val="17"/>
        </w:numPr>
      </w:pPr>
      <w:r w:rsidRPr="00D5006F">
        <w:rPr>
          <w:rFonts w:ascii="Segoe UI Semibold" w:hAnsi="Segoe UI Semibold" w:cs="Segoe UI Semibold"/>
        </w:rPr>
        <w:t>Appliquer les restrictions de la clé</w:t>
      </w:r>
      <w:r>
        <w:t xml:space="preserve"> : </w:t>
      </w:r>
      <w:r w:rsidRPr="007557CC">
        <w:t>Autorise ou interdit certaines clés FIDO selon leur AAGUID (identifiant indiquant le fabriquant et le modèle de la clé)</w:t>
      </w:r>
      <w:r>
        <w:t xml:space="preserve"> </w:t>
      </w:r>
    </w:p>
    <w:p w14:paraId="4F2B1941" w14:textId="77777777" w:rsidR="00D5006F" w:rsidRDefault="00D5006F" w:rsidP="00D5006F">
      <w:pPr>
        <w:jc w:val="center"/>
      </w:pPr>
      <w:r w:rsidRPr="003D75FA">
        <w:rPr>
          <w:noProof/>
        </w:rPr>
        <w:drawing>
          <wp:inline distT="0" distB="0" distL="0" distR="0" wp14:anchorId="20421C84" wp14:editId="58E6353F">
            <wp:extent cx="2257865" cy="1557446"/>
            <wp:effectExtent l="0" t="0" r="0" b="5080"/>
            <wp:docPr id="1749778340" name="Image 1749778340" descr="Une image contenant texte, capture d’écran, Police, nombre&#10;&#10;Description générée automatiquement">
              <a:extLst xmlns:a="http://schemas.openxmlformats.org/drawingml/2006/main">
                <a:ext uri="{FF2B5EF4-FFF2-40B4-BE49-F238E27FC236}">
                  <a16:creationId xmlns:a16="http://schemas.microsoft.com/office/drawing/2014/main" id="{26C953A0-356F-6BD2-E051-DDF58347A1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78340" name="Image 1749778340" descr="Une image contenant texte, capture d’écran, Police, nombre&#10;&#10;Description générée automatiquement">
                      <a:extLst>
                        <a:ext uri="{FF2B5EF4-FFF2-40B4-BE49-F238E27FC236}">
                          <a16:creationId xmlns:a16="http://schemas.microsoft.com/office/drawing/2014/main" id="{26C953A0-356F-6BD2-E051-DDF58347A1D6}"/>
                        </a:ext>
                      </a:extLst>
                    </pic:cNvPr>
                    <pic:cNvPicPr>
                      <a:picLocks noChangeAspect="1"/>
                    </pic:cNvPicPr>
                  </pic:nvPicPr>
                  <pic:blipFill rotWithShape="1">
                    <a:blip r:embed="rId84"/>
                    <a:srcRect t="3900"/>
                    <a:stretch/>
                  </pic:blipFill>
                  <pic:spPr>
                    <a:xfrm>
                      <a:off x="0" y="0"/>
                      <a:ext cx="2292397" cy="1581266"/>
                    </a:xfrm>
                    <a:prstGeom prst="rect">
                      <a:avLst/>
                    </a:prstGeom>
                  </pic:spPr>
                </pic:pic>
              </a:graphicData>
            </a:graphic>
          </wp:inline>
        </w:drawing>
      </w:r>
    </w:p>
    <w:p w14:paraId="4374C1CF" w14:textId="77777777" w:rsidR="00D5006F" w:rsidRPr="00E73CBC" w:rsidRDefault="00D5006F" w:rsidP="00592F30">
      <w:pPr>
        <w:pStyle w:val="Titre3"/>
      </w:pPr>
      <w:r w:rsidRPr="00E73CBC">
        <w:t>Ajout</w:t>
      </w:r>
      <w:r>
        <w:t xml:space="preserve"> de l’</w:t>
      </w:r>
      <w:r w:rsidRPr="00E73CBC">
        <w:t>authentification par clé de sécurité FIDO</w:t>
      </w:r>
      <w:r>
        <w:t>2</w:t>
      </w:r>
      <w:r w:rsidRPr="00E73CBC">
        <w:t xml:space="preserve"> </w:t>
      </w:r>
      <w:r>
        <w:t>en libre</w:t>
      </w:r>
      <w:r w:rsidRPr="00E73CBC">
        <w:t>-service​</w:t>
      </w:r>
    </w:p>
    <w:p w14:paraId="713BEAF4" w14:textId="057E9E40" w:rsidR="00D5006F" w:rsidRDefault="00D5006F" w:rsidP="00D5006F">
      <w:pPr>
        <w:jc w:val="left"/>
      </w:pPr>
      <w:r>
        <w:t>Pour les utilisateurs de test du POC technique sécurisation</w:t>
      </w:r>
      <w:r w:rsidR="00016115">
        <w:t>, procéder comme suit</w:t>
      </w:r>
      <w:r>
        <w:t> :</w:t>
      </w:r>
    </w:p>
    <w:p w14:paraId="22B17ACB" w14:textId="77777777" w:rsidR="00D5006F" w:rsidRDefault="00D5006F" w:rsidP="00CB732B">
      <w:pPr>
        <w:pStyle w:val="Paragraphedeliste"/>
        <w:numPr>
          <w:ilvl w:val="0"/>
          <w:numId w:val="18"/>
        </w:numPr>
      </w:pPr>
      <w:r w:rsidRPr="00671F15">
        <w:t xml:space="preserve">Se connecter sur le site </w:t>
      </w:r>
      <w:hyperlink r:id="rId85" w:history="1">
        <w:r w:rsidRPr="00F567EE">
          <w:rPr>
            <w:rStyle w:val="Lienhypertexte"/>
          </w:rPr>
          <w:t>https://mysignins.microsoft.com</w:t>
        </w:r>
      </w:hyperlink>
      <w:r>
        <w:t xml:space="preserve"> </w:t>
      </w:r>
      <w:r w:rsidRPr="00671F15">
        <w:t xml:space="preserve">et se rendre dans </w:t>
      </w:r>
      <w:r w:rsidRPr="00671F15">
        <w:rPr>
          <w:rFonts w:cs="Arial"/>
        </w:rPr>
        <w:t>Information de sécurité</w:t>
      </w:r>
      <w:r w:rsidRPr="00671F15">
        <w:t>.</w:t>
      </w:r>
    </w:p>
    <w:p w14:paraId="0DC083CF" w14:textId="77777777" w:rsidR="00D5006F" w:rsidRDefault="00D5006F" w:rsidP="00CB732B">
      <w:pPr>
        <w:pStyle w:val="Paragraphedeliste"/>
        <w:numPr>
          <w:ilvl w:val="0"/>
          <w:numId w:val="18"/>
        </w:numPr>
      </w:pPr>
      <w:r w:rsidRPr="00671F15">
        <w:t xml:space="preserve">Cliquer sur </w:t>
      </w:r>
      <w:r w:rsidRPr="00D5006F">
        <w:rPr>
          <w:rFonts w:ascii="Segoe UI Semibold" w:hAnsi="Segoe UI Semibold" w:cs="Segoe UI Semibold"/>
        </w:rPr>
        <w:t>Ajouter une méthode</w:t>
      </w:r>
      <w:r w:rsidRPr="00671F15">
        <w:t xml:space="preserve">, sélectionner </w:t>
      </w:r>
      <w:r w:rsidRPr="00D5006F">
        <w:rPr>
          <w:rFonts w:ascii="Segoe UI Semibold" w:hAnsi="Segoe UI Semibold" w:cs="Segoe UI Semibold"/>
        </w:rPr>
        <w:t>clé de sécurité</w:t>
      </w:r>
      <w:r w:rsidRPr="00671F15">
        <w:t xml:space="preserve"> et suivre la procédure d’enrôlement.</w:t>
      </w:r>
    </w:p>
    <w:p w14:paraId="752472C3" w14:textId="49BC302A" w:rsidR="002F42B4" w:rsidRPr="00592F30" w:rsidRDefault="00D5006F" w:rsidP="006D05F8">
      <w:pPr>
        <w:jc w:val="center"/>
      </w:pPr>
      <w:r w:rsidRPr="009A10B5">
        <w:rPr>
          <w:noProof/>
        </w:rPr>
        <w:drawing>
          <wp:inline distT="0" distB="0" distL="0" distR="0" wp14:anchorId="4F6F50BE" wp14:editId="7C797391">
            <wp:extent cx="5380990" cy="1300423"/>
            <wp:effectExtent l="0" t="0" r="0" b="0"/>
            <wp:docPr id="3080" name="Image 3080" descr="Une image contenant texte, capture d’écran, Police, ligne&#10;&#10;Description générée automatiquement">
              <a:extLst xmlns:a="http://schemas.openxmlformats.org/drawingml/2006/main">
                <a:ext uri="{FF2B5EF4-FFF2-40B4-BE49-F238E27FC236}">
                  <a16:creationId xmlns:a16="http://schemas.microsoft.com/office/drawing/2014/main" id="{3ECBE7C2-2F6D-51E6-7ACA-D3F6EC2CC4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 name="Picture 8" descr="Une image contenant texte, capture d’écran, Police, ligne&#10;&#10;Description générée automatiquement">
                      <a:extLst>
                        <a:ext uri="{FF2B5EF4-FFF2-40B4-BE49-F238E27FC236}">
                          <a16:creationId xmlns:a16="http://schemas.microsoft.com/office/drawing/2014/main" id="{3ECBE7C2-2F6D-51E6-7ACA-D3F6EC2CC4E9}"/>
                        </a:ext>
                      </a:extLst>
                    </pic:cNvPr>
                    <pic:cNvPicPr preferRelativeResize="0">
                      <a:picLocks noChangeAspect="1" noChangeArrowheads="1"/>
                    </pic:cNvPicPr>
                  </pic:nvPicPr>
                  <pic:blipFill rotWithShape="1">
                    <a:blip r:embed="rId86">
                      <a:extLst>
                        <a:ext uri="{28A0092B-C50C-407E-A947-70E740481C1C}">
                          <a14:useLocalDpi xmlns:a14="http://schemas.microsoft.com/office/drawing/2010/main" val="0"/>
                        </a:ext>
                      </a:extLst>
                    </a:blip>
                    <a:srcRect t="8412" r="15968"/>
                    <a:stretch/>
                  </pic:blipFill>
                  <pic:spPr bwMode="auto">
                    <a:xfrm>
                      <a:off x="0" y="0"/>
                      <a:ext cx="5397739" cy="1304471"/>
                    </a:xfrm>
                    <a:prstGeom prst="rect">
                      <a:avLst/>
                    </a:prstGeom>
                    <a:noFill/>
                  </pic:spPr>
                </pic:pic>
              </a:graphicData>
            </a:graphic>
          </wp:inline>
        </w:drawing>
      </w:r>
      <w:bookmarkStart w:id="46" w:name="_Toc135928424"/>
      <w:bookmarkStart w:id="47" w:name="_Toc152172752"/>
    </w:p>
    <w:p w14:paraId="11C275DE" w14:textId="6BEFCEC0" w:rsidR="00016115" w:rsidRDefault="00016115" w:rsidP="00016115">
      <w:pPr>
        <w:pStyle w:val="Titre2"/>
      </w:pPr>
      <w:bookmarkStart w:id="48" w:name="_Toc159338862"/>
      <w:bookmarkStart w:id="49" w:name="_Hlk155878590"/>
      <w:bookmarkEnd w:id="46"/>
      <w:bookmarkEnd w:id="47"/>
      <w:r>
        <w:lastRenderedPageBreak/>
        <w:t>Configuration de l’authentification avec Windows Hello Entreprise</w:t>
      </w:r>
      <w:bookmarkEnd w:id="48"/>
    </w:p>
    <w:p w14:paraId="6AED0B73" w14:textId="40776F69" w:rsidR="004B39AE" w:rsidRPr="00442BB6" w:rsidRDefault="00624FD4" w:rsidP="00442BB6">
      <w:pPr>
        <w:rPr>
          <w:szCs w:val="20"/>
          <w:lang w:eastAsia="fr-FR"/>
        </w:rPr>
      </w:pPr>
      <w:r>
        <w:rPr>
          <w:szCs w:val="20"/>
          <w:lang w:eastAsia="fr-FR"/>
        </w:rPr>
        <w:t>P</w:t>
      </w:r>
      <w:r w:rsidR="00E21DFF" w:rsidRPr="00442BB6">
        <w:rPr>
          <w:szCs w:val="20"/>
          <w:lang w:eastAsia="fr-FR"/>
        </w:rPr>
        <w:t>our co</w:t>
      </w:r>
      <w:r w:rsidR="004B39AE" w:rsidRPr="00442BB6">
        <w:rPr>
          <w:szCs w:val="20"/>
          <w:lang w:eastAsia="fr-FR"/>
        </w:rPr>
        <w:t>nfigurer Windows Hello Entreprise</w:t>
      </w:r>
      <w:r>
        <w:rPr>
          <w:szCs w:val="20"/>
          <w:lang w:eastAsia="fr-FR"/>
        </w:rPr>
        <w:t>, procéder comme suit</w:t>
      </w:r>
      <w:r w:rsidR="004B39AE" w:rsidRPr="00442BB6">
        <w:rPr>
          <w:szCs w:val="20"/>
          <w:lang w:eastAsia="fr-FR"/>
        </w:rPr>
        <w:t xml:space="preserve"> :</w:t>
      </w:r>
    </w:p>
    <w:p w14:paraId="0A537498" w14:textId="77777777" w:rsidR="00442BB6" w:rsidRDefault="004B39AE" w:rsidP="00442BB6">
      <w:pPr>
        <w:numPr>
          <w:ilvl w:val="0"/>
          <w:numId w:val="28"/>
        </w:numPr>
        <w:shd w:val="clear" w:color="auto" w:fill="FFFFFF"/>
        <w:jc w:val="left"/>
        <w:rPr>
          <w:rFonts w:eastAsia="Times New Roman"/>
          <w:color w:val="000000"/>
          <w:szCs w:val="20"/>
          <w:lang w:eastAsia="fr-FR"/>
        </w:rPr>
      </w:pPr>
      <w:r w:rsidRPr="00442BB6">
        <w:rPr>
          <w:rFonts w:ascii="Segoe UI Semibold" w:eastAsia="Times New Roman" w:hAnsi="Segoe UI Semibold" w:cs="Segoe UI Semibold"/>
          <w:color w:val="000000"/>
          <w:szCs w:val="20"/>
          <w:lang w:eastAsia="fr-FR"/>
        </w:rPr>
        <w:t>Paramètres des fonctionnalités :</w:t>
      </w:r>
      <w:r w:rsidRPr="00442BB6">
        <w:rPr>
          <w:rFonts w:eastAsia="Times New Roman"/>
          <w:color w:val="000000"/>
          <w:szCs w:val="20"/>
          <w:lang w:eastAsia="fr-FR"/>
        </w:rPr>
        <w:t xml:space="preserve"> </w:t>
      </w:r>
      <w:r w:rsidR="00EE0C51" w:rsidRPr="00442BB6">
        <w:rPr>
          <w:rFonts w:eastAsia="Times New Roman"/>
          <w:color w:val="000000"/>
          <w:szCs w:val="20"/>
          <w:lang w:eastAsia="fr-FR"/>
        </w:rPr>
        <w:t>c</w:t>
      </w:r>
      <w:r w:rsidRPr="00442BB6">
        <w:rPr>
          <w:rFonts w:eastAsia="Times New Roman"/>
          <w:color w:val="000000"/>
          <w:szCs w:val="20"/>
          <w:lang w:eastAsia="fr-FR"/>
        </w:rPr>
        <w:t>es paramètres sont utilisés pour activer Windows Hello Entreprise et configurer les options de base.</w:t>
      </w:r>
    </w:p>
    <w:p w14:paraId="22DD28ED" w14:textId="26E71669" w:rsidR="004B39AE" w:rsidRPr="00442BB6" w:rsidRDefault="004B39AE" w:rsidP="00442BB6">
      <w:pPr>
        <w:shd w:val="clear" w:color="auto" w:fill="FFFFFF"/>
        <w:ind w:left="720"/>
        <w:jc w:val="left"/>
        <w:rPr>
          <w:rFonts w:eastAsia="Times New Roman"/>
          <w:color w:val="000000"/>
          <w:szCs w:val="20"/>
          <w:lang w:eastAsia="fr-FR"/>
        </w:rPr>
      </w:pPr>
      <w:r w:rsidRPr="00442BB6">
        <w:rPr>
          <w:rFonts w:eastAsia="Times New Roman"/>
          <w:color w:val="000000"/>
          <w:szCs w:val="20"/>
          <w:lang w:eastAsia="fr-FR"/>
        </w:rPr>
        <w:t xml:space="preserve">Vous pouvez les trouver dans le chemin d'accès CSP suivant : </w:t>
      </w:r>
      <w:r w:rsidRPr="009E0B56">
        <w:rPr>
          <w:rFonts w:eastAsia="Times New Roman"/>
          <w:color w:val="000000"/>
          <w:szCs w:val="20"/>
          <w:lang w:eastAsia="fr-FR"/>
        </w:rPr>
        <w:t>./Device/Vendor/MSFT/PassportForWork/{TenantId}/Policies/UsePassportForWork</w:t>
      </w:r>
      <w:r w:rsidRPr="00442BB6">
        <w:rPr>
          <w:rFonts w:eastAsia="Times New Roman"/>
          <w:color w:val="000000"/>
          <w:szCs w:val="20"/>
          <w:lang w:eastAsia="fr-FR"/>
        </w:rPr>
        <w:t>.</w:t>
      </w:r>
    </w:p>
    <w:p w14:paraId="1AC47165" w14:textId="27EBDDAF" w:rsidR="00825909" w:rsidRPr="00442BB6" w:rsidRDefault="00825909" w:rsidP="00442BB6">
      <w:pPr>
        <w:shd w:val="clear" w:color="auto" w:fill="FFFFFF"/>
        <w:ind w:left="720"/>
        <w:jc w:val="left"/>
        <w:rPr>
          <w:rFonts w:eastAsia="Times New Roman"/>
          <w:color w:val="000000"/>
          <w:szCs w:val="20"/>
          <w:lang w:eastAsia="fr-FR"/>
        </w:rPr>
      </w:pPr>
      <w:r w:rsidRPr="00442BB6">
        <w:rPr>
          <w:rFonts w:eastAsia="Times New Roman"/>
          <w:color w:val="000000"/>
          <w:szCs w:val="20"/>
          <w:lang w:eastAsia="fr-FR"/>
        </w:rPr>
        <w:t xml:space="preserve">Pour un déploiement par </w:t>
      </w:r>
      <w:r w:rsidR="00C4433D">
        <w:rPr>
          <w:rFonts w:eastAsia="Times New Roman"/>
          <w:color w:val="000000"/>
          <w:szCs w:val="20"/>
          <w:lang w:eastAsia="fr-FR"/>
        </w:rPr>
        <w:t>stratégie de groupe (</w:t>
      </w:r>
      <w:r w:rsidR="008E7A94">
        <w:rPr>
          <w:rFonts w:eastAsia="Times New Roman"/>
          <w:color w:val="000000"/>
          <w:szCs w:val="20"/>
          <w:lang w:eastAsia="fr-FR"/>
        </w:rPr>
        <w:t xml:space="preserve">Group Policy Object ou </w:t>
      </w:r>
      <w:r w:rsidR="00805419" w:rsidRPr="00442BB6">
        <w:rPr>
          <w:rFonts w:eastAsia="Times New Roman"/>
          <w:color w:val="000000"/>
          <w:szCs w:val="20"/>
          <w:lang w:eastAsia="fr-FR"/>
        </w:rPr>
        <w:t>GPO</w:t>
      </w:r>
      <w:r w:rsidR="00C4433D">
        <w:rPr>
          <w:rFonts w:eastAsia="Times New Roman"/>
          <w:color w:val="000000"/>
          <w:szCs w:val="20"/>
          <w:lang w:eastAsia="fr-FR"/>
        </w:rPr>
        <w:t>)</w:t>
      </w:r>
      <w:r w:rsidR="00805419" w:rsidRPr="00442BB6">
        <w:rPr>
          <w:rFonts w:eastAsia="Times New Roman"/>
          <w:color w:val="000000"/>
          <w:szCs w:val="20"/>
          <w:lang w:eastAsia="fr-FR"/>
        </w:rPr>
        <w:t>, les paramètres se trouvent</w:t>
      </w:r>
      <w:r w:rsidRPr="00442BB6">
        <w:rPr>
          <w:rFonts w:eastAsia="Times New Roman"/>
          <w:color w:val="000000"/>
          <w:szCs w:val="20"/>
          <w:lang w:eastAsia="fr-FR"/>
        </w:rPr>
        <w:t xml:space="preserve"> :</w:t>
      </w:r>
    </w:p>
    <w:tbl>
      <w:tblPr>
        <w:tblW w:w="10321" w:type="dxa"/>
        <w:shd w:val="clear" w:color="auto" w:fill="FFFFFF"/>
        <w:tblCellMar>
          <w:top w:w="15" w:type="dxa"/>
          <w:left w:w="15" w:type="dxa"/>
          <w:bottom w:w="15" w:type="dxa"/>
          <w:right w:w="15" w:type="dxa"/>
        </w:tblCellMar>
        <w:tblLook w:val="04A0" w:firstRow="1" w:lastRow="0" w:firstColumn="1" w:lastColumn="0" w:noHBand="0" w:noVBand="1"/>
      </w:tblPr>
      <w:tblGrid>
        <w:gridCol w:w="1150"/>
        <w:gridCol w:w="9171"/>
      </w:tblGrid>
      <w:tr w:rsidR="00825909" w:rsidRPr="00442BB6" w14:paraId="2F583944" w14:textId="77777777" w:rsidTr="00825909">
        <w:tc>
          <w:tcPr>
            <w:tcW w:w="0" w:type="auto"/>
            <w:shd w:val="clear" w:color="auto" w:fill="FFFFFF"/>
            <w:hideMark/>
          </w:tcPr>
          <w:p w14:paraId="686DC8E2" w14:textId="77777777" w:rsidR="00825909" w:rsidRPr="00442BB6" w:rsidRDefault="00825909" w:rsidP="00825909">
            <w:pPr>
              <w:shd w:val="clear" w:color="auto" w:fill="FFFFFF"/>
              <w:spacing w:before="100" w:beforeAutospacing="1" w:after="100" w:afterAutospacing="1" w:line="240" w:lineRule="auto"/>
              <w:ind w:left="720"/>
              <w:jc w:val="left"/>
              <w:rPr>
                <w:rFonts w:eastAsia="Times New Roman"/>
                <w:color w:val="000000"/>
                <w:szCs w:val="20"/>
                <w:lang w:eastAsia="fr-FR"/>
              </w:rPr>
            </w:pPr>
            <w:r w:rsidRPr="00442BB6">
              <w:rPr>
                <w:rFonts w:eastAsia="Times New Roman"/>
                <w:color w:val="000000"/>
                <w:szCs w:val="20"/>
                <w:lang w:eastAsia="fr-FR"/>
              </w:rPr>
              <w:t>GPO</w:t>
            </w:r>
          </w:p>
        </w:tc>
        <w:tc>
          <w:tcPr>
            <w:tcW w:w="0" w:type="auto"/>
            <w:shd w:val="clear" w:color="auto" w:fill="FFFFFF"/>
            <w:hideMark/>
          </w:tcPr>
          <w:p w14:paraId="2195CA4E" w14:textId="77777777" w:rsidR="00C4433D" w:rsidRPr="009E0B56" w:rsidRDefault="00825909" w:rsidP="00C4433D">
            <w:pPr>
              <w:shd w:val="clear" w:color="auto" w:fill="FFFFFF"/>
              <w:ind w:left="720"/>
              <w:jc w:val="left"/>
              <w:rPr>
                <w:rFonts w:eastAsia="Times New Roman"/>
                <w:color w:val="000000"/>
                <w:szCs w:val="20"/>
                <w:lang w:eastAsia="fr-FR"/>
              </w:rPr>
            </w:pPr>
            <w:r w:rsidRPr="009E0B56">
              <w:rPr>
                <w:rFonts w:eastAsia="Times New Roman"/>
                <w:color w:val="000000"/>
                <w:szCs w:val="20"/>
                <w:lang w:eastAsia="fr-FR"/>
              </w:rPr>
              <w:t>Configuration de l’ordinateur</w:t>
            </w:r>
            <w:r w:rsidR="00C4433D" w:rsidRPr="009E0B56">
              <w:rPr>
                <w:rFonts w:eastAsia="Times New Roman"/>
                <w:color w:val="000000"/>
                <w:szCs w:val="20"/>
                <w:lang w:eastAsia="fr-FR"/>
              </w:rPr>
              <w:t xml:space="preserve"> </w:t>
            </w:r>
            <w:r w:rsidRPr="009E0B56">
              <w:rPr>
                <w:rFonts w:eastAsia="Times New Roman"/>
                <w:color w:val="000000"/>
                <w:szCs w:val="20"/>
                <w:lang w:eastAsia="fr-FR"/>
              </w:rPr>
              <w:t>&gt;</w:t>
            </w:r>
            <w:r w:rsidR="00C4433D" w:rsidRPr="009E0B56">
              <w:rPr>
                <w:rFonts w:eastAsia="Times New Roman"/>
                <w:color w:val="000000"/>
                <w:szCs w:val="20"/>
                <w:lang w:eastAsia="fr-FR"/>
              </w:rPr>
              <w:t xml:space="preserve"> </w:t>
            </w:r>
            <w:r w:rsidRPr="009E0B56">
              <w:rPr>
                <w:rFonts w:eastAsia="Times New Roman"/>
                <w:color w:val="000000"/>
                <w:szCs w:val="20"/>
                <w:lang w:eastAsia="fr-FR"/>
              </w:rPr>
              <w:t>Modèles d’administration</w:t>
            </w:r>
            <w:r w:rsidR="00C4433D" w:rsidRPr="009E0B56">
              <w:rPr>
                <w:rFonts w:eastAsia="Times New Roman"/>
                <w:color w:val="000000"/>
                <w:szCs w:val="20"/>
                <w:lang w:eastAsia="fr-FR"/>
              </w:rPr>
              <w:t xml:space="preserve"> </w:t>
            </w:r>
            <w:r w:rsidRPr="009E0B56">
              <w:rPr>
                <w:rFonts w:eastAsia="Times New Roman"/>
                <w:color w:val="000000"/>
                <w:szCs w:val="20"/>
                <w:lang w:eastAsia="fr-FR"/>
              </w:rPr>
              <w:t>&gt;</w:t>
            </w:r>
            <w:r w:rsidR="00C4433D" w:rsidRPr="009E0B56">
              <w:rPr>
                <w:rFonts w:eastAsia="Times New Roman"/>
                <w:color w:val="000000"/>
                <w:szCs w:val="20"/>
                <w:lang w:eastAsia="fr-FR"/>
              </w:rPr>
              <w:t xml:space="preserve"> </w:t>
            </w:r>
            <w:r w:rsidRPr="009E0B56">
              <w:rPr>
                <w:rFonts w:eastAsia="Times New Roman"/>
                <w:color w:val="000000"/>
                <w:szCs w:val="20"/>
                <w:lang w:eastAsia="fr-FR"/>
              </w:rPr>
              <w:t>Composants</w:t>
            </w:r>
            <w:r w:rsidR="00C4433D" w:rsidRPr="009E0B56">
              <w:rPr>
                <w:rFonts w:eastAsia="Times New Roman"/>
                <w:color w:val="000000"/>
                <w:szCs w:val="20"/>
                <w:lang w:eastAsia="fr-FR"/>
              </w:rPr>
              <w:t xml:space="preserve"> </w:t>
            </w:r>
            <w:r w:rsidRPr="009E0B56">
              <w:rPr>
                <w:rFonts w:eastAsia="Times New Roman"/>
                <w:color w:val="000000"/>
                <w:szCs w:val="20"/>
                <w:lang w:eastAsia="fr-FR"/>
              </w:rPr>
              <w:t>&gt; Windows &gt; Windows Hello Entreprise</w:t>
            </w:r>
          </w:p>
          <w:p w14:paraId="56C06E67" w14:textId="71CEB229" w:rsidR="00825909" w:rsidRPr="00442BB6" w:rsidRDefault="00825909" w:rsidP="00C4433D">
            <w:pPr>
              <w:shd w:val="clear" w:color="auto" w:fill="FFFFFF"/>
              <w:ind w:left="720"/>
              <w:jc w:val="left"/>
              <w:rPr>
                <w:rFonts w:eastAsia="Times New Roman"/>
                <w:color w:val="000000"/>
                <w:szCs w:val="20"/>
                <w:lang w:eastAsia="fr-FR"/>
              </w:rPr>
            </w:pPr>
            <w:r w:rsidRPr="009E0B56">
              <w:rPr>
                <w:rFonts w:eastAsia="Times New Roman"/>
                <w:color w:val="000000"/>
                <w:szCs w:val="20"/>
                <w:lang w:eastAsia="fr-FR"/>
              </w:rPr>
              <w:t>Configuration utilisateur &gt; Modèles d’administration&gt;Composants&gt; Windows &gt; Windows Hello Entreprise</w:t>
            </w:r>
          </w:p>
        </w:tc>
      </w:tr>
    </w:tbl>
    <w:p w14:paraId="7C7B56FE" w14:textId="77777777" w:rsidR="00C4433D" w:rsidRDefault="004B39AE" w:rsidP="004C75B0">
      <w:pPr>
        <w:numPr>
          <w:ilvl w:val="0"/>
          <w:numId w:val="28"/>
        </w:numPr>
        <w:shd w:val="clear" w:color="auto" w:fill="FFFFFF"/>
        <w:spacing w:before="120"/>
        <w:ind w:left="714" w:hanging="357"/>
        <w:jc w:val="left"/>
        <w:rPr>
          <w:rFonts w:eastAsia="Times New Roman"/>
          <w:color w:val="000000"/>
          <w:szCs w:val="20"/>
          <w:lang w:eastAsia="fr-FR"/>
        </w:rPr>
      </w:pPr>
      <w:r w:rsidRPr="004C75B0">
        <w:rPr>
          <w:rFonts w:ascii="Segoe UI Semibold" w:eastAsia="Times New Roman" w:hAnsi="Segoe UI Semibold" w:cs="Segoe UI Semibold"/>
          <w:color w:val="000000"/>
          <w:szCs w:val="20"/>
          <w:lang w:eastAsia="fr-FR"/>
        </w:rPr>
        <w:t>Paramètre</w:t>
      </w:r>
      <w:r w:rsidR="00A63BE7" w:rsidRPr="004C75B0">
        <w:rPr>
          <w:rFonts w:ascii="Segoe UI Semibold" w:eastAsia="Times New Roman" w:hAnsi="Segoe UI Semibold" w:cs="Segoe UI Semibold"/>
          <w:color w:val="000000"/>
          <w:szCs w:val="20"/>
          <w:lang w:eastAsia="fr-FR"/>
        </w:rPr>
        <w:t>s</w:t>
      </w:r>
      <w:r w:rsidRPr="004C75B0">
        <w:rPr>
          <w:rFonts w:ascii="Segoe UI Semibold" w:eastAsia="Times New Roman" w:hAnsi="Segoe UI Semibold" w:cs="Segoe UI Semibold"/>
          <w:color w:val="000000"/>
          <w:szCs w:val="20"/>
          <w:lang w:eastAsia="fr-FR"/>
        </w:rPr>
        <w:t xml:space="preserve"> de code confidentiel :</w:t>
      </w:r>
      <w:r w:rsidRPr="00442BB6">
        <w:rPr>
          <w:rFonts w:eastAsia="Times New Roman"/>
          <w:b/>
          <w:bCs/>
          <w:color w:val="000000"/>
          <w:szCs w:val="20"/>
          <w:lang w:eastAsia="fr-FR"/>
        </w:rPr>
        <w:t xml:space="preserve"> </w:t>
      </w:r>
      <w:r w:rsidR="00A63BE7" w:rsidRPr="00442BB6">
        <w:rPr>
          <w:rFonts w:eastAsia="Times New Roman"/>
          <w:color w:val="000000"/>
          <w:szCs w:val="20"/>
          <w:lang w:eastAsia="fr-FR"/>
        </w:rPr>
        <w:t>ces paramètres sont utilisés</w:t>
      </w:r>
      <w:r w:rsidRPr="00442BB6">
        <w:rPr>
          <w:rFonts w:eastAsia="Times New Roman"/>
          <w:color w:val="000000"/>
          <w:szCs w:val="20"/>
          <w:lang w:eastAsia="fr-FR"/>
        </w:rPr>
        <w:t xml:space="preserve"> pour configurer l'authentification par code confidentiel, comme la complexité et la récupération du code confidentiel. </w:t>
      </w:r>
    </w:p>
    <w:p w14:paraId="4991B34B" w14:textId="77777777" w:rsidR="00C4433D" w:rsidRPr="009E0B56" w:rsidRDefault="004B39AE" w:rsidP="00C4433D">
      <w:pPr>
        <w:pStyle w:val="Paragraphedeliste"/>
        <w:shd w:val="clear" w:color="auto" w:fill="FFFFFF"/>
        <w:ind w:left="714"/>
        <w:contextualSpacing w:val="0"/>
        <w:jc w:val="left"/>
        <w:rPr>
          <w:rFonts w:eastAsia="Times New Roman"/>
          <w:color w:val="000000"/>
          <w:szCs w:val="20"/>
          <w:lang w:eastAsia="fr-FR"/>
        </w:rPr>
      </w:pPr>
      <w:r w:rsidRPr="00442BB6">
        <w:rPr>
          <w:rFonts w:eastAsia="Times New Roman"/>
          <w:color w:val="000000"/>
          <w:szCs w:val="20"/>
          <w:lang w:eastAsia="fr-FR"/>
        </w:rPr>
        <w:t xml:space="preserve">Vous pouvez le trouver dans le chemin d'accès CSP suivant : </w:t>
      </w:r>
      <w:r w:rsidRPr="009E0B56">
        <w:rPr>
          <w:rFonts w:eastAsia="Times New Roman"/>
          <w:color w:val="000000"/>
          <w:szCs w:val="20"/>
          <w:lang w:eastAsia="fr-FR"/>
        </w:rPr>
        <w:t>./Device/Vendor/MSFT/PassportForWork/{TenantId}/Policies/PINComplexity/devicetenantidpoliciespincomplexityexpiration.</w:t>
      </w:r>
    </w:p>
    <w:p w14:paraId="386560FE" w14:textId="0098F420" w:rsidR="00805419" w:rsidRPr="00442BB6" w:rsidRDefault="00805419" w:rsidP="00C4433D">
      <w:pPr>
        <w:pStyle w:val="Paragraphedeliste"/>
        <w:shd w:val="clear" w:color="auto" w:fill="FFFFFF"/>
        <w:ind w:left="714"/>
        <w:contextualSpacing w:val="0"/>
        <w:jc w:val="left"/>
        <w:rPr>
          <w:rFonts w:eastAsia="Times New Roman"/>
          <w:color w:val="000000"/>
          <w:szCs w:val="20"/>
          <w:lang w:eastAsia="fr-FR"/>
        </w:rPr>
      </w:pPr>
      <w:r w:rsidRPr="00442BB6">
        <w:rPr>
          <w:rFonts w:eastAsia="Times New Roman"/>
          <w:color w:val="000000"/>
          <w:szCs w:val="20"/>
          <w:lang w:eastAsia="fr-FR"/>
        </w:rPr>
        <w:t xml:space="preserve">Pour un déploiement par </w:t>
      </w:r>
      <w:r w:rsidR="00C4433D">
        <w:rPr>
          <w:rFonts w:eastAsia="Times New Roman"/>
          <w:color w:val="000000"/>
          <w:szCs w:val="20"/>
          <w:lang w:eastAsia="fr-FR"/>
        </w:rPr>
        <w:t>stratégie de groupe (</w:t>
      </w:r>
      <w:r w:rsidRPr="00442BB6">
        <w:rPr>
          <w:rFonts w:eastAsia="Times New Roman"/>
          <w:color w:val="000000"/>
          <w:szCs w:val="20"/>
          <w:lang w:eastAsia="fr-FR"/>
        </w:rPr>
        <w:t>GPO</w:t>
      </w:r>
      <w:r w:rsidR="00C4433D">
        <w:rPr>
          <w:rFonts w:eastAsia="Times New Roman"/>
          <w:color w:val="000000"/>
          <w:szCs w:val="20"/>
          <w:lang w:eastAsia="fr-FR"/>
        </w:rPr>
        <w:t>)</w:t>
      </w:r>
      <w:r w:rsidRPr="00442BB6">
        <w:rPr>
          <w:rFonts w:eastAsia="Times New Roman"/>
          <w:color w:val="000000"/>
          <w:szCs w:val="20"/>
          <w:lang w:eastAsia="fr-FR"/>
        </w:rPr>
        <w:t>, les paramètres se trouvent :</w:t>
      </w:r>
    </w:p>
    <w:tbl>
      <w:tblPr>
        <w:tblW w:w="10321" w:type="dxa"/>
        <w:shd w:val="clear" w:color="auto" w:fill="FFFFFF"/>
        <w:tblCellMar>
          <w:top w:w="15" w:type="dxa"/>
          <w:left w:w="15" w:type="dxa"/>
          <w:bottom w:w="15" w:type="dxa"/>
          <w:right w:w="15" w:type="dxa"/>
        </w:tblCellMar>
        <w:tblLook w:val="04A0" w:firstRow="1" w:lastRow="0" w:firstColumn="1" w:lastColumn="0" w:noHBand="0" w:noVBand="1"/>
      </w:tblPr>
      <w:tblGrid>
        <w:gridCol w:w="1150"/>
        <w:gridCol w:w="9171"/>
      </w:tblGrid>
      <w:tr w:rsidR="00805419" w:rsidRPr="00442BB6" w14:paraId="659FC399" w14:textId="77777777" w:rsidTr="00812E01">
        <w:tc>
          <w:tcPr>
            <w:tcW w:w="0" w:type="auto"/>
            <w:shd w:val="clear" w:color="auto" w:fill="FFFFFF"/>
            <w:hideMark/>
          </w:tcPr>
          <w:p w14:paraId="73114157" w14:textId="77777777" w:rsidR="00805419" w:rsidRPr="00442BB6" w:rsidRDefault="00805419" w:rsidP="00812E01">
            <w:pPr>
              <w:shd w:val="clear" w:color="auto" w:fill="FFFFFF"/>
              <w:spacing w:before="100" w:beforeAutospacing="1" w:after="100" w:afterAutospacing="1" w:line="240" w:lineRule="auto"/>
              <w:ind w:left="720"/>
              <w:jc w:val="left"/>
              <w:rPr>
                <w:rFonts w:eastAsia="Times New Roman"/>
                <w:color w:val="000000"/>
                <w:szCs w:val="20"/>
                <w:lang w:eastAsia="fr-FR"/>
              </w:rPr>
            </w:pPr>
            <w:r w:rsidRPr="00442BB6">
              <w:rPr>
                <w:rFonts w:eastAsia="Times New Roman"/>
                <w:color w:val="000000"/>
                <w:szCs w:val="20"/>
                <w:lang w:eastAsia="fr-FR"/>
              </w:rPr>
              <w:t>GPO</w:t>
            </w:r>
          </w:p>
        </w:tc>
        <w:tc>
          <w:tcPr>
            <w:tcW w:w="0" w:type="auto"/>
            <w:shd w:val="clear" w:color="auto" w:fill="FFFFFF"/>
            <w:hideMark/>
          </w:tcPr>
          <w:p w14:paraId="7804A7A1" w14:textId="3A2B93F3" w:rsidR="00805419" w:rsidRPr="009E0B56" w:rsidRDefault="00805419" w:rsidP="00812E01">
            <w:pPr>
              <w:shd w:val="clear" w:color="auto" w:fill="FFFFFF"/>
              <w:spacing w:before="100" w:beforeAutospacing="1" w:after="100" w:afterAutospacing="1" w:line="240" w:lineRule="auto"/>
              <w:ind w:left="720"/>
              <w:jc w:val="left"/>
              <w:rPr>
                <w:rFonts w:eastAsia="Times New Roman"/>
                <w:color w:val="000000"/>
                <w:szCs w:val="20"/>
                <w:lang w:eastAsia="fr-FR"/>
              </w:rPr>
            </w:pPr>
            <w:r w:rsidRPr="009E0B56">
              <w:rPr>
                <w:rFonts w:eastAsia="Times New Roman"/>
                <w:color w:val="000000"/>
                <w:szCs w:val="20"/>
                <w:lang w:eastAsia="fr-FR"/>
              </w:rPr>
              <w:t>Configuration de l’ordinateur</w:t>
            </w:r>
            <w:r w:rsidR="00C4433D" w:rsidRPr="009E0B56">
              <w:rPr>
                <w:rFonts w:eastAsia="Times New Roman"/>
                <w:color w:val="000000"/>
                <w:szCs w:val="20"/>
                <w:lang w:eastAsia="fr-FR"/>
              </w:rPr>
              <w:t xml:space="preserve"> </w:t>
            </w:r>
            <w:r w:rsidRPr="009E0B56">
              <w:rPr>
                <w:rFonts w:eastAsia="Times New Roman"/>
                <w:color w:val="000000"/>
                <w:szCs w:val="20"/>
                <w:lang w:eastAsia="fr-FR"/>
              </w:rPr>
              <w:t>&gt;</w:t>
            </w:r>
            <w:r w:rsidR="00C4433D" w:rsidRPr="009E0B56">
              <w:rPr>
                <w:rFonts w:eastAsia="Times New Roman"/>
                <w:color w:val="000000"/>
                <w:szCs w:val="20"/>
                <w:lang w:eastAsia="fr-FR"/>
              </w:rPr>
              <w:t xml:space="preserve"> </w:t>
            </w:r>
            <w:r w:rsidRPr="009E0B56">
              <w:rPr>
                <w:rFonts w:eastAsia="Times New Roman"/>
                <w:color w:val="000000"/>
                <w:szCs w:val="20"/>
                <w:lang w:eastAsia="fr-FR"/>
              </w:rPr>
              <w:t>Modèles d’administration</w:t>
            </w:r>
            <w:r w:rsidR="00C4433D" w:rsidRPr="009E0B56">
              <w:rPr>
                <w:rFonts w:eastAsia="Times New Roman"/>
                <w:color w:val="000000"/>
                <w:szCs w:val="20"/>
                <w:lang w:eastAsia="fr-FR"/>
              </w:rPr>
              <w:t xml:space="preserve"> </w:t>
            </w:r>
            <w:r w:rsidRPr="009E0B56">
              <w:rPr>
                <w:rFonts w:eastAsia="Times New Roman"/>
                <w:color w:val="000000"/>
                <w:szCs w:val="20"/>
                <w:lang w:eastAsia="fr-FR"/>
              </w:rPr>
              <w:t>&gt;</w:t>
            </w:r>
            <w:r w:rsidRPr="009E0B56">
              <w:rPr>
                <w:rFonts w:eastAsia="Times New Roman"/>
                <w:b/>
                <w:bCs/>
                <w:color w:val="000000"/>
                <w:szCs w:val="20"/>
                <w:lang w:eastAsia="fr-FR"/>
              </w:rPr>
              <w:t xml:space="preserve"> </w:t>
            </w:r>
            <w:r w:rsidR="00EE0C51" w:rsidRPr="009E0B56">
              <w:rPr>
                <w:rStyle w:val="lev"/>
                <w:b w:val="0"/>
                <w:bCs w:val="0"/>
                <w:color w:val="161616"/>
                <w:szCs w:val="20"/>
                <w:shd w:val="clear" w:color="auto" w:fill="FFFFFF"/>
              </w:rPr>
              <w:t>Système</w:t>
            </w:r>
            <w:r w:rsidR="00C4433D" w:rsidRPr="009E0B56">
              <w:rPr>
                <w:rStyle w:val="lev"/>
                <w:b w:val="0"/>
                <w:bCs w:val="0"/>
                <w:color w:val="161616"/>
                <w:szCs w:val="20"/>
                <w:shd w:val="clear" w:color="auto" w:fill="FFFFFF"/>
              </w:rPr>
              <w:t xml:space="preserve"> </w:t>
            </w:r>
            <w:r w:rsidR="00EE0C51" w:rsidRPr="009E0B56">
              <w:rPr>
                <w:b/>
                <w:bCs/>
                <w:color w:val="161616"/>
                <w:szCs w:val="20"/>
                <w:shd w:val="clear" w:color="auto" w:fill="FFFFFF"/>
              </w:rPr>
              <w:t xml:space="preserve">&gt; </w:t>
            </w:r>
            <w:r w:rsidR="00EE0C51" w:rsidRPr="009E0B56">
              <w:rPr>
                <w:rStyle w:val="lev"/>
                <w:b w:val="0"/>
                <w:bCs w:val="0"/>
                <w:color w:val="161616"/>
                <w:szCs w:val="20"/>
                <w:shd w:val="clear" w:color="auto" w:fill="FFFFFF"/>
              </w:rPr>
              <w:t>Complexité du code confidentiel</w:t>
            </w:r>
          </w:p>
        </w:tc>
      </w:tr>
    </w:tbl>
    <w:p w14:paraId="6EE57E3C" w14:textId="24C0B299" w:rsidR="0001143A" w:rsidRPr="00442BB6" w:rsidRDefault="004B39AE" w:rsidP="00381E86">
      <w:pPr>
        <w:numPr>
          <w:ilvl w:val="0"/>
          <w:numId w:val="29"/>
        </w:numPr>
        <w:shd w:val="clear" w:color="auto" w:fill="FFFFFF"/>
        <w:spacing w:before="120"/>
        <w:ind w:left="714" w:hanging="357"/>
        <w:jc w:val="left"/>
        <w:rPr>
          <w:rFonts w:eastAsia="Times New Roman"/>
          <w:color w:val="000000"/>
          <w:szCs w:val="20"/>
          <w:lang w:eastAsia="fr-FR"/>
        </w:rPr>
      </w:pPr>
      <w:r w:rsidRPr="00381E86">
        <w:rPr>
          <w:rFonts w:ascii="Segoe UI Semibold" w:eastAsia="Times New Roman" w:hAnsi="Segoe UI Semibold" w:cs="Segoe UI Semibold"/>
          <w:color w:val="000000"/>
          <w:szCs w:val="20"/>
          <w:lang w:eastAsia="fr-FR"/>
        </w:rPr>
        <w:t>Paramètre</w:t>
      </w:r>
      <w:r w:rsidR="00A63BE7" w:rsidRPr="00381E86">
        <w:rPr>
          <w:rFonts w:ascii="Segoe UI Semibold" w:eastAsia="Times New Roman" w:hAnsi="Segoe UI Semibold" w:cs="Segoe UI Semibold"/>
          <w:color w:val="000000"/>
          <w:szCs w:val="20"/>
          <w:lang w:eastAsia="fr-FR"/>
        </w:rPr>
        <w:t>s</w:t>
      </w:r>
      <w:r w:rsidRPr="00381E86">
        <w:rPr>
          <w:rFonts w:ascii="Segoe UI Semibold" w:eastAsia="Times New Roman" w:hAnsi="Segoe UI Semibold" w:cs="Segoe UI Semibold"/>
          <w:color w:val="000000"/>
          <w:szCs w:val="20"/>
          <w:lang w:eastAsia="fr-FR"/>
        </w:rPr>
        <w:t xml:space="preserve"> biométrique :</w:t>
      </w:r>
      <w:r w:rsidRPr="00442BB6">
        <w:rPr>
          <w:rFonts w:eastAsia="Times New Roman"/>
          <w:color w:val="000000"/>
          <w:szCs w:val="20"/>
          <w:lang w:eastAsia="fr-FR"/>
        </w:rPr>
        <w:t xml:space="preserve"> </w:t>
      </w:r>
      <w:r w:rsidR="00A63BE7" w:rsidRPr="00442BB6">
        <w:rPr>
          <w:rFonts w:eastAsia="Times New Roman"/>
          <w:color w:val="000000"/>
          <w:szCs w:val="20"/>
          <w:lang w:eastAsia="fr-FR"/>
        </w:rPr>
        <w:t xml:space="preserve">ces paramètres sont utilisés </w:t>
      </w:r>
      <w:r w:rsidRPr="00442BB6">
        <w:rPr>
          <w:rFonts w:eastAsia="Times New Roman"/>
          <w:color w:val="000000"/>
          <w:szCs w:val="20"/>
          <w:lang w:eastAsia="fr-FR"/>
        </w:rPr>
        <w:t>pour configurer l'authentification biométrique.</w:t>
      </w:r>
    </w:p>
    <w:p w14:paraId="22143B0B" w14:textId="49150EB0" w:rsidR="004B39AE" w:rsidRPr="009E0B56" w:rsidRDefault="004B39AE" w:rsidP="00381E86">
      <w:pPr>
        <w:shd w:val="clear" w:color="auto" w:fill="FFFFFF"/>
        <w:ind w:left="720"/>
        <w:jc w:val="left"/>
        <w:rPr>
          <w:rFonts w:eastAsia="Times New Roman"/>
          <w:color w:val="000000"/>
          <w:szCs w:val="20"/>
          <w:lang w:eastAsia="fr-FR"/>
        </w:rPr>
      </w:pPr>
      <w:r w:rsidRPr="00442BB6">
        <w:rPr>
          <w:rFonts w:eastAsia="Times New Roman"/>
          <w:color w:val="000000"/>
          <w:szCs w:val="20"/>
          <w:lang w:eastAsia="fr-FR"/>
        </w:rPr>
        <w:t xml:space="preserve"> Vous pouvez le trouver dans le chemin d'accès CSP suivant : </w:t>
      </w:r>
      <w:r w:rsidRPr="009E0B56">
        <w:rPr>
          <w:rFonts w:eastAsia="Times New Roman"/>
          <w:noProof/>
          <w:color w:val="000000"/>
          <w:szCs w:val="20"/>
          <w:lang w:eastAsia="fr-FR"/>
        </w:rPr>
        <w:t>./Device/Vendor/MSFT/PassportForWork/Biometrics/</w:t>
      </w:r>
      <w:r w:rsidR="006E6C3A" w:rsidRPr="009E0B56">
        <w:rPr>
          <w:rFonts w:eastAsia="Times New Roman"/>
          <w:noProof/>
          <w:color w:val="000000"/>
          <w:szCs w:val="20"/>
          <w:lang w:eastAsia="fr-FR"/>
        </w:rPr>
        <w:t>Use</w:t>
      </w:r>
      <w:r w:rsidRPr="009E0B56">
        <w:rPr>
          <w:rFonts w:eastAsia="Times New Roman"/>
          <w:noProof/>
          <w:color w:val="000000"/>
          <w:szCs w:val="20"/>
          <w:lang w:eastAsia="fr-FR"/>
        </w:rPr>
        <w:t>Biometrics.</w:t>
      </w:r>
    </w:p>
    <w:p w14:paraId="06530B25" w14:textId="5B57F10E" w:rsidR="00635908" w:rsidRPr="00442BB6" w:rsidRDefault="00433E74" w:rsidP="00381E86">
      <w:pPr>
        <w:shd w:val="clear" w:color="auto" w:fill="FFFFFF"/>
        <w:ind w:left="720"/>
        <w:jc w:val="left"/>
        <w:rPr>
          <w:rFonts w:eastAsia="Times New Roman"/>
          <w:color w:val="000000"/>
          <w:szCs w:val="20"/>
          <w:lang w:eastAsia="fr-FR"/>
        </w:rPr>
      </w:pPr>
      <w:r w:rsidRPr="00442BB6">
        <w:rPr>
          <w:rFonts w:eastAsia="Times New Roman"/>
          <w:color w:val="000000"/>
          <w:szCs w:val="20"/>
          <w:lang w:eastAsia="fr-FR"/>
        </w:rPr>
        <w:t>Pour un déploiement par GPO, les paramètres se trouvent :</w:t>
      </w:r>
    </w:p>
    <w:tbl>
      <w:tblPr>
        <w:tblW w:w="10321" w:type="dxa"/>
        <w:shd w:val="clear" w:color="auto" w:fill="FFFFFF"/>
        <w:tblCellMar>
          <w:top w:w="15" w:type="dxa"/>
          <w:left w:w="15" w:type="dxa"/>
          <w:bottom w:w="15" w:type="dxa"/>
          <w:right w:w="15" w:type="dxa"/>
        </w:tblCellMar>
        <w:tblLook w:val="04A0" w:firstRow="1" w:lastRow="0" w:firstColumn="1" w:lastColumn="0" w:noHBand="0" w:noVBand="1"/>
      </w:tblPr>
      <w:tblGrid>
        <w:gridCol w:w="1150"/>
        <w:gridCol w:w="9171"/>
      </w:tblGrid>
      <w:tr w:rsidR="00635908" w:rsidRPr="00442BB6" w14:paraId="52705BD8" w14:textId="77777777" w:rsidTr="00433E74">
        <w:trPr>
          <w:trHeight w:val="59"/>
        </w:trPr>
        <w:tc>
          <w:tcPr>
            <w:tcW w:w="0" w:type="auto"/>
            <w:shd w:val="clear" w:color="auto" w:fill="FFFFFF"/>
            <w:hideMark/>
          </w:tcPr>
          <w:p w14:paraId="4CD90FD1" w14:textId="77777777" w:rsidR="00635908" w:rsidRPr="00442BB6" w:rsidRDefault="00635908" w:rsidP="00381E86">
            <w:pPr>
              <w:shd w:val="clear" w:color="auto" w:fill="FFFFFF"/>
              <w:ind w:left="720"/>
              <w:jc w:val="left"/>
              <w:rPr>
                <w:rFonts w:eastAsia="Times New Roman"/>
                <w:color w:val="000000"/>
                <w:szCs w:val="20"/>
                <w:lang w:eastAsia="fr-FR"/>
              </w:rPr>
            </w:pPr>
            <w:r w:rsidRPr="00442BB6">
              <w:rPr>
                <w:rFonts w:eastAsia="Times New Roman"/>
                <w:color w:val="000000"/>
                <w:szCs w:val="20"/>
                <w:lang w:eastAsia="fr-FR"/>
              </w:rPr>
              <w:t>GPO</w:t>
            </w:r>
          </w:p>
        </w:tc>
        <w:tc>
          <w:tcPr>
            <w:tcW w:w="0" w:type="auto"/>
            <w:shd w:val="clear" w:color="auto" w:fill="FFFFFF"/>
            <w:hideMark/>
          </w:tcPr>
          <w:p w14:paraId="3E40AE6D" w14:textId="7D131F17" w:rsidR="00635908" w:rsidRPr="009E0B56" w:rsidRDefault="00635908" w:rsidP="00381E86">
            <w:pPr>
              <w:shd w:val="clear" w:color="auto" w:fill="FFFFFF"/>
              <w:ind w:left="720"/>
              <w:jc w:val="left"/>
              <w:rPr>
                <w:rFonts w:eastAsia="Times New Roman"/>
                <w:color w:val="000000"/>
                <w:szCs w:val="20"/>
                <w:lang w:eastAsia="fr-FR"/>
              </w:rPr>
            </w:pPr>
            <w:r w:rsidRPr="009E0B56">
              <w:rPr>
                <w:rFonts w:eastAsia="Times New Roman"/>
                <w:color w:val="000000"/>
                <w:szCs w:val="20"/>
                <w:lang w:eastAsia="fr-FR"/>
              </w:rPr>
              <w:t>Configuration de l’ordinateur</w:t>
            </w:r>
            <w:r w:rsidR="004A41BE" w:rsidRPr="009E0B56">
              <w:rPr>
                <w:rFonts w:eastAsia="Times New Roman"/>
                <w:color w:val="000000"/>
                <w:szCs w:val="20"/>
                <w:lang w:eastAsia="fr-FR"/>
              </w:rPr>
              <w:t xml:space="preserve"> </w:t>
            </w:r>
            <w:r w:rsidRPr="009E0B56">
              <w:rPr>
                <w:rFonts w:eastAsia="Times New Roman"/>
                <w:color w:val="000000"/>
                <w:szCs w:val="20"/>
                <w:lang w:eastAsia="fr-FR"/>
              </w:rPr>
              <w:t>&gt;</w:t>
            </w:r>
            <w:r w:rsidR="004A41BE" w:rsidRPr="009E0B56">
              <w:rPr>
                <w:rFonts w:eastAsia="Times New Roman"/>
                <w:color w:val="000000"/>
                <w:szCs w:val="20"/>
                <w:lang w:eastAsia="fr-FR"/>
              </w:rPr>
              <w:t xml:space="preserve"> </w:t>
            </w:r>
            <w:r w:rsidRPr="009E0B56">
              <w:rPr>
                <w:rFonts w:eastAsia="Times New Roman"/>
                <w:color w:val="000000"/>
                <w:szCs w:val="20"/>
                <w:lang w:eastAsia="fr-FR"/>
              </w:rPr>
              <w:t>Modèles d’administration</w:t>
            </w:r>
            <w:r w:rsidR="004A41BE" w:rsidRPr="009E0B56">
              <w:rPr>
                <w:rFonts w:eastAsia="Times New Roman"/>
                <w:color w:val="000000"/>
                <w:szCs w:val="20"/>
                <w:lang w:eastAsia="fr-FR"/>
              </w:rPr>
              <w:t xml:space="preserve"> </w:t>
            </w:r>
            <w:r w:rsidRPr="009E0B56">
              <w:rPr>
                <w:rFonts w:eastAsia="Times New Roman"/>
                <w:color w:val="000000"/>
                <w:szCs w:val="20"/>
                <w:lang w:eastAsia="fr-FR"/>
              </w:rPr>
              <w:t xml:space="preserve">&gt; Composants </w:t>
            </w:r>
            <w:r w:rsidRPr="009E0B56">
              <w:rPr>
                <w:b/>
                <w:bCs/>
                <w:color w:val="161616"/>
                <w:szCs w:val="20"/>
                <w:shd w:val="clear" w:color="auto" w:fill="FFFFFF"/>
              </w:rPr>
              <w:t xml:space="preserve">&gt; </w:t>
            </w:r>
            <w:r w:rsidRPr="009E0B56">
              <w:rPr>
                <w:rStyle w:val="lev"/>
                <w:b w:val="0"/>
                <w:bCs w:val="0"/>
                <w:szCs w:val="20"/>
              </w:rPr>
              <w:t>Windows &gt; Windows Hello Entreprise</w:t>
            </w:r>
          </w:p>
        </w:tc>
      </w:tr>
    </w:tbl>
    <w:p w14:paraId="639B46E4" w14:textId="5396B25C" w:rsidR="00381E86" w:rsidRDefault="004B39AE" w:rsidP="0049720F">
      <w:pPr>
        <w:numPr>
          <w:ilvl w:val="0"/>
          <w:numId w:val="29"/>
        </w:numPr>
        <w:shd w:val="clear" w:color="auto" w:fill="FFFFFF"/>
        <w:spacing w:before="120"/>
        <w:ind w:left="714" w:hanging="357"/>
        <w:jc w:val="left"/>
        <w:rPr>
          <w:rFonts w:eastAsia="Times New Roman"/>
          <w:color w:val="000000"/>
          <w:szCs w:val="20"/>
          <w:lang w:eastAsia="fr-FR"/>
        </w:rPr>
      </w:pPr>
      <w:r w:rsidRPr="00381E86">
        <w:rPr>
          <w:rFonts w:ascii="Segoe UI Semibold" w:eastAsia="Times New Roman" w:hAnsi="Segoe UI Semibold" w:cs="Segoe UI Semibold"/>
          <w:color w:val="000000"/>
          <w:szCs w:val="20"/>
          <w:lang w:eastAsia="fr-FR"/>
        </w:rPr>
        <w:t xml:space="preserve">Paramètres </w:t>
      </w:r>
      <w:r w:rsidR="00381E86" w:rsidRPr="00381E86">
        <w:rPr>
          <w:rFonts w:ascii="Segoe UI Semibold" w:eastAsia="Times New Roman" w:hAnsi="Segoe UI Semibold" w:cs="Segoe UI Semibold"/>
          <w:color w:val="000000"/>
          <w:szCs w:val="20"/>
          <w:lang w:eastAsia="fr-FR"/>
        </w:rPr>
        <w:t>c</w:t>
      </w:r>
      <w:r w:rsidRPr="00381E86">
        <w:rPr>
          <w:rFonts w:ascii="Segoe UI Semibold" w:eastAsia="Times New Roman" w:hAnsi="Segoe UI Semibold" w:cs="Segoe UI Semibold"/>
          <w:color w:val="000000"/>
          <w:szCs w:val="20"/>
          <w:lang w:eastAsia="fr-FR"/>
        </w:rPr>
        <w:t>arte</w:t>
      </w:r>
      <w:r w:rsidR="00381E86" w:rsidRPr="00381E86">
        <w:rPr>
          <w:rFonts w:ascii="Segoe UI Semibold" w:eastAsia="Times New Roman" w:hAnsi="Segoe UI Semibold" w:cs="Segoe UI Semibold"/>
          <w:color w:val="000000"/>
          <w:szCs w:val="20"/>
          <w:lang w:eastAsia="fr-FR"/>
        </w:rPr>
        <w:t xml:space="preserve"> à puce (</w:t>
      </w:r>
      <w:proofErr w:type="spellStart"/>
      <w:r w:rsidR="00381E86" w:rsidRPr="00381E86">
        <w:rPr>
          <w:rFonts w:ascii="Segoe UI Semibold" w:eastAsia="Times New Roman" w:hAnsi="Segoe UI Semibold" w:cs="Segoe UI Semibold"/>
          <w:color w:val="000000"/>
          <w:szCs w:val="20"/>
          <w:lang w:eastAsia="fr-FR"/>
        </w:rPr>
        <w:t>smartcard</w:t>
      </w:r>
      <w:proofErr w:type="spellEnd"/>
      <w:r w:rsidR="00381E86" w:rsidRPr="00381E86">
        <w:rPr>
          <w:rFonts w:ascii="Segoe UI Semibold" w:eastAsia="Times New Roman" w:hAnsi="Segoe UI Semibold" w:cs="Segoe UI Semibold"/>
          <w:color w:val="000000"/>
          <w:szCs w:val="20"/>
          <w:lang w:eastAsia="fr-FR"/>
        </w:rPr>
        <w:t>)</w:t>
      </w:r>
      <w:r w:rsidRPr="00381E86">
        <w:rPr>
          <w:rFonts w:ascii="Segoe UI Semibold" w:eastAsia="Times New Roman" w:hAnsi="Segoe UI Semibold" w:cs="Segoe UI Semibold"/>
          <w:color w:val="000000"/>
          <w:szCs w:val="20"/>
          <w:lang w:eastAsia="fr-FR"/>
        </w:rPr>
        <w:t xml:space="preserve"> :</w:t>
      </w:r>
      <w:r w:rsidRPr="00442BB6">
        <w:rPr>
          <w:rFonts w:eastAsia="Times New Roman"/>
          <w:color w:val="000000"/>
          <w:szCs w:val="20"/>
          <w:lang w:eastAsia="fr-FR"/>
        </w:rPr>
        <w:t xml:space="preserve"> </w:t>
      </w:r>
      <w:r w:rsidR="00A63BE7" w:rsidRPr="00442BB6">
        <w:rPr>
          <w:rFonts w:eastAsia="Times New Roman"/>
          <w:color w:val="000000"/>
          <w:szCs w:val="20"/>
          <w:lang w:eastAsia="fr-FR"/>
        </w:rPr>
        <w:t>c</w:t>
      </w:r>
      <w:r w:rsidRPr="00442BB6">
        <w:rPr>
          <w:rFonts w:eastAsia="Times New Roman"/>
          <w:color w:val="000000"/>
          <w:szCs w:val="20"/>
          <w:lang w:eastAsia="fr-FR"/>
        </w:rPr>
        <w:t xml:space="preserve">es paramètres sont utilisés pour configurer l'authentification </w:t>
      </w:r>
      <w:r w:rsidR="00381E86">
        <w:rPr>
          <w:rFonts w:eastAsia="Times New Roman"/>
          <w:color w:val="000000"/>
          <w:szCs w:val="20"/>
          <w:lang w:eastAsia="fr-FR"/>
        </w:rPr>
        <w:t xml:space="preserve">par </w:t>
      </w:r>
      <w:r w:rsidRPr="00442BB6">
        <w:rPr>
          <w:rFonts w:eastAsia="Times New Roman"/>
          <w:color w:val="000000"/>
          <w:szCs w:val="20"/>
          <w:lang w:eastAsia="fr-FR"/>
        </w:rPr>
        <w:t xml:space="preserve">carte </w:t>
      </w:r>
      <w:r w:rsidR="00381E86">
        <w:rPr>
          <w:rFonts w:eastAsia="Times New Roman"/>
          <w:color w:val="000000"/>
          <w:szCs w:val="20"/>
          <w:lang w:eastAsia="fr-FR"/>
        </w:rPr>
        <w:t>à puce (</w:t>
      </w:r>
      <w:proofErr w:type="spellStart"/>
      <w:r w:rsidR="00381E86">
        <w:rPr>
          <w:rFonts w:eastAsia="Times New Roman"/>
          <w:color w:val="000000"/>
          <w:szCs w:val="20"/>
          <w:lang w:eastAsia="fr-FR"/>
        </w:rPr>
        <w:t>smartcard</w:t>
      </w:r>
      <w:proofErr w:type="spellEnd"/>
      <w:r w:rsidR="00381E86">
        <w:rPr>
          <w:rFonts w:eastAsia="Times New Roman"/>
          <w:color w:val="000000"/>
          <w:szCs w:val="20"/>
          <w:lang w:eastAsia="fr-FR"/>
        </w:rPr>
        <w:t>)</w:t>
      </w:r>
      <w:r w:rsidRPr="00442BB6">
        <w:rPr>
          <w:rFonts w:eastAsia="Times New Roman"/>
          <w:color w:val="000000"/>
          <w:szCs w:val="20"/>
          <w:lang w:eastAsia="fr-FR"/>
        </w:rPr>
        <w:t xml:space="preserve"> utilisée conjointement avec Windows Hello Entreprise. </w:t>
      </w:r>
    </w:p>
    <w:p w14:paraId="01B3161F" w14:textId="77777777" w:rsidR="00381E86" w:rsidRDefault="004B39AE" w:rsidP="00381E86">
      <w:pPr>
        <w:shd w:val="clear" w:color="auto" w:fill="FFFFFF"/>
        <w:ind w:left="720"/>
        <w:jc w:val="left"/>
        <w:rPr>
          <w:rFonts w:eastAsia="Times New Roman"/>
          <w:color w:val="000000"/>
          <w:szCs w:val="20"/>
          <w:lang w:eastAsia="fr-FR"/>
        </w:rPr>
      </w:pPr>
      <w:r w:rsidRPr="00442BB6">
        <w:rPr>
          <w:rFonts w:eastAsia="Times New Roman"/>
          <w:color w:val="000000"/>
          <w:szCs w:val="20"/>
          <w:lang w:eastAsia="fr-FR"/>
        </w:rPr>
        <w:t xml:space="preserve">Vous pouvez les trouver dans le chemin d'accès CSP suivant : </w:t>
      </w:r>
      <w:r w:rsidRPr="009E0B56">
        <w:rPr>
          <w:rFonts w:eastAsia="Times New Roman"/>
          <w:color w:val="000000"/>
          <w:szCs w:val="20"/>
          <w:lang w:eastAsia="fr-FR"/>
        </w:rPr>
        <w:t>./Device/Vendor/MSFT/PassportForWork/{TenantId}/Policies/UseHelloCertificatesAsSmartCardCertificates.</w:t>
      </w:r>
    </w:p>
    <w:p w14:paraId="5EEF073F" w14:textId="29321742" w:rsidR="00433E74" w:rsidRPr="00381E86" w:rsidRDefault="00433E74" w:rsidP="00381E86">
      <w:pPr>
        <w:shd w:val="clear" w:color="auto" w:fill="FFFFFF"/>
        <w:ind w:left="720"/>
        <w:jc w:val="left"/>
        <w:rPr>
          <w:rFonts w:eastAsia="Times New Roman"/>
          <w:color w:val="000000"/>
          <w:szCs w:val="20"/>
          <w:lang w:eastAsia="fr-FR"/>
        </w:rPr>
      </w:pPr>
      <w:r w:rsidRPr="00381E86">
        <w:rPr>
          <w:rFonts w:eastAsia="Times New Roman"/>
          <w:color w:val="000000"/>
          <w:szCs w:val="20"/>
          <w:lang w:eastAsia="fr-FR"/>
        </w:rPr>
        <w:t xml:space="preserve">Pour un déploiement par </w:t>
      </w:r>
      <w:r w:rsidR="004C75B0" w:rsidRPr="00381E86">
        <w:rPr>
          <w:rFonts w:eastAsia="Times New Roman"/>
          <w:color w:val="000000"/>
          <w:szCs w:val="20"/>
          <w:lang w:eastAsia="fr-FR"/>
        </w:rPr>
        <w:t>stratégie de groupe (</w:t>
      </w:r>
      <w:r w:rsidRPr="00381E86">
        <w:rPr>
          <w:rFonts w:eastAsia="Times New Roman"/>
          <w:color w:val="000000"/>
          <w:szCs w:val="20"/>
          <w:lang w:eastAsia="fr-FR"/>
        </w:rPr>
        <w:t>GPO</w:t>
      </w:r>
      <w:r w:rsidR="004C75B0" w:rsidRPr="00381E86">
        <w:rPr>
          <w:rFonts w:eastAsia="Times New Roman"/>
          <w:color w:val="000000"/>
          <w:szCs w:val="20"/>
          <w:lang w:eastAsia="fr-FR"/>
        </w:rPr>
        <w:t>)</w:t>
      </w:r>
      <w:r w:rsidRPr="00381E86">
        <w:rPr>
          <w:rFonts w:eastAsia="Times New Roman"/>
          <w:color w:val="000000"/>
          <w:szCs w:val="20"/>
          <w:lang w:eastAsia="fr-FR"/>
        </w:rPr>
        <w:t>, les paramètres se trouvent :</w:t>
      </w:r>
    </w:p>
    <w:tbl>
      <w:tblPr>
        <w:tblW w:w="10321" w:type="dxa"/>
        <w:shd w:val="clear" w:color="auto" w:fill="FFFFFF"/>
        <w:tblCellMar>
          <w:top w:w="15" w:type="dxa"/>
          <w:left w:w="15" w:type="dxa"/>
          <w:bottom w:w="15" w:type="dxa"/>
          <w:right w:w="15" w:type="dxa"/>
        </w:tblCellMar>
        <w:tblLook w:val="04A0" w:firstRow="1" w:lastRow="0" w:firstColumn="1" w:lastColumn="0" w:noHBand="0" w:noVBand="1"/>
      </w:tblPr>
      <w:tblGrid>
        <w:gridCol w:w="1150"/>
        <w:gridCol w:w="9171"/>
      </w:tblGrid>
      <w:tr w:rsidR="00433E74" w:rsidRPr="00442BB6" w14:paraId="4E8FE22A" w14:textId="77777777" w:rsidTr="00812E01">
        <w:trPr>
          <w:trHeight w:val="59"/>
        </w:trPr>
        <w:tc>
          <w:tcPr>
            <w:tcW w:w="0" w:type="auto"/>
            <w:shd w:val="clear" w:color="auto" w:fill="FFFFFF"/>
            <w:hideMark/>
          </w:tcPr>
          <w:p w14:paraId="12F5F7D2" w14:textId="77777777" w:rsidR="00433E74" w:rsidRPr="00442BB6" w:rsidRDefault="00433E74" w:rsidP="00381E86">
            <w:pPr>
              <w:shd w:val="clear" w:color="auto" w:fill="FFFFFF"/>
              <w:ind w:left="720"/>
              <w:jc w:val="left"/>
              <w:rPr>
                <w:rFonts w:eastAsia="Times New Roman"/>
                <w:color w:val="000000"/>
                <w:szCs w:val="20"/>
                <w:lang w:eastAsia="fr-FR"/>
              </w:rPr>
            </w:pPr>
            <w:r w:rsidRPr="00442BB6">
              <w:rPr>
                <w:rFonts w:eastAsia="Times New Roman"/>
                <w:color w:val="000000"/>
                <w:szCs w:val="20"/>
                <w:lang w:eastAsia="fr-FR"/>
              </w:rPr>
              <w:t>GPO</w:t>
            </w:r>
          </w:p>
        </w:tc>
        <w:tc>
          <w:tcPr>
            <w:tcW w:w="0" w:type="auto"/>
            <w:shd w:val="clear" w:color="auto" w:fill="FFFFFF"/>
            <w:hideMark/>
          </w:tcPr>
          <w:p w14:paraId="0130F767" w14:textId="1397CF63" w:rsidR="00433E74" w:rsidRPr="009E0B56" w:rsidRDefault="00433E74" w:rsidP="00381E86">
            <w:pPr>
              <w:shd w:val="clear" w:color="auto" w:fill="FFFFFF"/>
              <w:ind w:left="720"/>
              <w:jc w:val="left"/>
              <w:rPr>
                <w:rFonts w:eastAsia="Times New Roman"/>
                <w:color w:val="000000"/>
                <w:szCs w:val="20"/>
                <w:lang w:eastAsia="fr-FR"/>
              </w:rPr>
            </w:pPr>
            <w:r w:rsidRPr="009E0B56">
              <w:rPr>
                <w:rFonts w:eastAsia="Times New Roman"/>
                <w:color w:val="000000"/>
                <w:szCs w:val="20"/>
                <w:lang w:eastAsia="fr-FR"/>
              </w:rPr>
              <w:t>Configuration de l’ordinateur</w:t>
            </w:r>
            <w:r w:rsidR="00381E86" w:rsidRPr="009E0B56">
              <w:rPr>
                <w:rFonts w:eastAsia="Times New Roman"/>
                <w:color w:val="000000"/>
                <w:szCs w:val="20"/>
                <w:lang w:eastAsia="fr-FR"/>
              </w:rPr>
              <w:t xml:space="preserve"> </w:t>
            </w:r>
            <w:r w:rsidRPr="009E0B56">
              <w:rPr>
                <w:rFonts w:eastAsia="Times New Roman"/>
                <w:color w:val="000000"/>
                <w:szCs w:val="20"/>
                <w:lang w:eastAsia="fr-FR"/>
              </w:rPr>
              <w:t>&gt;</w:t>
            </w:r>
            <w:r w:rsidR="00381E86" w:rsidRPr="009E0B56">
              <w:rPr>
                <w:rFonts w:eastAsia="Times New Roman"/>
                <w:color w:val="000000"/>
                <w:szCs w:val="20"/>
                <w:lang w:eastAsia="fr-FR"/>
              </w:rPr>
              <w:t xml:space="preserve"> </w:t>
            </w:r>
            <w:r w:rsidRPr="009E0B56">
              <w:rPr>
                <w:rFonts w:eastAsia="Times New Roman"/>
                <w:color w:val="000000"/>
                <w:szCs w:val="20"/>
                <w:lang w:eastAsia="fr-FR"/>
              </w:rPr>
              <w:t>Modèles d’administration</w:t>
            </w:r>
            <w:r w:rsidR="00381E86" w:rsidRPr="009E0B56">
              <w:rPr>
                <w:rFonts w:eastAsia="Times New Roman"/>
                <w:color w:val="000000"/>
                <w:szCs w:val="20"/>
                <w:lang w:eastAsia="fr-FR"/>
              </w:rPr>
              <w:t xml:space="preserve"> </w:t>
            </w:r>
            <w:r w:rsidRPr="009E0B56">
              <w:rPr>
                <w:rFonts w:eastAsia="Times New Roman"/>
                <w:color w:val="000000"/>
                <w:szCs w:val="20"/>
                <w:lang w:eastAsia="fr-FR"/>
              </w:rPr>
              <w:t xml:space="preserve">&gt; Composants </w:t>
            </w:r>
            <w:r w:rsidRPr="009E0B56">
              <w:rPr>
                <w:b/>
                <w:bCs/>
                <w:color w:val="161616"/>
                <w:szCs w:val="20"/>
                <w:shd w:val="clear" w:color="auto" w:fill="FFFFFF"/>
              </w:rPr>
              <w:t xml:space="preserve">&gt; </w:t>
            </w:r>
            <w:r w:rsidRPr="009E0B56">
              <w:rPr>
                <w:rStyle w:val="lev"/>
                <w:b w:val="0"/>
                <w:bCs w:val="0"/>
                <w:szCs w:val="20"/>
              </w:rPr>
              <w:t>Windows &gt; Windows Hello Entreprise</w:t>
            </w:r>
          </w:p>
        </w:tc>
      </w:tr>
    </w:tbl>
    <w:p w14:paraId="655DFB69" w14:textId="77777777" w:rsidR="00381E86" w:rsidRDefault="004B39AE" w:rsidP="00381E86">
      <w:pPr>
        <w:shd w:val="clear" w:color="auto" w:fill="FFFFFF"/>
        <w:spacing w:before="120"/>
        <w:ind w:left="720"/>
        <w:jc w:val="left"/>
        <w:rPr>
          <w:rFonts w:eastAsia="Times New Roman"/>
          <w:color w:val="000000"/>
          <w:szCs w:val="20"/>
          <w:lang w:eastAsia="fr-FR"/>
        </w:rPr>
      </w:pPr>
      <w:r w:rsidRPr="00442BB6">
        <w:rPr>
          <w:rFonts w:eastAsia="Times New Roman"/>
          <w:color w:val="000000"/>
          <w:szCs w:val="20"/>
          <w:lang w:eastAsia="fr-FR"/>
        </w:rPr>
        <w:t>Pour chaque paramètre, vous pouvez choisir de l'activer, de le désactiver ou de ne pas le configurer. Si vous activez un paramètre, les utilisateurs doivent respecter les règles que vous définissez. Si vous désactivez un paramètre, les utilisateurs ne peuvent pas utiliser la fonctionnalité correspondante. Si vous ne configurez pas un paramètre, les utilisateurs peuvent choisir d'utiliser la fonctionnalité ou non.</w:t>
      </w:r>
    </w:p>
    <w:p w14:paraId="104D1156" w14:textId="20C29F17" w:rsidR="004B39AE" w:rsidRPr="00442BB6" w:rsidRDefault="004C75B0" w:rsidP="00381E86">
      <w:pPr>
        <w:shd w:val="clear" w:color="auto" w:fill="FFFFFF"/>
        <w:ind w:left="720"/>
        <w:jc w:val="left"/>
        <w:rPr>
          <w:rFonts w:eastAsia="Times New Roman"/>
          <w:color w:val="000000"/>
          <w:szCs w:val="20"/>
          <w:lang w:eastAsia="fr-FR"/>
        </w:rPr>
      </w:pPr>
      <w:r w:rsidRPr="004A41BE">
        <w:rPr>
          <w:rFonts w:ascii="Segoe UI Semibold" w:eastAsia="Times New Roman" w:hAnsi="Segoe UI Semibold" w:cs="Segoe UI Semibold"/>
          <w:color w:val="000000"/>
          <w:szCs w:val="20"/>
          <w:lang w:eastAsia="fr-FR"/>
        </w:rPr>
        <w:lastRenderedPageBreak/>
        <w:t>Remarque :</w:t>
      </w:r>
      <w:r>
        <w:rPr>
          <w:rFonts w:eastAsia="Times New Roman"/>
          <w:color w:val="000000"/>
          <w:szCs w:val="20"/>
          <w:lang w:eastAsia="fr-FR"/>
        </w:rPr>
        <w:t xml:space="preserve"> </w:t>
      </w:r>
      <w:r w:rsidR="004B39AE" w:rsidRPr="00442BB6">
        <w:rPr>
          <w:rFonts w:eastAsia="Times New Roman"/>
          <w:color w:val="000000"/>
          <w:szCs w:val="20"/>
          <w:lang w:eastAsia="fr-FR"/>
        </w:rPr>
        <w:t>pour utiliser Windows Hello Entreprise, les utilisateurs doivent avoir un appareil compatible et l</w:t>
      </w:r>
      <w:r>
        <w:rPr>
          <w:rFonts w:eastAsia="Times New Roman"/>
          <w:color w:val="000000"/>
          <w:szCs w:val="20"/>
          <w:lang w:eastAsia="fr-FR"/>
        </w:rPr>
        <w:t>’ES</w:t>
      </w:r>
      <w:r w:rsidR="004B39AE" w:rsidRPr="00442BB6">
        <w:rPr>
          <w:rFonts w:eastAsia="Times New Roman"/>
          <w:color w:val="000000"/>
          <w:szCs w:val="20"/>
          <w:lang w:eastAsia="fr-FR"/>
        </w:rPr>
        <w:t xml:space="preserve"> doit avoir une licence appropriée pour Windows 10 Entreprise</w:t>
      </w:r>
      <w:r w:rsidR="00381E86">
        <w:rPr>
          <w:rFonts w:eastAsia="Times New Roman"/>
          <w:color w:val="000000"/>
          <w:szCs w:val="20"/>
          <w:lang w:eastAsia="fr-FR"/>
        </w:rPr>
        <w:t xml:space="preserve"> ou ultérieur</w:t>
      </w:r>
      <w:r w:rsidR="004B39AE" w:rsidRPr="00442BB6">
        <w:rPr>
          <w:rFonts w:eastAsia="Times New Roman"/>
          <w:color w:val="000000"/>
          <w:szCs w:val="20"/>
          <w:lang w:eastAsia="fr-FR"/>
        </w:rPr>
        <w:t>.</w:t>
      </w:r>
    </w:p>
    <w:p w14:paraId="739E34EE" w14:textId="77777777" w:rsidR="00433E74" w:rsidRPr="0049720F" w:rsidRDefault="00433E74" w:rsidP="00433E74">
      <w:pPr>
        <w:keepNext/>
        <w:rPr>
          <w:rFonts w:ascii="Segoe UI Semibold" w:hAnsi="Segoe UI Semibold" w:cs="Segoe UI Semibold"/>
          <w:u w:val="single"/>
        </w:rPr>
      </w:pPr>
      <w:r w:rsidRPr="0049720F">
        <w:rPr>
          <w:rFonts w:ascii="Segoe UI Semibold" w:hAnsi="Segoe UI Semibold" w:cs="Segoe UI Semibold"/>
          <w:u w:val="single"/>
        </w:rPr>
        <w:t>Documentation Microsoft :</w:t>
      </w:r>
    </w:p>
    <w:p w14:paraId="1B2F2F5F" w14:textId="0FD4903D" w:rsidR="008E7A94" w:rsidRPr="008E7A94" w:rsidRDefault="008E7A94" w:rsidP="008E7A94">
      <w:pPr>
        <w:pStyle w:val="Paragraphedeliste"/>
        <w:numPr>
          <w:ilvl w:val="0"/>
          <w:numId w:val="14"/>
        </w:numPr>
        <w:spacing w:before="120"/>
        <w:ind w:left="714" w:hanging="357"/>
        <w:rPr>
          <w:lang w:val="en-US" w:eastAsia="fr-FR"/>
        </w:rPr>
      </w:pPr>
      <w:r w:rsidRPr="008E7A94">
        <w:t>Configurer Windows Hello Entreprise</w:t>
      </w:r>
      <w:r>
        <w:rPr>
          <w:lang w:val="en-US"/>
        </w:rPr>
        <w:t xml:space="preserve"> </w:t>
      </w:r>
      <w:r w:rsidRPr="008E7A94">
        <w:rPr>
          <w:lang w:val="en-US"/>
        </w:rPr>
        <w:t>: </w:t>
      </w:r>
      <w:hyperlink r:id="rId87" w:history="1">
        <w:r w:rsidRPr="008E7A94">
          <w:rPr>
            <w:rStyle w:val="Lienhypertexte"/>
            <w:lang w:val="en-US"/>
          </w:rPr>
          <w:t>https://learn.microsoft.com/fr-fr/windows/security/identity-protection/hello-for-business/configure</w:t>
        </w:r>
      </w:hyperlink>
      <w:r w:rsidRPr="008E7A94">
        <w:rPr>
          <w:lang w:val="en-US"/>
        </w:rPr>
        <w:t xml:space="preserve"> ;</w:t>
      </w:r>
    </w:p>
    <w:p w14:paraId="5BFB48FD" w14:textId="08790B11" w:rsidR="000F7BAC" w:rsidRPr="00016115" w:rsidRDefault="00433E74" w:rsidP="00016115">
      <w:pPr>
        <w:pStyle w:val="Paragraphedeliste"/>
        <w:keepNext/>
        <w:numPr>
          <w:ilvl w:val="0"/>
          <w:numId w:val="14"/>
        </w:numPr>
        <w:spacing w:before="120"/>
        <w:contextualSpacing w:val="0"/>
        <w:rPr>
          <w:lang w:eastAsia="fr-FR"/>
        </w:rPr>
      </w:pPr>
      <w:r w:rsidRPr="00433E74">
        <w:t>Windows Hello Entreprise paramètres de stratégie</w:t>
      </w:r>
      <w:r>
        <w:t xml:space="preserve"> : </w:t>
      </w:r>
      <w:hyperlink r:id="rId88" w:history="1">
        <w:r w:rsidR="003D1997" w:rsidRPr="00F501FB">
          <w:rPr>
            <w:rStyle w:val="Lienhypertexte"/>
            <w:lang w:eastAsia="fr-FR"/>
          </w:rPr>
          <w:t>https://learn.microsoft.com/fr-fr/windows/security/identity-protection/hello</w:t>
        </w:r>
        <w:r w:rsidR="003D1997" w:rsidRPr="00F501FB">
          <w:rPr>
            <w:rStyle w:val="Lienhypertexte"/>
            <w:lang w:eastAsia="fr-FR"/>
          </w:rPr>
          <w:t>-</w:t>
        </w:r>
        <w:r w:rsidR="003D1997" w:rsidRPr="00F501FB">
          <w:rPr>
            <w:rStyle w:val="Lienhypertexte"/>
            <w:lang w:eastAsia="fr-FR"/>
          </w:rPr>
          <w:t>for-business/policy-settings?tabs=feature</w:t>
        </w:r>
      </w:hyperlink>
      <w:r w:rsidR="008E7A94">
        <w:rPr>
          <w:lang w:eastAsia="fr-FR"/>
        </w:rPr>
        <w:t>.</w:t>
      </w:r>
    </w:p>
    <w:p w14:paraId="6D50F65E" w14:textId="49C5F02C" w:rsidR="008B5A2B" w:rsidRPr="00442BB6" w:rsidRDefault="00016115" w:rsidP="00442BB6">
      <w:pPr>
        <w:pStyle w:val="Titre2"/>
      </w:pPr>
      <w:bookmarkStart w:id="50" w:name="_Toc159338863"/>
      <w:r>
        <w:t>Configuration de l’authentification avec Microsoft Authenticator</w:t>
      </w:r>
      <w:bookmarkEnd w:id="50"/>
    </w:p>
    <w:p w14:paraId="05A312E9" w14:textId="77777777" w:rsidR="002544B5" w:rsidRDefault="002544B5" w:rsidP="002544B5">
      <w:pPr>
        <w:rPr>
          <w:lang w:eastAsia="fr-FR"/>
        </w:rPr>
      </w:pPr>
      <w:r>
        <w:rPr>
          <w:lang w:eastAsia="fr-FR"/>
        </w:rPr>
        <w:t>Procéder comme suit :</w:t>
      </w:r>
    </w:p>
    <w:p w14:paraId="50D55DB7" w14:textId="2C6B8250" w:rsidR="009A38FE" w:rsidRPr="009A38FE" w:rsidRDefault="008917DD" w:rsidP="00624FD4">
      <w:pPr>
        <w:numPr>
          <w:ilvl w:val="0"/>
          <w:numId w:val="32"/>
        </w:numPr>
        <w:ind w:left="714" w:hanging="357"/>
        <w:contextualSpacing/>
        <w:rPr>
          <w:lang w:eastAsia="fr-FR"/>
        </w:rPr>
      </w:pPr>
      <w:r>
        <w:rPr>
          <w:lang w:eastAsia="fr-FR"/>
        </w:rPr>
        <w:t>Dans Microsoft Entra ID, a</w:t>
      </w:r>
      <w:r w:rsidR="009A38FE" w:rsidRPr="009A38FE">
        <w:rPr>
          <w:lang w:eastAsia="fr-FR"/>
        </w:rPr>
        <w:t>ccéde</w:t>
      </w:r>
      <w:r w:rsidR="00624FD4">
        <w:rPr>
          <w:lang w:eastAsia="fr-FR"/>
        </w:rPr>
        <w:t>r</w:t>
      </w:r>
      <w:r>
        <w:rPr>
          <w:lang w:eastAsia="fr-FR"/>
        </w:rPr>
        <w:t xml:space="preserve"> à l’emplacement</w:t>
      </w:r>
      <w:r w:rsidR="009A38FE" w:rsidRPr="009A38FE">
        <w:rPr>
          <w:lang w:eastAsia="fr-FR"/>
        </w:rPr>
        <w:t xml:space="preserve"> </w:t>
      </w:r>
      <w:r w:rsidR="009A38FE" w:rsidRPr="00624FD4">
        <w:rPr>
          <w:rFonts w:ascii="Segoe UI Semibold" w:hAnsi="Segoe UI Semibold" w:cs="Segoe UI Semibold"/>
          <w:lang w:eastAsia="fr-FR"/>
        </w:rPr>
        <w:t>Méthodes d’authentification</w:t>
      </w:r>
      <w:r w:rsidR="00624FD4" w:rsidRPr="00624FD4">
        <w:rPr>
          <w:rFonts w:ascii="Segoe UI Semibold" w:hAnsi="Segoe UI Semibold" w:cs="Segoe UI Semibold"/>
          <w:lang w:eastAsia="fr-FR"/>
        </w:rPr>
        <w:t xml:space="preserve"> </w:t>
      </w:r>
      <w:r w:rsidR="009A38FE" w:rsidRPr="00624FD4">
        <w:rPr>
          <w:rFonts w:ascii="Segoe UI Semibold" w:hAnsi="Segoe UI Semibold" w:cs="Segoe UI Semibold"/>
          <w:lang w:eastAsia="fr-FR"/>
        </w:rPr>
        <w:t>&gt;</w:t>
      </w:r>
      <w:r w:rsidR="00624FD4" w:rsidRPr="00624FD4">
        <w:rPr>
          <w:rFonts w:ascii="Segoe UI Semibold" w:hAnsi="Segoe UI Semibold" w:cs="Segoe UI Semibold"/>
          <w:lang w:eastAsia="fr-FR"/>
        </w:rPr>
        <w:t xml:space="preserve"> </w:t>
      </w:r>
      <w:r w:rsidR="009A38FE" w:rsidRPr="00624FD4">
        <w:rPr>
          <w:rFonts w:ascii="Segoe UI Semibold" w:hAnsi="Segoe UI Semibold" w:cs="Segoe UI Semibold"/>
          <w:lang w:eastAsia="fr-FR"/>
        </w:rPr>
        <w:t>Stratégies</w:t>
      </w:r>
      <w:r w:rsidR="009A38FE" w:rsidRPr="009A38FE">
        <w:rPr>
          <w:lang w:eastAsia="fr-FR"/>
        </w:rPr>
        <w:t>.</w:t>
      </w:r>
    </w:p>
    <w:p w14:paraId="27FCE590" w14:textId="5E093A5C" w:rsidR="00624FD4" w:rsidRDefault="009A38FE" w:rsidP="00624FD4">
      <w:pPr>
        <w:numPr>
          <w:ilvl w:val="0"/>
          <w:numId w:val="32"/>
        </w:numPr>
        <w:rPr>
          <w:lang w:eastAsia="fr-FR"/>
        </w:rPr>
      </w:pPr>
      <w:r w:rsidRPr="009A38FE">
        <w:rPr>
          <w:lang w:eastAsia="fr-FR"/>
        </w:rPr>
        <w:t>Sous </w:t>
      </w:r>
      <w:r w:rsidRPr="00624FD4">
        <w:rPr>
          <w:rFonts w:ascii="Segoe UI Semibold" w:hAnsi="Segoe UI Semibold" w:cs="Segoe UI Semibold"/>
          <w:lang w:eastAsia="fr-FR"/>
        </w:rPr>
        <w:t>Microsoft Authenticator</w:t>
      </w:r>
      <w:r w:rsidRPr="009A38FE">
        <w:rPr>
          <w:lang w:eastAsia="fr-FR"/>
        </w:rPr>
        <w:t>, choisi</w:t>
      </w:r>
      <w:r w:rsidR="00624FD4">
        <w:rPr>
          <w:lang w:eastAsia="fr-FR"/>
        </w:rPr>
        <w:t>r</w:t>
      </w:r>
      <w:r w:rsidRPr="009A38FE">
        <w:rPr>
          <w:lang w:eastAsia="fr-FR"/>
        </w:rPr>
        <w:t xml:space="preserve"> les options suivantes :</w:t>
      </w:r>
    </w:p>
    <w:p w14:paraId="51BA385B" w14:textId="2310BDE1" w:rsidR="00624FD4" w:rsidRDefault="009A38FE" w:rsidP="00624FD4">
      <w:pPr>
        <w:numPr>
          <w:ilvl w:val="1"/>
          <w:numId w:val="32"/>
        </w:numPr>
        <w:ind w:left="1434" w:hanging="357"/>
        <w:contextualSpacing/>
        <w:rPr>
          <w:lang w:eastAsia="fr-FR"/>
        </w:rPr>
      </w:pPr>
      <w:r w:rsidRPr="00624FD4">
        <w:rPr>
          <w:rFonts w:ascii="Segoe UI Semibold" w:hAnsi="Segoe UI Semibold" w:cs="Segoe UI Semibold"/>
          <w:lang w:eastAsia="fr-FR"/>
        </w:rPr>
        <w:t>Activer</w:t>
      </w:r>
      <w:r w:rsidRPr="009A38FE">
        <w:rPr>
          <w:lang w:eastAsia="fr-FR"/>
        </w:rPr>
        <w:t xml:space="preserve"> - </w:t>
      </w:r>
      <w:r w:rsidRPr="00624FD4">
        <w:rPr>
          <w:rFonts w:ascii="Segoe UI Semibold" w:hAnsi="Segoe UI Semibold" w:cs="Segoe UI Semibold"/>
          <w:lang w:eastAsia="fr-FR"/>
        </w:rPr>
        <w:t>Oui</w:t>
      </w:r>
      <w:r w:rsidRPr="009A38FE">
        <w:rPr>
          <w:lang w:eastAsia="fr-FR"/>
        </w:rPr>
        <w:t xml:space="preserve"> ou </w:t>
      </w:r>
      <w:r w:rsidRPr="00624FD4">
        <w:rPr>
          <w:rFonts w:ascii="Segoe UI Semibold" w:hAnsi="Segoe UI Semibold" w:cs="Segoe UI Semibold"/>
          <w:lang w:eastAsia="fr-FR"/>
        </w:rPr>
        <w:t>Non</w:t>
      </w:r>
      <w:r w:rsidR="00624FD4">
        <w:rPr>
          <w:lang w:eastAsia="fr-FR"/>
        </w:rPr>
        <w:t>.</w:t>
      </w:r>
    </w:p>
    <w:p w14:paraId="57603582" w14:textId="189E253B" w:rsidR="009A38FE" w:rsidRPr="009A38FE" w:rsidRDefault="009A38FE" w:rsidP="00624FD4">
      <w:pPr>
        <w:numPr>
          <w:ilvl w:val="1"/>
          <w:numId w:val="32"/>
        </w:numPr>
        <w:rPr>
          <w:lang w:eastAsia="fr-FR"/>
        </w:rPr>
      </w:pPr>
      <w:r w:rsidRPr="00624FD4">
        <w:rPr>
          <w:rFonts w:ascii="Segoe UI Semibold" w:hAnsi="Segoe UI Semibold" w:cs="Segoe UI Semibold"/>
          <w:lang w:eastAsia="fr-FR"/>
        </w:rPr>
        <w:t>Cible</w:t>
      </w:r>
      <w:r w:rsidRPr="009A38FE">
        <w:rPr>
          <w:lang w:eastAsia="fr-FR"/>
        </w:rPr>
        <w:t xml:space="preserve"> - </w:t>
      </w:r>
      <w:r w:rsidRPr="00624FD4">
        <w:rPr>
          <w:rFonts w:ascii="Segoe UI Semibold" w:hAnsi="Segoe UI Semibold" w:cs="Segoe UI Semibold"/>
          <w:lang w:eastAsia="fr-FR"/>
        </w:rPr>
        <w:t>Tous les utilisateurs</w:t>
      </w:r>
      <w:r w:rsidRPr="009A38FE">
        <w:rPr>
          <w:lang w:eastAsia="fr-FR"/>
        </w:rPr>
        <w:t xml:space="preserve"> ou </w:t>
      </w:r>
      <w:r w:rsidRPr="00624FD4">
        <w:rPr>
          <w:rFonts w:ascii="Segoe UI Semibold" w:hAnsi="Segoe UI Semibold" w:cs="Segoe UI Semibold"/>
          <w:lang w:eastAsia="fr-FR"/>
        </w:rPr>
        <w:t>les utilisateurs sélectionnés</w:t>
      </w:r>
      <w:r w:rsidR="00624FD4">
        <w:rPr>
          <w:lang w:eastAsia="fr-FR"/>
        </w:rPr>
        <w:t>.</w:t>
      </w:r>
    </w:p>
    <w:p w14:paraId="6CCC863F" w14:textId="43455CC3" w:rsidR="001C5E54" w:rsidRPr="009A38FE" w:rsidRDefault="001C5E54" w:rsidP="00624FD4">
      <w:pPr>
        <w:numPr>
          <w:ilvl w:val="0"/>
          <w:numId w:val="32"/>
        </w:numPr>
        <w:ind w:left="714" w:hanging="357"/>
        <w:contextualSpacing/>
        <w:rPr>
          <w:lang w:eastAsia="fr-FR"/>
        </w:rPr>
      </w:pPr>
      <w:r w:rsidRPr="001C5E54">
        <w:rPr>
          <w:lang w:eastAsia="fr-FR"/>
        </w:rPr>
        <w:t xml:space="preserve">Chaque groupe ou utilisateur ajouté est activé par défaut pour utiliser Microsoft Authenticator dans les modes de notifications sans mot de passe et push (mode « Tout »). Pour modifier le mode, pour chaque ligne pour le </w:t>
      </w:r>
      <w:r w:rsidRPr="001C5E54">
        <w:rPr>
          <w:rFonts w:ascii="Segoe UI Semibold" w:hAnsi="Segoe UI Semibold" w:cs="Segoe UI Semibold"/>
          <w:lang w:eastAsia="fr-FR"/>
        </w:rPr>
        <w:t>Mode d’authentification</w:t>
      </w:r>
      <w:r w:rsidRPr="001C5E54">
        <w:rPr>
          <w:lang w:eastAsia="fr-FR"/>
        </w:rPr>
        <w:t xml:space="preserve">, choisir </w:t>
      </w:r>
      <w:r w:rsidRPr="001C5E54">
        <w:rPr>
          <w:rFonts w:ascii="Segoe UI Semibold" w:hAnsi="Segoe UI Semibold" w:cs="Segoe UI Semibold"/>
          <w:lang w:eastAsia="fr-FR"/>
        </w:rPr>
        <w:t>Tout</w:t>
      </w:r>
      <w:r w:rsidRPr="001C5E54">
        <w:rPr>
          <w:lang w:eastAsia="fr-FR"/>
        </w:rPr>
        <w:t xml:space="preserve"> ou </w:t>
      </w:r>
      <w:r w:rsidRPr="001C5E54">
        <w:rPr>
          <w:rFonts w:ascii="Segoe UI Semibold" w:hAnsi="Segoe UI Semibold" w:cs="Segoe UI Semibold"/>
          <w:lang w:eastAsia="fr-FR"/>
        </w:rPr>
        <w:t>Sans mot de passe</w:t>
      </w:r>
      <w:r w:rsidRPr="001C5E54">
        <w:rPr>
          <w:lang w:eastAsia="fr-FR"/>
        </w:rPr>
        <w:t xml:space="preserve">. Le choix d’une notification </w:t>
      </w:r>
      <w:r w:rsidRPr="001C5E54">
        <w:rPr>
          <w:rFonts w:ascii="Segoe UI Semibold" w:hAnsi="Segoe UI Semibold" w:cs="Segoe UI Semibold"/>
          <w:lang w:eastAsia="fr-FR"/>
        </w:rPr>
        <w:t>Push</w:t>
      </w:r>
      <w:r w:rsidRPr="001C5E54">
        <w:rPr>
          <w:lang w:eastAsia="fr-FR"/>
        </w:rPr>
        <w:t xml:space="preserve"> empêche l’utilisation des informations d’identification de connexion par téléphone</w:t>
      </w:r>
    </w:p>
    <w:p w14:paraId="71D71C29" w14:textId="44F004B8" w:rsidR="009A38FE" w:rsidRPr="009A38FE" w:rsidRDefault="009A38FE" w:rsidP="009A38FE">
      <w:pPr>
        <w:numPr>
          <w:ilvl w:val="0"/>
          <w:numId w:val="32"/>
        </w:numPr>
        <w:rPr>
          <w:lang w:eastAsia="fr-FR"/>
        </w:rPr>
      </w:pPr>
      <w:r w:rsidRPr="009A38FE">
        <w:rPr>
          <w:lang w:eastAsia="fr-FR"/>
        </w:rPr>
        <w:t>Pour appliquer la nouvelle stratégie, clique</w:t>
      </w:r>
      <w:r w:rsidR="00624FD4">
        <w:rPr>
          <w:lang w:eastAsia="fr-FR"/>
        </w:rPr>
        <w:t>r</w:t>
      </w:r>
      <w:r w:rsidRPr="009A38FE">
        <w:rPr>
          <w:lang w:eastAsia="fr-FR"/>
        </w:rPr>
        <w:t xml:space="preserve"> sur </w:t>
      </w:r>
      <w:r w:rsidRPr="00624FD4">
        <w:rPr>
          <w:rFonts w:ascii="Segoe UI Semibold" w:hAnsi="Segoe UI Semibold" w:cs="Segoe UI Semibold"/>
          <w:lang w:eastAsia="fr-FR"/>
        </w:rPr>
        <w:t>Enregistrer</w:t>
      </w:r>
      <w:r w:rsidRPr="009A38FE">
        <w:rPr>
          <w:lang w:eastAsia="fr-FR"/>
        </w:rPr>
        <w:t>.</w:t>
      </w:r>
    </w:p>
    <w:p w14:paraId="52BEE5AF" w14:textId="77777777" w:rsidR="008917DD" w:rsidRDefault="008917DD">
      <w:pPr>
        <w:spacing w:after="200"/>
        <w:jc w:val="left"/>
        <w:rPr>
          <w:rFonts w:ascii="Segoe UI Semibold" w:hAnsi="Segoe UI Semibold" w:cs="Segoe UI Semibold"/>
        </w:rPr>
      </w:pPr>
    </w:p>
    <w:p w14:paraId="2B6DD158" w14:textId="17131951" w:rsidR="002F42B4" w:rsidRPr="008B5A2B" w:rsidRDefault="008B5A2B">
      <w:pPr>
        <w:spacing w:after="200"/>
        <w:jc w:val="left"/>
        <w:rPr>
          <w:rFonts w:ascii="Segoe UI Semibold" w:hAnsi="Segoe UI Semibold" w:cs="Segoe UI Semibold"/>
        </w:rPr>
      </w:pPr>
      <w:r w:rsidRPr="008B5A2B">
        <w:rPr>
          <w:rFonts w:ascii="Segoe UI Semibold" w:hAnsi="Segoe UI Semibold" w:cs="Segoe UI Semibold"/>
        </w:rPr>
        <w:t>Ceci conclut le présent guide.</w:t>
      </w:r>
      <w:r w:rsidR="002F42B4" w:rsidRPr="008B5A2B">
        <w:rPr>
          <w:rFonts w:ascii="Segoe UI Semibold" w:hAnsi="Segoe UI Semibold" w:cs="Segoe UI Semibold"/>
        </w:rPr>
        <w:br w:type="page"/>
      </w:r>
    </w:p>
    <w:bookmarkEnd w:id="49"/>
    <w:p w14:paraId="3725827B" w14:textId="7BACB377" w:rsidR="00120E2A" w:rsidRPr="00B920DD" w:rsidRDefault="00120E2A" w:rsidP="00120E2A">
      <w:r w:rsidRPr="00BA51A6">
        <w:rPr>
          <w:rFonts w:eastAsia="Times New Roman"/>
          <w:noProof/>
          <w:kern w:val="36"/>
          <w:sz w:val="48"/>
          <w:szCs w:val="39"/>
        </w:rPr>
        <w:lastRenderedPageBreak/>
        <mc:AlternateContent>
          <mc:Choice Requires="wps">
            <w:drawing>
              <wp:anchor distT="0" distB="0" distL="114300" distR="114300" simplePos="0" relativeHeight="251658241" behindDoc="1" locked="0" layoutInCell="1" allowOverlap="1" wp14:anchorId="11AA2DC0" wp14:editId="48A9C676">
                <wp:simplePos x="0" y="0"/>
                <wp:positionH relativeFrom="page">
                  <wp:align>left</wp:align>
                </wp:positionH>
                <wp:positionV relativeFrom="paragraph">
                  <wp:posOffset>-897255</wp:posOffset>
                </wp:positionV>
                <wp:extent cx="8490585" cy="17802543"/>
                <wp:effectExtent l="0" t="0" r="5715" b="9525"/>
                <wp:wrapNone/>
                <wp:docPr id="62774" name="Forme libre : forme 62774"/>
                <wp:cNvGraphicFramePr/>
                <a:graphic xmlns:a="http://schemas.openxmlformats.org/drawingml/2006/main">
                  <a:graphicData uri="http://schemas.microsoft.com/office/word/2010/wordprocessingShape">
                    <wps:wsp>
                      <wps:cNvSpPr/>
                      <wps:spPr>
                        <a:xfrm>
                          <a:off x="0" y="0"/>
                          <a:ext cx="8490585" cy="17802543"/>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miter lim="127000"/>
                        </a:ln>
                      </wps:spPr>
                      <wps:style>
                        <a:lnRef idx="0">
                          <a:srgbClr val="000000">
                            <a:alpha val="0"/>
                          </a:srgbClr>
                        </a:lnRef>
                        <a:fillRef idx="1">
                          <a:srgbClr val="0078D6"/>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6="http://schemas.microsoft.com/office/drawing/2014/main" xmlns:pic="http://schemas.openxmlformats.org/drawingml/2006/picture" xmlns:a14="http://schemas.microsoft.com/office/drawing/2010/main" xmlns:arto="http://schemas.microsoft.com/office/word/2006/arto">
            <w:pict w14:anchorId="1C3ACB6F">
              <v:shape id="Forme libre : forme 62774" style="position:absolute;margin-left:0;margin-top:-70.65pt;width:668.55pt;height:1401.8pt;z-index:-25165414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id="_x0000_s1026" fillcolor="#0070c0" stroked="f" strokeweight="0" path="m,l7771778,r,10039350l,100393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" w14:anchorId="7CA976CE">
                <v:stroke miterlimit="83231f" joinstyle="miter"/>
                <v:path textboxrect="0,0,7771778,10039350" arrowok="t"/>
                <w10:wrap anchorx="page"/>
              </v:shape>
            </w:pict>
          </mc:Fallback>
        </mc:AlternateContent>
      </w:r>
    </w:p>
    <w:p w14:paraId="350B6839" w14:textId="77777777" w:rsidR="00120E2A" w:rsidRPr="00B920DD" w:rsidRDefault="00120E2A" w:rsidP="00120E2A"/>
    <w:p w14:paraId="065C438F" w14:textId="77777777" w:rsidR="00F1702F" w:rsidRPr="00082683" w:rsidRDefault="00F1702F" w:rsidP="00F95A5F"/>
    <w:sectPr w:rsidR="00F1702F" w:rsidRPr="00082683" w:rsidSect="00774D6C">
      <w:footerReference w:type="even" r:id="rId89"/>
      <w:footerReference w:type="default" r:id="rId90"/>
      <w:pgSz w:w="11906" w:h="16838"/>
      <w:pgMar w:top="1418" w:right="851" w:bottom="1418" w:left="851" w:header="284" w:footer="45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749094" w14:textId="77777777" w:rsidR="00774D6C" w:rsidRDefault="00774D6C" w:rsidP="00F95A5F">
      <w:r>
        <w:separator/>
      </w:r>
    </w:p>
  </w:endnote>
  <w:endnote w:type="continuationSeparator" w:id="0">
    <w:p w14:paraId="662EC841" w14:textId="77777777" w:rsidR="00774D6C" w:rsidRDefault="00774D6C" w:rsidP="00F95A5F">
      <w:r>
        <w:continuationSeparator/>
      </w:r>
    </w:p>
  </w:endnote>
  <w:endnote w:type="continuationNotice" w:id="1">
    <w:p w14:paraId="4E3BFBF8" w14:textId="77777777" w:rsidR="00774D6C" w:rsidRDefault="00774D6C" w:rsidP="00F95A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C00B36" w14:textId="58EE74B1" w:rsidR="00120E2A" w:rsidRPr="0081072D" w:rsidRDefault="00000000" w:rsidP="00120E2A">
    <w:pPr>
      <w:pStyle w:val="Pieddepage"/>
      <w:spacing w:before="240"/>
      <w:rPr>
        <w:color w:val="0070C0"/>
        <w:sz w:val="18"/>
      </w:rPr>
    </w:pPr>
    <w:sdt>
      <w:sdtPr>
        <w:rPr>
          <w:sz w:val="18"/>
        </w:rPr>
        <w:id w:val="1814831884"/>
        <w:docPartObj>
          <w:docPartGallery w:val="Page Numbers (Bottom of Page)"/>
          <w:docPartUnique/>
        </w:docPartObj>
      </w:sdtPr>
      <w:sdtEndPr>
        <w:rPr>
          <w:noProof/>
          <w:color w:val="0070C0"/>
        </w:rPr>
      </w:sdtEndPr>
      <w:sdtContent>
        <w:r w:rsidR="00120E2A" w:rsidRPr="003F5D20">
          <w:rPr>
            <w:color w:val="0070C0"/>
            <w:sz w:val="18"/>
          </w:rPr>
          <w:fldChar w:fldCharType="begin"/>
        </w:r>
        <w:r w:rsidR="00120E2A" w:rsidRPr="0081072D">
          <w:rPr>
            <w:color w:val="0070C0"/>
            <w:sz w:val="18"/>
          </w:rPr>
          <w:instrText xml:space="preserve"> PAGE   \* MERGEFORMAT </w:instrText>
        </w:r>
        <w:r w:rsidR="00120E2A" w:rsidRPr="003F5D20">
          <w:rPr>
            <w:color w:val="0070C0"/>
            <w:sz w:val="18"/>
          </w:rPr>
          <w:fldChar w:fldCharType="separate"/>
        </w:r>
        <w:r w:rsidR="00120E2A">
          <w:rPr>
            <w:color w:val="0070C0"/>
            <w:sz w:val="18"/>
          </w:rPr>
          <w:t>2</w:t>
        </w:r>
        <w:r w:rsidR="00120E2A" w:rsidRPr="003F5D20">
          <w:rPr>
            <w:color w:val="0070C0"/>
            <w:sz w:val="18"/>
          </w:rPr>
          <w:fldChar w:fldCharType="end"/>
        </w:r>
        <w:r w:rsidR="00120E2A" w:rsidRPr="0081072D">
          <w:rPr>
            <w:noProof/>
            <w:color w:val="0070C0"/>
            <w:sz w:val="18"/>
          </w:rPr>
          <w:t xml:space="preserve">    </w:t>
        </w:r>
        <w:sdt>
          <w:sdtPr>
            <w:rPr>
              <w:color w:val="0070C0"/>
              <w:sz w:val="18"/>
            </w:rPr>
            <w:alias w:val="Title"/>
            <w:id w:val="-1092153702"/>
            <w:dataBinding w:prefixMappings="xmlns:ns0='http://purl.org/dc/elements/1.1/' xmlns:ns1='http://schemas.openxmlformats.org/package/2006/metadata/core-properties' " w:xpath="/ns1:coreProperties[1]/ns0:title[1]" w:storeItemID="{6C3C8BC8-F283-45AE-878A-BAB7291924A1}"/>
            <w:text/>
          </w:sdtPr>
          <w:sdtContent>
            <w:r w:rsidR="008118D0">
              <w:rPr>
                <w:color w:val="0070C0"/>
                <w:sz w:val="18"/>
              </w:rPr>
              <w:t>Guide de configuration des MIE et de la navigation sans couture à destination des établissements de santé</w:t>
            </w:r>
          </w:sdtContent>
        </w:sdt>
      </w:sdtContent>
    </w:sdt>
    <w:r w:rsidR="00120E2A" w:rsidRPr="00A12EEB">
      <w:rPr>
        <w:noProof/>
        <w:color w:val="0070C0"/>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3FDAA4" w14:textId="3D9033D5" w:rsidR="00120E2A" w:rsidRPr="0081072D" w:rsidRDefault="00000000" w:rsidP="00120E2A">
    <w:pPr>
      <w:pStyle w:val="Pieddepage"/>
      <w:tabs>
        <w:tab w:val="clear" w:pos="9072"/>
        <w:tab w:val="right" w:pos="10204"/>
      </w:tabs>
      <w:spacing w:before="240"/>
      <w:jc w:val="right"/>
      <w:rPr>
        <w:color w:val="0070C0"/>
        <w:sz w:val="18"/>
      </w:rPr>
    </w:pPr>
    <w:sdt>
      <w:sdtPr>
        <w:rPr>
          <w:sz w:val="18"/>
        </w:rPr>
        <w:id w:val="-1599397242"/>
        <w:docPartObj>
          <w:docPartGallery w:val="Page Numbers (Bottom of Page)"/>
          <w:docPartUnique/>
        </w:docPartObj>
      </w:sdtPr>
      <w:sdtEndPr>
        <w:rPr>
          <w:noProof/>
          <w:color w:val="0070C0"/>
        </w:rPr>
      </w:sdtEndPr>
      <w:sdtContent>
        <w:r w:rsidR="00120E2A" w:rsidRPr="0081072D">
          <w:rPr>
            <w:noProof/>
            <w:color w:val="0070C0"/>
            <w:sz w:val="18"/>
          </w:rPr>
          <w:t xml:space="preserve"> </w:t>
        </w:r>
        <w:r w:rsidR="00120E2A" w:rsidRPr="0081072D">
          <w:rPr>
            <w:noProof/>
            <w:color w:val="0070C0"/>
          </w:rPr>
          <w:t xml:space="preserve"> </w:t>
        </w:r>
        <w:sdt>
          <w:sdtPr>
            <w:rPr>
              <w:color w:val="0070C0"/>
              <w:sz w:val="18"/>
            </w:rPr>
            <w:alias w:val="Title"/>
            <w:id w:val="-643732127"/>
            <w:dataBinding w:prefixMappings="xmlns:ns0='http://purl.org/dc/elements/1.1/' xmlns:ns1='http://schemas.openxmlformats.org/package/2006/metadata/core-properties' " w:xpath="/ns1:coreProperties[1]/ns0:title[1]" w:storeItemID="{6C3C8BC8-F283-45AE-878A-BAB7291924A1}"/>
            <w:text/>
          </w:sdtPr>
          <w:sdtContent>
            <w:r w:rsidR="008118D0">
              <w:rPr>
                <w:color w:val="0070C0"/>
                <w:sz w:val="18"/>
              </w:rPr>
              <w:t>Guide de configuration des MIE et de la navigation sans couture à destination des établissements de santé</w:t>
            </w:r>
          </w:sdtContent>
        </w:sdt>
        <w:r w:rsidR="00120E2A" w:rsidRPr="0081072D">
          <w:rPr>
            <w:noProof/>
            <w:color w:val="0070C0"/>
            <w:sz w:val="18"/>
          </w:rPr>
          <w:t xml:space="preserve"> </w:t>
        </w:r>
        <w:r w:rsidR="00120E2A">
          <w:rPr>
            <w:noProof/>
            <w:color w:val="0070C0"/>
            <w:sz w:val="18"/>
          </w:rPr>
          <w:t xml:space="preserve"> </w:t>
        </w:r>
        <w:r w:rsidR="00120E2A" w:rsidRPr="003F5D20">
          <w:rPr>
            <w:color w:val="0070C0"/>
            <w:sz w:val="18"/>
          </w:rPr>
          <w:fldChar w:fldCharType="begin"/>
        </w:r>
        <w:r w:rsidR="00120E2A" w:rsidRPr="0081072D">
          <w:rPr>
            <w:color w:val="0070C0"/>
            <w:sz w:val="18"/>
          </w:rPr>
          <w:instrText xml:space="preserve"> PAGE   \* MERGEFORMAT </w:instrText>
        </w:r>
        <w:r w:rsidR="00120E2A" w:rsidRPr="003F5D20">
          <w:rPr>
            <w:color w:val="0070C0"/>
            <w:sz w:val="18"/>
          </w:rPr>
          <w:fldChar w:fldCharType="separate"/>
        </w:r>
        <w:r w:rsidR="00120E2A">
          <w:rPr>
            <w:color w:val="0070C0"/>
            <w:sz w:val="18"/>
          </w:rPr>
          <w:t>3</w:t>
        </w:r>
        <w:r w:rsidR="00120E2A" w:rsidRPr="003F5D20">
          <w:rPr>
            <w:color w:val="0070C0"/>
            <w:sz w:val="18"/>
          </w:rPr>
          <w:fldChar w:fldCharType="end"/>
        </w:r>
        <w:r w:rsidR="00120E2A">
          <w:rPr>
            <w:color w:val="0070C0"/>
            <w:sz w:val="18"/>
          </w:rPr>
          <w:t xml:space="preserve"> </w:t>
        </w:r>
      </w:sdtContent>
    </w:sdt>
    <w:r w:rsidR="00120E2A" w:rsidRPr="00A12EEB">
      <w:rPr>
        <w:noProof/>
        <w:color w:val="0070C0"/>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3881D1" w14:textId="77777777" w:rsidR="00774D6C" w:rsidRDefault="00774D6C" w:rsidP="00F95A5F">
      <w:r>
        <w:separator/>
      </w:r>
    </w:p>
  </w:footnote>
  <w:footnote w:type="continuationSeparator" w:id="0">
    <w:p w14:paraId="1EFB2451" w14:textId="77777777" w:rsidR="00774D6C" w:rsidRDefault="00774D6C" w:rsidP="00F95A5F">
      <w:r>
        <w:continuationSeparator/>
      </w:r>
    </w:p>
  </w:footnote>
  <w:footnote w:type="continuationNotice" w:id="1">
    <w:p w14:paraId="3B3557AB" w14:textId="77777777" w:rsidR="00774D6C" w:rsidRDefault="00774D6C" w:rsidP="00F95A5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10B6C"/>
    <w:multiLevelType w:val="hybridMultilevel"/>
    <w:tmpl w:val="BC382D3E"/>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 w15:restartNumberingAfterBreak="0">
    <w:nsid w:val="0D8B3A06"/>
    <w:multiLevelType w:val="hybridMultilevel"/>
    <w:tmpl w:val="6C2E95D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EF5473"/>
    <w:multiLevelType w:val="hybridMultilevel"/>
    <w:tmpl w:val="6C2E95D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2F5CDF"/>
    <w:multiLevelType w:val="multilevel"/>
    <w:tmpl w:val="6798A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F6336D"/>
    <w:multiLevelType w:val="hybridMultilevel"/>
    <w:tmpl w:val="6A800896"/>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60B5982"/>
    <w:multiLevelType w:val="hybridMultilevel"/>
    <w:tmpl w:val="90D26C22"/>
    <w:lvl w:ilvl="0" w:tplc="040C0001">
      <w:start w:val="1"/>
      <w:numFmt w:val="bullet"/>
      <w:lvlText w:val=""/>
      <w:lvlJc w:val="left"/>
      <w:pPr>
        <w:ind w:left="2160" w:hanging="360"/>
      </w:pPr>
      <w:rPr>
        <w:rFonts w:ascii="Symbol" w:hAnsi="Symbol" w:hint="default"/>
      </w:rPr>
    </w:lvl>
    <w:lvl w:ilvl="1" w:tplc="040C0003">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6" w15:restartNumberingAfterBreak="0">
    <w:nsid w:val="17E56E11"/>
    <w:multiLevelType w:val="hybridMultilevel"/>
    <w:tmpl w:val="BC382D3E"/>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7" w15:restartNumberingAfterBreak="0">
    <w:nsid w:val="20A6415B"/>
    <w:multiLevelType w:val="hybridMultilevel"/>
    <w:tmpl w:val="2A30D3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4922CC5"/>
    <w:multiLevelType w:val="multilevel"/>
    <w:tmpl w:val="7AD2571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32B91848"/>
    <w:multiLevelType w:val="multilevel"/>
    <w:tmpl w:val="5226F3F6"/>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34D6321D"/>
    <w:multiLevelType w:val="hybridMultilevel"/>
    <w:tmpl w:val="D1BEE6BC"/>
    <w:lvl w:ilvl="0" w:tplc="79ECF7B0">
      <w:start w:val="1"/>
      <w:numFmt w:val="decimal"/>
      <w:lvlText w:val="%1."/>
      <w:lvlJc w:val="left"/>
      <w:pPr>
        <w:ind w:left="720" w:hanging="360"/>
      </w:pPr>
      <w:rPr>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68F4717"/>
    <w:multiLevelType w:val="hybridMultilevel"/>
    <w:tmpl w:val="E0DACF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D9B30F5"/>
    <w:multiLevelType w:val="hybridMultilevel"/>
    <w:tmpl w:val="DF7C36DC"/>
    <w:lvl w:ilvl="0" w:tplc="7602A756">
      <w:numFmt w:val="bullet"/>
      <w:lvlText w:val="-"/>
      <w:lvlJc w:val="left"/>
      <w:pPr>
        <w:ind w:left="720" w:hanging="360"/>
      </w:pPr>
      <w:rPr>
        <w:rFonts w:ascii="Arial" w:eastAsia="Arial"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FDC21CA"/>
    <w:multiLevelType w:val="multilevel"/>
    <w:tmpl w:val="E334D5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8D219E"/>
    <w:multiLevelType w:val="multilevel"/>
    <w:tmpl w:val="74CE9014"/>
    <w:lvl w:ilvl="0">
      <w:start w:val="1"/>
      <w:numFmt w:val="bullet"/>
      <w:pStyle w:val="TBLListepuces"/>
      <w:lvlText w:val="►"/>
      <w:lvlJc w:val="left"/>
      <w:pPr>
        <w:ind w:left="357" w:hanging="357"/>
      </w:pPr>
      <w:rPr>
        <w:rFonts w:ascii="Arial" w:hAnsi="Arial" w:hint="default"/>
        <w:color w:val="1F497D" w:themeColor="text2"/>
      </w:rPr>
    </w:lvl>
    <w:lvl w:ilvl="1">
      <w:start w:val="1"/>
      <w:numFmt w:val="bullet"/>
      <w:pStyle w:val="TBLListepuce2"/>
      <w:lvlText w:val=""/>
      <w:lvlJc w:val="left"/>
      <w:pPr>
        <w:ind w:left="714" w:hanging="357"/>
      </w:pPr>
      <w:rPr>
        <w:rFonts w:ascii="Symbol" w:hAnsi="Symbol" w:hint="default"/>
        <w:color w:val="1F497D" w:themeColor="text2"/>
      </w:rPr>
    </w:lvl>
    <w:lvl w:ilvl="2">
      <w:start w:val="1"/>
      <w:numFmt w:val="bullet"/>
      <w:lvlText w:val=""/>
      <w:lvlJc w:val="left"/>
      <w:pPr>
        <w:ind w:left="1071" w:hanging="357"/>
      </w:pPr>
      <w:rPr>
        <w:rFonts w:ascii="Symbol" w:hAnsi="Symbol" w:hint="default"/>
        <w:color w:val="1F497D" w:themeColor="text2"/>
      </w:rPr>
    </w:lvl>
    <w:lvl w:ilvl="3">
      <w:start w:val="1"/>
      <w:numFmt w:val="bullet"/>
      <w:lvlText w:val=""/>
      <w:lvlJc w:val="left"/>
      <w:pPr>
        <w:ind w:left="1428" w:hanging="357"/>
      </w:pPr>
      <w:rPr>
        <w:rFonts w:ascii="Symbol" w:hAnsi="Symbol" w:hint="default"/>
        <w:color w:val="1F497D" w:themeColor="text2"/>
      </w:rPr>
    </w:lvl>
    <w:lvl w:ilvl="4">
      <w:start w:val="1"/>
      <w:numFmt w:val="bullet"/>
      <w:lvlText w:val=""/>
      <w:lvlJc w:val="left"/>
      <w:pPr>
        <w:ind w:left="1785" w:hanging="357"/>
      </w:pPr>
      <w:rPr>
        <w:rFonts w:ascii="Symbol" w:hAnsi="Symbol" w:hint="default"/>
        <w:color w:val="1F497D" w:themeColor="text2"/>
      </w:rPr>
    </w:lvl>
    <w:lvl w:ilvl="5">
      <w:start w:val="1"/>
      <w:numFmt w:val="bullet"/>
      <w:lvlText w:val=""/>
      <w:lvlJc w:val="left"/>
      <w:pPr>
        <w:ind w:left="2142" w:hanging="357"/>
      </w:pPr>
      <w:rPr>
        <w:rFonts w:ascii="Symbol" w:hAnsi="Symbol" w:hint="default"/>
        <w:color w:val="1F497D" w:themeColor="text2"/>
      </w:rPr>
    </w:lvl>
    <w:lvl w:ilvl="6">
      <w:start w:val="1"/>
      <w:numFmt w:val="bullet"/>
      <w:lvlText w:val=""/>
      <w:lvlJc w:val="left"/>
      <w:pPr>
        <w:ind w:left="2499" w:hanging="357"/>
      </w:pPr>
      <w:rPr>
        <w:rFonts w:ascii="Symbol" w:hAnsi="Symbol" w:hint="default"/>
        <w:color w:val="1F497D" w:themeColor="text2"/>
      </w:rPr>
    </w:lvl>
    <w:lvl w:ilvl="7">
      <w:start w:val="1"/>
      <w:numFmt w:val="bullet"/>
      <w:lvlText w:val=""/>
      <w:lvlJc w:val="left"/>
      <w:pPr>
        <w:ind w:left="2856" w:hanging="357"/>
      </w:pPr>
      <w:rPr>
        <w:rFonts w:ascii="Symbol" w:hAnsi="Symbol" w:hint="default"/>
        <w:color w:val="1F497D" w:themeColor="text2"/>
      </w:rPr>
    </w:lvl>
    <w:lvl w:ilvl="8">
      <w:start w:val="1"/>
      <w:numFmt w:val="bullet"/>
      <w:lvlText w:val=""/>
      <w:lvlJc w:val="left"/>
      <w:pPr>
        <w:ind w:left="3213" w:hanging="357"/>
      </w:pPr>
      <w:rPr>
        <w:rFonts w:ascii="Symbol" w:hAnsi="Symbol" w:hint="default"/>
        <w:color w:val="1F497D" w:themeColor="text2"/>
      </w:rPr>
    </w:lvl>
  </w:abstractNum>
  <w:abstractNum w:abstractNumId="15" w15:restartNumberingAfterBreak="0">
    <w:nsid w:val="45797683"/>
    <w:multiLevelType w:val="hybridMultilevel"/>
    <w:tmpl w:val="A2D2C1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8B16AF7"/>
    <w:multiLevelType w:val="hybridMultilevel"/>
    <w:tmpl w:val="80A4B61A"/>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B8F644A"/>
    <w:multiLevelType w:val="hybridMultilevel"/>
    <w:tmpl w:val="28D03758"/>
    <w:lvl w:ilvl="0" w:tplc="833026BC">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CF81E2F"/>
    <w:multiLevelType w:val="hybridMultilevel"/>
    <w:tmpl w:val="6C2E95D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FE554A4"/>
    <w:multiLevelType w:val="multilevel"/>
    <w:tmpl w:val="5226F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041783"/>
    <w:multiLevelType w:val="multilevel"/>
    <w:tmpl w:val="EED89BE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4B0F74"/>
    <w:multiLevelType w:val="hybridMultilevel"/>
    <w:tmpl w:val="DEB0BE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8FD2E52"/>
    <w:multiLevelType w:val="multilevel"/>
    <w:tmpl w:val="7F763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6F467B"/>
    <w:multiLevelType w:val="hybridMultilevel"/>
    <w:tmpl w:val="4C6ADBDC"/>
    <w:lvl w:ilvl="0" w:tplc="20907B88">
      <w:start w:val="3"/>
      <w:numFmt w:val="decimal"/>
      <w:lvlText w:val="%1."/>
      <w:lvlJc w:val="left"/>
      <w:pPr>
        <w:tabs>
          <w:tab w:val="num" w:pos="720"/>
        </w:tabs>
        <w:ind w:left="720" w:hanging="360"/>
      </w:pPr>
      <w:rPr>
        <w:rFonts w:ascii="Segoe UI" w:hAnsi="Segoe UI" w:cs="Segoe UI" w:hint="default"/>
      </w:rPr>
    </w:lvl>
    <w:lvl w:ilvl="1" w:tplc="4E9C26E6" w:tentative="1">
      <w:start w:val="1"/>
      <w:numFmt w:val="decimal"/>
      <w:lvlText w:val="%2."/>
      <w:lvlJc w:val="left"/>
      <w:pPr>
        <w:tabs>
          <w:tab w:val="num" w:pos="1440"/>
        </w:tabs>
        <w:ind w:left="1440" w:hanging="360"/>
      </w:pPr>
    </w:lvl>
    <w:lvl w:ilvl="2" w:tplc="9F5CF4BA" w:tentative="1">
      <w:start w:val="1"/>
      <w:numFmt w:val="decimal"/>
      <w:lvlText w:val="%3."/>
      <w:lvlJc w:val="left"/>
      <w:pPr>
        <w:tabs>
          <w:tab w:val="num" w:pos="2160"/>
        </w:tabs>
        <w:ind w:left="2160" w:hanging="360"/>
      </w:pPr>
    </w:lvl>
    <w:lvl w:ilvl="3" w:tplc="31561A20" w:tentative="1">
      <w:start w:val="1"/>
      <w:numFmt w:val="decimal"/>
      <w:lvlText w:val="%4."/>
      <w:lvlJc w:val="left"/>
      <w:pPr>
        <w:tabs>
          <w:tab w:val="num" w:pos="2880"/>
        </w:tabs>
        <w:ind w:left="2880" w:hanging="360"/>
      </w:pPr>
    </w:lvl>
    <w:lvl w:ilvl="4" w:tplc="C0B0C7EC" w:tentative="1">
      <w:start w:val="1"/>
      <w:numFmt w:val="decimal"/>
      <w:lvlText w:val="%5."/>
      <w:lvlJc w:val="left"/>
      <w:pPr>
        <w:tabs>
          <w:tab w:val="num" w:pos="3600"/>
        </w:tabs>
        <w:ind w:left="3600" w:hanging="360"/>
      </w:pPr>
    </w:lvl>
    <w:lvl w:ilvl="5" w:tplc="49F0E1D4" w:tentative="1">
      <w:start w:val="1"/>
      <w:numFmt w:val="decimal"/>
      <w:lvlText w:val="%6."/>
      <w:lvlJc w:val="left"/>
      <w:pPr>
        <w:tabs>
          <w:tab w:val="num" w:pos="4320"/>
        </w:tabs>
        <w:ind w:left="4320" w:hanging="360"/>
      </w:pPr>
    </w:lvl>
    <w:lvl w:ilvl="6" w:tplc="3E42E62C" w:tentative="1">
      <w:start w:val="1"/>
      <w:numFmt w:val="decimal"/>
      <w:lvlText w:val="%7."/>
      <w:lvlJc w:val="left"/>
      <w:pPr>
        <w:tabs>
          <w:tab w:val="num" w:pos="5040"/>
        </w:tabs>
        <w:ind w:left="5040" w:hanging="360"/>
      </w:pPr>
    </w:lvl>
    <w:lvl w:ilvl="7" w:tplc="C180DDC4" w:tentative="1">
      <w:start w:val="1"/>
      <w:numFmt w:val="decimal"/>
      <w:lvlText w:val="%8."/>
      <w:lvlJc w:val="left"/>
      <w:pPr>
        <w:tabs>
          <w:tab w:val="num" w:pos="5760"/>
        </w:tabs>
        <w:ind w:left="5760" w:hanging="360"/>
      </w:pPr>
    </w:lvl>
    <w:lvl w:ilvl="8" w:tplc="52E8E4D6" w:tentative="1">
      <w:start w:val="1"/>
      <w:numFmt w:val="decimal"/>
      <w:lvlText w:val="%9."/>
      <w:lvlJc w:val="left"/>
      <w:pPr>
        <w:tabs>
          <w:tab w:val="num" w:pos="6480"/>
        </w:tabs>
        <w:ind w:left="6480" w:hanging="360"/>
      </w:pPr>
    </w:lvl>
  </w:abstractNum>
  <w:abstractNum w:abstractNumId="24" w15:restartNumberingAfterBreak="0">
    <w:nsid w:val="5C70708E"/>
    <w:multiLevelType w:val="hybridMultilevel"/>
    <w:tmpl w:val="DBD4E8B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1096ABF"/>
    <w:multiLevelType w:val="hybridMultilevel"/>
    <w:tmpl w:val="EF925A30"/>
    <w:lvl w:ilvl="0" w:tplc="4362689A">
      <w:start w:val="1"/>
      <w:numFmt w:val="decimal"/>
      <w:lvlText w:val="%1."/>
      <w:lvlJc w:val="left"/>
      <w:pPr>
        <w:tabs>
          <w:tab w:val="num" w:pos="720"/>
        </w:tabs>
        <w:ind w:left="720" w:hanging="360"/>
      </w:pPr>
    </w:lvl>
    <w:lvl w:ilvl="1" w:tplc="6DACD3A4" w:tentative="1">
      <w:start w:val="1"/>
      <w:numFmt w:val="decimal"/>
      <w:lvlText w:val="%2."/>
      <w:lvlJc w:val="left"/>
      <w:pPr>
        <w:tabs>
          <w:tab w:val="num" w:pos="1440"/>
        </w:tabs>
        <w:ind w:left="1440" w:hanging="360"/>
      </w:pPr>
    </w:lvl>
    <w:lvl w:ilvl="2" w:tplc="E3446A24" w:tentative="1">
      <w:start w:val="1"/>
      <w:numFmt w:val="decimal"/>
      <w:lvlText w:val="%3."/>
      <w:lvlJc w:val="left"/>
      <w:pPr>
        <w:tabs>
          <w:tab w:val="num" w:pos="2160"/>
        </w:tabs>
        <w:ind w:left="2160" w:hanging="360"/>
      </w:pPr>
    </w:lvl>
    <w:lvl w:ilvl="3" w:tplc="59360910" w:tentative="1">
      <w:start w:val="1"/>
      <w:numFmt w:val="decimal"/>
      <w:lvlText w:val="%4."/>
      <w:lvlJc w:val="left"/>
      <w:pPr>
        <w:tabs>
          <w:tab w:val="num" w:pos="2880"/>
        </w:tabs>
        <w:ind w:left="2880" w:hanging="360"/>
      </w:pPr>
    </w:lvl>
    <w:lvl w:ilvl="4" w:tplc="1B6A0502" w:tentative="1">
      <w:start w:val="1"/>
      <w:numFmt w:val="decimal"/>
      <w:lvlText w:val="%5."/>
      <w:lvlJc w:val="left"/>
      <w:pPr>
        <w:tabs>
          <w:tab w:val="num" w:pos="3600"/>
        </w:tabs>
        <w:ind w:left="3600" w:hanging="360"/>
      </w:pPr>
    </w:lvl>
    <w:lvl w:ilvl="5" w:tplc="763C7520" w:tentative="1">
      <w:start w:val="1"/>
      <w:numFmt w:val="decimal"/>
      <w:lvlText w:val="%6."/>
      <w:lvlJc w:val="left"/>
      <w:pPr>
        <w:tabs>
          <w:tab w:val="num" w:pos="4320"/>
        </w:tabs>
        <w:ind w:left="4320" w:hanging="360"/>
      </w:pPr>
    </w:lvl>
    <w:lvl w:ilvl="6" w:tplc="B08C6856" w:tentative="1">
      <w:start w:val="1"/>
      <w:numFmt w:val="decimal"/>
      <w:lvlText w:val="%7."/>
      <w:lvlJc w:val="left"/>
      <w:pPr>
        <w:tabs>
          <w:tab w:val="num" w:pos="5040"/>
        </w:tabs>
        <w:ind w:left="5040" w:hanging="360"/>
      </w:pPr>
    </w:lvl>
    <w:lvl w:ilvl="7" w:tplc="27E6F228" w:tentative="1">
      <w:start w:val="1"/>
      <w:numFmt w:val="decimal"/>
      <w:lvlText w:val="%8."/>
      <w:lvlJc w:val="left"/>
      <w:pPr>
        <w:tabs>
          <w:tab w:val="num" w:pos="5760"/>
        </w:tabs>
        <w:ind w:left="5760" w:hanging="360"/>
      </w:pPr>
    </w:lvl>
    <w:lvl w:ilvl="8" w:tplc="7ABA98F4" w:tentative="1">
      <w:start w:val="1"/>
      <w:numFmt w:val="decimal"/>
      <w:lvlText w:val="%9."/>
      <w:lvlJc w:val="left"/>
      <w:pPr>
        <w:tabs>
          <w:tab w:val="num" w:pos="6480"/>
        </w:tabs>
        <w:ind w:left="6480" w:hanging="360"/>
      </w:pPr>
    </w:lvl>
  </w:abstractNum>
  <w:abstractNum w:abstractNumId="26" w15:restartNumberingAfterBreak="0">
    <w:nsid w:val="643F0DC2"/>
    <w:multiLevelType w:val="hybridMultilevel"/>
    <w:tmpl w:val="A2D2C1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4834ED3"/>
    <w:multiLevelType w:val="hybridMultilevel"/>
    <w:tmpl w:val="5D946D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65C2B8B"/>
    <w:multiLevelType w:val="hybridMultilevel"/>
    <w:tmpl w:val="4E2C47E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9083194"/>
    <w:multiLevelType w:val="multilevel"/>
    <w:tmpl w:val="5226F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D052D17"/>
    <w:multiLevelType w:val="hybridMultilevel"/>
    <w:tmpl w:val="DEB0BE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D1223E9"/>
    <w:multiLevelType w:val="hybridMultilevel"/>
    <w:tmpl w:val="A87067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040210A"/>
    <w:multiLevelType w:val="hybridMultilevel"/>
    <w:tmpl w:val="16DA29D2"/>
    <w:lvl w:ilvl="0" w:tplc="C53C22AA">
      <w:start w:val="1"/>
      <w:numFmt w:val="bullet"/>
      <w:pStyle w:val="Listepuces2"/>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3" w15:restartNumberingAfterBreak="0">
    <w:nsid w:val="71F939C2"/>
    <w:multiLevelType w:val="multilevel"/>
    <w:tmpl w:val="19B69B80"/>
    <w:lvl w:ilvl="0">
      <w:numFmt w:val="bullet"/>
      <w:pStyle w:val="Listepuces"/>
      <w:lvlText w:val="-"/>
      <w:lvlJc w:val="left"/>
      <w:pPr>
        <w:tabs>
          <w:tab w:val="num" w:pos="357"/>
        </w:tabs>
        <w:ind w:left="357" w:hanging="357"/>
      </w:pPr>
      <w:rPr>
        <w:rFonts w:ascii="Calibri" w:hAnsi="Calibri"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Wingdings" w:hAnsi="Wingdings"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o"/>
      <w:lvlJc w:val="left"/>
      <w:pPr>
        <w:tabs>
          <w:tab w:val="num" w:pos="1785"/>
        </w:tabs>
        <w:ind w:left="1785" w:hanging="357"/>
      </w:pPr>
      <w:rPr>
        <w:rFonts w:ascii="Courier New" w:hAnsi="Courier New"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34" w15:restartNumberingAfterBreak="0">
    <w:nsid w:val="731A0312"/>
    <w:multiLevelType w:val="hybridMultilevel"/>
    <w:tmpl w:val="2282511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78042A9"/>
    <w:multiLevelType w:val="multilevel"/>
    <w:tmpl w:val="6C54547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BBF1AFC"/>
    <w:multiLevelType w:val="multilevel"/>
    <w:tmpl w:val="F9EEB05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3271"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7" w15:restartNumberingAfterBreak="0">
    <w:nsid w:val="7BC74596"/>
    <w:multiLevelType w:val="hybridMultilevel"/>
    <w:tmpl w:val="C220E8C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F485127"/>
    <w:multiLevelType w:val="hybridMultilevel"/>
    <w:tmpl w:val="020CEE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46067776">
    <w:abstractNumId w:val="33"/>
  </w:num>
  <w:num w:numId="2" w16cid:durableId="1031540546">
    <w:abstractNumId w:val="14"/>
  </w:num>
  <w:num w:numId="3" w16cid:durableId="278226787">
    <w:abstractNumId w:val="32"/>
  </w:num>
  <w:num w:numId="4" w16cid:durableId="2004969936">
    <w:abstractNumId w:val="36"/>
  </w:num>
  <w:num w:numId="5" w16cid:durableId="795637453">
    <w:abstractNumId w:val="24"/>
  </w:num>
  <w:num w:numId="6" w16cid:durableId="534124794">
    <w:abstractNumId w:val="25"/>
  </w:num>
  <w:num w:numId="7" w16cid:durableId="895312147">
    <w:abstractNumId w:val="23"/>
  </w:num>
  <w:num w:numId="8" w16cid:durableId="1016886645">
    <w:abstractNumId w:val="18"/>
  </w:num>
  <w:num w:numId="9" w16cid:durableId="1490370392">
    <w:abstractNumId w:val="28"/>
  </w:num>
  <w:num w:numId="10" w16cid:durableId="866215449">
    <w:abstractNumId w:val="1"/>
  </w:num>
  <w:num w:numId="11" w16cid:durableId="1284310691">
    <w:abstractNumId w:val="12"/>
  </w:num>
  <w:num w:numId="12" w16cid:durableId="275866452">
    <w:abstractNumId w:val="17"/>
  </w:num>
  <w:num w:numId="13" w16cid:durableId="186406517">
    <w:abstractNumId w:val="37"/>
  </w:num>
  <w:num w:numId="14" w16cid:durableId="2075856976">
    <w:abstractNumId w:val="34"/>
  </w:num>
  <w:num w:numId="15" w16cid:durableId="1581332725">
    <w:abstractNumId w:val="6"/>
  </w:num>
  <w:num w:numId="16" w16cid:durableId="273638975">
    <w:abstractNumId w:val="4"/>
  </w:num>
  <w:num w:numId="17" w16cid:durableId="1357124068">
    <w:abstractNumId w:val="10"/>
  </w:num>
  <w:num w:numId="18" w16cid:durableId="2122189716">
    <w:abstractNumId w:val="2"/>
  </w:num>
  <w:num w:numId="19" w16cid:durableId="512769980">
    <w:abstractNumId w:val="16"/>
  </w:num>
  <w:num w:numId="20" w16cid:durableId="2086024252">
    <w:abstractNumId w:val="7"/>
  </w:num>
  <w:num w:numId="21" w16cid:durableId="962735107">
    <w:abstractNumId w:val="11"/>
  </w:num>
  <w:num w:numId="22" w16cid:durableId="1781798419">
    <w:abstractNumId w:val="3"/>
  </w:num>
  <w:num w:numId="23" w16cid:durableId="1349671873">
    <w:abstractNumId w:val="15"/>
  </w:num>
  <w:num w:numId="24" w16cid:durableId="674964564">
    <w:abstractNumId w:val="31"/>
  </w:num>
  <w:num w:numId="25" w16cid:durableId="703555106">
    <w:abstractNumId w:val="13"/>
  </w:num>
  <w:num w:numId="26" w16cid:durableId="756826385">
    <w:abstractNumId w:val="20"/>
  </w:num>
  <w:num w:numId="27" w16cid:durableId="980232719">
    <w:abstractNumId w:val="8"/>
  </w:num>
  <w:num w:numId="28" w16cid:durableId="1698113803">
    <w:abstractNumId w:val="22"/>
  </w:num>
  <w:num w:numId="29" w16cid:durableId="1554120791">
    <w:abstractNumId w:val="9"/>
  </w:num>
  <w:num w:numId="30" w16cid:durableId="918757352">
    <w:abstractNumId w:val="29"/>
  </w:num>
  <w:num w:numId="31" w16cid:durableId="1703280904">
    <w:abstractNumId w:val="19"/>
  </w:num>
  <w:num w:numId="32" w16cid:durableId="1202947">
    <w:abstractNumId w:val="35"/>
  </w:num>
  <w:num w:numId="33" w16cid:durableId="1125927278">
    <w:abstractNumId w:val="35"/>
    <w:lvlOverride w:ilvl="1">
      <w:lvl w:ilvl="1">
        <w:numFmt w:val="lowerLetter"/>
        <w:lvlText w:val="%2."/>
        <w:lvlJc w:val="left"/>
      </w:lvl>
    </w:lvlOverride>
  </w:num>
  <w:num w:numId="34" w16cid:durableId="1762025733">
    <w:abstractNumId w:val="35"/>
    <w:lvlOverride w:ilvl="1">
      <w:lvl w:ilvl="1">
        <w:numFmt w:val="lowerLetter"/>
        <w:lvlText w:val="%2."/>
        <w:lvlJc w:val="left"/>
      </w:lvl>
    </w:lvlOverride>
  </w:num>
  <w:num w:numId="35" w16cid:durableId="2138529209">
    <w:abstractNumId w:val="26"/>
  </w:num>
  <w:num w:numId="36" w16cid:durableId="1696923835">
    <w:abstractNumId w:val="0"/>
  </w:num>
  <w:num w:numId="37" w16cid:durableId="1516572150">
    <w:abstractNumId w:val="21"/>
  </w:num>
  <w:num w:numId="38" w16cid:durableId="431899609">
    <w:abstractNumId w:val="30"/>
  </w:num>
  <w:num w:numId="39" w16cid:durableId="1205605949">
    <w:abstractNumId w:val="27"/>
  </w:num>
  <w:num w:numId="40" w16cid:durableId="1274560122">
    <w:abstractNumId w:val="5"/>
  </w:num>
  <w:num w:numId="41" w16cid:durableId="815534073">
    <w:abstractNumId w:val="3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attachedTemplate r:id="rId1"/>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573"/>
    <w:rsid w:val="0000109A"/>
    <w:rsid w:val="0000171D"/>
    <w:rsid w:val="00002DAA"/>
    <w:rsid w:val="000036B2"/>
    <w:rsid w:val="00004D14"/>
    <w:rsid w:val="00004F68"/>
    <w:rsid w:val="000065ED"/>
    <w:rsid w:val="00006DAB"/>
    <w:rsid w:val="000074B3"/>
    <w:rsid w:val="00007A1E"/>
    <w:rsid w:val="00010C49"/>
    <w:rsid w:val="00010FAF"/>
    <w:rsid w:val="00011434"/>
    <w:rsid w:val="0001143A"/>
    <w:rsid w:val="00011664"/>
    <w:rsid w:val="00011D68"/>
    <w:rsid w:val="00012292"/>
    <w:rsid w:val="000126EB"/>
    <w:rsid w:val="00012CB0"/>
    <w:rsid w:val="00013478"/>
    <w:rsid w:val="000151EA"/>
    <w:rsid w:val="00015273"/>
    <w:rsid w:val="00015BF9"/>
    <w:rsid w:val="00016115"/>
    <w:rsid w:val="000162A4"/>
    <w:rsid w:val="00017180"/>
    <w:rsid w:val="00017DD1"/>
    <w:rsid w:val="000207EB"/>
    <w:rsid w:val="0002117E"/>
    <w:rsid w:val="000215DC"/>
    <w:rsid w:val="000216C8"/>
    <w:rsid w:val="00022AE2"/>
    <w:rsid w:val="00022B6C"/>
    <w:rsid w:val="00022E45"/>
    <w:rsid w:val="00022EDA"/>
    <w:rsid w:val="00023558"/>
    <w:rsid w:val="0002445B"/>
    <w:rsid w:val="0002460C"/>
    <w:rsid w:val="00025043"/>
    <w:rsid w:val="00025D52"/>
    <w:rsid w:val="000260F7"/>
    <w:rsid w:val="0002631D"/>
    <w:rsid w:val="0002674D"/>
    <w:rsid w:val="000269E9"/>
    <w:rsid w:val="00026FF3"/>
    <w:rsid w:val="00027AC7"/>
    <w:rsid w:val="00027FBA"/>
    <w:rsid w:val="00030EA0"/>
    <w:rsid w:val="000317B4"/>
    <w:rsid w:val="00032155"/>
    <w:rsid w:val="00033911"/>
    <w:rsid w:val="00035B6E"/>
    <w:rsid w:val="000366BC"/>
    <w:rsid w:val="00036CF2"/>
    <w:rsid w:val="00037349"/>
    <w:rsid w:val="0004058C"/>
    <w:rsid w:val="00040D61"/>
    <w:rsid w:val="00040E01"/>
    <w:rsid w:val="000433F4"/>
    <w:rsid w:val="000434B6"/>
    <w:rsid w:val="0004372F"/>
    <w:rsid w:val="00043EAC"/>
    <w:rsid w:val="00044CC5"/>
    <w:rsid w:val="0004595A"/>
    <w:rsid w:val="00046AFC"/>
    <w:rsid w:val="000500A2"/>
    <w:rsid w:val="00051843"/>
    <w:rsid w:val="000519DF"/>
    <w:rsid w:val="00051C0A"/>
    <w:rsid w:val="0005286C"/>
    <w:rsid w:val="00052F6E"/>
    <w:rsid w:val="00053937"/>
    <w:rsid w:val="00053CC9"/>
    <w:rsid w:val="000549AE"/>
    <w:rsid w:val="00054A53"/>
    <w:rsid w:val="00055611"/>
    <w:rsid w:val="000563A8"/>
    <w:rsid w:val="00057390"/>
    <w:rsid w:val="00057B69"/>
    <w:rsid w:val="00060870"/>
    <w:rsid w:val="00060961"/>
    <w:rsid w:val="0006181B"/>
    <w:rsid w:val="00061C27"/>
    <w:rsid w:val="0006245E"/>
    <w:rsid w:val="00062DF5"/>
    <w:rsid w:val="00063839"/>
    <w:rsid w:val="00063C36"/>
    <w:rsid w:val="000648D4"/>
    <w:rsid w:val="00065296"/>
    <w:rsid w:val="00065B30"/>
    <w:rsid w:val="00065C8B"/>
    <w:rsid w:val="00066C02"/>
    <w:rsid w:val="0006775F"/>
    <w:rsid w:val="00067A78"/>
    <w:rsid w:val="0007076C"/>
    <w:rsid w:val="00071BFF"/>
    <w:rsid w:val="0007255A"/>
    <w:rsid w:val="00072A77"/>
    <w:rsid w:val="0007543F"/>
    <w:rsid w:val="00076F26"/>
    <w:rsid w:val="00077463"/>
    <w:rsid w:val="0007766C"/>
    <w:rsid w:val="0007779B"/>
    <w:rsid w:val="00077E7D"/>
    <w:rsid w:val="0008033E"/>
    <w:rsid w:val="00080AC8"/>
    <w:rsid w:val="00080E20"/>
    <w:rsid w:val="0008144A"/>
    <w:rsid w:val="000814BF"/>
    <w:rsid w:val="00081D4B"/>
    <w:rsid w:val="0008222E"/>
    <w:rsid w:val="00082683"/>
    <w:rsid w:val="000831B9"/>
    <w:rsid w:val="000837AE"/>
    <w:rsid w:val="00083D59"/>
    <w:rsid w:val="00083FEE"/>
    <w:rsid w:val="00084792"/>
    <w:rsid w:val="000847C6"/>
    <w:rsid w:val="0008538A"/>
    <w:rsid w:val="000866F0"/>
    <w:rsid w:val="00086B51"/>
    <w:rsid w:val="00087C0D"/>
    <w:rsid w:val="00093609"/>
    <w:rsid w:val="0009374B"/>
    <w:rsid w:val="000939EF"/>
    <w:rsid w:val="0009459B"/>
    <w:rsid w:val="00096758"/>
    <w:rsid w:val="00096FEB"/>
    <w:rsid w:val="000973BB"/>
    <w:rsid w:val="00097FF6"/>
    <w:rsid w:val="000A081D"/>
    <w:rsid w:val="000A21B7"/>
    <w:rsid w:val="000A21F7"/>
    <w:rsid w:val="000A2218"/>
    <w:rsid w:val="000A24E7"/>
    <w:rsid w:val="000A2A17"/>
    <w:rsid w:val="000A433A"/>
    <w:rsid w:val="000A4729"/>
    <w:rsid w:val="000A5987"/>
    <w:rsid w:val="000A5E53"/>
    <w:rsid w:val="000A6081"/>
    <w:rsid w:val="000A657B"/>
    <w:rsid w:val="000A69B4"/>
    <w:rsid w:val="000A72DA"/>
    <w:rsid w:val="000A7330"/>
    <w:rsid w:val="000B09F9"/>
    <w:rsid w:val="000B0B4B"/>
    <w:rsid w:val="000B1284"/>
    <w:rsid w:val="000B3332"/>
    <w:rsid w:val="000B3435"/>
    <w:rsid w:val="000B4720"/>
    <w:rsid w:val="000B4BC8"/>
    <w:rsid w:val="000B4BEA"/>
    <w:rsid w:val="000B4D48"/>
    <w:rsid w:val="000B5B43"/>
    <w:rsid w:val="000B5DF4"/>
    <w:rsid w:val="000B5FD2"/>
    <w:rsid w:val="000B7499"/>
    <w:rsid w:val="000C049C"/>
    <w:rsid w:val="000C14F3"/>
    <w:rsid w:val="000C2570"/>
    <w:rsid w:val="000C4511"/>
    <w:rsid w:val="000C4EE2"/>
    <w:rsid w:val="000C6235"/>
    <w:rsid w:val="000C64AB"/>
    <w:rsid w:val="000C6AF7"/>
    <w:rsid w:val="000C7028"/>
    <w:rsid w:val="000D016B"/>
    <w:rsid w:val="000D0E0B"/>
    <w:rsid w:val="000D0FE7"/>
    <w:rsid w:val="000D11FE"/>
    <w:rsid w:val="000D1402"/>
    <w:rsid w:val="000D19E6"/>
    <w:rsid w:val="000D2183"/>
    <w:rsid w:val="000D34D5"/>
    <w:rsid w:val="000D4579"/>
    <w:rsid w:val="000D4F7D"/>
    <w:rsid w:val="000D6532"/>
    <w:rsid w:val="000D6AA7"/>
    <w:rsid w:val="000E10AC"/>
    <w:rsid w:val="000E164E"/>
    <w:rsid w:val="000E1668"/>
    <w:rsid w:val="000E1CF1"/>
    <w:rsid w:val="000E1ED4"/>
    <w:rsid w:val="000E2268"/>
    <w:rsid w:val="000E28F0"/>
    <w:rsid w:val="000E2F98"/>
    <w:rsid w:val="000E4115"/>
    <w:rsid w:val="000E42B9"/>
    <w:rsid w:val="000E4527"/>
    <w:rsid w:val="000E4E1A"/>
    <w:rsid w:val="000E5119"/>
    <w:rsid w:val="000E55DD"/>
    <w:rsid w:val="000E60A1"/>
    <w:rsid w:val="000E66E9"/>
    <w:rsid w:val="000E74B5"/>
    <w:rsid w:val="000E7F78"/>
    <w:rsid w:val="000F1191"/>
    <w:rsid w:val="000F12FC"/>
    <w:rsid w:val="000F14DF"/>
    <w:rsid w:val="000F268C"/>
    <w:rsid w:val="000F279B"/>
    <w:rsid w:val="000F285D"/>
    <w:rsid w:val="000F2C70"/>
    <w:rsid w:val="000F2F9C"/>
    <w:rsid w:val="000F39C6"/>
    <w:rsid w:val="000F4419"/>
    <w:rsid w:val="000F48A9"/>
    <w:rsid w:val="000F4B7A"/>
    <w:rsid w:val="000F590D"/>
    <w:rsid w:val="000F597D"/>
    <w:rsid w:val="000F5B6C"/>
    <w:rsid w:val="000F5C25"/>
    <w:rsid w:val="000F5FA9"/>
    <w:rsid w:val="000F6389"/>
    <w:rsid w:val="000F6CDC"/>
    <w:rsid w:val="000F6E2B"/>
    <w:rsid w:val="000F73C7"/>
    <w:rsid w:val="000F7470"/>
    <w:rsid w:val="000F7AB8"/>
    <w:rsid w:val="000F7BAC"/>
    <w:rsid w:val="00101174"/>
    <w:rsid w:val="001011D0"/>
    <w:rsid w:val="00101481"/>
    <w:rsid w:val="0010182C"/>
    <w:rsid w:val="00101B22"/>
    <w:rsid w:val="00101F16"/>
    <w:rsid w:val="0010238C"/>
    <w:rsid w:val="00102A6D"/>
    <w:rsid w:val="00102DA0"/>
    <w:rsid w:val="0010333A"/>
    <w:rsid w:val="00103EA5"/>
    <w:rsid w:val="00104A2A"/>
    <w:rsid w:val="00104ABD"/>
    <w:rsid w:val="00105BF6"/>
    <w:rsid w:val="00105F72"/>
    <w:rsid w:val="001067EE"/>
    <w:rsid w:val="00106C1D"/>
    <w:rsid w:val="0010752A"/>
    <w:rsid w:val="00107B36"/>
    <w:rsid w:val="001101D1"/>
    <w:rsid w:val="001102FC"/>
    <w:rsid w:val="00110D36"/>
    <w:rsid w:val="001129D7"/>
    <w:rsid w:val="0011317F"/>
    <w:rsid w:val="00113509"/>
    <w:rsid w:val="001140C6"/>
    <w:rsid w:val="00114B63"/>
    <w:rsid w:val="0011534C"/>
    <w:rsid w:val="001153DA"/>
    <w:rsid w:val="00116A2C"/>
    <w:rsid w:val="00117434"/>
    <w:rsid w:val="00117687"/>
    <w:rsid w:val="00117FC7"/>
    <w:rsid w:val="00120363"/>
    <w:rsid w:val="00120541"/>
    <w:rsid w:val="00120842"/>
    <w:rsid w:val="00120D8A"/>
    <w:rsid w:val="00120E2A"/>
    <w:rsid w:val="0012178B"/>
    <w:rsid w:val="00121DFE"/>
    <w:rsid w:val="00122A03"/>
    <w:rsid w:val="00123291"/>
    <w:rsid w:val="00123CD9"/>
    <w:rsid w:val="00124461"/>
    <w:rsid w:val="00124E44"/>
    <w:rsid w:val="001256C8"/>
    <w:rsid w:val="00125827"/>
    <w:rsid w:val="00125C4A"/>
    <w:rsid w:val="00125EE1"/>
    <w:rsid w:val="00125EFD"/>
    <w:rsid w:val="00126082"/>
    <w:rsid w:val="00126474"/>
    <w:rsid w:val="0012678E"/>
    <w:rsid w:val="00126E87"/>
    <w:rsid w:val="00127488"/>
    <w:rsid w:val="00127DC7"/>
    <w:rsid w:val="00130294"/>
    <w:rsid w:val="00130525"/>
    <w:rsid w:val="00130B6B"/>
    <w:rsid w:val="00130F38"/>
    <w:rsid w:val="00131140"/>
    <w:rsid w:val="001315E3"/>
    <w:rsid w:val="001316ED"/>
    <w:rsid w:val="00132031"/>
    <w:rsid w:val="001327D9"/>
    <w:rsid w:val="00132B2A"/>
    <w:rsid w:val="00132ECA"/>
    <w:rsid w:val="00134E6E"/>
    <w:rsid w:val="001351FD"/>
    <w:rsid w:val="00136AE5"/>
    <w:rsid w:val="001370C4"/>
    <w:rsid w:val="00137919"/>
    <w:rsid w:val="0014018E"/>
    <w:rsid w:val="00140250"/>
    <w:rsid w:val="0014085A"/>
    <w:rsid w:val="00140AEB"/>
    <w:rsid w:val="001417FF"/>
    <w:rsid w:val="00141813"/>
    <w:rsid w:val="00142CAD"/>
    <w:rsid w:val="00142E5C"/>
    <w:rsid w:val="0014341E"/>
    <w:rsid w:val="0014361F"/>
    <w:rsid w:val="00143B30"/>
    <w:rsid w:val="0014515B"/>
    <w:rsid w:val="00146C08"/>
    <w:rsid w:val="00146F17"/>
    <w:rsid w:val="00147478"/>
    <w:rsid w:val="001507A5"/>
    <w:rsid w:val="00151076"/>
    <w:rsid w:val="00151145"/>
    <w:rsid w:val="001518B6"/>
    <w:rsid w:val="001538AE"/>
    <w:rsid w:val="001538E9"/>
    <w:rsid w:val="00154569"/>
    <w:rsid w:val="0015456F"/>
    <w:rsid w:val="00154D17"/>
    <w:rsid w:val="00155A36"/>
    <w:rsid w:val="00155C49"/>
    <w:rsid w:val="00155F88"/>
    <w:rsid w:val="0015603B"/>
    <w:rsid w:val="00157968"/>
    <w:rsid w:val="00157B40"/>
    <w:rsid w:val="00157D28"/>
    <w:rsid w:val="00160102"/>
    <w:rsid w:val="001601AD"/>
    <w:rsid w:val="00160281"/>
    <w:rsid w:val="0016034F"/>
    <w:rsid w:val="0016037E"/>
    <w:rsid w:val="001612A6"/>
    <w:rsid w:val="00161498"/>
    <w:rsid w:val="0016158F"/>
    <w:rsid w:val="00165B9F"/>
    <w:rsid w:val="00165F61"/>
    <w:rsid w:val="00166B4D"/>
    <w:rsid w:val="00167CAB"/>
    <w:rsid w:val="00170621"/>
    <w:rsid w:val="001707ED"/>
    <w:rsid w:val="00170835"/>
    <w:rsid w:val="00171246"/>
    <w:rsid w:val="00172744"/>
    <w:rsid w:val="0017385A"/>
    <w:rsid w:val="00173B5B"/>
    <w:rsid w:val="00173B67"/>
    <w:rsid w:val="00173FDA"/>
    <w:rsid w:val="00173FFF"/>
    <w:rsid w:val="00174CC6"/>
    <w:rsid w:val="001759BF"/>
    <w:rsid w:val="0017656C"/>
    <w:rsid w:val="00176AF5"/>
    <w:rsid w:val="00176BA3"/>
    <w:rsid w:val="00177361"/>
    <w:rsid w:val="00177A72"/>
    <w:rsid w:val="00180F86"/>
    <w:rsid w:val="001818E5"/>
    <w:rsid w:val="00181A86"/>
    <w:rsid w:val="00182264"/>
    <w:rsid w:val="00185A8F"/>
    <w:rsid w:val="00187230"/>
    <w:rsid w:val="00190317"/>
    <w:rsid w:val="001903EF"/>
    <w:rsid w:val="001907E2"/>
    <w:rsid w:val="0019084A"/>
    <w:rsid w:val="00191410"/>
    <w:rsid w:val="00191F52"/>
    <w:rsid w:val="001928A6"/>
    <w:rsid w:val="00192F67"/>
    <w:rsid w:val="00196708"/>
    <w:rsid w:val="00196789"/>
    <w:rsid w:val="00196D11"/>
    <w:rsid w:val="0019741E"/>
    <w:rsid w:val="001978B6"/>
    <w:rsid w:val="00197A0F"/>
    <w:rsid w:val="001A0373"/>
    <w:rsid w:val="001A1A08"/>
    <w:rsid w:val="001A1CB1"/>
    <w:rsid w:val="001A2478"/>
    <w:rsid w:val="001A30F2"/>
    <w:rsid w:val="001A32D7"/>
    <w:rsid w:val="001A3F64"/>
    <w:rsid w:val="001A4EAF"/>
    <w:rsid w:val="001A55A9"/>
    <w:rsid w:val="001A5FF5"/>
    <w:rsid w:val="001A78E2"/>
    <w:rsid w:val="001A78F8"/>
    <w:rsid w:val="001B04A6"/>
    <w:rsid w:val="001B08E0"/>
    <w:rsid w:val="001B19FC"/>
    <w:rsid w:val="001B1AA0"/>
    <w:rsid w:val="001B1DB3"/>
    <w:rsid w:val="001B2702"/>
    <w:rsid w:val="001B2C59"/>
    <w:rsid w:val="001B2E8E"/>
    <w:rsid w:val="001B372D"/>
    <w:rsid w:val="001B4351"/>
    <w:rsid w:val="001B543A"/>
    <w:rsid w:val="001B5938"/>
    <w:rsid w:val="001C24AC"/>
    <w:rsid w:val="001C2AE0"/>
    <w:rsid w:val="001C35F5"/>
    <w:rsid w:val="001C3751"/>
    <w:rsid w:val="001C4169"/>
    <w:rsid w:val="001C4D37"/>
    <w:rsid w:val="001C5C9B"/>
    <w:rsid w:val="001C5E54"/>
    <w:rsid w:val="001C5FD6"/>
    <w:rsid w:val="001C64A5"/>
    <w:rsid w:val="001C6A6B"/>
    <w:rsid w:val="001C6AE4"/>
    <w:rsid w:val="001C7E53"/>
    <w:rsid w:val="001D0D17"/>
    <w:rsid w:val="001D0E35"/>
    <w:rsid w:val="001D140B"/>
    <w:rsid w:val="001D2634"/>
    <w:rsid w:val="001D2999"/>
    <w:rsid w:val="001D2B07"/>
    <w:rsid w:val="001D2F63"/>
    <w:rsid w:val="001D3423"/>
    <w:rsid w:val="001D3983"/>
    <w:rsid w:val="001D517D"/>
    <w:rsid w:val="001D5690"/>
    <w:rsid w:val="001D65DF"/>
    <w:rsid w:val="001D7513"/>
    <w:rsid w:val="001D75DC"/>
    <w:rsid w:val="001E0AE4"/>
    <w:rsid w:val="001E1050"/>
    <w:rsid w:val="001E23E8"/>
    <w:rsid w:val="001E2873"/>
    <w:rsid w:val="001E331E"/>
    <w:rsid w:val="001E47DB"/>
    <w:rsid w:val="001E48DC"/>
    <w:rsid w:val="001E49D6"/>
    <w:rsid w:val="001E5ED9"/>
    <w:rsid w:val="001E5F6C"/>
    <w:rsid w:val="001E6CEC"/>
    <w:rsid w:val="001E6E65"/>
    <w:rsid w:val="001E7BC1"/>
    <w:rsid w:val="001F08B1"/>
    <w:rsid w:val="001F093B"/>
    <w:rsid w:val="001F1225"/>
    <w:rsid w:val="001F13D4"/>
    <w:rsid w:val="001F2099"/>
    <w:rsid w:val="001F216E"/>
    <w:rsid w:val="001F309E"/>
    <w:rsid w:val="001F3344"/>
    <w:rsid w:val="001F3EC8"/>
    <w:rsid w:val="001F4383"/>
    <w:rsid w:val="001F5638"/>
    <w:rsid w:val="001F62FC"/>
    <w:rsid w:val="001F7619"/>
    <w:rsid w:val="001F7FA0"/>
    <w:rsid w:val="002000AF"/>
    <w:rsid w:val="0020055E"/>
    <w:rsid w:val="00200722"/>
    <w:rsid w:val="00201BF7"/>
    <w:rsid w:val="00201DC4"/>
    <w:rsid w:val="0020278C"/>
    <w:rsid w:val="00202A2B"/>
    <w:rsid w:val="00202C66"/>
    <w:rsid w:val="00203B3A"/>
    <w:rsid w:val="00204DB7"/>
    <w:rsid w:val="00204E3C"/>
    <w:rsid w:val="0020509B"/>
    <w:rsid w:val="0020784C"/>
    <w:rsid w:val="00207E0C"/>
    <w:rsid w:val="00210129"/>
    <w:rsid w:val="0021020B"/>
    <w:rsid w:val="00210539"/>
    <w:rsid w:val="00210814"/>
    <w:rsid w:val="00210A0C"/>
    <w:rsid w:val="00210A74"/>
    <w:rsid w:val="00211271"/>
    <w:rsid w:val="002121AF"/>
    <w:rsid w:val="0021382B"/>
    <w:rsid w:val="00213AB2"/>
    <w:rsid w:val="00213C51"/>
    <w:rsid w:val="002142EF"/>
    <w:rsid w:val="0021440E"/>
    <w:rsid w:val="0021491A"/>
    <w:rsid w:val="0021497C"/>
    <w:rsid w:val="002151DA"/>
    <w:rsid w:val="0021572A"/>
    <w:rsid w:val="00216DC5"/>
    <w:rsid w:val="00216F14"/>
    <w:rsid w:val="00217C71"/>
    <w:rsid w:val="00217EC2"/>
    <w:rsid w:val="00220123"/>
    <w:rsid w:val="00220173"/>
    <w:rsid w:val="00220DDB"/>
    <w:rsid w:val="00221931"/>
    <w:rsid w:val="00221D52"/>
    <w:rsid w:val="0022357F"/>
    <w:rsid w:val="00224B27"/>
    <w:rsid w:val="00224CEE"/>
    <w:rsid w:val="002272A0"/>
    <w:rsid w:val="00227379"/>
    <w:rsid w:val="00227B5F"/>
    <w:rsid w:val="00231CA6"/>
    <w:rsid w:val="00231FFB"/>
    <w:rsid w:val="002320A6"/>
    <w:rsid w:val="00232AAC"/>
    <w:rsid w:val="0023315F"/>
    <w:rsid w:val="00233319"/>
    <w:rsid w:val="002336C8"/>
    <w:rsid w:val="00233FA5"/>
    <w:rsid w:val="0023453E"/>
    <w:rsid w:val="00235903"/>
    <w:rsid w:val="00235F71"/>
    <w:rsid w:val="002360E0"/>
    <w:rsid w:val="002362FA"/>
    <w:rsid w:val="002368B0"/>
    <w:rsid w:val="00236C92"/>
    <w:rsid w:val="00240472"/>
    <w:rsid w:val="00242488"/>
    <w:rsid w:val="00242E6A"/>
    <w:rsid w:val="002442E4"/>
    <w:rsid w:val="00244F08"/>
    <w:rsid w:val="00244FD7"/>
    <w:rsid w:val="0024663A"/>
    <w:rsid w:val="002467D6"/>
    <w:rsid w:val="002469C5"/>
    <w:rsid w:val="002477CE"/>
    <w:rsid w:val="00250AE0"/>
    <w:rsid w:val="00250B51"/>
    <w:rsid w:val="00251972"/>
    <w:rsid w:val="00251DFD"/>
    <w:rsid w:val="00251FAF"/>
    <w:rsid w:val="002520F3"/>
    <w:rsid w:val="002523F0"/>
    <w:rsid w:val="002525B1"/>
    <w:rsid w:val="002544B5"/>
    <w:rsid w:val="00254704"/>
    <w:rsid w:val="00254CDF"/>
    <w:rsid w:val="00255104"/>
    <w:rsid w:val="002553CD"/>
    <w:rsid w:val="00256588"/>
    <w:rsid w:val="002576B8"/>
    <w:rsid w:val="002578CE"/>
    <w:rsid w:val="00257D43"/>
    <w:rsid w:val="00257E82"/>
    <w:rsid w:val="002600B6"/>
    <w:rsid w:val="0026168D"/>
    <w:rsid w:val="00261CEB"/>
    <w:rsid w:val="002620C4"/>
    <w:rsid w:val="002622E6"/>
    <w:rsid w:val="00262349"/>
    <w:rsid w:val="002623FF"/>
    <w:rsid w:val="00263D8E"/>
    <w:rsid w:val="00264620"/>
    <w:rsid w:val="002648FF"/>
    <w:rsid w:val="002651BC"/>
    <w:rsid w:val="00266EA3"/>
    <w:rsid w:val="002679CD"/>
    <w:rsid w:val="00267DC3"/>
    <w:rsid w:val="00267F3F"/>
    <w:rsid w:val="0027089B"/>
    <w:rsid w:val="00270CF8"/>
    <w:rsid w:val="002714FA"/>
    <w:rsid w:val="0027175A"/>
    <w:rsid w:val="0027244E"/>
    <w:rsid w:val="00272C77"/>
    <w:rsid w:val="002737F2"/>
    <w:rsid w:val="002739DA"/>
    <w:rsid w:val="002741F5"/>
    <w:rsid w:val="002743F1"/>
    <w:rsid w:val="00274583"/>
    <w:rsid w:val="002745FB"/>
    <w:rsid w:val="00274A2E"/>
    <w:rsid w:val="00274A43"/>
    <w:rsid w:val="00275004"/>
    <w:rsid w:val="00275A3A"/>
    <w:rsid w:val="002768A8"/>
    <w:rsid w:val="0027717C"/>
    <w:rsid w:val="0027745F"/>
    <w:rsid w:val="00277752"/>
    <w:rsid w:val="00277956"/>
    <w:rsid w:val="00277CC1"/>
    <w:rsid w:val="00277CE7"/>
    <w:rsid w:val="00277EA9"/>
    <w:rsid w:val="00280238"/>
    <w:rsid w:val="00280509"/>
    <w:rsid w:val="002805B1"/>
    <w:rsid w:val="00280B2C"/>
    <w:rsid w:val="0028296B"/>
    <w:rsid w:val="00283236"/>
    <w:rsid w:val="00285128"/>
    <w:rsid w:val="00285130"/>
    <w:rsid w:val="00285351"/>
    <w:rsid w:val="002854E4"/>
    <w:rsid w:val="002857BD"/>
    <w:rsid w:val="002864D2"/>
    <w:rsid w:val="0029031D"/>
    <w:rsid w:val="002913F9"/>
    <w:rsid w:val="00291946"/>
    <w:rsid w:val="00293878"/>
    <w:rsid w:val="00293B0B"/>
    <w:rsid w:val="00294AFF"/>
    <w:rsid w:val="00294F74"/>
    <w:rsid w:val="00295A72"/>
    <w:rsid w:val="00295C00"/>
    <w:rsid w:val="00295D5A"/>
    <w:rsid w:val="0029629F"/>
    <w:rsid w:val="00296A37"/>
    <w:rsid w:val="002971A6"/>
    <w:rsid w:val="00297ED9"/>
    <w:rsid w:val="002A06E1"/>
    <w:rsid w:val="002A0EFD"/>
    <w:rsid w:val="002A1E9E"/>
    <w:rsid w:val="002A2362"/>
    <w:rsid w:val="002A245A"/>
    <w:rsid w:val="002A31CB"/>
    <w:rsid w:val="002A33AD"/>
    <w:rsid w:val="002A346E"/>
    <w:rsid w:val="002A3E20"/>
    <w:rsid w:val="002A52AA"/>
    <w:rsid w:val="002A5953"/>
    <w:rsid w:val="002A5980"/>
    <w:rsid w:val="002A6346"/>
    <w:rsid w:val="002A79D6"/>
    <w:rsid w:val="002B11F2"/>
    <w:rsid w:val="002B1456"/>
    <w:rsid w:val="002B1792"/>
    <w:rsid w:val="002B33AB"/>
    <w:rsid w:val="002B4316"/>
    <w:rsid w:val="002B4818"/>
    <w:rsid w:val="002B4877"/>
    <w:rsid w:val="002B49DB"/>
    <w:rsid w:val="002B57C9"/>
    <w:rsid w:val="002B5D47"/>
    <w:rsid w:val="002B67CB"/>
    <w:rsid w:val="002B71D5"/>
    <w:rsid w:val="002B7FB5"/>
    <w:rsid w:val="002B7FB9"/>
    <w:rsid w:val="002C0423"/>
    <w:rsid w:val="002C11AF"/>
    <w:rsid w:val="002C13D0"/>
    <w:rsid w:val="002C2412"/>
    <w:rsid w:val="002C3910"/>
    <w:rsid w:val="002C4444"/>
    <w:rsid w:val="002C5C80"/>
    <w:rsid w:val="002C6549"/>
    <w:rsid w:val="002C7AC1"/>
    <w:rsid w:val="002C7FDC"/>
    <w:rsid w:val="002D0966"/>
    <w:rsid w:val="002D0A3A"/>
    <w:rsid w:val="002D0B66"/>
    <w:rsid w:val="002D0C39"/>
    <w:rsid w:val="002D28A8"/>
    <w:rsid w:val="002D2A09"/>
    <w:rsid w:val="002D3411"/>
    <w:rsid w:val="002D39B7"/>
    <w:rsid w:val="002D3BF7"/>
    <w:rsid w:val="002D485E"/>
    <w:rsid w:val="002D496D"/>
    <w:rsid w:val="002D5740"/>
    <w:rsid w:val="002D592F"/>
    <w:rsid w:val="002D5F7B"/>
    <w:rsid w:val="002D601B"/>
    <w:rsid w:val="002D65FF"/>
    <w:rsid w:val="002D6BE1"/>
    <w:rsid w:val="002D71E9"/>
    <w:rsid w:val="002D7286"/>
    <w:rsid w:val="002D758D"/>
    <w:rsid w:val="002E00FE"/>
    <w:rsid w:val="002E10E9"/>
    <w:rsid w:val="002E2403"/>
    <w:rsid w:val="002E2872"/>
    <w:rsid w:val="002E2B77"/>
    <w:rsid w:val="002E2DD4"/>
    <w:rsid w:val="002E43C6"/>
    <w:rsid w:val="002E64B8"/>
    <w:rsid w:val="002E6AA5"/>
    <w:rsid w:val="002E72E9"/>
    <w:rsid w:val="002E75A0"/>
    <w:rsid w:val="002E7C3F"/>
    <w:rsid w:val="002E7F4D"/>
    <w:rsid w:val="002E7F9D"/>
    <w:rsid w:val="002F1590"/>
    <w:rsid w:val="002F1DD3"/>
    <w:rsid w:val="002F1EBC"/>
    <w:rsid w:val="002F2A9C"/>
    <w:rsid w:val="002F39BF"/>
    <w:rsid w:val="002F42B4"/>
    <w:rsid w:val="002F483C"/>
    <w:rsid w:val="002F4A93"/>
    <w:rsid w:val="002F5755"/>
    <w:rsid w:val="002F6102"/>
    <w:rsid w:val="002F63C1"/>
    <w:rsid w:val="002F64D9"/>
    <w:rsid w:val="002F6C97"/>
    <w:rsid w:val="002F6ED3"/>
    <w:rsid w:val="002F7A91"/>
    <w:rsid w:val="00300555"/>
    <w:rsid w:val="003006B0"/>
    <w:rsid w:val="0030072D"/>
    <w:rsid w:val="0030092F"/>
    <w:rsid w:val="003016C9"/>
    <w:rsid w:val="003027BD"/>
    <w:rsid w:val="00303016"/>
    <w:rsid w:val="0030336A"/>
    <w:rsid w:val="0030350A"/>
    <w:rsid w:val="003036F9"/>
    <w:rsid w:val="00303766"/>
    <w:rsid w:val="0030381E"/>
    <w:rsid w:val="00303E27"/>
    <w:rsid w:val="00304712"/>
    <w:rsid w:val="003049F6"/>
    <w:rsid w:val="00304B53"/>
    <w:rsid w:val="00306930"/>
    <w:rsid w:val="00306A27"/>
    <w:rsid w:val="00306F5A"/>
    <w:rsid w:val="0031029D"/>
    <w:rsid w:val="00310451"/>
    <w:rsid w:val="003107A0"/>
    <w:rsid w:val="00310E06"/>
    <w:rsid w:val="003110C3"/>
    <w:rsid w:val="00313DCB"/>
    <w:rsid w:val="0031410E"/>
    <w:rsid w:val="0031479F"/>
    <w:rsid w:val="00315CFE"/>
    <w:rsid w:val="00315ECE"/>
    <w:rsid w:val="003165AE"/>
    <w:rsid w:val="00316B19"/>
    <w:rsid w:val="00317697"/>
    <w:rsid w:val="003176AC"/>
    <w:rsid w:val="0032031D"/>
    <w:rsid w:val="003214E9"/>
    <w:rsid w:val="00321681"/>
    <w:rsid w:val="0032172B"/>
    <w:rsid w:val="00321A4A"/>
    <w:rsid w:val="00322406"/>
    <w:rsid w:val="0032242F"/>
    <w:rsid w:val="00323C1B"/>
    <w:rsid w:val="00324EF3"/>
    <w:rsid w:val="00325353"/>
    <w:rsid w:val="003257AB"/>
    <w:rsid w:val="00325A56"/>
    <w:rsid w:val="0032605E"/>
    <w:rsid w:val="003261CA"/>
    <w:rsid w:val="00326859"/>
    <w:rsid w:val="00326962"/>
    <w:rsid w:val="00327701"/>
    <w:rsid w:val="00330558"/>
    <w:rsid w:val="00331070"/>
    <w:rsid w:val="00331397"/>
    <w:rsid w:val="003313D5"/>
    <w:rsid w:val="003328BE"/>
    <w:rsid w:val="00332B0A"/>
    <w:rsid w:val="00332B38"/>
    <w:rsid w:val="00332C0D"/>
    <w:rsid w:val="0033339F"/>
    <w:rsid w:val="003345C2"/>
    <w:rsid w:val="0033503B"/>
    <w:rsid w:val="00335A31"/>
    <w:rsid w:val="00335BE5"/>
    <w:rsid w:val="003374ED"/>
    <w:rsid w:val="00337D44"/>
    <w:rsid w:val="00341229"/>
    <w:rsid w:val="003414AA"/>
    <w:rsid w:val="00341858"/>
    <w:rsid w:val="0034284E"/>
    <w:rsid w:val="00342A78"/>
    <w:rsid w:val="003436E3"/>
    <w:rsid w:val="00345A0F"/>
    <w:rsid w:val="00345FFC"/>
    <w:rsid w:val="003460A6"/>
    <w:rsid w:val="003466DE"/>
    <w:rsid w:val="00346862"/>
    <w:rsid w:val="0034749E"/>
    <w:rsid w:val="0035054D"/>
    <w:rsid w:val="003506CE"/>
    <w:rsid w:val="00350E7B"/>
    <w:rsid w:val="00350EA1"/>
    <w:rsid w:val="00351150"/>
    <w:rsid w:val="003517A6"/>
    <w:rsid w:val="00351D19"/>
    <w:rsid w:val="0035274C"/>
    <w:rsid w:val="003531AE"/>
    <w:rsid w:val="00353476"/>
    <w:rsid w:val="00354167"/>
    <w:rsid w:val="003546A2"/>
    <w:rsid w:val="003561E5"/>
    <w:rsid w:val="003573FA"/>
    <w:rsid w:val="0036033A"/>
    <w:rsid w:val="00360EB8"/>
    <w:rsid w:val="00362220"/>
    <w:rsid w:val="00362432"/>
    <w:rsid w:val="00362A87"/>
    <w:rsid w:val="00362F9E"/>
    <w:rsid w:val="00363552"/>
    <w:rsid w:val="003636BD"/>
    <w:rsid w:val="003640C5"/>
    <w:rsid w:val="003659F3"/>
    <w:rsid w:val="00366D91"/>
    <w:rsid w:val="0036749E"/>
    <w:rsid w:val="00367B02"/>
    <w:rsid w:val="00367D23"/>
    <w:rsid w:val="00367E0B"/>
    <w:rsid w:val="00370098"/>
    <w:rsid w:val="00370597"/>
    <w:rsid w:val="0037094F"/>
    <w:rsid w:val="00370C97"/>
    <w:rsid w:val="00371618"/>
    <w:rsid w:val="00371707"/>
    <w:rsid w:val="00371C05"/>
    <w:rsid w:val="00371DD4"/>
    <w:rsid w:val="00372ECA"/>
    <w:rsid w:val="003734DB"/>
    <w:rsid w:val="00373804"/>
    <w:rsid w:val="00374AC0"/>
    <w:rsid w:val="00374AE5"/>
    <w:rsid w:val="00374C74"/>
    <w:rsid w:val="00375357"/>
    <w:rsid w:val="0037562B"/>
    <w:rsid w:val="00375D8E"/>
    <w:rsid w:val="00376697"/>
    <w:rsid w:val="003770CE"/>
    <w:rsid w:val="003770EE"/>
    <w:rsid w:val="003814E1"/>
    <w:rsid w:val="00381E86"/>
    <w:rsid w:val="0038307C"/>
    <w:rsid w:val="00383826"/>
    <w:rsid w:val="00383CF6"/>
    <w:rsid w:val="00384151"/>
    <w:rsid w:val="003841B5"/>
    <w:rsid w:val="00384500"/>
    <w:rsid w:val="0038468B"/>
    <w:rsid w:val="00384C40"/>
    <w:rsid w:val="00385A46"/>
    <w:rsid w:val="00385D8E"/>
    <w:rsid w:val="003876A3"/>
    <w:rsid w:val="003876EC"/>
    <w:rsid w:val="00387F6A"/>
    <w:rsid w:val="00387F9F"/>
    <w:rsid w:val="00390176"/>
    <w:rsid w:val="00390CF8"/>
    <w:rsid w:val="00390F1D"/>
    <w:rsid w:val="003928CB"/>
    <w:rsid w:val="00392BAA"/>
    <w:rsid w:val="00393567"/>
    <w:rsid w:val="00393A68"/>
    <w:rsid w:val="003940B5"/>
    <w:rsid w:val="00394490"/>
    <w:rsid w:val="0039563B"/>
    <w:rsid w:val="00395ED3"/>
    <w:rsid w:val="0039613D"/>
    <w:rsid w:val="00397199"/>
    <w:rsid w:val="00397693"/>
    <w:rsid w:val="003A02B6"/>
    <w:rsid w:val="003A0AC9"/>
    <w:rsid w:val="003A0D63"/>
    <w:rsid w:val="003A10A1"/>
    <w:rsid w:val="003A1710"/>
    <w:rsid w:val="003A1807"/>
    <w:rsid w:val="003A1BA6"/>
    <w:rsid w:val="003A209F"/>
    <w:rsid w:val="003A261F"/>
    <w:rsid w:val="003A2656"/>
    <w:rsid w:val="003A2676"/>
    <w:rsid w:val="003A299B"/>
    <w:rsid w:val="003A2CB6"/>
    <w:rsid w:val="003A3963"/>
    <w:rsid w:val="003A4494"/>
    <w:rsid w:val="003A4639"/>
    <w:rsid w:val="003A4F17"/>
    <w:rsid w:val="003A52D4"/>
    <w:rsid w:val="003A5502"/>
    <w:rsid w:val="003A5DE9"/>
    <w:rsid w:val="003A638B"/>
    <w:rsid w:val="003A638D"/>
    <w:rsid w:val="003A6476"/>
    <w:rsid w:val="003A6A15"/>
    <w:rsid w:val="003A6F12"/>
    <w:rsid w:val="003A70EA"/>
    <w:rsid w:val="003A7461"/>
    <w:rsid w:val="003A75C5"/>
    <w:rsid w:val="003A7CBF"/>
    <w:rsid w:val="003B0BAD"/>
    <w:rsid w:val="003B155A"/>
    <w:rsid w:val="003B1B6E"/>
    <w:rsid w:val="003B217A"/>
    <w:rsid w:val="003B4460"/>
    <w:rsid w:val="003B5178"/>
    <w:rsid w:val="003B5727"/>
    <w:rsid w:val="003B654C"/>
    <w:rsid w:val="003B6EC8"/>
    <w:rsid w:val="003B7513"/>
    <w:rsid w:val="003C00CD"/>
    <w:rsid w:val="003C2EB5"/>
    <w:rsid w:val="003C310C"/>
    <w:rsid w:val="003C3A23"/>
    <w:rsid w:val="003C4162"/>
    <w:rsid w:val="003C44D7"/>
    <w:rsid w:val="003C4A58"/>
    <w:rsid w:val="003C66E2"/>
    <w:rsid w:val="003C6B8C"/>
    <w:rsid w:val="003C77BA"/>
    <w:rsid w:val="003D1232"/>
    <w:rsid w:val="003D1997"/>
    <w:rsid w:val="003D2AD7"/>
    <w:rsid w:val="003D4328"/>
    <w:rsid w:val="003D4C84"/>
    <w:rsid w:val="003D54E9"/>
    <w:rsid w:val="003D5B1B"/>
    <w:rsid w:val="003D5FAC"/>
    <w:rsid w:val="003D63BC"/>
    <w:rsid w:val="003D63D6"/>
    <w:rsid w:val="003D6539"/>
    <w:rsid w:val="003D68E6"/>
    <w:rsid w:val="003D6C9E"/>
    <w:rsid w:val="003D74FA"/>
    <w:rsid w:val="003E0BB0"/>
    <w:rsid w:val="003E10FF"/>
    <w:rsid w:val="003E1D69"/>
    <w:rsid w:val="003E20A9"/>
    <w:rsid w:val="003E2F2D"/>
    <w:rsid w:val="003E339E"/>
    <w:rsid w:val="003E3609"/>
    <w:rsid w:val="003E3BF1"/>
    <w:rsid w:val="003E40C6"/>
    <w:rsid w:val="003E4B2F"/>
    <w:rsid w:val="003E4C6F"/>
    <w:rsid w:val="003E61B0"/>
    <w:rsid w:val="003E689A"/>
    <w:rsid w:val="003E72E0"/>
    <w:rsid w:val="003E763F"/>
    <w:rsid w:val="003E7700"/>
    <w:rsid w:val="003E7FDF"/>
    <w:rsid w:val="003F164C"/>
    <w:rsid w:val="003F206B"/>
    <w:rsid w:val="003F2F42"/>
    <w:rsid w:val="003F352B"/>
    <w:rsid w:val="003F382F"/>
    <w:rsid w:val="003F40B7"/>
    <w:rsid w:val="003F4571"/>
    <w:rsid w:val="003F4BB6"/>
    <w:rsid w:val="003F6F0D"/>
    <w:rsid w:val="003F7200"/>
    <w:rsid w:val="003F771F"/>
    <w:rsid w:val="003F7CCF"/>
    <w:rsid w:val="004007FC"/>
    <w:rsid w:val="0040126E"/>
    <w:rsid w:val="00401597"/>
    <w:rsid w:val="00402088"/>
    <w:rsid w:val="0040259F"/>
    <w:rsid w:val="004040C1"/>
    <w:rsid w:val="0040432D"/>
    <w:rsid w:val="00404E71"/>
    <w:rsid w:val="00405339"/>
    <w:rsid w:val="00405914"/>
    <w:rsid w:val="004063C1"/>
    <w:rsid w:val="00406A19"/>
    <w:rsid w:val="004072CE"/>
    <w:rsid w:val="004079DE"/>
    <w:rsid w:val="00407C43"/>
    <w:rsid w:val="00407EFA"/>
    <w:rsid w:val="004122C5"/>
    <w:rsid w:val="00415257"/>
    <w:rsid w:val="00415662"/>
    <w:rsid w:val="004156C9"/>
    <w:rsid w:val="00415BD3"/>
    <w:rsid w:val="00415D69"/>
    <w:rsid w:val="00416B52"/>
    <w:rsid w:val="00417379"/>
    <w:rsid w:val="004173F2"/>
    <w:rsid w:val="004200C5"/>
    <w:rsid w:val="00420758"/>
    <w:rsid w:val="0042150D"/>
    <w:rsid w:val="00421748"/>
    <w:rsid w:val="00421DA3"/>
    <w:rsid w:val="004222C9"/>
    <w:rsid w:val="004228A7"/>
    <w:rsid w:val="00423991"/>
    <w:rsid w:val="00423A71"/>
    <w:rsid w:val="0042473F"/>
    <w:rsid w:val="00424DFE"/>
    <w:rsid w:val="00424E77"/>
    <w:rsid w:val="00425635"/>
    <w:rsid w:val="0042760C"/>
    <w:rsid w:val="004310D8"/>
    <w:rsid w:val="00432E2A"/>
    <w:rsid w:val="00433918"/>
    <w:rsid w:val="00433D82"/>
    <w:rsid w:val="00433E74"/>
    <w:rsid w:val="00434AB7"/>
    <w:rsid w:val="00434C8D"/>
    <w:rsid w:val="004368FF"/>
    <w:rsid w:val="00437A32"/>
    <w:rsid w:val="00440D6B"/>
    <w:rsid w:val="00441E96"/>
    <w:rsid w:val="00441FAD"/>
    <w:rsid w:val="004421BF"/>
    <w:rsid w:val="00442529"/>
    <w:rsid w:val="00442BB6"/>
    <w:rsid w:val="0044355C"/>
    <w:rsid w:val="004443FB"/>
    <w:rsid w:val="00444A16"/>
    <w:rsid w:val="00444E20"/>
    <w:rsid w:val="004459FD"/>
    <w:rsid w:val="00445C7E"/>
    <w:rsid w:val="0044635F"/>
    <w:rsid w:val="00447883"/>
    <w:rsid w:val="00447C15"/>
    <w:rsid w:val="00447C43"/>
    <w:rsid w:val="00447CE6"/>
    <w:rsid w:val="0045046B"/>
    <w:rsid w:val="0045076C"/>
    <w:rsid w:val="0045077D"/>
    <w:rsid w:val="00451394"/>
    <w:rsid w:val="00453D93"/>
    <w:rsid w:val="0045499A"/>
    <w:rsid w:val="00455A2A"/>
    <w:rsid w:val="004565B9"/>
    <w:rsid w:val="0045683E"/>
    <w:rsid w:val="00456ED2"/>
    <w:rsid w:val="00456EF2"/>
    <w:rsid w:val="004573EC"/>
    <w:rsid w:val="00460B32"/>
    <w:rsid w:val="00461419"/>
    <w:rsid w:val="0046148A"/>
    <w:rsid w:val="00461667"/>
    <w:rsid w:val="0046229B"/>
    <w:rsid w:val="004624E8"/>
    <w:rsid w:val="00462CD7"/>
    <w:rsid w:val="004633F6"/>
    <w:rsid w:val="00463934"/>
    <w:rsid w:val="004639AF"/>
    <w:rsid w:val="004641F3"/>
    <w:rsid w:val="0046541E"/>
    <w:rsid w:val="00465896"/>
    <w:rsid w:val="00466FC0"/>
    <w:rsid w:val="00467198"/>
    <w:rsid w:val="0046723E"/>
    <w:rsid w:val="00467AC6"/>
    <w:rsid w:val="00467B23"/>
    <w:rsid w:val="00467F66"/>
    <w:rsid w:val="00470542"/>
    <w:rsid w:val="00470B4C"/>
    <w:rsid w:val="00470F72"/>
    <w:rsid w:val="004713FE"/>
    <w:rsid w:val="00471665"/>
    <w:rsid w:val="00471673"/>
    <w:rsid w:val="00471B02"/>
    <w:rsid w:val="004733D5"/>
    <w:rsid w:val="00473584"/>
    <w:rsid w:val="00473870"/>
    <w:rsid w:val="004739CE"/>
    <w:rsid w:val="00473E16"/>
    <w:rsid w:val="004740F3"/>
    <w:rsid w:val="004750F3"/>
    <w:rsid w:val="00475DE5"/>
    <w:rsid w:val="00476D0B"/>
    <w:rsid w:val="004771D5"/>
    <w:rsid w:val="00480439"/>
    <w:rsid w:val="00481142"/>
    <w:rsid w:val="00481268"/>
    <w:rsid w:val="00481A6F"/>
    <w:rsid w:val="00481C33"/>
    <w:rsid w:val="00482B7C"/>
    <w:rsid w:val="00482E16"/>
    <w:rsid w:val="00483CF7"/>
    <w:rsid w:val="00483D75"/>
    <w:rsid w:val="00484015"/>
    <w:rsid w:val="00484C6E"/>
    <w:rsid w:val="00484F98"/>
    <w:rsid w:val="004857AE"/>
    <w:rsid w:val="00485B2B"/>
    <w:rsid w:val="004867F6"/>
    <w:rsid w:val="0048727F"/>
    <w:rsid w:val="004902F9"/>
    <w:rsid w:val="00490CE0"/>
    <w:rsid w:val="00490D84"/>
    <w:rsid w:val="00491A0B"/>
    <w:rsid w:val="00491D82"/>
    <w:rsid w:val="00494086"/>
    <w:rsid w:val="00494144"/>
    <w:rsid w:val="00494379"/>
    <w:rsid w:val="0049589B"/>
    <w:rsid w:val="00495C72"/>
    <w:rsid w:val="0049651A"/>
    <w:rsid w:val="0049682D"/>
    <w:rsid w:val="0049720F"/>
    <w:rsid w:val="00497D23"/>
    <w:rsid w:val="00497FC4"/>
    <w:rsid w:val="004A1449"/>
    <w:rsid w:val="004A152C"/>
    <w:rsid w:val="004A18EB"/>
    <w:rsid w:val="004A19DC"/>
    <w:rsid w:val="004A2066"/>
    <w:rsid w:val="004A2B84"/>
    <w:rsid w:val="004A4150"/>
    <w:rsid w:val="004A41BE"/>
    <w:rsid w:val="004A44EE"/>
    <w:rsid w:val="004A5562"/>
    <w:rsid w:val="004A5AB7"/>
    <w:rsid w:val="004A64FE"/>
    <w:rsid w:val="004A68EB"/>
    <w:rsid w:val="004A7328"/>
    <w:rsid w:val="004B0430"/>
    <w:rsid w:val="004B0811"/>
    <w:rsid w:val="004B0C09"/>
    <w:rsid w:val="004B269D"/>
    <w:rsid w:val="004B28A8"/>
    <w:rsid w:val="004B2C91"/>
    <w:rsid w:val="004B39AE"/>
    <w:rsid w:val="004B3F59"/>
    <w:rsid w:val="004B4037"/>
    <w:rsid w:val="004B423F"/>
    <w:rsid w:val="004B4BF5"/>
    <w:rsid w:val="004B57A4"/>
    <w:rsid w:val="004B5C54"/>
    <w:rsid w:val="004B6FD7"/>
    <w:rsid w:val="004B79E7"/>
    <w:rsid w:val="004B7B4E"/>
    <w:rsid w:val="004B7E56"/>
    <w:rsid w:val="004C0CE1"/>
    <w:rsid w:val="004C1761"/>
    <w:rsid w:val="004C1ACE"/>
    <w:rsid w:val="004C1C97"/>
    <w:rsid w:val="004C21DA"/>
    <w:rsid w:val="004C29E2"/>
    <w:rsid w:val="004C340B"/>
    <w:rsid w:val="004C3514"/>
    <w:rsid w:val="004C519F"/>
    <w:rsid w:val="004C551C"/>
    <w:rsid w:val="004C5734"/>
    <w:rsid w:val="004C59C3"/>
    <w:rsid w:val="004C5CEA"/>
    <w:rsid w:val="004C65C3"/>
    <w:rsid w:val="004C67B7"/>
    <w:rsid w:val="004C68FF"/>
    <w:rsid w:val="004C699D"/>
    <w:rsid w:val="004C75B0"/>
    <w:rsid w:val="004C7771"/>
    <w:rsid w:val="004C7E0D"/>
    <w:rsid w:val="004D053B"/>
    <w:rsid w:val="004D0C0C"/>
    <w:rsid w:val="004D140E"/>
    <w:rsid w:val="004D29DC"/>
    <w:rsid w:val="004D3479"/>
    <w:rsid w:val="004D36FE"/>
    <w:rsid w:val="004D4E85"/>
    <w:rsid w:val="004D5599"/>
    <w:rsid w:val="004D64C1"/>
    <w:rsid w:val="004D6885"/>
    <w:rsid w:val="004D69B6"/>
    <w:rsid w:val="004D713B"/>
    <w:rsid w:val="004E0005"/>
    <w:rsid w:val="004E1E23"/>
    <w:rsid w:val="004E2746"/>
    <w:rsid w:val="004E3DD3"/>
    <w:rsid w:val="004E518E"/>
    <w:rsid w:val="004E5637"/>
    <w:rsid w:val="004E6308"/>
    <w:rsid w:val="004E6B8A"/>
    <w:rsid w:val="004E7A6A"/>
    <w:rsid w:val="004E7D52"/>
    <w:rsid w:val="004F1669"/>
    <w:rsid w:val="004F1B1C"/>
    <w:rsid w:val="004F2E26"/>
    <w:rsid w:val="004F2F10"/>
    <w:rsid w:val="004F3DFC"/>
    <w:rsid w:val="004F3EA0"/>
    <w:rsid w:val="004F486A"/>
    <w:rsid w:val="004F531B"/>
    <w:rsid w:val="004F5828"/>
    <w:rsid w:val="004F5FE0"/>
    <w:rsid w:val="004F682B"/>
    <w:rsid w:val="004F75AB"/>
    <w:rsid w:val="00500321"/>
    <w:rsid w:val="00500475"/>
    <w:rsid w:val="00500583"/>
    <w:rsid w:val="00501128"/>
    <w:rsid w:val="00501646"/>
    <w:rsid w:val="00501A08"/>
    <w:rsid w:val="00501AF8"/>
    <w:rsid w:val="00502826"/>
    <w:rsid w:val="00502907"/>
    <w:rsid w:val="00502C75"/>
    <w:rsid w:val="00502DFC"/>
    <w:rsid w:val="005030FC"/>
    <w:rsid w:val="005042FF"/>
    <w:rsid w:val="0050581A"/>
    <w:rsid w:val="005069A1"/>
    <w:rsid w:val="00506D00"/>
    <w:rsid w:val="00506F9F"/>
    <w:rsid w:val="0050744B"/>
    <w:rsid w:val="005075E1"/>
    <w:rsid w:val="00510549"/>
    <w:rsid w:val="0051110C"/>
    <w:rsid w:val="00511132"/>
    <w:rsid w:val="00511417"/>
    <w:rsid w:val="0051294C"/>
    <w:rsid w:val="0051304E"/>
    <w:rsid w:val="0051318E"/>
    <w:rsid w:val="0051460D"/>
    <w:rsid w:val="00514A55"/>
    <w:rsid w:val="005154CB"/>
    <w:rsid w:val="0051560B"/>
    <w:rsid w:val="0051616E"/>
    <w:rsid w:val="005162AB"/>
    <w:rsid w:val="00517145"/>
    <w:rsid w:val="005175A6"/>
    <w:rsid w:val="00517BB6"/>
    <w:rsid w:val="005211D0"/>
    <w:rsid w:val="00521B6C"/>
    <w:rsid w:val="00523240"/>
    <w:rsid w:val="005237AB"/>
    <w:rsid w:val="00523D28"/>
    <w:rsid w:val="0052440B"/>
    <w:rsid w:val="005248B6"/>
    <w:rsid w:val="00524975"/>
    <w:rsid w:val="00524AE7"/>
    <w:rsid w:val="00525743"/>
    <w:rsid w:val="0052611A"/>
    <w:rsid w:val="00526455"/>
    <w:rsid w:val="00526A38"/>
    <w:rsid w:val="00526A8F"/>
    <w:rsid w:val="00527662"/>
    <w:rsid w:val="00527A7F"/>
    <w:rsid w:val="00527C5E"/>
    <w:rsid w:val="005301E3"/>
    <w:rsid w:val="00530FCF"/>
    <w:rsid w:val="005317FC"/>
    <w:rsid w:val="00531D34"/>
    <w:rsid w:val="00532C50"/>
    <w:rsid w:val="00533003"/>
    <w:rsid w:val="00533708"/>
    <w:rsid w:val="0053407A"/>
    <w:rsid w:val="00534A74"/>
    <w:rsid w:val="00534E71"/>
    <w:rsid w:val="0053558D"/>
    <w:rsid w:val="00535C58"/>
    <w:rsid w:val="00536C10"/>
    <w:rsid w:val="00536F96"/>
    <w:rsid w:val="0054013F"/>
    <w:rsid w:val="0054035F"/>
    <w:rsid w:val="0054135D"/>
    <w:rsid w:val="005414A7"/>
    <w:rsid w:val="00541BB7"/>
    <w:rsid w:val="00542778"/>
    <w:rsid w:val="005436CE"/>
    <w:rsid w:val="00543B81"/>
    <w:rsid w:val="005444A9"/>
    <w:rsid w:val="0054455E"/>
    <w:rsid w:val="005445EB"/>
    <w:rsid w:val="00544956"/>
    <w:rsid w:val="00545AB8"/>
    <w:rsid w:val="00546050"/>
    <w:rsid w:val="00546523"/>
    <w:rsid w:val="0054797C"/>
    <w:rsid w:val="0054798E"/>
    <w:rsid w:val="00547B66"/>
    <w:rsid w:val="00550668"/>
    <w:rsid w:val="005506DD"/>
    <w:rsid w:val="005506F2"/>
    <w:rsid w:val="005516DE"/>
    <w:rsid w:val="00552FE0"/>
    <w:rsid w:val="005530F7"/>
    <w:rsid w:val="00553A65"/>
    <w:rsid w:val="00553F6E"/>
    <w:rsid w:val="0055534A"/>
    <w:rsid w:val="00555C83"/>
    <w:rsid w:val="00555E25"/>
    <w:rsid w:val="005566FC"/>
    <w:rsid w:val="00556727"/>
    <w:rsid w:val="00556728"/>
    <w:rsid w:val="00556AD2"/>
    <w:rsid w:val="0055736A"/>
    <w:rsid w:val="00557AB9"/>
    <w:rsid w:val="00560BE2"/>
    <w:rsid w:val="005615DD"/>
    <w:rsid w:val="00562AFE"/>
    <w:rsid w:val="00562E07"/>
    <w:rsid w:val="0056358C"/>
    <w:rsid w:val="00563E28"/>
    <w:rsid w:val="0056482D"/>
    <w:rsid w:val="00564D83"/>
    <w:rsid w:val="0056550D"/>
    <w:rsid w:val="005660F9"/>
    <w:rsid w:val="00570152"/>
    <w:rsid w:val="005701E2"/>
    <w:rsid w:val="0057133D"/>
    <w:rsid w:val="0057139F"/>
    <w:rsid w:val="0057188D"/>
    <w:rsid w:val="00573894"/>
    <w:rsid w:val="00574296"/>
    <w:rsid w:val="00575591"/>
    <w:rsid w:val="00575B5D"/>
    <w:rsid w:val="00575C42"/>
    <w:rsid w:val="00576307"/>
    <w:rsid w:val="00577323"/>
    <w:rsid w:val="005778B0"/>
    <w:rsid w:val="00577C72"/>
    <w:rsid w:val="00577D47"/>
    <w:rsid w:val="00577E02"/>
    <w:rsid w:val="00580049"/>
    <w:rsid w:val="005810F1"/>
    <w:rsid w:val="00581ED0"/>
    <w:rsid w:val="00582C0C"/>
    <w:rsid w:val="005832F0"/>
    <w:rsid w:val="00584F76"/>
    <w:rsid w:val="00585778"/>
    <w:rsid w:val="00585E55"/>
    <w:rsid w:val="00585F7F"/>
    <w:rsid w:val="00590086"/>
    <w:rsid w:val="005901A4"/>
    <w:rsid w:val="0059066E"/>
    <w:rsid w:val="0059212F"/>
    <w:rsid w:val="00592327"/>
    <w:rsid w:val="00592572"/>
    <w:rsid w:val="0059288F"/>
    <w:rsid w:val="00592AE4"/>
    <w:rsid w:val="00592D4D"/>
    <w:rsid w:val="00592F30"/>
    <w:rsid w:val="0059302C"/>
    <w:rsid w:val="00593AC3"/>
    <w:rsid w:val="00593F84"/>
    <w:rsid w:val="00594932"/>
    <w:rsid w:val="00594C25"/>
    <w:rsid w:val="00595016"/>
    <w:rsid w:val="00595B6A"/>
    <w:rsid w:val="00596926"/>
    <w:rsid w:val="00597261"/>
    <w:rsid w:val="00597A9D"/>
    <w:rsid w:val="00597AD7"/>
    <w:rsid w:val="005A01F1"/>
    <w:rsid w:val="005A0594"/>
    <w:rsid w:val="005A0854"/>
    <w:rsid w:val="005A18E3"/>
    <w:rsid w:val="005A1D1F"/>
    <w:rsid w:val="005A1D5D"/>
    <w:rsid w:val="005A2838"/>
    <w:rsid w:val="005A2F5F"/>
    <w:rsid w:val="005A3EAB"/>
    <w:rsid w:val="005A4FDE"/>
    <w:rsid w:val="005A5F31"/>
    <w:rsid w:val="005A74E4"/>
    <w:rsid w:val="005B0313"/>
    <w:rsid w:val="005B0DA0"/>
    <w:rsid w:val="005B0EF0"/>
    <w:rsid w:val="005B1113"/>
    <w:rsid w:val="005B17F0"/>
    <w:rsid w:val="005B1FFF"/>
    <w:rsid w:val="005B49B0"/>
    <w:rsid w:val="005B5584"/>
    <w:rsid w:val="005B59E7"/>
    <w:rsid w:val="005B5B53"/>
    <w:rsid w:val="005B6355"/>
    <w:rsid w:val="005B65D5"/>
    <w:rsid w:val="005B6BD3"/>
    <w:rsid w:val="005B70F3"/>
    <w:rsid w:val="005B7386"/>
    <w:rsid w:val="005C1742"/>
    <w:rsid w:val="005C1D7A"/>
    <w:rsid w:val="005C30FD"/>
    <w:rsid w:val="005C37D5"/>
    <w:rsid w:val="005C421D"/>
    <w:rsid w:val="005C4819"/>
    <w:rsid w:val="005C4982"/>
    <w:rsid w:val="005C5738"/>
    <w:rsid w:val="005C5F2E"/>
    <w:rsid w:val="005C6133"/>
    <w:rsid w:val="005C7670"/>
    <w:rsid w:val="005C78D8"/>
    <w:rsid w:val="005C7DD4"/>
    <w:rsid w:val="005D06B0"/>
    <w:rsid w:val="005D09FA"/>
    <w:rsid w:val="005D2AA5"/>
    <w:rsid w:val="005D2E8D"/>
    <w:rsid w:val="005D2F60"/>
    <w:rsid w:val="005D3084"/>
    <w:rsid w:val="005D3944"/>
    <w:rsid w:val="005D3EBD"/>
    <w:rsid w:val="005D49E0"/>
    <w:rsid w:val="005D4CD1"/>
    <w:rsid w:val="005D50F4"/>
    <w:rsid w:val="005D562A"/>
    <w:rsid w:val="005D6182"/>
    <w:rsid w:val="005D6458"/>
    <w:rsid w:val="005D6DA7"/>
    <w:rsid w:val="005E1B0B"/>
    <w:rsid w:val="005E24AA"/>
    <w:rsid w:val="005E350B"/>
    <w:rsid w:val="005E3569"/>
    <w:rsid w:val="005E4716"/>
    <w:rsid w:val="005E5B0F"/>
    <w:rsid w:val="005E5BBF"/>
    <w:rsid w:val="005E6F71"/>
    <w:rsid w:val="005E77FC"/>
    <w:rsid w:val="005F0AA7"/>
    <w:rsid w:val="005F0D3F"/>
    <w:rsid w:val="005F0FFF"/>
    <w:rsid w:val="005F1BA8"/>
    <w:rsid w:val="005F1EFA"/>
    <w:rsid w:val="005F25D6"/>
    <w:rsid w:val="005F2B81"/>
    <w:rsid w:val="005F2E7B"/>
    <w:rsid w:val="005F359A"/>
    <w:rsid w:val="005F4975"/>
    <w:rsid w:val="005F4A98"/>
    <w:rsid w:val="005F5086"/>
    <w:rsid w:val="005F5234"/>
    <w:rsid w:val="005F6363"/>
    <w:rsid w:val="005F6DD4"/>
    <w:rsid w:val="005F7398"/>
    <w:rsid w:val="0060002B"/>
    <w:rsid w:val="00600165"/>
    <w:rsid w:val="00601080"/>
    <w:rsid w:val="0060138D"/>
    <w:rsid w:val="0060398E"/>
    <w:rsid w:val="0060456A"/>
    <w:rsid w:val="00604E6D"/>
    <w:rsid w:val="0060541A"/>
    <w:rsid w:val="00606853"/>
    <w:rsid w:val="006104A0"/>
    <w:rsid w:val="00611370"/>
    <w:rsid w:val="00611F1D"/>
    <w:rsid w:val="00612ECE"/>
    <w:rsid w:val="00613028"/>
    <w:rsid w:val="00613244"/>
    <w:rsid w:val="00613C56"/>
    <w:rsid w:val="00613D6A"/>
    <w:rsid w:val="00613D92"/>
    <w:rsid w:val="00614B69"/>
    <w:rsid w:val="00614B74"/>
    <w:rsid w:val="0061526E"/>
    <w:rsid w:val="0061688D"/>
    <w:rsid w:val="00621221"/>
    <w:rsid w:val="0062139B"/>
    <w:rsid w:val="0062178A"/>
    <w:rsid w:val="00621859"/>
    <w:rsid w:val="00622944"/>
    <w:rsid w:val="00623366"/>
    <w:rsid w:val="006236B7"/>
    <w:rsid w:val="006237BF"/>
    <w:rsid w:val="006243FB"/>
    <w:rsid w:val="00624FD4"/>
    <w:rsid w:val="00624FD8"/>
    <w:rsid w:val="00625557"/>
    <w:rsid w:val="006256FA"/>
    <w:rsid w:val="00625704"/>
    <w:rsid w:val="00625F3E"/>
    <w:rsid w:val="00626EBC"/>
    <w:rsid w:val="0062738C"/>
    <w:rsid w:val="006273A3"/>
    <w:rsid w:val="006277DA"/>
    <w:rsid w:val="00630B5F"/>
    <w:rsid w:val="00630DD3"/>
    <w:rsid w:val="00630FC5"/>
    <w:rsid w:val="00631413"/>
    <w:rsid w:val="006314CF"/>
    <w:rsid w:val="006317B7"/>
    <w:rsid w:val="006318BD"/>
    <w:rsid w:val="00631BAF"/>
    <w:rsid w:val="00632964"/>
    <w:rsid w:val="006348E7"/>
    <w:rsid w:val="00634A84"/>
    <w:rsid w:val="00635712"/>
    <w:rsid w:val="00635908"/>
    <w:rsid w:val="00635E08"/>
    <w:rsid w:val="0063756D"/>
    <w:rsid w:val="006403A2"/>
    <w:rsid w:val="00640433"/>
    <w:rsid w:val="00640C1F"/>
    <w:rsid w:val="00640E75"/>
    <w:rsid w:val="0064292F"/>
    <w:rsid w:val="00642E84"/>
    <w:rsid w:val="00642F83"/>
    <w:rsid w:val="00643270"/>
    <w:rsid w:val="00643AEA"/>
    <w:rsid w:val="006452F7"/>
    <w:rsid w:val="00645B27"/>
    <w:rsid w:val="00645B46"/>
    <w:rsid w:val="0064719C"/>
    <w:rsid w:val="00647AC9"/>
    <w:rsid w:val="00650486"/>
    <w:rsid w:val="006505A0"/>
    <w:rsid w:val="00650969"/>
    <w:rsid w:val="00650C6F"/>
    <w:rsid w:val="00650EBB"/>
    <w:rsid w:val="0065172A"/>
    <w:rsid w:val="00652F26"/>
    <w:rsid w:val="006538E7"/>
    <w:rsid w:val="006538E8"/>
    <w:rsid w:val="00655308"/>
    <w:rsid w:val="00656332"/>
    <w:rsid w:val="006564BF"/>
    <w:rsid w:val="006565F7"/>
    <w:rsid w:val="00660865"/>
    <w:rsid w:val="006608A2"/>
    <w:rsid w:val="006608DD"/>
    <w:rsid w:val="00661F8F"/>
    <w:rsid w:val="00661FF6"/>
    <w:rsid w:val="00662267"/>
    <w:rsid w:val="006633FE"/>
    <w:rsid w:val="006636E7"/>
    <w:rsid w:val="0066370C"/>
    <w:rsid w:val="00663EEC"/>
    <w:rsid w:val="00664418"/>
    <w:rsid w:val="00665878"/>
    <w:rsid w:val="00666F08"/>
    <w:rsid w:val="00666F1D"/>
    <w:rsid w:val="00667140"/>
    <w:rsid w:val="0066794E"/>
    <w:rsid w:val="00671771"/>
    <w:rsid w:val="00672462"/>
    <w:rsid w:val="0067283B"/>
    <w:rsid w:val="00672BDA"/>
    <w:rsid w:val="00673197"/>
    <w:rsid w:val="006731F1"/>
    <w:rsid w:val="00673FF1"/>
    <w:rsid w:val="0067403D"/>
    <w:rsid w:val="0067578A"/>
    <w:rsid w:val="00675D5A"/>
    <w:rsid w:val="00677414"/>
    <w:rsid w:val="00677619"/>
    <w:rsid w:val="006806EE"/>
    <w:rsid w:val="00680B9F"/>
    <w:rsid w:val="00681312"/>
    <w:rsid w:val="0068138A"/>
    <w:rsid w:val="006818A1"/>
    <w:rsid w:val="00681DD0"/>
    <w:rsid w:val="00682A2E"/>
    <w:rsid w:val="00684C64"/>
    <w:rsid w:val="006859C2"/>
    <w:rsid w:val="00686657"/>
    <w:rsid w:val="00686D03"/>
    <w:rsid w:val="00687113"/>
    <w:rsid w:val="006875EF"/>
    <w:rsid w:val="00687A65"/>
    <w:rsid w:val="00690177"/>
    <w:rsid w:val="006907F6"/>
    <w:rsid w:val="006919E5"/>
    <w:rsid w:val="006921A3"/>
    <w:rsid w:val="00692B0B"/>
    <w:rsid w:val="00693C1C"/>
    <w:rsid w:val="00693DC4"/>
    <w:rsid w:val="006943A2"/>
    <w:rsid w:val="00694B64"/>
    <w:rsid w:val="00694C9D"/>
    <w:rsid w:val="00694CE6"/>
    <w:rsid w:val="00695E50"/>
    <w:rsid w:val="00697C62"/>
    <w:rsid w:val="00697E03"/>
    <w:rsid w:val="006A0E51"/>
    <w:rsid w:val="006A11DE"/>
    <w:rsid w:val="006A217B"/>
    <w:rsid w:val="006A2FA0"/>
    <w:rsid w:val="006A341D"/>
    <w:rsid w:val="006A3A29"/>
    <w:rsid w:val="006A3BD8"/>
    <w:rsid w:val="006A4C05"/>
    <w:rsid w:val="006A5C74"/>
    <w:rsid w:val="006A6345"/>
    <w:rsid w:val="006A6E2A"/>
    <w:rsid w:val="006A7835"/>
    <w:rsid w:val="006B0D57"/>
    <w:rsid w:val="006B136F"/>
    <w:rsid w:val="006B1AFE"/>
    <w:rsid w:val="006B2789"/>
    <w:rsid w:val="006B3F2E"/>
    <w:rsid w:val="006B49BC"/>
    <w:rsid w:val="006B4B8E"/>
    <w:rsid w:val="006B4D0A"/>
    <w:rsid w:val="006B50CD"/>
    <w:rsid w:val="006B54FA"/>
    <w:rsid w:val="006B55F1"/>
    <w:rsid w:val="006B5623"/>
    <w:rsid w:val="006B5A30"/>
    <w:rsid w:val="006B7FD7"/>
    <w:rsid w:val="006C0A53"/>
    <w:rsid w:val="006C1CE8"/>
    <w:rsid w:val="006C2515"/>
    <w:rsid w:val="006C29B9"/>
    <w:rsid w:val="006C2A12"/>
    <w:rsid w:val="006C3282"/>
    <w:rsid w:val="006C3B2C"/>
    <w:rsid w:val="006C3B60"/>
    <w:rsid w:val="006C4950"/>
    <w:rsid w:val="006C4DD2"/>
    <w:rsid w:val="006C552C"/>
    <w:rsid w:val="006C6096"/>
    <w:rsid w:val="006C67FD"/>
    <w:rsid w:val="006C7B71"/>
    <w:rsid w:val="006C7CAA"/>
    <w:rsid w:val="006C7FC9"/>
    <w:rsid w:val="006D0524"/>
    <w:rsid w:val="006D05F8"/>
    <w:rsid w:val="006D0721"/>
    <w:rsid w:val="006D0E8B"/>
    <w:rsid w:val="006D16DA"/>
    <w:rsid w:val="006D1D02"/>
    <w:rsid w:val="006D2BAB"/>
    <w:rsid w:val="006D4697"/>
    <w:rsid w:val="006D4BB9"/>
    <w:rsid w:val="006D5A01"/>
    <w:rsid w:val="006D5E29"/>
    <w:rsid w:val="006D655E"/>
    <w:rsid w:val="006D6AA2"/>
    <w:rsid w:val="006D6B39"/>
    <w:rsid w:val="006D6C97"/>
    <w:rsid w:val="006D7B83"/>
    <w:rsid w:val="006E0971"/>
    <w:rsid w:val="006E1021"/>
    <w:rsid w:val="006E2223"/>
    <w:rsid w:val="006E4985"/>
    <w:rsid w:val="006E4D79"/>
    <w:rsid w:val="006E5B80"/>
    <w:rsid w:val="006E6228"/>
    <w:rsid w:val="006E67C0"/>
    <w:rsid w:val="006E68A9"/>
    <w:rsid w:val="006E6C3A"/>
    <w:rsid w:val="006E6E6B"/>
    <w:rsid w:val="006F02E6"/>
    <w:rsid w:val="006F0350"/>
    <w:rsid w:val="006F16D5"/>
    <w:rsid w:val="006F31E2"/>
    <w:rsid w:val="006F3492"/>
    <w:rsid w:val="006F349F"/>
    <w:rsid w:val="006F4328"/>
    <w:rsid w:val="006F45BF"/>
    <w:rsid w:val="006F4D68"/>
    <w:rsid w:val="006F516A"/>
    <w:rsid w:val="006F5E60"/>
    <w:rsid w:val="006F6498"/>
    <w:rsid w:val="006F7942"/>
    <w:rsid w:val="006F7DA2"/>
    <w:rsid w:val="007000A2"/>
    <w:rsid w:val="00700506"/>
    <w:rsid w:val="007005E9"/>
    <w:rsid w:val="00700987"/>
    <w:rsid w:val="007009E3"/>
    <w:rsid w:val="00700CB5"/>
    <w:rsid w:val="00700F70"/>
    <w:rsid w:val="00701C5D"/>
    <w:rsid w:val="00701D15"/>
    <w:rsid w:val="007021A1"/>
    <w:rsid w:val="00702225"/>
    <w:rsid w:val="00702B17"/>
    <w:rsid w:val="00702D54"/>
    <w:rsid w:val="007038CE"/>
    <w:rsid w:val="00704DA0"/>
    <w:rsid w:val="00706328"/>
    <w:rsid w:val="007063C0"/>
    <w:rsid w:val="00706A1F"/>
    <w:rsid w:val="00707829"/>
    <w:rsid w:val="007109B0"/>
    <w:rsid w:val="00710E28"/>
    <w:rsid w:val="0071147C"/>
    <w:rsid w:val="00711643"/>
    <w:rsid w:val="00711C14"/>
    <w:rsid w:val="00711C50"/>
    <w:rsid w:val="00712BAC"/>
    <w:rsid w:val="00712E55"/>
    <w:rsid w:val="00713191"/>
    <w:rsid w:val="007134E4"/>
    <w:rsid w:val="00714468"/>
    <w:rsid w:val="00715476"/>
    <w:rsid w:val="00715689"/>
    <w:rsid w:val="00715FFF"/>
    <w:rsid w:val="0071637A"/>
    <w:rsid w:val="00716475"/>
    <w:rsid w:val="0071713E"/>
    <w:rsid w:val="00717E71"/>
    <w:rsid w:val="007203BB"/>
    <w:rsid w:val="007205A0"/>
    <w:rsid w:val="007205B7"/>
    <w:rsid w:val="00720C49"/>
    <w:rsid w:val="00721ABC"/>
    <w:rsid w:val="007221D3"/>
    <w:rsid w:val="00722220"/>
    <w:rsid w:val="00722241"/>
    <w:rsid w:val="00723993"/>
    <w:rsid w:val="00723E28"/>
    <w:rsid w:val="00724BB9"/>
    <w:rsid w:val="007251AE"/>
    <w:rsid w:val="00725C99"/>
    <w:rsid w:val="007267E9"/>
    <w:rsid w:val="0072694A"/>
    <w:rsid w:val="00730760"/>
    <w:rsid w:val="00731A05"/>
    <w:rsid w:val="00733032"/>
    <w:rsid w:val="00733063"/>
    <w:rsid w:val="007335ED"/>
    <w:rsid w:val="00733F60"/>
    <w:rsid w:val="00734B89"/>
    <w:rsid w:val="00735EC2"/>
    <w:rsid w:val="00735F7D"/>
    <w:rsid w:val="00736113"/>
    <w:rsid w:val="00736599"/>
    <w:rsid w:val="00736CD0"/>
    <w:rsid w:val="00740A7D"/>
    <w:rsid w:val="00740DD5"/>
    <w:rsid w:val="00741225"/>
    <w:rsid w:val="007419A5"/>
    <w:rsid w:val="00741FD6"/>
    <w:rsid w:val="007422C4"/>
    <w:rsid w:val="007429A4"/>
    <w:rsid w:val="007435AE"/>
    <w:rsid w:val="007437B8"/>
    <w:rsid w:val="00744374"/>
    <w:rsid w:val="007457EF"/>
    <w:rsid w:val="00746397"/>
    <w:rsid w:val="00746F89"/>
    <w:rsid w:val="00747018"/>
    <w:rsid w:val="007478BB"/>
    <w:rsid w:val="00751A31"/>
    <w:rsid w:val="00751F94"/>
    <w:rsid w:val="0075286D"/>
    <w:rsid w:val="00752D99"/>
    <w:rsid w:val="007547B6"/>
    <w:rsid w:val="00755925"/>
    <w:rsid w:val="00755BA2"/>
    <w:rsid w:val="00756304"/>
    <w:rsid w:val="00756EDA"/>
    <w:rsid w:val="0075759B"/>
    <w:rsid w:val="007607B0"/>
    <w:rsid w:val="00760825"/>
    <w:rsid w:val="0076176D"/>
    <w:rsid w:val="0076261A"/>
    <w:rsid w:val="0076293C"/>
    <w:rsid w:val="00762F4B"/>
    <w:rsid w:val="007631FE"/>
    <w:rsid w:val="007638DC"/>
    <w:rsid w:val="0076579D"/>
    <w:rsid w:val="00765AA3"/>
    <w:rsid w:val="00765FB7"/>
    <w:rsid w:val="00766FE4"/>
    <w:rsid w:val="00766FF0"/>
    <w:rsid w:val="00767225"/>
    <w:rsid w:val="00767808"/>
    <w:rsid w:val="00770813"/>
    <w:rsid w:val="00770B82"/>
    <w:rsid w:val="0077134E"/>
    <w:rsid w:val="007717BC"/>
    <w:rsid w:val="00771A63"/>
    <w:rsid w:val="00771C8B"/>
    <w:rsid w:val="0077254D"/>
    <w:rsid w:val="007726F2"/>
    <w:rsid w:val="00772C3C"/>
    <w:rsid w:val="00773CBF"/>
    <w:rsid w:val="00773CF3"/>
    <w:rsid w:val="00774538"/>
    <w:rsid w:val="00774D6C"/>
    <w:rsid w:val="007757C7"/>
    <w:rsid w:val="007765D2"/>
    <w:rsid w:val="0077662A"/>
    <w:rsid w:val="00776C35"/>
    <w:rsid w:val="00781092"/>
    <w:rsid w:val="00781600"/>
    <w:rsid w:val="00781D9B"/>
    <w:rsid w:val="00782512"/>
    <w:rsid w:val="0078357B"/>
    <w:rsid w:val="00783BBF"/>
    <w:rsid w:val="007841B4"/>
    <w:rsid w:val="00784436"/>
    <w:rsid w:val="007847BA"/>
    <w:rsid w:val="00784E24"/>
    <w:rsid w:val="007854EE"/>
    <w:rsid w:val="007866CC"/>
    <w:rsid w:val="00786934"/>
    <w:rsid w:val="00786DA4"/>
    <w:rsid w:val="00787AF3"/>
    <w:rsid w:val="0079065D"/>
    <w:rsid w:val="00791666"/>
    <w:rsid w:val="00791C79"/>
    <w:rsid w:val="00793318"/>
    <w:rsid w:val="0079333F"/>
    <w:rsid w:val="007944C3"/>
    <w:rsid w:val="00794669"/>
    <w:rsid w:val="00794DFC"/>
    <w:rsid w:val="00795276"/>
    <w:rsid w:val="007952F3"/>
    <w:rsid w:val="00795911"/>
    <w:rsid w:val="00796355"/>
    <w:rsid w:val="00797262"/>
    <w:rsid w:val="007975E8"/>
    <w:rsid w:val="007A024F"/>
    <w:rsid w:val="007A0341"/>
    <w:rsid w:val="007A08E2"/>
    <w:rsid w:val="007A2158"/>
    <w:rsid w:val="007A24FC"/>
    <w:rsid w:val="007A353C"/>
    <w:rsid w:val="007A438D"/>
    <w:rsid w:val="007A5030"/>
    <w:rsid w:val="007A551B"/>
    <w:rsid w:val="007A75F5"/>
    <w:rsid w:val="007A793D"/>
    <w:rsid w:val="007B00FC"/>
    <w:rsid w:val="007B1232"/>
    <w:rsid w:val="007B2E56"/>
    <w:rsid w:val="007B3FE2"/>
    <w:rsid w:val="007B4334"/>
    <w:rsid w:val="007B4635"/>
    <w:rsid w:val="007B495A"/>
    <w:rsid w:val="007B4B4D"/>
    <w:rsid w:val="007B53EF"/>
    <w:rsid w:val="007B5A43"/>
    <w:rsid w:val="007B69B6"/>
    <w:rsid w:val="007C02A6"/>
    <w:rsid w:val="007C0410"/>
    <w:rsid w:val="007C091F"/>
    <w:rsid w:val="007C0C9A"/>
    <w:rsid w:val="007C1176"/>
    <w:rsid w:val="007C11FB"/>
    <w:rsid w:val="007C1C92"/>
    <w:rsid w:val="007C1D6F"/>
    <w:rsid w:val="007C316B"/>
    <w:rsid w:val="007C34D3"/>
    <w:rsid w:val="007C3AF1"/>
    <w:rsid w:val="007C477C"/>
    <w:rsid w:val="007C5876"/>
    <w:rsid w:val="007C6D73"/>
    <w:rsid w:val="007C71A7"/>
    <w:rsid w:val="007C731D"/>
    <w:rsid w:val="007C7D83"/>
    <w:rsid w:val="007D00A2"/>
    <w:rsid w:val="007D134C"/>
    <w:rsid w:val="007D13FA"/>
    <w:rsid w:val="007D16FC"/>
    <w:rsid w:val="007D1B3F"/>
    <w:rsid w:val="007D2468"/>
    <w:rsid w:val="007D29CE"/>
    <w:rsid w:val="007D3072"/>
    <w:rsid w:val="007D3510"/>
    <w:rsid w:val="007D3609"/>
    <w:rsid w:val="007D3F87"/>
    <w:rsid w:val="007D44EE"/>
    <w:rsid w:val="007D4FCA"/>
    <w:rsid w:val="007D5718"/>
    <w:rsid w:val="007D716E"/>
    <w:rsid w:val="007E06B2"/>
    <w:rsid w:val="007E0930"/>
    <w:rsid w:val="007E193B"/>
    <w:rsid w:val="007E29B0"/>
    <w:rsid w:val="007E2A32"/>
    <w:rsid w:val="007E30AA"/>
    <w:rsid w:val="007E367E"/>
    <w:rsid w:val="007E3E0D"/>
    <w:rsid w:val="007E3E5B"/>
    <w:rsid w:val="007E3F8A"/>
    <w:rsid w:val="007E489D"/>
    <w:rsid w:val="007E518B"/>
    <w:rsid w:val="007E51CA"/>
    <w:rsid w:val="007E5376"/>
    <w:rsid w:val="007E664B"/>
    <w:rsid w:val="007E73D8"/>
    <w:rsid w:val="007E745E"/>
    <w:rsid w:val="007F00D1"/>
    <w:rsid w:val="007F02DC"/>
    <w:rsid w:val="007F03E9"/>
    <w:rsid w:val="007F0C3D"/>
    <w:rsid w:val="007F1891"/>
    <w:rsid w:val="007F2145"/>
    <w:rsid w:val="007F2EDF"/>
    <w:rsid w:val="007F2FB0"/>
    <w:rsid w:val="007F3216"/>
    <w:rsid w:val="007F3300"/>
    <w:rsid w:val="007F33C9"/>
    <w:rsid w:val="007F441B"/>
    <w:rsid w:val="007F5BDD"/>
    <w:rsid w:val="007F5D3E"/>
    <w:rsid w:val="007F5FCB"/>
    <w:rsid w:val="008004FD"/>
    <w:rsid w:val="0080074F"/>
    <w:rsid w:val="008009F9"/>
    <w:rsid w:val="008017B6"/>
    <w:rsid w:val="008020D5"/>
    <w:rsid w:val="008021B7"/>
    <w:rsid w:val="008027D9"/>
    <w:rsid w:val="00802DFB"/>
    <w:rsid w:val="008035D0"/>
    <w:rsid w:val="008039AA"/>
    <w:rsid w:val="00803B24"/>
    <w:rsid w:val="00805419"/>
    <w:rsid w:val="00805578"/>
    <w:rsid w:val="00805AD5"/>
    <w:rsid w:val="00805C5E"/>
    <w:rsid w:val="008075F0"/>
    <w:rsid w:val="00807824"/>
    <w:rsid w:val="00807A83"/>
    <w:rsid w:val="00810041"/>
    <w:rsid w:val="0081028C"/>
    <w:rsid w:val="00810953"/>
    <w:rsid w:val="00810B00"/>
    <w:rsid w:val="008118D0"/>
    <w:rsid w:val="00812344"/>
    <w:rsid w:val="0081262C"/>
    <w:rsid w:val="00813351"/>
    <w:rsid w:val="0081363C"/>
    <w:rsid w:val="008142D1"/>
    <w:rsid w:val="00814537"/>
    <w:rsid w:val="00814E06"/>
    <w:rsid w:val="00815850"/>
    <w:rsid w:val="00815DF0"/>
    <w:rsid w:val="0081798A"/>
    <w:rsid w:val="00820E69"/>
    <w:rsid w:val="00821F99"/>
    <w:rsid w:val="00822F14"/>
    <w:rsid w:val="0082316F"/>
    <w:rsid w:val="00823C73"/>
    <w:rsid w:val="00823F7F"/>
    <w:rsid w:val="00824BA6"/>
    <w:rsid w:val="00825909"/>
    <w:rsid w:val="0082621A"/>
    <w:rsid w:val="008262F2"/>
    <w:rsid w:val="008266AB"/>
    <w:rsid w:val="00826F4F"/>
    <w:rsid w:val="008271D4"/>
    <w:rsid w:val="0082789A"/>
    <w:rsid w:val="0082794A"/>
    <w:rsid w:val="00827CE4"/>
    <w:rsid w:val="0083000A"/>
    <w:rsid w:val="008309BD"/>
    <w:rsid w:val="0083138C"/>
    <w:rsid w:val="00831738"/>
    <w:rsid w:val="00831A0E"/>
    <w:rsid w:val="00833C05"/>
    <w:rsid w:val="00833DA7"/>
    <w:rsid w:val="00833E66"/>
    <w:rsid w:val="00834704"/>
    <w:rsid w:val="008350BC"/>
    <w:rsid w:val="00837F75"/>
    <w:rsid w:val="0084001B"/>
    <w:rsid w:val="00840263"/>
    <w:rsid w:val="00842EA8"/>
    <w:rsid w:val="00843121"/>
    <w:rsid w:val="00843682"/>
    <w:rsid w:val="008463EB"/>
    <w:rsid w:val="0084675A"/>
    <w:rsid w:val="00847210"/>
    <w:rsid w:val="00847413"/>
    <w:rsid w:val="00847443"/>
    <w:rsid w:val="00847492"/>
    <w:rsid w:val="0084798E"/>
    <w:rsid w:val="00847B47"/>
    <w:rsid w:val="00847C14"/>
    <w:rsid w:val="00847ED7"/>
    <w:rsid w:val="008509B8"/>
    <w:rsid w:val="00851BC5"/>
    <w:rsid w:val="00851CBC"/>
    <w:rsid w:val="008522CA"/>
    <w:rsid w:val="00853780"/>
    <w:rsid w:val="00853A02"/>
    <w:rsid w:val="00853C9D"/>
    <w:rsid w:val="0085419A"/>
    <w:rsid w:val="0085477C"/>
    <w:rsid w:val="00856EA3"/>
    <w:rsid w:val="0085742F"/>
    <w:rsid w:val="00857D45"/>
    <w:rsid w:val="00857E1E"/>
    <w:rsid w:val="0086055E"/>
    <w:rsid w:val="0086081E"/>
    <w:rsid w:val="00860B6F"/>
    <w:rsid w:val="00860CDD"/>
    <w:rsid w:val="00860E6E"/>
    <w:rsid w:val="0086130B"/>
    <w:rsid w:val="008615C3"/>
    <w:rsid w:val="008619C7"/>
    <w:rsid w:val="00861E3F"/>
    <w:rsid w:val="008622B9"/>
    <w:rsid w:val="008626EE"/>
    <w:rsid w:val="00862A91"/>
    <w:rsid w:val="00863031"/>
    <w:rsid w:val="00863A60"/>
    <w:rsid w:val="00863F45"/>
    <w:rsid w:val="0086444C"/>
    <w:rsid w:val="00864A42"/>
    <w:rsid w:val="00865D9A"/>
    <w:rsid w:val="008669A3"/>
    <w:rsid w:val="00866F02"/>
    <w:rsid w:val="008674C8"/>
    <w:rsid w:val="00867552"/>
    <w:rsid w:val="008675B6"/>
    <w:rsid w:val="008676A2"/>
    <w:rsid w:val="00867E72"/>
    <w:rsid w:val="00870198"/>
    <w:rsid w:val="00870825"/>
    <w:rsid w:val="00870CFD"/>
    <w:rsid w:val="00871CB2"/>
    <w:rsid w:val="008721EB"/>
    <w:rsid w:val="00872417"/>
    <w:rsid w:val="00872C8E"/>
    <w:rsid w:val="00872CDB"/>
    <w:rsid w:val="00872F0D"/>
    <w:rsid w:val="00872FE7"/>
    <w:rsid w:val="008731C3"/>
    <w:rsid w:val="00873527"/>
    <w:rsid w:val="00873915"/>
    <w:rsid w:val="00874422"/>
    <w:rsid w:val="00874442"/>
    <w:rsid w:val="00874964"/>
    <w:rsid w:val="00874A0B"/>
    <w:rsid w:val="00874E53"/>
    <w:rsid w:val="0087508A"/>
    <w:rsid w:val="008751E6"/>
    <w:rsid w:val="008763BD"/>
    <w:rsid w:val="00876FDF"/>
    <w:rsid w:val="00877DBC"/>
    <w:rsid w:val="008812BC"/>
    <w:rsid w:val="00881718"/>
    <w:rsid w:val="00881E71"/>
    <w:rsid w:val="00881FEE"/>
    <w:rsid w:val="00882375"/>
    <w:rsid w:val="0088257E"/>
    <w:rsid w:val="00882D9A"/>
    <w:rsid w:val="00883F33"/>
    <w:rsid w:val="00883FC4"/>
    <w:rsid w:val="008843A2"/>
    <w:rsid w:val="0088553B"/>
    <w:rsid w:val="008858DF"/>
    <w:rsid w:val="00885DA8"/>
    <w:rsid w:val="00885F8A"/>
    <w:rsid w:val="00886216"/>
    <w:rsid w:val="00886A2D"/>
    <w:rsid w:val="0088707A"/>
    <w:rsid w:val="00887B64"/>
    <w:rsid w:val="00887D96"/>
    <w:rsid w:val="00890622"/>
    <w:rsid w:val="008912EA"/>
    <w:rsid w:val="008917DD"/>
    <w:rsid w:val="00891F1E"/>
    <w:rsid w:val="0089414A"/>
    <w:rsid w:val="00894C24"/>
    <w:rsid w:val="00895083"/>
    <w:rsid w:val="008950FB"/>
    <w:rsid w:val="00895286"/>
    <w:rsid w:val="00896AE4"/>
    <w:rsid w:val="00897191"/>
    <w:rsid w:val="008971FD"/>
    <w:rsid w:val="008977B1"/>
    <w:rsid w:val="00897D0C"/>
    <w:rsid w:val="008A0267"/>
    <w:rsid w:val="008A0375"/>
    <w:rsid w:val="008A1106"/>
    <w:rsid w:val="008A1E2C"/>
    <w:rsid w:val="008A21B6"/>
    <w:rsid w:val="008A3999"/>
    <w:rsid w:val="008A3E76"/>
    <w:rsid w:val="008A4565"/>
    <w:rsid w:val="008A5000"/>
    <w:rsid w:val="008A5585"/>
    <w:rsid w:val="008A62AE"/>
    <w:rsid w:val="008A6918"/>
    <w:rsid w:val="008A7F58"/>
    <w:rsid w:val="008A7FAA"/>
    <w:rsid w:val="008B0A29"/>
    <w:rsid w:val="008B146C"/>
    <w:rsid w:val="008B17C8"/>
    <w:rsid w:val="008B2263"/>
    <w:rsid w:val="008B2A46"/>
    <w:rsid w:val="008B3BC0"/>
    <w:rsid w:val="008B3D08"/>
    <w:rsid w:val="008B3E08"/>
    <w:rsid w:val="008B4667"/>
    <w:rsid w:val="008B5795"/>
    <w:rsid w:val="008B5A2B"/>
    <w:rsid w:val="008B5F58"/>
    <w:rsid w:val="008B5FB1"/>
    <w:rsid w:val="008B6106"/>
    <w:rsid w:val="008B66B2"/>
    <w:rsid w:val="008B6CE7"/>
    <w:rsid w:val="008B6FCB"/>
    <w:rsid w:val="008B70AD"/>
    <w:rsid w:val="008B76C7"/>
    <w:rsid w:val="008C0727"/>
    <w:rsid w:val="008C10A8"/>
    <w:rsid w:val="008C186C"/>
    <w:rsid w:val="008C255C"/>
    <w:rsid w:val="008C272C"/>
    <w:rsid w:val="008C2810"/>
    <w:rsid w:val="008C2885"/>
    <w:rsid w:val="008C3005"/>
    <w:rsid w:val="008C3A5E"/>
    <w:rsid w:val="008C42FD"/>
    <w:rsid w:val="008C4E93"/>
    <w:rsid w:val="008C5061"/>
    <w:rsid w:val="008C54AE"/>
    <w:rsid w:val="008C57F4"/>
    <w:rsid w:val="008C5EBB"/>
    <w:rsid w:val="008D0A73"/>
    <w:rsid w:val="008D0C96"/>
    <w:rsid w:val="008D11B1"/>
    <w:rsid w:val="008D1C60"/>
    <w:rsid w:val="008D2BCA"/>
    <w:rsid w:val="008D3113"/>
    <w:rsid w:val="008D3E3D"/>
    <w:rsid w:val="008D416D"/>
    <w:rsid w:val="008D4FC0"/>
    <w:rsid w:val="008D646B"/>
    <w:rsid w:val="008D7AE0"/>
    <w:rsid w:val="008E0082"/>
    <w:rsid w:val="008E032B"/>
    <w:rsid w:val="008E0AF1"/>
    <w:rsid w:val="008E10EF"/>
    <w:rsid w:val="008E15A9"/>
    <w:rsid w:val="008E16F5"/>
    <w:rsid w:val="008E1BDF"/>
    <w:rsid w:val="008E1DB5"/>
    <w:rsid w:val="008E24EA"/>
    <w:rsid w:val="008E2B90"/>
    <w:rsid w:val="008E352D"/>
    <w:rsid w:val="008E3C4A"/>
    <w:rsid w:val="008E44C3"/>
    <w:rsid w:val="008E4502"/>
    <w:rsid w:val="008E5547"/>
    <w:rsid w:val="008E5647"/>
    <w:rsid w:val="008E56CC"/>
    <w:rsid w:val="008E58BD"/>
    <w:rsid w:val="008E791B"/>
    <w:rsid w:val="008E7A94"/>
    <w:rsid w:val="008F027D"/>
    <w:rsid w:val="008F1971"/>
    <w:rsid w:val="008F1D2D"/>
    <w:rsid w:val="008F2DEE"/>
    <w:rsid w:val="008F38FF"/>
    <w:rsid w:val="008F3D52"/>
    <w:rsid w:val="008F3E6F"/>
    <w:rsid w:val="008F431E"/>
    <w:rsid w:val="008F4357"/>
    <w:rsid w:val="008F45AD"/>
    <w:rsid w:val="008F4DAF"/>
    <w:rsid w:val="008F50A4"/>
    <w:rsid w:val="008F637F"/>
    <w:rsid w:val="008F7488"/>
    <w:rsid w:val="008F77A0"/>
    <w:rsid w:val="008F77B8"/>
    <w:rsid w:val="008F7E1C"/>
    <w:rsid w:val="00900838"/>
    <w:rsid w:val="0090107C"/>
    <w:rsid w:val="009017FB"/>
    <w:rsid w:val="00901F93"/>
    <w:rsid w:val="00902149"/>
    <w:rsid w:val="00902270"/>
    <w:rsid w:val="009022AC"/>
    <w:rsid w:val="00903639"/>
    <w:rsid w:val="00903F01"/>
    <w:rsid w:val="009056AB"/>
    <w:rsid w:val="00906199"/>
    <w:rsid w:val="0090631C"/>
    <w:rsid w:val="00907496"/>
    <w:rsid w:val="00911EEA"/>
    <w:rsid w:val="009129C3"/>
    <w:rsid w:val="00912FC4"/>
    <w:rsid w:val="0091301F"/>
    <w:rsid w:val="0091368E"/>
    <w:rsid w:val="009146F6"/>
    <w:rsid w:val="00915372"/>
    <w:rsid w:val="00915D90"/>
    <w:rsid w:val="00917189"/>
    <w:rsid w:val="00920677"/>
    <w:rsid w:val="00920AC4"/>
    <w:rsid w:val="00920B66"/>
    <w:rsid w:val="00920CB4"/>
    <w:rsid w:val="00920FDE"/>
    <w:rsid w:val="00921914"/>
    <w:rsid w:val="00922D98"/>
    <w:rsid w:val="00922E3D"/>
    <w:rsid w:val="00924809"/>
    <w:rsid w:val="00925483"/>
    <w:rsid w:val="009259F6"/>
    <w:rsid w:val="0092608F"/>
    <w:rsid w:val="00926100"/>
    <w:rsid w:val="0092631F"/>
    <w:rsid w:val="009276B6"/>
    <w:rsid w:val="00927768"/>
    <w:rsid w:val="009307C7"/>
    <w:rsid w:val="00930A65"/>
    <w:rsid w:val="00930CAD"/>
    <w:rsid w:val="009310BF"/>
    <w:rsid w:val="009319D2"/>
    <w:rsid w:val="00932A13"/>
    <w:rsid w:val="00932A99"/>
    <w:rsid w:val="00932B4F"/>
    <w:rsid w:val="009332DB"/>
    <w:rsid w:val="009337AC"/>
    <w:rsid w:val="0093396A"/>
    <w:rsid w:val="00934AF7"/>
    <w:rsid w:val="009355E1"/>
    <w:rsid w:val="00935902"/>
    <w:rsid w:val="009368B1"/>
    <w:rsid w:val="009377FF"/>
    <w:rsid w:val="00937CB2"/>
    <w:rsid w:val="00941007"/>
    <w:rsid w:val="00944CC3"/>
    <w:rsid w:val="0094514B"/>
    <w:rsid w:val="00945AEC"/>
    <w:rsid w:val="009464D8"/>
    <w:rsid w:val="009473B2"/>
    <w:rsid w:val="00947551"/>
    <w:rsid w:val="00947987"/>
    <w:rsid w:val="0095093D"/>
    <w:rsid w:val="00950DE4"/>
    <w:rsid w:val="009510A8"/>
    <w:rsid w:val="009512C9"/>
    <w:rsid w:val="00951E6F"/>
    <w:rsid w:val="00951F69"/>
    <w:rsid w:val="00952BB8"/>
    <w:rsid w:val="00952F35"/>
    <w:rsid w:val="00953B00"/>
    <w:rsid w:val="00954279"/>
    <w:rsid w:val="00955684"/>
    <w:rsid w:val="0095727D"/>
    <w:rsid w:val="009572F7"/>
    <w:rsid w:val="00957D37"/>
    <w:rsid w:val="00957DB9"/>
    <w:rsid w:val="00960100"/>
    <w:rsid w:val="00960B78"/>
    <w:rsid w:val="00960C38"/>
    <w:rsid w:val="00960E31"/>
    <w:rsid w:val="009615BD"/>
    <w:rsid w:val="00962192"/>
    <w:rsid w:val="00962508"/>
    <w:rsid w:val="009629A3"/>
    <w:rsid w:val="00963B57"/>
    <w:rsid w:val="00963C57"/>
    <w:rsid w:val="0096733C"/>
    <w:rsid w:val="00967BCD"/>
    <w:rsid w:val="00967F55"/>
    <w:rsid w:val="009726A5"/>
    <w:rsid w:val="00972A1F"/>
    <w:rsid w:val="00973D61"/>
    <w:rsid w:val="00974C4C"/>
    <w:rsid w:val="00975CA3"/>
    <w:rsid w:val="009760E8"/>
    <w:rsid w:val="009762B2"/>
    <w:rsid w:val="00977229"/>
    <w:rsid w:val="00980781"/>
    <w:rsid w:val="00980CA8"/>
    <w:rsid w:val="009811CA"/>
    <w:rsid w:val="009812D9"/>
    <w:rsid w:val="00981400"/>
    <w:rsid w:val="00981FD2"/>
    <w:rsid w:val="009824F1"/>
    <w:rsid w:val="00983386"/>
    <w:rsid w:val="00983A9A"/>
    <w:rsid w:val="00983B3A"/>
    <w:rsid w:val="00984201"/>
    <w:rsid w:val="00984EFB"/>
    <w:rsid w:val="00985B85"/>
    <w:rsid w:val="00986C39"/>
    <w:rsid w:val="00987D40"/>
    <w:rsid w:val="00990978"/>
    <w:rsid w:val="00990B79"/>
    <w:rsid w:val="009910FE"/>
    <w:rsid w:val="00991752"/>
    <w:rsid w:val="009959F3"/>
    <w:rsid w:val="00995BEC"/>
    <w:rsid w:val="00996200"/>
    <w:rsid w:val="00996C82"/>
    <w:rsid w:val="00997648"/>
    <w:rsid w:val="00997B66"/>
    <w:rsid w:val="009A052A"/>
    <w:rsid w:val="009A126B"/>
    <w:rsid w:val="009A26CB"/>
    <w:rsid w:val="009A2B59"/>
    <w:rsid w:val="009A2B82"/>
    <w:rsid w:val="009A38FE"/>
    <w:rsid w:val="009A416A"/>
    <w:rsid w:val="009A4B6E"/>
    <w:rsid w:val="009A7850"/>
    <w:rsid w:val="009B03B2"/>
    <w:rsid w:val="009B090E"/>
    <w:rsid w:val="009B1175"/>
    <w:rsid w:val="009B1A8E"/>
    <w:rsid w:val="009B223C"/>
    <w:rsid w:val="009B2B5A"/>
    <w:rsid w:val="009B4367"/>
    <w:rsid w:val="009B6577"/>
    <w:rsid w:val="009B6936"/>
    <w:rsid w:val="009B6E51"/>
    <w:rsid w:val="009B761F"/>
    <w:rsid w:val="009B7C70"/>
    <w:rsid w:val="009B7D4A"/>
    <w:rsid w:val="009C171E"/>
    <w:rsid w:val="009C1989"/>
    <w:rsid w:val="009C1994"/>
    <w:rsid w:val="009C1E56"/>
    <w:rsid w:val="009C2898"/>
    <w:rsid w:val="009C301B"/>
    <w:rsid w:val="009C54CF"/>
    <w:rsid w:val="009C5549"/>
    <w:rsid w:val="009C5937"/>
    <w:rsid w:val="009C613F"/>
    <w:rsid w:val="009C63A4"/>
    <w:rsid w:val="009C6938"/>
    <w:rsid w:val="009C6A41"/>
    <w:rsid w:val="009C731F"/>
    <w:rsid w:val="009C7B62"/>
    <w:rsid w:val="009D0734"/>
    <w:rsid w:val="009D07C0"/>
    <w:rsid w:val="009D0A83"/>
    <w:rsid w:val="009D14E6"/>
    <w:rsid w:val="009D1516"/>
    <w:rsid w:val="009D199F"/>
    <w:rsid w:val="009D201D"/>
    <w:rsid w:val="009D2C1C"/>
    <w:rsid w:val="009D470A"/>
    <w:rsid w:val="009D5B12"/>
    <w:rsid w:val="009D7D11"/>
    <w:rsid w:val="009E02DD"/>
    <w:rsid w:val="009E0B4D"/>
    <w:rsid w:val="009E0B56"/>
    <w:rsid w:val="009E0E3E"/>
    <w:rsid w:val="009E1785"/>
    <w:rsid w:val="009E1AB2"/>
    <w:rsid w:val="009E22B9"/>
    <w:rsid w:val="009E290A"/>
    <w:rsid w:val="009E291A"/>
    <w:rsid w:val="009E2C70"/>
    <w:rsid w:val="009E2D2D"/>
    <w:rsid w:val="009E36B0"/>
    <w:rsid w:val="009E390C"/>
    <w:rsid w:val="009E3B82"/>
    <w:rsid w:val="009E3F70"/>
    <w:rsid w:val="009E472E"/>
    <w:rsid w:val="009E52AB"/>
    <w:rsid w:val="009E76DE"/>
    <w:rsid w:val="009F0104"/>
    <w:rsid w:val="009F0414"/>
    <w:rsid w:val="009F0D77"/>
    <w:rsid w:val="009F0F28"/>
    <w:rsid w:val="009F17B8"/>
    <w:rsid w:val="009F1D35"/>
    <w:rsid w:val="009F273A"/>
    <w:rsid w:val="009F2BEF"/>
    <w:rsid w:val="009F43E0"/>
    <w:rsid w:val="009F4C8E"/>
    <w:rsid w:val="009F4E97"/>
    <w:rsid w:val="009F5275"/>
    <w:rsid w:val="009F5B81"/>
    <w:rsid w:val="009F5F12"/>
    <w:rsid w:val="009F655E"/>
    <w:rsid w:val="009F712A"/>
    <w:rsid w:val="009F751C"/>
    <w:rsid w:val="009F7849"/>
    <w:rsid w:val="00A00B51"/>
    <w:rsid w:val="00A01677"/>
    <w:rsid w:val="00A0204A"/>
    <w:rsid w:val="00A030B2"/>
    <w:rsid w:val="00A0421E"/>
    <w:rsid w:val="00A04487"/>
    <w:rsid w:val="00A0561D"/>
    <w:rsid w:val="00A05757"/>
    <w:rsid w:val="00A05B0F"/>
    <w:rsid w:val="00A06222"/>
    <w:rsid w:val="00A066DA"/>
    <w:rsid w:val="00A074B2"/>
    <w:rsid w:val="00A075E5"/>
    <w:rsid w:val="00A07680"/>
    <w:rsid w:val="00A100EC"/>
    <w:rsid w:val="00A10D2D"/>
    <w:rsid w:val="00A117BD"/>
    <w:rsid w:val="00A12050"/>
    <w:rsid w:val="00A139BF"/>
    <w:rsid w:val="00A13E51"/>
    <w:rsid w:val="00A14686"/>
    <w:rsid w:val="00A14AF8"/>
    <w:rsid w:val="00A14B86"/>
    <w:rsid w:val="00A14D59"/>
    <w:rsid w:val="00A155F0"/>
    <w:rsid w:val="00A159E4"/>
    <w:rsid w:val="00A15A93"/>
    <w:rsid w:val="00A15FC2"/>
    <w:rsid w:val="00A163A1"/>
    <w:rsid w:val="00A163EA"/>
    <w:rsid w:val="00A1676F"/>
    <w:rsid w:val="00A1750D"/>
    <w:rsid w:val="00A21F54"/>
    <w:rsid w:val="00A23C19"/>
    <w:rsid w:val="00A23DBF"/>
    <w:rsid w:val="00A24138"/>
    <w:rsid w:val="00A24DE3"/>
    <w:rsid w:val="00A25317"/>
    <w:rsid w:val="00A25F2E"/>
    <w:rsid w:val="00A265AD"/>
    <w:rsid w:val="00A26A46"/>
    <w:rsid w:val="00A26E2F"/>
    <w:rsid w:val="00A270E2"/>
    <w:rsid w:val="00A27BFF"/>
    <w:rsid w:val="00A303F9"/>
    <w:rsid w:val="00A3155A"/>
    <w:rsid w:val="00A31677"/>
    <w:rsid w:val="00A3189E"/>
    <w:rsid w:val="00A3241E"/>
    <w:rsid w:val="00A32739"/>
    <w:rsid w:val="00A334AD"/>
    <w:rsid w:val="00A33A57"/>
    <w:rsid w:val="00A33D3D"/>
    <w:rsid w:val="00A364F2"/>
    <w:rsid w:val="00A36694"/>
    <w:rsid w:val="00A36EDF"/>
    <w:rsid w:val="00A3785B"/>
    <w:rsid w:val="00A401FE"/>
    <w:rsid w:val="00A402DC"/>
    <w:rsid w:val="00A407CE"/>
    <w:rsid w:val="00A40CA0"/>
    <w:rsid w:val="00A40E6E"/>
    <w:rsid w:val="00A41163"/>
    <w:rsid w:val="00A421B5"/>
    <w:rsid w:val="00A42A80"/>
    <w:rsid w:val="00A42D1C"/>
    <w:rsid w:val="00A430C6"/>
    <w:rsid w:val="00A439EC"/>
    <w:rsid w:val="00A43F54"/>
    <w:rsid w:val="00A44067"/>
    <w:rsid w:val="00A440F0"/>
    <w:rsid w:val="00A451E4"/>
    <w:rsid w:val="00A453B8"/>
    <w:rsid w:val="00A45530"/>
    <w:rsid w:val="00A45AB7"/>
    <w:rsid w:val="00A45D85"/>
    <w:rsid w:val="00A46155"/>
    <w:rsid w:val="00A462FF"/>
    <w:rsid w:val="00A4666D"/>
    <w:rsid w:val="00A46917"/>
    <w:rsid w:val="00A46B46"/>
    <w:rsid w:val="00A46C3E"/>
    <w:rsid w:val="00A4742A"/>
    <w:rsid w:val="00A47BFA"/>
    <w:rsid w:val="00A50B7F"/>
    <w:rsid w:val="00A50F37"/>
    <w:rsid w:val="00A51013"/>
    <w:rsid w:val="00A52509"/>
    <w:rsid w:val="00A52AA0"/>
    <w:rsid w:val="00A52B8E"/>
    <w:rsid w:val="00A53910"/>
    <w:rsid w:val="00A53D52"/>
    <w:rsid w:val="00A55106"/>
    <w:rsid w:val="00A55638"/>
    <w:rsid w:val="00A55FA6"/>
    <w:rsid w:val="00A5620D"/>
    <w:rsid w:val="00A568C8"/>
    <w:rsid w:val="00A62014"/>
    <w:rsid w:val="00A62A77"/>
    <w:rsid w:val="00A63BE7"/>
    <w:rsid w:val="00A64DA5"/>
    <w:rsid w:val="00A676AF"/>
    <w:rsid w:val="00A70905"/>
    <w:rsid w:val="00A71448"/>
    <w:rsid w:val="00A72019"/>
    <w:rsid w:val="00A725DD"/>
    <w:rsid w:val="00A72B65"/>
    <w:rsid w:val="00A72C89"/>
    <w:rsid w:val="00A73F21"/>
    <w:rsid w:val="00A73F7B"/>
    <w:rsid w:val="00A7411B"/>
    <w:rsid w:val="00A7451C"/>
    <w:rsid w:val="00A750B3"/>
    <w:rsid w:val="00A75754"/>
    <w:rsid w:val="00A76884"/>
    <w:rsid w:val="00A76AE1"/>
    <w:rsid w:val="00A77C09"/>
    <w:rsid w:val="00A77E4E"/>
    <w:rsid w:val="00A81573"/>
    <w:rsid w:val="00A81B0D"/>
    <w:rsid w:val="00A823BF"/>
    <w:rsid w:val="00A844B6"/>
    <w:rsid w:val="00A84F28"/>
    <w:rsid w:val="00A85362"/>
    <w:rsid w:val="00A85CE8"/>
    <w:rsid w:val="00A860B5"/>
    <w:rsid w:val="00A865BF"/>
    <w:rsid w:val="00A86FAF"/>
    <w:rsid w:val="00A87042"/>
    <w:rsid w:val="00A8796C"/>
    <w:rsid w:val="00A879EC"/>
    <w:rsid w:val="00A87F74"/>
    <w:rsid w:val="00A9003A"/>
    <w:rsid w:val="00A90882"/>
    <w:rsid w:val="00A90B2F"/>
    <w:rsid w:val="00A9187E"/>
    <w:rsid w:val="00A93260"/>
    <w:rsid w:val="00A9346A"/>
    <w:rsid w:val="00A943A9"/>
    <w:rsid w:val="00A9506A"/>
    <w:rsid w:val="00A95D77"/>
    <w:rsid w:val="00A96B7D"/>
    <w:rsid w:val="00A97197"/>
    <w:rsid w:val="00AA1847"/>
    <w:rsid w:val="00AA1A62"/>
    <w:rsid w:val="00AA1F19"/>
    <w:rsid w:val="00AA2945"/>
    <w:rsid w:val="00AA2C25"/>
    <w:rsid w:val="00AA3016"/>
    <w:rsid w:val="00AA33FF"/>
    <w:rsid w:val="00AA3E07"/>
    <w:rsid w:val="00AA3EF8"/>
    <w:rsid w:val="00AA461B"/>
    <w:rsid w:val="00AA62E2"/>
    <w:rsid w:val="00AA71B7"/>
    <w:rsid w:val="00AA7BE8"/>
    <w:rsid w:val="00AA7C31"/>
    <w:rsid w:val="00AB0129"/>
    <w:rsid w:val="00AB0429"/>
    <w:rsid w:val="00AB0649"/>
    <w:rsid w:val="00AB195E"/>
    <w:rsid w:val="00AB1B0D"/>
    <w:rsid w:val="00AB2076"/>
    <w:rsid w:val="00AB35EE"/>
    <w:rsid w:val="00AB39E6"/>
    <w:rsid w:val="00AB41BC"/>
    <w:rsid w:val="00AB41F5"/>
    <w:rsid w:val="00AB46AD"/>
    <w:rsid w:val="00AB47EA"/>
    <w:rsid w:val="00AB4CD8"/>
    <w:rsid w:val="00AB5263"/>
    <w:rsid w:val="00AB60E4"/>
    <w:rsid w:val="00AB610C"/>
    <w:rsid w:val="00AB6780"/>
    <w:rsid w:val="00AB6F1F"/>
    <w:rsid w:val="00AB70DE"/>
    <w:rsid w:val="00AB77EC"/>
    <w:rsid w:val="00AB79D2"/>
    <w:rsid w:val="00AC152D"/>
    <w:rsid w:val="00AC2A15"/>
    <w:rsid w:val="00AC382A"/>
    <w:rsid w:val="00AC3E1E"/>
    <w:rsid w:val="00AC3F91"/>
    <w:rsid w:val="00AC43EA"/>
    <w:rsid w:val="00AC5A8B"/>
    <w:rsid w:val="00AC5AAE"/>
    <w:rsid w:val="00AD073C"/>
    <w:rsid w:val="00AD1324"/>
    <w:rsid w:val="00AD1945"/>
    <w:rsid w:val="00AD229A"/>
    <w:rsid w:val="00AD23FD"/>
    <w:rsid w:val="00AD3209"/>
    <w:rsid w:val="00AD38B6"/>
    <w:rsid w:val="00AD3E0E"/>
    <w:rsid w:val="00AD4040"/>
    <w:rsid w:val="00AD5009"/>
    <w:rsid w:val="00AD5E01"/>
    <w:rsid w:val="00AD5FCF"/>
    <w:rsid w:val="00AD6C80"/>
    <w:rsid w:val="00AE0EFE"/>
    <w:rsid w:val="00AE0F5C"/>
    <w:rsid w:val="00AE1441"/>
    <w:rsid w:val="00AE2272"/>
    <w:rsid w:val="00AE267F"/>
    <w:rsid w:val="00AE3127"/>
    <w:rsid w:val="00AE3303"/>
    <w:rsid w:val="00AE3AE2"/>
    <w:rsid w:val="00AE5EB0"/>
    <w:rsid w:val="00AE5FBB"/>
    <w:rsid w:val="00AE7484"/>
    <w:rsid w:val="00AE74F8"/>
    <w:rsid w:val="00AF1C41"/>
    <w:rsid w:val="00AF33B9"/>
    <w:rsid w:val="00AF39DA"/>
    <w:rsid w:val="00AF3B07"/>
    <w:rsid w:val="00AF40BC"/>
    <w:rsid w:val="00AF5BF7"/>
    <w:rsid w:val="00AF7B03"/>
    <w:rsid w:val="00B0089F"/>
    <w:rsid w:val="00B01509"/>
    <w:rsid w:val="00B01968"/>
    <w:rsid w:val="00B02178"/>
    <w:rsid w:val="00B02304"/>
    <w:rsid w:val="00B023D2"/>
    <w:rsid w:val="00B02F83"/>
    <w:rsid w:val="00B0380E"/>
    <w:rsid w:val="00B03B69"/>
    <w:rsid w:val="00B03DDE"/>
    <w:rsid w:val="00B05673"/>
    <w:rsid w:val="00B07304"/>
    <w:rsid w:val="00B0773B"/>
    <w:rsid w:val="00B10B78"/>
    <w:rsid w:val="00B10E00"/>
    <w:rsid w:val="00B10F55"/>
    <w:rsid w:val="00B112A5"/>
    <w:rsid w:val="00B11B4F"/>
    <w:rsid w:val="00B125C3"/>
    <w:rsid w:val="00B136E7"/>
    <w:rsid w:val="00B1370F"/>
    <w:rsid w:val="00B15B31"/>
    <w:rsid w:val="00B15BC4"/>
    <w:rsid w:val="00B15D89"/>
    <w:rsid w:val="00B15E11"/>
    <w:rsid w:val="00B16573"/>
    <w:rsid w:val="00B17043"/>
    <w:rsid w:val="00B2019F"/>
    <w:rsid w:val="00B20FD8"/>
    <w:rsid w:val="00B215EE"/>
    <w:rsid w:val="00B21A6D"/>
    <w:rsid w:val="00B2223C"/>
    <w:rsid w:val="00B22910"/>
    <w:rsid w:val="00B22C00"/>
    <w:rsid w:val="00B22E57"/>
    <w:rsid w:val="00B23A1D"/>
    <w:rsid w:val="00B23EB8"/>
    <w:rsid w:val="00B248DA"/>
    <w:rsid w:val="00B24FDC"/>
    <w:rsid w:val="00B25FEE"/>
    <w:rsid w:val="00B266A3"/>
    <w:rsid w:val="00B27264"/>
    <w:rsid w:val="00B27424"/>
    <w:rsid w:val="00B27B74"/>
    <w:rsid w:val="00B30398"/>
    <w:rsid w:val="00B304E6"/>
    <w:rsid w:val="00B308A7"/>
    <w:rsid w:val="00B3090A"/>
    <w:rsid w:val="00B3115E"/>
    <w:rsid w:val="00B3236E"/>
    <w:rsid w:val="00B323EB"/>
    <w:rsid w:val="00B3271B"/>
    <w:rsid w:val="00B33D73"/>
    <w:rsid w:val="00B3579A"/>
    <w:rsid w:val="00B35907"/>
    <w:rsid w:val="00B3620D"/>
    <w:rsid w:val="00B3629E"/>
    <w:rsid w:val="00B36B51"/>
    <w:rsid w:val="00B36CD4"/>
    <w:rsid w:val="00B36D51"/>
    <w:rsid w:val="00B36DFD"/>
    <w:rsid w:val="00B36FBF"/>
    <w:rsid w:val="00B3711C"/>
    <w:rsid w:val="00B376EF"/>
    <w:rsid w:val="00B402DC"/>
    <w:rsid w:val="00B402F7"/>
    <w:rsid w:val="00B4168D"/>
    <w:rsid w:val="00B41C9C"/>
    <w:rsid w:val="00B42710"/>
    <w:rsid w:val="00B4298F"/>
    <w:rsid w:val="00B42EEB"/>
    <w:rsid w:val="00B44D8B"/>
    <w:rsid w:val="00B452EC"/>
    <w:rsid w:val="00B455DE"/>
    <w:rsid w:val="00B461F9"/>
    <w:rsid w:val="00B46280"/>
    <w:rsid w:val="00B464AA"/>
    <w:rsid w:val="00B475B9"/>
    <w:rsid w:val="00B50206"/>
    <w:rsid w:val="00B504D9"/>
    <w:rsid w:val="00B51AD8"/>
    <w:rsid w:val="00B51B7E"/>
    <w:rsid w:val="00B51E8B"/>
    <w:rsid w:val="00B52D8A"/>
    <w:rsid w:val="00B53454"/>
    <w:rsid w:val="00B537EC"/>
    <w:rsid w:val="00B53917"/>
    <w:rsid w:val="00B54505"/>
    <w:rsid w:val="00B54B4E"/>
    <w:rsid w:val="00B54B64"/>
    <w:rsid w:val="00B55331"/>
    <w:rsid w:val="00B554B9"/>
    <w:rsid w:val="00B562BA"/>
    <w:rsid w:val="00B57BEB"/>
    <w:rsid w:val="00B601EA"/>
    <w:rsid w:val="00B607C2"/>
    <w:rsid w:val="00B61311"/>
    <w:rsid w:val="00B61A40"/>
    <w:rsid w:val="00B61F04"/>
    <w:rsid w:val="00B61FB4"/>
    <w:rsid w:val="00B629EA"/>
    <w:rsid w:val="00B62B2B"/>
    <w:rsid w:val="00B637A0"/>
    <w:rsid w:val="00B656B4"/>
    <w:rsid w:val="00B65CBA"/>
    <w:rsid w:val="00B65CD4"/>
    <w:rsid w:val="00B6602F"/>
    <w:rsid w:val="00B66258"/>
    <w:rsid w:val="00B701AD"/>
    <w:rsid w:val="00B713E6"/>
    <w:rsid w:val="00B71C45"/>
    <w:rsid w:val="00B72E8E"/>
    <w:rsid w:val="00B730D7"/>
    <w:rsid w:val="00B733A7"/>
    <w:rsid w:val="00B741CF"/>
    <w:rsid w:val="00B74BBB"/>
    <w:rsid w:val="00B74EDA"/>
    <w:rsid w:val="00B74FDE"/>
    <w:rsid w:val="00B7658D"/>
    <w:rsid w:val="00B76666"/>
    <w:rsid w:val="00B76728"/>
    <w:rsid w:val="00B76F49"/>
    <w:rsid w:val="00B77114"/>
    <w:rsid w:val="00B77877"/>
    <w:rsid w:val="00B80952"/>
    <w:rsid w:val="00B81F33"/>
    <w:rsid w:val="00B8225A"/>
    <w:rsid w:val="00B82913"/>
    <w:rsid w:val="00B82A02"/>
    <w:rsid w:val="00B82C40"/>
    <w:rsid w:val="00B83713"/>
    <w:rsid w:val="00B83C60"/>
    <w:rsid w:val="00B84328"/>
    <w:rsid w:val="00B8573E"/>
    <w:rsid w:val="00B85DF9"/>
    <w:rsid w:val="00B86548"/>
    <w:rsid w:val="00B867C8"/>
    <w:rsid w:val="00B873FE"/>
    <w:rsid w:val="00B87A98"/>
    <w:rsid w:val="00B87DFA"/>
    <w:rsid w:val="00B87FF8"/>
    <w:rsid w:val="00B90A54"/>
    <w:rsid w:val="00B91D74"/>
    <w:rsid w:val="00B92140"/>
    <w:rsid w:val="00B92178"/>
    <w:rsid w:val="00B9229E"/>
    <w:rsid w:val="00B92A06"/>
    <w:rsid w:val="00B92FBD"/>
    <w:rsid w:val="00B9347F"/>
    <w:rsid w:val="00B936C6"/>
    <w:rsid w:val="00B93CDA"/>
    <w:rsid w:val="00B9456A"/>
    <w:rsid w:val="00B9459A"/>
    <w:rsid w:val="00B94A23"/>
    <w:rsid w:val="00B94BB9"/>
    <w:rsid w:val="00B951B8"/>
    <w:rsid w:val="00B95461"/>
    <w:rsid w:val="00B95DE8"/>
    <w:rsid w:val="00B978CD"/>
    <w:rsid w:val="00B97A54"/>
    <w:rsid w:val="00B97DA5"/>
    <w:rsid w:val="00BA098C"/>
    <w:rsid w:val="00BA1E5F"/>
    <w:rsid w:val="00BA23F1"/>
    <w:rsid w:val="00BA2819"/>
    <w:rsid w:val="00BA4036"/>
    <w:rsid w:val="00BA4069"/>
    <w:rsid w:val="00BA4240"/>
    <w:rsid w:val="00BA47C7"/>
    <w:rsid w:val="00BA4BA7"/>
    <w:rsid w:val="00BA4C80"/>
    <w:rsid w:val="00BA7D31"/>
    <w:rsid w:val="00BB026C"/>
    <w:rsid w:val="00BB060C"/>
    <w:rsid w:val="00BB0E56"/>
    <w:rsid w:val="00BB288F"/>
    <w:rsid w:val="00BB2A25"/>
    <w:rsid w:val="00BB3E96"/>
    <w:rsid w:val="00BB4006"/>
    <w:rsid w:val="00BB51EC"/>
    <w:rsid w:val="00BB5A31"/>
    <w:rsid w:val="00BB7360"/>
    <w:rsid w:val="00BB7E07"/>
    <w:rsid w:val="00BB7EBB"/>
    <w:rsid w:val="00BC00FB"/>
    <w:rsid w:val="00BC127D"/>
    <w:rsid w:val="00BC14A4"/>
    <w:rsid w:val="00BC178C"/>
    <w:rsid w:val="00BC2CCE"/>
    <w:rsid w:val="00BC38E9"/>
    <w:rsid w:val="00BC3A58"/>
    <w:rsid w:val="00BC3B83"/>
    <w:rsid w:val="00BC5D1F"/>
    <w:rsid w:val="00BC6733"/>
    <w:rsid w:val="00BC68C7"/>
    <w:rsid w:val="00BC6A6E"/>
    <w:rsid w:val="00BC71A8"/>
    <w:rsid w:val="00BC7A10"/>
    <w:rsid w:val="00BD15C4"/>
    <w:rsid w:val="00BD172C"/>
    <w:rsid w:val="00BD3DDD"/>
    <w:rsid w:val="00BD4A85"/>
    <w:rsid w:val="00BD5CB3"/>
    <w:rsid w:val="00BD64AF"/>
    <w:rsid w:val="00BD74A4"/>
    <w:rsid w:val="00BD7549"/>
    <w:rsid w:val="00BD7FAC"/>
    <w:rsid w:val="00BE018B"/>
    <w:rsid w:val="00BE0CFF"/>
    <w:rsid w:val="00BE1448"/>
    <w:rsid w:val="00BE1784"/>
    <w:rsid w:val="00BE2F76"/>
    <w:rsid w:val="00BE319E"/>
    <w:rsid w:val="00BE453C"/>
    <w:rsid w:val="00BE654F"/>
    <w:rsid w:val="00BE67D9"/>
    <w:rsid w:val="00BE77E3"/>
    <w:rsid w:val="00BE7D6E"/>
    <w:rsid w:val="00BF073D"/>
    <w:rsid w:val="00BF13AF"/>
    <w:rsid w:val="00BF18B4"/>
    <w:rsid w:val="00BF1C0C"/>
    <w:rsid w:val="00BF21A4"/>
    <w:rsid w:val="00BF26B4"/>
    <w:rsid w:val="00BF381A"/>
    <w:rsid w:val="00BF3BE4"/>
    <w:rsid w:val="00BF43F9"/>
    <w:rsid w:val="00BF54CE"/>
    <w:rsid w:val="00BF56B4"/>
    <w:rsid w:val="00BF56BD"/>
    <w:rsid w:val="00BF5F20"/>
    <w:rsid w:val="00BF6042"/>
    <w:rsid w:val="00BF6928"/>
    <w:rsid w:val="00BF7132"/>
    <w:rsid w:val="00BF723B"/>
    <w:rsid w:val="00C0046C"/>
    <w:rsid w:val="00C01199"/>
    <w:rsid w:val="00C0191A"/>
    <w:rsid w:val="00C01B01"/>
    <w:rsid w:val="00C01C6E"/>
    <w:rsid w:val="00C01E04"/>
    <w:rsid w:val="00C02F28"/>
    <w:rsid w:val="00C0306F"/>
    <w:rsid w:val="00C03289"/>
    <w:rsid w:val="00C03B1C"/>
    <w:rsid w:val="00C0470C"/>
    <w:rsid w:val="00C04DEC"/>
    <w:rsid w:val="00C050E2"/>
    <w:rsid w:val="00C0672C"/>
    <w:rsid w:val="00C07106"/>
    <w:rsid w:val="00C079FF"/>
    <w:rsid w:val="00C07EE2"/>
    <w:rsid w:val="00C10089"/>
    <w:rsid w:val="00C1027E"/>
    <w:rsid w:val="00C10436"/>
    <w:rsid w:val="00C111F2"/>
    <w:rsid w:val="00C118BD"/>
    <w:rsid w:val="00C135EF"/>
    <w:rsid w:val="00C13A9C"/>
    <w:rsid w:val="00C15B87"/>
    <w:rsid w:val="00C168B7"/>
    <w:rsid w:val="00C16B2D"/>
    <w:rsid w:val="00C20128"/>
    <w:rsid w:val="00C201A0"/>
    <w:rsid w:val="00C20AD9"/>
    <w:rsid w:val="00C20BA0"/>
    <w:rsid w:val="00C20E84"/>
    <w:rsid w:val="00C210BE"/>
    <w:rsid w:val="00C223FC"/>
    <w:rsid w:val="00C23B35"/>
    <w:rsid w:val="00C246E6"/>
    <w:rsid w:val="00C25740"/>
    <w:rsid w:val="00C2602C"/>
    <w:rsid w:val="00C26AF4"/>
    <w:rsid w:val="00C27B5B"/>
    <w:rsid w:val="00C305EA"/>
    <w:rsid w:val="00C30B94"/>
    <w:rsid w:val="00C30F80"/>
    <w:rsid w:val="00C31ABD"/>
    <w:rsid w:val="00C31C0E"/>
    <w:rsid w:val="00C32DBF"/>
    <w:rsid w:val="00C3310C"/>
    <w:rsid w:val="00C3317B"/>
    <w:rsid w:val="00C343BB"/>
    <w:rsid w:val="00C3481C"/>
    <w:rsid w:val="00C34BA0"/>
    <w:rsid w:val="00C35798"/>
    <w:rsid w:val="00C35BAC"/>
    <w:rsid w:val="00C36371"/>
    <w:rsid w:val="00C36CB0"/>
    <w:rsid w:val="00C37297"/>
    <w:rsid w:val="00C372A7"/>
    <w:rsid w:val="00C4032D"/>
    <w:rsid w:val="00C40EFB"/>
    <w:rsid w:val="00C41178"/>
    <w:rsid w:val="00C42876"/>
    <w:rsid w:val="00C42DCF"/>
    <w:rsid w:val="00C43995"/>
    <w:rsid w:val="00C4433D"/>
    <w:rsid w:val="00C446EE"/>
    <w:rsid w:val="00C4515D"/>
    <w:rsid w:val="00C45B1C"/>
    <w:rsid w:val="00C4670F"/>
    <w:rsid w:val="00C467D9"/>
    <w:rsid w:val="00C46878"/>
    <w:rsid w:val="00C46DC0"/>
    <w:rsid w:val="00C47B94"/>
    <w:rsid w:val="00C47BCA"/>
    <w:rsid w:val="00C47C1E"/>
    <w:rsid w:val="00C5012F"/>
    <w:rsid w:val="00C502FB"/>
    <w:rsid w:val="00C514D0"/>
    <w:rsid w:val="00C520BF"/>
    <w:rsid w:val="00C5227E"/>
    <w:rsid w:val="00C5259B"/>
    <w:rsid w:val="00C5292B"/>
    <w:rsid w:val="00C53772"/>
    <w:rsid w:val="00C53F1C"/>
    <w:rsid w:val="00C549FA"/>
    <w:rsid w:val="00C54BF8"/>
    <w:rsid w:val="00C5614D"/>
    <w:rsid w:val="00C56549"/>
    <w:rsid w:val="00C569CA"/>
    <w:rsid w:val="00C56CA4"/>
    <w:rsid w:val="00C57CBB"/>
    <w:rsid w:val="00C601C2"/>
    <w:rsid w:val="00C6062E"/>
    <w:rsid w:val="00C60E73"/>
    <w:rsid w:val="00C6129D"/>
    <w:rsid w:val="00C62438"/>
    <w:rsid w:val="00C6272F"/>
    <w:rsid w:val="00C6375E"/>
    <w:rsid w:val="00C63A04"/>
    <w:rsid w:val="00C64D5F"/>
    <w:rsid w:val="00C6590F"/>
    <w:rsid w:val="00C665EB"/>
    <w:rsid w:val="00C66B54"/>
    <w:rsid w:val="00C678E3"/>
    <w:rsid w:val="00C67F0C"/>
    <w:rsid w:val="00C7144D"/>
    <w:rsid w:val="00C71812"/>
    <w:rsid w:val="00C71DF9"/>
    <w:rsid w:val="00C726B3"/>
    <w:rsid w:val="00C72734"/>
    <w:rsid w:val="00C7294E"/>
    <w:rsid w:val="00C72FC6"/>
    <w:rsid w:val="00C73306"/>
    <w:rsid w:val="00C7363F"/>
    <w:rsid w:val="00C737EC"/>
    <w:rsid w:val="00C73EA6"/>
    <w:rsid w:val="00C73EDC"/>
    <w:rsid w:val="00C75930"/>
    <w:rsid w:val="00C75ADC"/>
    <w:rsid w:val="00C765C5"/>
    <w:rsid w:val="00C767D9"/>
    <w:rsid w:val="00C77D6B"/>
    <w:rsid w:val="00C81F56"/>
    <w:rsid w:val="00C821E5"/>
    <w:rsid w:val="00C8299B"/>
    <w:rsid w:val="00C829BE"/>
    <w:rsid w:val="00C82EFB"/>
    <w:rsid w:val="00C83361"/>
    <w:rsid w:val="00C83AF5"/>
    <w:rsid w:val="00C8436E"/>
    <w:rsid w:val="00C845E9"/>
    <w:rsid w:val="00C84905"/>
    <w:rsid w:val="00C852B4"/>
    <w:rsid w:val="00C85E04"/>
    <w:rsid w:val="00C861F0"/>
    <w:rsid w:val="00C86A8D"/>
    <w:rsid w:val="00C87010"/>
    <w:rsid w:val="00C8763A"/>
    <w:rsid w:val="00C87906"/>
    <w:rsid w:val="00C90A68"/>
    <w:rsid w:val="00C92122"/>
    <w:rsid w:val="00C922FE"/>
    <w:rsid w:val="00C93139"/>
    <w:rsid w:val="00C93DBE"/>
    <w:rsid w:val="00C94D2C"/>
    <w:rsid w:val="00C95027"/>
    <w:rsid w:val="00C954A2"/>
    <w:rsid w:val="00C9729C"/>
    <w:rsid w:val="00C9791B"/>
    <w:rsid w:val="00C97ED9"/>
    <w:rsid w:val="00CA0254"/>
    <w:rsid w:val="00CA0272"/>
    <w:rsid w:val="00CA043F"/>
    <w:rsid w:val="00CA17B6"/>
    <w:rsid w:val="00CA1C57"/>
    <w:rsid w:val="00CA28AE"/>
    <w:rsid w:val="00CA2F3A"/>
    <w:rsid w:val="00CA3040"/>
    <w:rsid w:val="00CA31F5"/>
    <w:rsid w:val="00CA393A"/>
    <w:rsid w:val="00CA3B73"/>
    <w:rsid w:val="00CA49D7"/>
    <w:rsid w:val="00CA5992"/>
    <w:rsid w:val="00CA5B82"/>
    <w:rsid w:val="00CA5C3E"/>
    <w:rsid w:val="00CA7239"/>
    <w:rsid w:val="00CA763B"/>
    <w:rsid w:val="00CA77C9"/>
    <w:rsid w:val="00CB1079"/>
    <w:rsid w:val="00CB133E"/>
    <w:rsid w:val="00CB160A"/>
    <w:rsid w:val="00CB1702"/>
    <w:rsid w:val="00CB2C86"/>
    <w:rsid w:val="00CB2FCD"/>
    <w:rsid w:val="00CB3106"/>
    <w:rsid w:val="00CB44AA"/>
    <w:rsid w:val="00CB523D"/>
    <w:rsid w:val="00CB56B0"/>
    <w:rsid w:val="00CB5B2A"/>
    <w:rsid w:val="00CB6233"/>
    <w:rsid w:val="00CB731C"/>
    <w:rsid w:val="00CB732B"/>
    <w:rsid w:val="00CB7593"/>
    <w:rsid w:val="00CB7608"/>
    <w:rsid w:val="00CB7F7D"/>
    <w:rsid w:val="00CC02E6"/>
    <w:rsid w:val="00CC097F"/>
    <w:rsid w:val="00CC27ED"/>
    <w:rsid w:val="00CC28CB"/>
    <w:rsid w:val="00CC2BD5"/>
    <w:rsid w:val="00CC3513"/>
    <w:rsid w:val="00CC41D3"/>
    <w:rsid w:val="00CC507F"/>
    <w:rsid w:val="00CC5455"/>
    <w:rsid w:val="00CC650B"/>
    <w:rsid w:val="00CD0A29"/>
    <w:rsid w:val="00CD0F4C"/>
    <w:rsid w:val="00CD10C1"/>
    <w:rsid w:val="00CD15AF"/>
    <w:rsid w:val="00CD20B1"/>
    <w:rsid w:val="00CD3017"/>
    <w:rsid w:val="00CD3B84"/>
    <w:rsid w:val="00CD3DBD"/>
    <w:rsid w:val="00CD5692"/>
    <w:rsid w:val="00CD6097"/>
    <w:rsid w:val="00CD62E3"/>
    <w:rsid w:val="00CD6814"/>
    <w:rsid w:val="00CD6DBD"/>
    <w:rsid w:val="00CD71B8"/>
    <w:rsid w:val="00CD7313"/>
    <w:rsid w:val="00CD79C8"/>
    <w:rsid w:val="00CD7D7D"/>
    <w:rsid w:val="00CE0491"/>
    <w:rsid w:val="00CE0731"/>
    <w:rsid w:val="00CE1087"/>
    <w:rsid w:val="00CE1323"/>
    <w:rsid w:val="00CE18A6"/>
    <w:rsid w:val="00CE3AE3"/>
    <w:rsid w:val="00CE4913"/>
    <w:rsid w:val="00CE55A0"/>
    <w:rsid w:val="00CE5D39"/>
    <w:rsid w:val="00CE6CE3"/>
    <w:rsid w:val="00CE6E91"/>
    <w:rsid w:val="00CE6FC6"/>
    <w:rsid w:val="00CE72A4"/>
    <w:rsid w:val="00CE7740"/>
    <w:rsid w:val="00CE7BC1"/>
    <w:rsid w:val="00CE7D6C"/>
    <w:rsid w:val="00CF144B"/>
    <w:rsid w:val="00CF19E6"/>
    <w:rsid w:val="00CF23F3"/>
    <w:rsid w:val="00CF240D"/>
    <w:rsid w:val="00CF27E9"/>
    <w:rsid w:val="00CF4214"/>
    <w:rsid w:val="00CF463E"/>
    <w:rsid w:val="00CF51B5"/>
    <w:rsid w:val="00CF51E0"/>
    <w:rsid w:val="00CF6A1A"/>
    <w:rsid w:val="00CF6A1C"/>
    <w:rsid w:val="00CF6CDE"/>
    <w:rsid w:val="00CF7543"/>
    <w:rsid w:val="00CF78C5"/>
    <w:rsid w:val="00CF7E2F"/>
    <w:rsid w:val="00D00B2F"/>
    <w:rsid w:val="00D016BA"/>
    <w:rsid w:val="00D01FD6"/>
    <w:rsid w:val="00D0259C"/>
    <w:rsid w:val="00D02EE6"/>
    <w:rsid w:val="00D0324A"/>
    <w:rsid w:val="00D0454F"/>
    <w:rsid w:val="00D050B8"/>
    <w:rsid w:val="00D05160"/>
    <w:rsid w:val="00D05C48"/>
    <w:rsid w:val="00D05E52"/>
    <w:rsid w:val="00D06051"/>
    <w:rsid w:val="00D060FB"/>
    <w:rsid w:val="00D06430"/>
    <w:rsid w:val="00D06F99"/>
    <w:rsid w:val="00D06FF4"/>
    <w:rsid w:val="00D070F0"/>
    <w:rsid w:val="00D079F9"/>
    <w:rsid w:val="00D07D19"/>
    <w:rsid w:val="00D10AB1"/>
    <w:rsid w:val="00D11527"/>
    <w:rsid w:val="00D1186A"/>
    <w:rsid w:val="00D119DD"/>
    <w:rsid w:val="00D11BCD"/>
    <w:rsid w:val="00D124E6"/>
    <w:rsid w:val="00D12E5E"/>
    <w:rsid w:val="00D14CC3"/>
    <w:rsid w:val="00D14EBC"/>
    <w:rsid w:val="00D1550A"/>
    <w:rsid w:val="00D15A4E"/>
    <w:rsid w:val="00D20B62"/>
    <w:rsid w:val="00D21616"/>
    <w:rsid w:val="00D22F93"/>
    <w:rsid w:val="00D22FB1"/>
    <w:rsid w:val="00D24140"/>
    <w:rsid w:val="00D25A80"/>
    <w:rsid w:val="00D25E99"/>
    <w:rsid w:val="00D261DB"/>
    <w:rsid w:val="00D27471"/>
    <w:rsid w:val="00D27685"/>
    <w:rsid w:val="00D2786B"/>
    <w:rsid w:val="00D30396"/>
    <w:rsid w:val="00D3040E"/>
    <w:rsid w:val="00D3043B"/>
    <w:rsid w:val="00D3050B"/>
    <w:rsid w:val="00D3053B"/>
    <w:rsid w:val="00D31041"/>
    <w:rsid w:val="00D31D99"/>
    <w:rsid w:val="00D32161"/>
    <w:rsid w:val="00D3340D"/>
    <w:rsid w:val="00D34425"/>
    <w:rsid w:val="00D3493A"/>
    <w:rsid w:val="00D35126"/>
    <w:rsid w:val="00D3569C"/>
    <w:rsid w:val="00D36087"/>
    <w:rsid w:val="00D36B02"/>
    <w:rsid w:val="00D3711F"/>
    <w:rsid w:val="00D37272"/>
    <w:rsid w:val="00D37535"/>
    <w:rsid w:val="00D37C3D"/>
    <w:rsid w:val="00D402E7"/>
    <w:rsid w:val="00D405A7"/>
    <w:rsid w:val="00D40AC3"/>
    <w:rsid w:val="00D40F59"/>
    <w:rsid w:val="00D4171F"/>
    <w:rsid w:val="00D4359C"/>
    <w:rsid w:val="00D439F8"/>
    <w:rsid w:val="00D44318"/>
    <w:rsid w:val="00D443BE"/>
    <w:rsid w:val="00D446F2"/>
    <w:rsid w:val="00D45452"/>
    <w:rsid w:val="00D45644"/>
    <w:rsid w:val="00D473A4"/>
    <w:rsid w:val="00D47C21"/>
    <w:rsid w:val="00D5006F"/>
    <w:rsid w:val="00D507F0"/>
    <w:rsid w:val="00D5086C"/>
    <w:rsid w:val="00D51531"/>
    <w:rsid w:val="00D520BD"/>
    <w:rsid w:val="00D528D1"/>
    <w:rsid w:val="00D53ACE"/>
    <w:rsid w:val="00D54D1E"/>
    <w:rsid w:val="00D55A63"/>
    <w:rsid w:val="00D570F5"/>
    <w:rsid w:val="00D57318"/>
    <w:rsid w:val="00D57445"/>
    <w:rsid w:val="00D57908"/>
    <w:rsid w:val="00D57C16"/>
    <w:rsid w:val="00D6047C"/>
    <w:rsid w:val="00D60904"/>
    <w:rsid w:val="00D60AA8"/>
    <w:rsid w:val="00D6131D"/>
    <w:rsid w:val="00D61460"/>
    <w:rsid w:val="00D620A4"/>
    <w:rsid w:val="00D62552"/>
    <w:rsid w:val="00D62662"/>
    <w:rsid w:val="00D62A60"/>
    <w:rsid w:val="00D63042"/>
    <w:rsid w:val="00D63071"/>
    <w:rsid w:val="00D6326D"/>
    <w:rsid w:val="00D63E1D"/>
    <w:rsid w:val="00D64910"/>
    <w:rsid w:val="00D655FB"/>
    <w:rsid w:val="00D658A1"/>
    <w:rsid w:val="00D6737D"/>
    <w:rsid w:val="00D67A3B"/>
    <w:rsid w:val="00D71B11"/>
    <w:rsid w:val="00D71C9D"/>
    <w:rsid w:val="00D71FE0"/>
    <w:rsid w:val="00D7292A"/>
    <w:rsid w:val="00D72CD6"/>
    <w:rsid w:val="00D72D74"/>
    <w:rsid w:val="00D73321"/>
    <w:rsid w:val="00D73401"/>
    <w:rsid w:val="00D73FFB"/>
    <w:rsid w:val="00D75024"/>
    <w:rsid w:val="00D754C0"/>
    <w:rsid w:val="00D75712"/>
    <w:rsid w:val="00D759AC"/>
    <w:rsid w:val="00D75D33"/>
    <w:rsid w:val="00D763A0"/>
    <w:rsid w:val="00D76FB1"/>
    <w:rsid w:val="00D77969"/>
    <w:rsid w:val="00D77F02"/>
    <w:rsid w:val="00D807F5"/>
    <w:rsid w:val="00D80CF0"/>
    <w:rsid w:val="00D81469"/>
    <w:rsid w:val="00D818A3"/>
    <w:rsid w:val="00D81B03"/>
    <w:rsid w:val="00D81E9A"/>
    <w:rsid w:val="00D81F90"/>
    <w:rsid w:val="00D82D4C"/>
    <w:rsid w:val="00D843BB"/>
    <w:rsid w:val="00D8452B"/>
    <w:rsid w:val="00D8453D"/>
    <w:rsid w:val="00D84814"/>
    <w:rsid w:val="00D84A60"/>
    <w:rsid w:val="00D850B0"/>
    <w:rsid w:val="00D8631C"/>
    <w:rsid w:val="00D86F2F"/>
    <w:rsid w:val="00D870F7"/>
    <w:rsid w:val="00D8742C"/>
    <w:rsid w:val="00D87613"/>
    <w:rsid w:val="00D876B4"/>
    <w:rsid w:val="00D878CA"/>
    <w:rsid w:val="00D879F7"/>
    <w:rsid w:val="00D901BD"/>
    <w:rsid w:val="00D909CE"/>
    <w:rsid w:val="00D90E54"/>
    <w:rsid w:val="00D91B84"/>
    <w:rsid w:val="00D92A21"/>
    <w:rsid w:val="00D92A96"/>
    <w:rsid w:val="00D93045"/>
    <w:rsid w:val="00D9354A"/>
    <w:rsid w:val="00D93C8E"/>
    <w:rsid w:val="00D9520D"/>
    <w:rsid w:val="00D958BB"/>
    <w:rsid w:val="00D95983"/>
    <w:rsid w:val="00D96855"/>
    <w:rsid w:val="00D96857"/>
    <w:rsid w:val="00DA0A75"/>
    <w:rsid w:val="00DA1693"/>
    <w:rsid w:val="00DA183D"/>
    <w:rsid w:val="00DA1853"/>
    <w:rsid w:val="00DA215A"/>
    <w:rsid w:val="00DA3103"/>
    <w:rsid w:val="00DA3179"/>
    <w:rsid w:val="00DA3D57"/>
    <w:rsid w:val="00DA51E0"/>
    <w:rsid w:val="00DA58E5"/>
    <w:rsid w:val="00DA652F"/>
    <w:rsid w:val="00DA76A7"/>
    <w:rsid w:val="00DA78FC"/>
    <w:rsid w:val="00DA7D54"/>
    <w:rsid w:val="00DB0653"/>
    <w:rsid w:val="00DB0861"/>
    <w:rsid w:val="00DB15BC"/>
    <w:rsid w:val="00DB28C2"/>
    <w:rsid w:val="00DB29D5"/>
    <w:rsid w:val="00DB3A96"/>
    <w:rsid w:val="00DB3C7A"/>
    <w:rsid w:val="00DB42E7"/>
    <w:rsid w:val="00DB4859"/>
    <w:rsid w:val="00DB49D3"/>
    <w:rsid w:val="00DB5189"/>
    <w:rsid w:val="00DB53C3"/>
    <w:rsid w:val="00DB569D"/>
    <w:rsid w:val="00DB58C0"/>
    <w:rsid w:val="00DB6976"/>
    <w:rsid w:val="00DB6BE3"/>
    <w:rsid w:val="00DB713D"/>
    <w:rsid w:val="00DB7634"/>
    <w:rsid w:val="00DB7C86"/>
    <w:rsid w:val="00DC0946"/>
    <w:rsid w:val="00DC09BA"/>
    <w:rsid w:val="00DC1117"/>
    <w:rsid w:val="00DC13CA"/>
    <w:rsid w:val="00DC2977"/>
    <w:rsid w:val="00DC2A57"/>
    <w:rsid w:val="00DC2AFF"/>
    <w:rsid w:val="00DC34F2"/>
    <w:rsid w:val="00DC3585"/>
    <w:rsid w:val="00DC38A1"/>
    <w:rsid w:val="00DC3F6E"/>
    <w:rsid w:val="00DC6ACA"/>
    <w:rsid w:val="00DC74C2"/>
    <w:rsid w:val="00DC784C"/>
    <w:rsid w:val="00DC7A3F"/>
    <w:rsid w:val="00DC7ADD"/>
    <w:rsid w:val="00DD0086"/>
    <w:rsid w:val="00DD00CF"/>
    <w:rsid w:val="00DD0299"/>
    <w:rsid w:val="00DD101A"/>
    <w:rsid w:val="00DD160A"/>
    <w:rsid w:val="00DD1C9B"/>
    <w:rsid w:val="00DD1E2A"/>
    <w:rsid w:val="00DD1E50"/>
    <w:rsid w:val="00DD2214"/>
    <w:rsid w:val="00DD26E5"/>
    <w:rsid w:val="00DD35AE"/>
    <w:rsid w:val="00DD3793"/>
    <w:rsid w:val="00DD4000"/>
    <w:rsid w:val="00DD544E"/>
    <w:rsid w:val="00DD585C"/>
    <w:rsid w:val="00DD5B35"/>
    <w:rsid w:val="00DD6039"/>
    <w:rsid w:val="00DD60E3"/>
    <w:rsid w:val="00DD6F4B"/>
    <w:rsid w:val="00DD7153"/>
    <w:rsid w:val="00DD7812"/>
    <w:rsid w:val="00DD7C7E"/>
    <w:rsid w:val="00DE0720"/>
    <w:rsid w:val="00DE1446"/>
    <w:rsid w:val="00DE1B33"/>
    <w:rsid w:val="00DE1CF4"/>
    <w:rsid w:val="00DE20E7"/>
    <w:rsid w:val="00DE2215"/>
    <w:rsid w:val="00DE24E6"/>
    <w:rsid w:val="00DE260A"/>
    <w:rsid w:val="00DE32A5"/>
    <w:rsid w:val="00DE43DE"/>
    <w:rsid w:val="00DE4D5D"/>
    <w:rsid w:val="00DE56A6"/>
    <w:rsid w:val="00DE5EA3"/>
    <w:rsid w:val="00DE6011"/>
    <w:rsid w:val="00DE65BA"/>
    <w:rsid w:val="00DE6754"/>
    <w:rsid w:val="00DE6B8D"/>
    <w:rsid w:val="00DE70CF"/>
    <w:rsid w:val="00DE7118"/>
    <w:rsid w:val="00DE721E"/>
    <w:rsid w:val="00DE79AF"/>
    <w:rsid w:val="00DE7A6A"/>
    <w:rsid w:val="00DF0576"/>
    <w:rsid w:val="00DF0CF3"/>
    <w:rsid w:val="00DF0FF0"/>
    <w:rsid w:val="00DF23C7"/>
    <w:rsid w:val="00DF264B"/>
    <w:rsid w:val="00DF2978"/>
    <w:rsid w:val="00DF5BCA"/>
    <w:rsid w:val="00DF640F"/>
    <w:rsid w:val="00DF6444"/>
    <w:rsid w:val="00DF64DE"/>
    <w:rsid w:val="00DF6C41"/>
    <w:rsid w:val="00DF7AD3"/>
    <w:rsid w:val="00DF7B72"/>
    <w:rsid w:val="00E00774"/>
    <w:rsid w:val="00E00EC9"/>
    <w:rsid w:val="00E00ED1"/>
    <w:rsid w:val="00E01014"/>
    <w:rsid w:val="00E01439"/>
    <w:rsid w:val="00E031D2"/>
    <w:rsid w:val="00E04401"/>
    <w:rsid w:val="00E047DB"/>
    <w:rsid w:val="00E04C73"/>
    <w:rsid w:val="00E05FF4"/>
    <w:rsid w:val="00E0620A"/>
    <w:rsid w:val="00E0688C"/>
    <w:rsid w:val="00E07AB9"/>
    <w:rsid w:val="00E07BB6"/>
    <w:rsid w:val="00E10367"/>
    <w:rsid w:val="00E103EF"/>
    <w:rsid w:val="00E105D5"/>
    <w:rsid w:val="00E11551"/>
    <w:rsid w:val="00E11E01"/>
    <w:rsid w:val="00E11E34"/>
    <w:rsid w:val="00E12262"/>
    <w:rsid w:val="00E12FDA"/>
    <w:rsid w:val="00E138A7"/>
    <w:rsid w:val="00E14896"/>
    <w:rsid w:val="00E14AF1"/>
    <w:rsid w:val="00E1517F"/>
    <w:rsid w:val="00E1534D"/>
    <w:rsid w:val="00E1555C"/>
    <w:rsid w:val="00E15D41"/>
    <w:rsid w:val="00E16B8D"/>
    <w:rsid w:val="00E177EC"/>
    <w:rsid w:val="00E17EFF"/>
    <w:rsid w:val="00E2006D"/>
    <w:rsid w:val="00E20100"/>
    <w:rsid w:val="00E206CF"/>
    <w:rsid w:val="00E21AA0"/>
    <w:rsid w:val="00E21C26"/>
    <w:rsid w:val="00E21DFF"/>
    <w:rsid w:val="00E2240C"/>
    <w:rsid w:val="00E2296A"/>
    <w:rsid w:val="00E24349"/>
    <w:rsid w:val="00E24A7D"/>
    <w:rsid w:val="00E24BBC"/>
    <w:rsid w:val="00E24F5A"/>
    <w:rsid w:val="00E256A6"/>
    <w:rsid w:val="00E25A6B"/>
    <w:rsid w:val="00E2680C"/>
    <w:rsid w:val="00E301BD"/>
    <w:rsid w:val="00E30803"/>
    <w:rsid w:val="00E30D36"/>
    <w:rsid w:val="00E317ED"/>
    <w:rsid w:val="00E31AC6"/>
    <w:rsid w:val="00E325DE"/>
    <w:rsid w:val="00E32C0E"/>
    <w:rsid w:val="00E33AE7"/>
    <w:rsid w:val="00E33C07"/>
    <w:rsid w:val="00E369A6"/>
    <w:rsid w:val="00E36C29"/>
    <w:rsid w:val="00E36CFE"/>
    <w:rsid w:val="00E37924"/>
    <w:rsid w:val="00E401CD"/>
    <w:rsid w:val="00E40735"/>
    <w:rsid w:val="00E40DE4"/>
    <w:rsid w:val="00E41148"/>
    <w:rsid w:val="00E41DC6"/>
    <w:rsid w:val="00E41E1B"/>
    <w:rsid w:val="00E41FB4"/>
    <w:rsid w:val="00E4209E"/>
    <w:rsid w:val="00E43DD6"/>
    <w:rsid w:val="00E446C1"/>
    <w:rsid w:val="00E4588F"/>
    <w:rsid w:val="00E478CA"/>
    <w:rsid w:val="00E47B77"/>
    <w:rsid w:val="00E5000D"/>
    <w:rsid w:val="00E504A5"/>
    <w:rsid w:val="00E51612"/>
    <w:rsid w:val="00E52350"/>
    <w:rsid w:val="00E533C8"/>
    <w:rsid w:val="00E53917"/>
    <w:rsid w:val="00E5395F"/>
    <w:rsid w:val="00E53A25"/>
    <w:rsid w:val="00E53E8C"/>
    <w:rsid w:val="00E54BD7"/>
    <w:rsid w:val="00E54E24"/>
    <w:rsid w:val="00E5539D"/>
    <w:rsid w:val="00E55457"/>
    <w:rsid w:val="00E55F35"/>
    <w:rsid w:val="00E56E35"/>
    <w:rsid w:val="00E600FC"/>
    <w:rsid w:val="00E61158"/>
    <w:rsid w:val="00E61CD7"/>
    <w:rsid w:val="00E61F82"/>
    <w:rsid w:val="00E62E20"/>
    <w:rsid w:val="00E63AF2"/>
    <w:rsid w:val="00E63E4A"/>
    <w:rsid w:val="00E64034"/>
    <w:rsid w:val="00E64175"/>
    <w:rsid w:val="00E65480"/>
    <w:rsid w:val="00E65565"/>
    <w:rsid w:val="00E66079"/>
    <w:rsid w:val="00E66812"/>
    <w:rsid w:val="00E66E86"/>
    <w:rsid w:val="00E676C6"/>
    <w:rsid w:val="00E70683"/>
    <w:rsid w:val="00E71640"/>
    <w:rsid w:val="00E719CD"/>
    <w:rsid w:val="00E71E2D"/>
    <w:rsid w:val="00E71FBF"/>
    <w:rsid w:val="00E720AD"/>
    <w:rsid w:val="00E72D29"/>
    <w:rsid w:val="00E72F89"/>
    <w:rsid w:val="00E73A4F"/>
    <w:rsid w:val="00E73ADF"/>
    <w:rsid w:val="00E73CC8"/>
    <w:rsid w:val="00E742DF"/>
    <w:rsid w:val="00E76349"/>
    <w:rsid w:val="00E76620"/>
    <w:rsid w:val="00E77310"/>
    <w:rsid w:val="00E77ED3"/>
    <w:rsid w:val="00E80113"/>
    <w:rsid w:val="00E80AAC"/>
    <w:rsid w:val="00E80DC4"/>
    <w:rsid w:val="00E8174A"/>
    <w:rsid w:val="00E81828"/>
    <w:rsid w:val="00E83B33"/>
    <w:rsid w:val="00E84FCE"/>
    <w:rsid w:val="00E84FF3"/>
    <w:rsid w:val="00E8550A"/>
    <w:rsid w:val="00E86162"/>
    <w:rsid w:val="00E86373"/>
    <w:rsid w:val="00E86566"/>
    <w:rsid w:val="00E865A3"/>
    <w:rsid w:val="00E87C58"/>
    <w:rsid w:val="00E906A7"/>
    <w:rsid w:val="00E90891"/>
    <w:rsid w:val="00E91E01"/>
    <w:rsid w:val="00E92703"/>
    <w:rsid w:val="00E92D0C"/>
    <w:rsid w:val="00E92D26"/>
    <w:rsid w:val="00E9310C"/>
    <w:rsid w:val="00E93860"/>
    <w:rsid w:val="00E9394B"/>
    <w:rsid w:val="00E93B01"/>
    <w:rsid w:val="00E94746"/>
    <w:rsid w:val="00E94A2D"/>
    <w:rsid w:val="00E95137"/>
    <w:rsid w:val="00E95866"/>
    <w:rsid w:val="00E95ABB"/>
    <w:rsid w:val="00E95DCD"/>
    <w:rsid w:val="00E95FA3"/>
    <w:rsid w:val="00E960F8"/>
    <w:rsid w:val="00E978F9"/>
    <w:rsid w:val="00EA0246"/>
    <w:rsid w:val="00EA07F2"/>
    <w:rsid w:val="00EA0881"/>
    <w:rsid w:val="00EA090D"/>
    <w:rsid w:val="00EA0EFF"/>
    <w:rsid w:val="00EA1DC5"/>
    <w:rsid w:val="00EA220C"/>
    <w:rsid w:val="00EA2E0C"/>
    <w:rsid w:val="00EA3B23"/>
    <w:rsid w:val="00EA3B45"/>
    <w:rsid w:val="00EA44FF"/>
    <w:rsid w:val="00EA5AB6"/>
    <w:rsid w:val="00EA65AD"/>
    <w:rsid w:val="00EA7428"/>
    <w:rsid w:val="00EA7808"/>
    <w:rsid w:val="00EB09F0"/>
    <w:rsid w:val="00EB11F0"/>
    <w:rsid w:val="00EB27AF"/>
    <w:rsid w:val="00EB348E"/>
    <w:rsid w:val="00EB42D2"/>
    <w:rsid w:val="00EB4BA0"/>
    <w:rsid w:val="00EB52A1"/>
    <w:rsid w:val="00EB56CA"/>
    <w:rsid w:val="00EB5A68"/>
    <w:rsid w:val="00EB610F"/>
    <w:rsid w:val="00EB6692"/>
    <w:rsid w:val="00EB71A5"/>
    <w:rsid w:val="00EC0526"/>
    <w:rsid w:val="00EC08B4"/>
    <w:rsid w:val="00EC0D42"/>
    <w:rsid w:val="00EC1347"/>
    <w:rsid w:val="00EC1494"/>
    <w:rsid w:val="00EC1B26"/>
    <w:rsid w:val="00EC1C77"/>
    <w:rsid w:val="00EC21A7"/>
    <w:rsid w:val="00EC3503"/>
    <w:rsid w:val="00EC3854"/>
    <w:rsid w:val="00EC44E5"/>
    <w:rsid w:val="00EC5B9B"/>
    <w:rsid w:val="00EC649E"/>
    <w:rsid w:val="00EC6698"/>
    <w:rsid w:val="00EC74CE"/>
    <w:rsid w:val="00EC776D"/>
    <w:rsid w:val="00ED0545"/>
    <w:rsid w:val="00ED1940"/>
    <w:rsid w:val="00ED589C"/>
    <w:rsid w:val="00ED5BA1"/>
    <w:rsid w:val="00ED60C2"/>
    <w:rsid w:val="00ED7478"/>
    <w:rsid w:val="00ED76EB"/>
    <w:rsid w:val="00EE04C8"/>
    <w:rsid w:val="00EE0576"/>
    <w:rsid w:val="00EE0829"/>
    <w:rsid w:val="00EE0B01"/>
    <w:rsid w:val="00EE0C51"/>
    <w:rsid w:val="00EE233E"/>
    <w:rsid w:val="00EE305D"/>
    <w:rsid w:val="00EE3C77"/>
    <w:rsid w:val="00EE3E32"/>
    <w:rsid w:val="00EE4537"/>
    <w:rsid w:val="00EE5544"/>
    <w:rsid w:val="00EE61C3"/>
    <w:rsid w:val="00EE6498"/>
    <w:rsid w:val="00EE6D04"/>
    <w:rsid w:val="00EE754F"/>
    <w:rsid w:val="00EF05D8"/>
    <w:rsid w:val="00EF07AF"/>
    <w:rsid w:val="00EF0DA4"/>
    <w:rsid w:val="00EF1733"/>
    <w:rsid w:val="00EF1A18"/>
    <w:rsid w:val="00EF1B1B"/>
    <w:rsid w:val="00EF1E6E"/>
    <w:rsid w:val="00EF2348"/>
    <w:rsid w:val="00EF38AF"/>
    <w:rsid w:val="00EF3A1C"/>
    <w:rsid w:val="00EF4843"/>
    <w:rsid w:val="00EF5452"/>
    <w:rsid w:val="00EF5491"/>
    <w:rsid w:val="00EF60EF"/>
    <w:rsid w:val="00EF6C73"/>
    <w:rsid w:val="00EF6DC5"/>
    <w:rsid w:val="00EF6F80"/>
    <w:rsid w:val="00EF7C3F"/>
    <w:rsid w:val="00F00349"/>
    <w:rsid w:val="00F0036C"/>
    <w:rsid w:val="00F01123"/>
    <w:rsid w:val="00F01503"/>
    <w:rsid w:val="00F0153B"/>
    <w:rsid w:val="00F018A7"/>
    <w:rsid w:val="00F02171"/>
    <w:rsid w:val="00F02377"/>
    <w:rsid w:val="00F026AC"/>
    <w:rsid w:val="00F027B8"/>
    <w:rsid w:val="00F034D2"/>
    <w:rsid w:val="00F038EB"/>
    <w:rsid w:val="00F04AC8"/>
    <w:rsid w:val="00F04F85"/>
    <w:rsid w:val="00F1001C"/>
    <w:rsid w:val="00F10FB2"/>
    <w:rsid w:val="00F10FEC"/>
    <w:rsid w:val="00F113C6"/>
    <w:rsid w:val="00F11591"/>
    <w:rsid w:val="00F1198C"/>
    <w:rsid w:val="00F12D6A"/>
    <w:rsid w:val="00F130E2"/>
    <w:rsid w:val="00F13A7F"/>
    <w:rsid w:val="00F15195"/>
    <w:rsid w:val="00F15559"/>
    <w:rsid w:val="00F155E1"/>
    <w:rsid w:val="00F157CE"/>
    <w:rsid w:val="00F15DB6"/>
    <w:rsid w:val="00F16C15"/>
    <w:rsid w:val="00F16C3C"/>
    <w:rsid w:val="00F16D0E"/>
    <w:rsid w:val="00F17011"/>
    <w:rsid w:val="00F1702F"/>
    <w:rsid w:val="00F179F5"/>
    <w:rsid w:val="00F17F30"/>
    <w:rsid w:val="00F203B1"/>
    <w:rsid w:val="00F20863"/>
    <w:rsid w:val="00F20DE4"/>
    <w:rsid w:val="00F210B2"/>
    <w:rsid w:val="00F222AE"/>
    <w:rsid w:val="00F228A4"/>
    <w:rsid w:val="00F23862"/>
    <w:rsid w:val="00F23F1F"/>
    <w:rsid w:val="00F241E2"/>
    <w:rsid w:val="00F2453C"/>
    <w:rsid w:val="00F26050"/>
    <w:rsid w:val="00F261B9"/>
    <w:rsid w:val="00F26263"/>
    <w:rsid w:val="00F27DE9"/>
    <w:rsid w:val="00F3020B"/>
    <w:rsid w:val="00F30619"/>
    <w:rsid w:val="00F30CB4"/>
    <w:rsid w:val="00F31A80"/>
    <w:rsid w:val="00F31D53"/>
    <w:rsid w:val="00F32840"/>
    <w:rsid w:val="00F33330"/>
    <w:rsid w:val="00F3573B"/>
    <w:rsid w:val="00F36B34"/>
    <w:rsid w:val="00F36B95"/>
    <w:rsid w:val="00F37CA8"/>
    <w:rsid w:val="00F4061B"/>
    <w:rsid w:val="00F40AFC"/>
    <w:rsid w:val="00F41C57"/>
    <w:rsid w:val="00F41C7E"/>
    <w:rsid w:val="00F426FF"/>
    <w:rsid w:val="00F42CF5"/>
    <w:rsid w:val="00F43164"/>
    <w:rsid w:val="00F4381C"/>
    <w:rsid w:val="00F44B8F"/>
    <w:rsid w:val="00F44F37"/>
    <w:rsid w:val="00F4508C"/>
    <w:rsid w:val="00F46178"/>
    <w:rsid w:val="00F46637"/>
    <w:rsid w:val="00F47609"/>
    <w:rsid w:val="00F47A77"/>
    <w:rsid w:val="00F47F36"/>
    <w:rsid w:val="00F5029F"/>
    <w:rsid w:val="00F50888"/>
    <w:rsid w:val="00F50FB5"/>
    <w:rsid w:val="00F52D3D"/>
    <w:rsid w:val="00F53033"/>
    <w:rsid w:val="00F541BC"/>
    <w:rsid w:val="00F544EE"/>
    <w:rsid w:val="00F565B0"/>
    <w:rsid w:val="00F56687"/>
    <w:rsid w:val="00F568AC"/>
    <w:rsid w:val="00F56AB8"/>
    <w:rsid w:val="00F5705A"/>
    <w:rsid w:val="00F57182"/>
    <w:rsid w:val="00F576BB"/>
    <w:rsid w:val="00F57707"/>
    <w:rsid w:val="00F57D80"/>
    <w:rsid w:val="00F602BA"/>
    <w:rsid w:val="00F61C55"/>
    <w:rsid w:val="00F626A4"/>
    <w:rsid w:val="00F631A0"/>
    <w:rsid w:val="00F64BAB"/>
    <w:rsid w:val="00F64E17"/>
    <w:rsid w:val="00F652ED"/>
    <w:rsid w:val="00F659F7"/>
    <w:rsid w:val="00F65A60"/>
    <w:rsid w:val="00F6630B"/>
    <w:rsid w:val="00F66763"/>
    <w:rsid w:val="00F66919"/>
    <w:rsid w:val="00F67499"/>
    <w:rsid w:val="00F67FDD"/>
    <w:rsid w:val="00F708D7"/>
    <w:rsid w:val="00F70CE9"/>
    <w:rsid w:val="00F71109"/>
    <w:rsid w:val="00F71D8B"/>
    <w:rsid w:val="00F72635"/>
    <w:rsid w:val="00F72E80"/>
    <w:rsid w:val="00F73DC1"/>
    <w:rsid w:val="00F752E4"/>
    <w:rsid w:val="00F75A9A"/>
    <w:rsid w:val="00F75C1C"/>
    <w:rsid w:val="00F76744"/>
    <w:rsid w:val="00F76D8C"/>
    <w:rsid w:val="00F77491"/>
    <w:rsid w:val="00F77A3D"/>
    <w:rsid w:val="00F80565"/>
    <w:rsid w:val="00F8081D"/>
    <w:rsid w:val="00F80B3C"/>
    <w:rsid w:val="00F80BCF"/>
    <w:rsid w:val="00F80D05"/>
    <w:rsid w:val="00F80D15"/>
    <w:rsid w:val="00F81C38"/>
    <w:rsid w:val="00F81D22"/>
    <w:rsid w:val="00F82002"/>
    <w:rsid w:val="00F82596"/>
    <w:rsid w:val="00F825AD"/>
    <w:rsid w:val="00F839DB"/>
    <w:rsid w:val="00F83C89"/>
    <w:rsid w:val="00F8401E"/>
    <w:rsid w:val="00F840CD"/>
    <w:rsid w:val="00F84B43"/>
    <w:rsid w:val="00F85DC8"/>
    <w:rsid w:val="00F86848"/>
    <w:rsid w:val="00F868E6"/>
    <w:rsid w:val="00F86912"/>
    <w:rsid w:val="00F86E84"/>
    <w:rsid w:val="00F875C6"/>
    <w:rsid w:val="00F87EE9"/>
    <w:rsid w:val="00F92525"/>
    <w:rsid w:val="00F9297A"/>
    <w:rsid w:val="00F929B0"/>
    <w:rsid w:val="00F92E8F"/>
    <w:rsid w:val="00F932BC"/>
    <w:rsid w:val="00F934DD"/>
    <w:rsid w:val="00F93A6B"/>
    <w:rsid w:val="00F94887"/>
    <w:rsid w:val="00F95A5F"/>
    <w:rsid w:val="00F95B34"/>
    <w:rsid w:val="00F970B4"/>
    <w:rsid w:val="00F9765F"/>
    <w:rsid w:val="00F978A7"/>
    <w:rsid w:val="00F97964"/>
    <w:rsid w:val="00FA0503"/>
    <w:rsid w:val="00FA0653"/>
    <w:rsid w:val="00FA0C39"/>
    <w:rsid w:val="00FA12C4"/>
    <w:rsid w:val="00FA2E9E"/>
    <w:rsid w:val="00FA36C1"/>
    <w:rsid w:val="00FA4620"/>
    <w:rsid w:val="00FA5636"/>
    <w:rsid w:val="00FA62BA"/>
    <w:rsid w:val="00FA6A76"/>
    <w:rsid w:val="00FA6DCE"/>
    <w:rsid w:val="00FB0953"/>
    <w:rsid w:val="00FB154F"/>
    <w:rsid w:val="00FB19C2"/>
    <w:rsid w:val="00FB1EE3"/>
    <w:rsid w:val="00FB2856"/>
    <w:rsid w:val="00FB2BC6"/>
    <w:rsid w:val="00FB35B2"/>
    <w:rsid w:val="00FB3FC1"/>
    <w:rsid w:val="00FB4134"/>
    <w:rsid w:val="00FB431E"/>
    <w:rsid w:val="00FB4FB8"/>
    <w:rsid w:val="00FB575A"/>
    <w:rsid w:val="00FB6BD8"/>
    <w:rsid w:val="00FB6FAD"/>
    <w:rsid w:val="00FB7402"/>
    <w:rsid w:val="00FB7667"/>
    <w:rsid w:val="00FC0A10"/>
    <w:rsid w:val="00FC0D33"/>
    <w:rsid w:val="00FC1672"/>
    <w:rsid w:val="00FC1682"/>
    <w:rsid w:val="00FC2AE9"/>
    <w:rsid w:val="00FC2C00"/>
    <w:rsid w:val="00FC2C87"/>
    <w:rsid w:val="00FC2E5F"/>
    <w:rsid w:val="00FC4917"/>
    <w:rsid w:val="00FC4E65"/>
    <w:rsid w:val="00FC4F4C"/>
    <w:rsid w:val="00FC5775"/>
    <w:rsid w:val="00FC5FAA"/>
    <w:rsid w:val="00FC7BD3"/>
    <w:rsid w:val="00FD0080"/>
    <w:rsid w:val="00FD0B1B"/>
    <w:rsid w:val="00FD143C"/>
    <w:rsid w:val="00FD184F"/>
    <w:rsid w:val="00FD1D50"/>
    <w:rsid w:val="00FD1EB4"/>
    <w:rsid w:val="00FD2BD8"/>
    <w:rsid w:val="00FD34F6"/>
    <w:rsid w:val="00FD519B"/>
    <w:rsid w:val="00FD6954"/>
    <w:rsid w:val="00FD6CF2"/>
    <w:rsid w:val="00FD7C4C"/>
    <w:rsid w:val="00FE01B6"/>
    <w:rsid w:val="00FE0559"/>
    <w:rsid w:val="00FE0AE1"/>
    <w:rsid w:val="00FE1111"/>
    <w:rsid w:val="00FE1871"/>
    <w:rsid w:val="00FE208A"/>
    <w:rsid w:val="00FE22FE"/>
    <w:rsid w:val="00FE2D5E"/>
    <w:rsid w:val="00FE38CB"/>
    <w:rsid w:val="00FE4AB0"/>
    <w:rsid w:val="00FE4DB1"/>
    <w:rsid w:val="00FE4DCB"/>
    <w:rsid w:val="00FE57C6"/>
    <w:rsid w:val="00FE658B"/>
    <w:rsid w:val="00FE65F5"/>
    <w:rsid w:val="00FE76DA"/>
    <w:rsid w:val="00FF0718"/>
    <w:rsid w:val="00FF07E5"/>
    <w:rsid w:val="00FF2C6F"/>
    <w:rsid w:val="00FF41B4"/>
    <w:rsid w:val="00FF5C04"/>
    <w:rsid w:val="00FF61C9"/>
    <w:rsid w:val="00FF63EA"/>
    <w:rsid w:val="00FF688D"/>
    <w:rsid w:val="00FF6DDE"/>
    <w:rsid w:val="00FF6EC2"/>
    <w:rsid w:val="00FF7647"/>
    <w:rsid w:val="00FF78E5"/>
    <w:rsid w:val="00FF7933"/>
    <w:rsid w:val="00FF7DB6"/>
    <w:rsid w:val="00FF7E44"/>
    <w:rsid w:val="02FCEEC9"/>
    <w:rsid w:val="034506DC"/>
    <w:rsid w:val="037AAAFA"/>
    <w:rsid w:val="03EF8CD8"/>
    <w:rsid w:val="053B5EAF"/>
    <w:rsid w:val="055A5549"/>
    <w:rsid w:val="059DD8A6"/>
    <w:rsid w:val="0631EE3B"/>
    <w:rsid w:val="0632E177"/>
    <w:rsid w:val="06381E22"/>
    <w:rsid w:val="0658BB5B"/>
    <w:rsid w:val="066F1B01"/>
    <w:rsid w:val="06A33839"/>
    <w:rsid w:val="06DDD081"/>
    <w:rsid w:val="08DCEC84"/>
    <w:rsid w:val="095EBAEF"/>
    <w:rsid w:val="09BF2DC4"/>
    <w:rsid w:val="09E34C22"/>
    <w:rsid w:val="0B24E432"/>
    <w:rsid w:val="0B49E2B9"/>
    <w:rsid w:val="0D26E464"/>
    <w:rsid w:val="0DBC9684"/>
    <w:rsid w:val="0F3590D9"/>
    <w:rsid w:val="105A916D"/>
    <w:rsid w:val="11F24C14"/>
    <w:rsid w:val="12387475"/>
    <w:rsid w:val="1316DDAD"/>
    <w:rsid w:val="14AD0883"/>
    <w:rsid w:val="1549ADD5"/>
    <w:rsid w:val="16585536"/>
    <w:rsid w:val="16C8EBD6"/>
    <w:rsid w:val="171AEFB7"/>
    <w:rsid w:val="172859AA"/>
    <w:rsid w:val="1B473064"/>
    <w:rsid w:val="1CAA8559"/>
    <w:rsid w:val="1CD245CC"/>
    <w:rsid w:val="1DDCA782"/>
    <w:rsid w:val="1EFBD278"/>
    <w:rsid w:val="1F7877E3"/>
    <w:rsid w:val="1FC58E2E"/>
    <w:rsid w:val="1FCAB216"/>
    <w:rsid w:val="1FDB2E12"/>
    <w:rsid w:val="20CCD384"/>
    <w:rsid w:val="268CB210"/>
    <w:rsid w:val="271ACA8B"/>
    <w:rsid w:val="274C0B5C"/>
    <w:rsid w:val="27900202"/>
    <w:rsid w:val="28CA45A4"/>
    <w:rsid w:val="2A27E56F"/>
    <w:rsid w:val="2B98D0F5"/>
    <w:rsid w:val="2C5CF6BA"/>
    <w:rsid w:val="2D436E5C"/>
    <w:rsid w:val="2E25BD1B"/>
    <w:rsid w:val="2E7073E4"/>
    <w:rsid w:val="2E8863FE"/>
    <w:rsid w:val="2E9F6C41"/>
    <w:rsid w:val="30D5BB80"/>
    <w:rsid w:val="316F3898"/>
    <w:rsid w:val="319042A7"/>
    <w:rsid w:val="33863C33"/>
    <w:rsid w:val="37E5F378"/>
    <w:rsid w:val="37E95E2B"/>
    <w:rsid w:val="383F6AF8"/>
    <w:rsid w:val="38AB2DC0"/>
    <w:rsid w:val="3A37301F"/>
    <w:rsid w:val="3A5D2ED4"/>
    <w:rsid w:val="3AD35926"/>
    <w:rsid w:val="3AD9A7F2"/>
    <w:rsid w:val="3BE68A8E"/>
    <w:rsid w:val="3CD4368E"/>
    <w:rsid w:val="3FE19E7B"/>
    <w:rsid w:val="40C1F7AB"/>
    <w:rsid w:val="40DC18B9"/>
    <w:rsid w:val="42D213F5"/>
    <w:rsid w:val="4313B2BE"/>
    <w:rsid w:val="43D264AC"/>
    <w:rsid w:val="44261D3E"/>
    <w:rsid w:val="4585BCFF"/>
    <w:rsid w:val="4603A565"/>
    <w:rsid w:val="46BE41E4"/>
    <w:rsid w:val="4725D963"/>
    <w:rsid w:val="48971ED5"/>
    <w:rsid w:val="48A8A6A5"/>
    <w:rsid w:val="48E04082"/>
    <w:rsid w:val="4B073880"/>
    <w:rsid w:val="4B77F728"/>
    <w:rsid w:val="4C103544"/>
    <w:rsid w:val="4D1E36E4"/>
    <w:rsid w:val="4D3BF26F"/>
    <w:rsid w:val="4D6E85A5"/>
    <w:rsid w:val="4D9CAB91"/>
    <w:rsid w:val="4F3842AC"/>
    <w:rsid w:val="4FAE34DA"/>
    <w:rsid w:val="4FFA89D2"/>
    <w:rsid w:val="5056495F"/>
    <w:rsid w:val="51C9DA84"/>
    <w:rsid w:val="5258C480"/>
    <w:rsid w:val="52CFFCA6"/>
    <w:rsid w:val="53D2E881"/>
    <w:rsid w:val="54CD946F"/>
    <w:rsid w:val="57C6EEB6"/>
    <w:rsid w:val="587AFEF7"/>
    <w:rsid w:val="58DD4B40"/>
    <w:rsid w:val="592615CD"/>
    <w:rsid w:val="59843D3E"/>
    <w:rsid w:val="5B1FC8C8"/>
    <w:rsid w:val="5C063124"/>
    <w:rsid w:val="5C0A382A"/>
    <w:rsid w:val="5C140BF2"/>
    <w:rsid w:val="605CCD5A"/>
    <w:rsid w:val="62DFD833"/>
    <w:rsid w:val="63771069"/>
    <w:rsid w:val="65B8BC12"/>
    <w:rsid w:val="6653D8C4"/>
    <w:rsid w:val="677C0272"/>
    <w:rsid w:val="68897C4C"/>
    <w:rsid w:val="6992480F"/>
    <w:rsid w:val="69F7B90C"/>
    <w:rsid w:val="6A2E1E5B"/>
    <w:rsid w:val="6AEDEA05"/>
    <w:rsid w:val="6B7C6843"/>
    <w:rsid w:val="6B82224E"/>
    <w:rsid w:val="6D94EE00"/>
    <w:rsid w:val="6E3C167E"/>
    <w:rsid w:val="709C3B34"/>
    <w:rsid w:val="72777A52"/>
    <w:rsid w:val="72F08BCB"/>
    <w:rsid w:val="734B361D"/>
    <w:rsid w:val="7405B865"/>
    <w:rsid w:val="75C0F05B"/>
    <w:rsid w:val="775BA78C"/>
    <w:rsid w:val="7783B0F5"/>
    <w:rsid w:val="779C88B5"/>
    <w:rsid w:val="784704FF"/>
    <w:rsid w:val="78E9961D"/>
    <w:rsid w:val="792DA368"/>
    <w:rsid w:val="7B476944"/>
    <w:rsid w:val="7DC9ECF1"/>
    <w:rsid w:val="7E5479B8"/>
    <w:rsid w:val="7EFC13F7"/>
    <w:rsid w:val="7FAEF52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DA9901D"/>
  <w15:docId w15:val="{59977355-6985-4325-86F9-E9FB519F5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6" w:qFormat="1"/>
    <w:lsdException w:name="heading 2" w:semiHidden="1" w:uiPriority="7" w:unhideWhenUsed="1" w:qFormat="1"/>
    <w:lsdException w:name="heading 3" w:semiHidden="1" w:uiPriority="8" w:unhideWhenUsed="1" w:qFormat="1"/>
    <w:lsdException w:name="heading 4" w:semiHidden="1" w:uiPriority="9" w:unhideWhenUsed="1" w:qFormat="1"/>
    <w:lsdException w:name="heading 5" w:semiHidden="1" w:uiPriority="4" w:unhideWhenUsed="1" w:qFormat="1"/>
    <w:lsdException w:name="heading 6" w:semiHidden="1" w:uiPriority="4"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5"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4B5"/>
    <w:pPr>
      <w:spacing w:after="120"/>
      <w:jc w:val="both"/>
    </w:pPr>
    <w:rPr>
      <w:rFonts w:ascii="Segoe UI" w:hAnsi="Segoe UI" w:cs="Segoe UI"/>
      <w:sz w:val="20"/>
    </w:rPr>
  </w:style>
  <w:style w:type="paragraph" w:styleId="Titre1">
    <w:name w:val="heading 1"/>
    <w:basedOn w:val="Paragraphedeliste"/>
    <w:next w:val="Normal"/>
    <w:link w:val="Titre1Car"/>
    <w:autoRedefine/>
    <w:uiPriority w:val="6"/>
    <w:qFormat/>
    <w:rsid w:val="00F95A5F"/>
    <w:pPr>
      <w:pageBreakBefore/>
      <w:numPr>
        <w:numId w:val="4"/>
      </w:numPr>
      <w:spacing w:line="259" w:lineRule="auto"/>
      <w:ind w:left="0" w:firstLine="0"/>
      <w:contextualSpacing w:val="0"/>
      <w:jc w:val="left"/>
      <w:outlineLvl w:val="0"/>
    </w:pPr>
    <w:rPr>
      <w:rFonts w:ascii="Segoe UI Semibold" w:hAnsi="Segoe UI Semibold" w:cs="Segoe UI Semibold"/>
      <w:color w:val="000000" w:themeColor="text1"/>
      <w:sz w:val="36"/>
      <w:szCs w:val="36"/>
      <w:lang w:val="en-US" w:eastAsia="fr-FR"/>
    </w:rPr>
  </w:style>
  <w:style w:type="paragraph" w:styleId="Titre2">
    <w:name w:val="heading 2"/>
    <w:basedOn w:val="Paragraphedeliste"/>
    <w:next w:val="Normal"/>
    <w:link w:val="Titre2Car"/>
    <w:autoRedefine/>
    <w:uiPriority w:val="7"/>
    <w:unhideWhenUsed/>
    <w:qFormat/>
    <w:rsid w:val="00CF240D"/>
    <w:pPr>
      <w:keepNext/>
      <w:numPr>
        <w:ilvl w:val="1"/>
        <w:numId w:val="4"/>
      </w:numPr>
      <w:spacing w:before="240" w:line="259" w:lineRule="auto"/>
      <w:ind w:left="0" w:firstLine="0"/>
      <w:contextualSpacing w:val="0"/>
      <w:jc w:val="left"/>
      <w:outlineLvl w:val="1"/>
    </w:pPr>
    <w:rPr>
      <w:rFonts w:ascii="Segoe UI Semibold" w:eastAsiaTheme="majorEastAsia" w:hAnsi="Segoe UI Semibold" w:cs="Segoe UI Semibold"/>
      <w:color w:val="365F91" w:themeColor="accent1" w:themeShade="BF"/>
      <w:sz w:val="28"/>
      <w:szCs w:val="28"/>
      <w:lang w:eastAsia="fr-FR"/>
    </w:rPr>
  </w:style>
  <w:style w:type="paragraph" w:styleId="Titre3">
    <w:name w:val="heading 3"/>
    <w:basedOn w:val="Titre2"/>
    <w:next w:val="Normal"/>
    <w:link w:val="Titre3Car"/>
    <w:autoRedefine/>
    <w:uiPriority w:val="8"/>
    <w:unhideWhenUsed/>
    <w:qFormat/>
    <w:rsid w:val="00E92D26"/>
    <w:pPr>
      <w:numPr>
        <w:ilvl w:val="2"/>
      </w:numPr>
      <w:ind w:left="720"/>
      <w:outlineLvl w:val="2"/>
    </w:pPr>
    <w:rPr>
      <w:sz w:val="24"/>
      <w:szCs w:val="24"/>
    </w:rPr>
  </w:style>
  <w:style w:type="paragraph" w:styleId="Titre4">
    <w:name w:val="heading 4"/>
    <w:basedOn w:val="Titre3"/>
    <w:next w:val="Normal"/>
    <w:link w:val="Titre4Car"/>
    <w:uiPriority w:val="9"/>
    <w:semiHidden/>
    <w:qFormat/>
    <w:rsid w:val="0085742F"/>
    <w:pPr>
      <w:numPr>
        <w:ilvl w:val="3"/>
      </w:numPr>
      <w:spacing w:before="120"/>
      <w:outlineLvl w:val="3"/>
    </w:pPr>
    <w:rPr>
      <w:b/>
    </w:rPr>
  </w:style>
  <w:style w:type="paragraph" w:styleId="Titre5">
    <w:name w:val="heading 5"/>
    <w:basedOn w:val="Normal"/>
    <w:next w:val="Normal"/>
    <w:link w:val="Titre5Car"/>
    <w:uiPriority w:val="4"/>
    <w:semiHidden/>
    <w:qFormat/>
    <w:rsid w:val="0085742F"/>
    <w:pPr>
      <w:keepNext/>
      <w:keepLines/>
      <w:numPr>
        <w:ilvl w:val="4"/>
        <w:numId w:val="4"/>
      </w:numPr>
      <w:spacing w:before="200" w:after="0"/>
      <w:outlineLvl w:val="4"/>
    </w:pPr>
    <w:rPr>
      <w:rFonts w:asciiTheme="majorHAnsi" w:eastAsiaTheme="majorEastAsia" w:hAnsiTheme="majorHAnsi" w:cstheme="majorBidi"/>
      <w:b/>
      <w:color w:val="1F497D" w:themeColor="text2"/>
      <w:szCs w:val="24"/>
      <w:u w:val="single"/>
    </w:rPr>
  </w:style>
  <w:style w:type="paragraph" w:styleId="Titre6">
    <w:name w:val="heading 6"/>
    <w:basedOn w:val="Normal"/>
    <w:next w:val="Normal"/>
    <w:link w:val="Titre6Car"/>
    <w:uiPriority w:val="4"/>
    <w:semiHidden/>
    <w:qFormat/>
    <w:rsid w:val="0085742F"/>
    <w:pPr>
      <w:keepNext/>
      <w:keepLines/>
      <w:numPr>
        <w:ilvl w:val="5"/>
        <w:numId w:val="4"/>
      </w:numPr>
      <w:spacing w:before="200" w:after="0"/>
      <w:outlineLvl w:val="5"/>
    </w:pPr>
    <w:rPr>
      <w:rFonts w:asciiTheme="majorHAnsi" w:eastAsiaTheme="majorEastAsia" w:hAnsiTheme="majorHAnsi" w:cstheme="majorBidi"/>
      <w:b/>
      <w:i/>
      <w:iCs/>
      <w:color w:val="1F497D" w:themeColor="text2"/>
      <w:szCs w:val="24"/>
    </w:rPr>
  </w:style>
  <w:style w:type="paragraph" w:styleId="Titre7">
    <w:name w:val="heading 7"/>
    <w:basedOn w:val="Normal"/>
    <w:next w:val="Normal"/>
    <w:link w:val="Titre7Car"/>
    <w:uiPriority w:val="4"/>
    <w:semiHidden/>
    <w:qFormat/>
    <w:rsid w:val="0085742F"/>
    <w:pPr>
      <w:keepNext/>
      <w:keepLines/>
      <w:numPr>
        <w:ilvl w:val="6"/>
        <w:numId w:val="4"/>
      </w:numPr>
      <w:spacing w:before="200" w:after="0"/>
      <w:outlineLvl w:val="6"/>
    </w:pPr>
    <w:rPr>
      <w:rFonts w:asciiTheme="majorHAnsi" w:eastAsiaTheme="majorEastAsia" w:hAnsiTheme="majorHAnsi" w:cstheme="majorBidi"/>
      <w:b/>
      <w:i/>
      <w:iCs/>
      <w:color w:val="1F497D" w:themeColor="text2"/>
      <w:szCs w:val="24"/>
    </w:rPr>
  </w:style>
  <w:style w:type="paragraph" w:styleId="Titre8">
    <w:name w:val="heading 8"/>
    <w:basedOn w:val="Normal"/>
    <w:next w:val="Normal"/>
    <w:link w:val="Titre8Car"/>
    <w:uiPriority w:val="4"/>
    <w:semiHidden/>
    <w:qFormat/>
    <w:rsid w:val="0085742F"/>
    <w:pPr>
      <w:keepNext/>
      <w:keepLines/>
      <w:numPr>
        <w:ilvl w:val="7"/>
        <w:numId w:val="4"/>
      </w:numPr>
      <w:spacing w:before="200" w:after="0"/>
      <w:outlineLvl w:val="7"/>
    </w:pPr>
    <w:rPr>
      <w:rFonts w:asciiTheme="majorHAnsi" w:eastAsiaTheme="majorEastAsia" w:hAnsiTheme="majorHAnsi" w:cstheme="majorBidi"/>
      <w:b/>
      <w:color w:val="1F497D" w:themeColor="text2"/>
      <w:szCs w:val="24"/>
    </w:rPr>
  </w:style>
  <w:style w:type="paragraph" w:styleId="Titre9">
    <w:name w:val="heading 9"/>
    <w:basedOn w:val="Normal"/>
    <w:next w:val="Normal"/>
    <w:link w:val="Titre9Car"/>
    <w:uiPriority w:val="4"/>
    <w:semiHidden/>
    <w:qFormat/>
    <w:rsid w:val="0085742F"/>
    <w:pPr>
      <w:keepNext/>
      <w:keepLines/>
      <w:numPr>
        <w:ilvl w:val="8"/>
        <w:numId w:val="4"/>
      </w:numPr>
      <w:spacing w:before="200" w:after="0"/>
      <w:outlineLvl w:val="8"/>
    </w:pPr>
    <w:rPr>
      <w:rFonts w:asciiTheme="majorHAnsi" w:eastAsiaTheme="majorEastAsia" w:hAnsiTheme="majorHAnsi" w:cstheme="majorBidi"/>
      <w:b/>
      <w:i/>
      <w:iCs/>
      <w:color w:val="1F497D" w:themeColor="text2"/>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6"/>
    <w:rsid w:val="00F95A5F"/>
    <w:rPr>
      <w:rFonts w:ascii="Segoe UI Semibold" w:hAnsi="Segoe UI Semibold" w:cs="Segoe UI Semibold"/>
      <w:color w:val="000000" w:themeColor="text1"/>
      <w:sz w:val="36"/>
      <w:szCs w:val="36"/>
      <w:lang w:val="en-US" w:eastAsia="fr-FR"/>
    </w:rPr>
  </w:style>
  <w:style w:type="character" w:customStyle="1" w:styleId="Titre2Car">
    <w:name w:val="Titre 2 Car"/>
    <w:basedOn w:val="Policepardfaut"/>
    <w:link w:val="Titre2"/>
    <w:uiPriority w:val="7"/>
    <w:rsid w:val="00CF240D"/>
    <w:rPr>
      <w:rFonts w:ascii="Segoe UI Semibold" w:eastAsiaTheme="majorEastAsia" w:hAnsi="Segoe UI Semibold" w:cs="Segoe UI Semibold"/>
      <w:color w:val="365F91" w:themeColor="accent1" w:themeShade="BF"/>
      <w:sz w:val="28"/>
      <w:szCs w:val="28"/>
      <w:lang w:eastAsia="fr-FR"/>
    </w:rPr>
  </w:style>
  <w:style w:type="character" w:customStyle="1" w:styleId="Titre3Car">
    <w:name w:val="Titre 3 Car"/>
    <w:basedOn w:val="Policepardfaut"/>
    <w:link w:val="Titre3"/>
    <w:uiPriority w:val="8"/>
    <w:rsid w:val="00E92D26"/>
    <w:rPr>
      <w:rFonts w:ascii="Segoe UI Semibold" w:eastAsiaTheme="majorEastAsia" w:hAnsi="Segoe UI Semibold" w:cs="Segoe UI Semibold"/>
      <w:color w:val="365F91" w:themeColor="accent1" w:themeShade="BF"/>
      <w:sz w:val="24"/>
      <w:szCs w:val="24"/>
      <w:lang w:eastAsia="fr-FR"/>
    </w:rPr>
  </w:style>
  <w:style w:type="character" w:customStyle="1" w:styleId="Titre4Car">
    <w:name w:val="Titre 4 Car"/>
    <w:basedOn w:val="Policepardfaut"/>
    <w:link w:val="Titre4"/>
    <w:uiPriority w:val="9"/>
    <w:semiHidden/>
    <w:rsid w:val="0085742F"/>
    <w:rPr>
      <w:rFonts w:ascii="Segoe UI Semibold" w:eastAsiaTheme="majorEastAsia" w:hAnsi="Segoe UI Semibold" w:cs="Segoe UI Semibold"/>
      <w:b/>
      <w:color w:val="365F91" w:themeColor="accent1" w:themeShade="BF"/>
      <w:sz w:val="24"/>
      <w:szCs w:val="24"/>
      <w:lang w:eastAsia="fr-FR"/>
    </w:rPr>
  </w:style>
  <w:style w:type="character" w:customStyle="1" w:styleId="Titre5Car">
    <w:name w:val="Titre 5 Car"/>
    <w:basedOn w:val="Policepardfaut"/>
    <w:link w:val="Titre5"/>
    <w:uiPriority w:val="4"/>
    <w:semiHidden/>
    <w:rsid w:val="0085742F"/>
    <w:rPr>
      <w:rFonts w:asciiTheme="majorHAnsi" w:eastAsiaTheme="majorEastAsia" w:hAnsiTheme="majorHAnsi" w:cstheme="majorBidi"/>
      <w:b/>
      <w:color w:val="1F497D" w:themeColor="text2"/>
      <w:sz w:val="20"/>
      <w:szCs w:val="24"/>
      <w:u w:val="single"/>
    </w:rPr>
  </w:style>
  <w:style w:type="character" w:customStyle="1" w:styleId="Titre6Car">
    <w:name w:val="Titre 6 Car"/>
    <w:basedOn w:val="Policepardfaut"/>
    <w:link w:val="Titre6"/>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7Car">
    <w:name w:val="Titre 7 Car"/>
    <w:basedOn w:val="Policepardfaut"/>
    <w:link w:val="Titre7"/>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8Car">
    <w:name w:val="Titre 8 Car"/>
    <w:basedOn w:val="Policepardfaut"/>
    <w:link w:val="Titre8"/>
    <w:uiPriority w:val="4"/>
    <w:semiHidden/>
    <w:rsid w:val="0085742F"/>
    <w:rPr>
      <w:rFonts w:asciiTheme="majorHAnsi" w:eastAsiaTheme="majorEastAsia" w:hAnsiTheme="majorHAnsi" w:cstheme="majorBidi"/>
      <w:b/>
      <w:color w:val="1F497D" w:themeColor="text2"/>
      <w:sz w:val="20"/>
      <w:szCs w:val="24"/>
    </w:rPr>
  </w:style>
  <w:style w:type="character" w:customStyle="1" w:styleId="Titre9Car">
    <w:name w:val="Titre 9 Car"/>
    <w:basedOn w:val="Policepardfaut"/>
    <w:link w:val="Titre9"/>
    <w:uiPriority w:val="4"/>
    <w:semiHidden/>
    <w:rsid w:val="0085742F"/>
    <w:rPr>
      <w:rFonts w:asciiTheme="majorHAnsi" w:eastAsiaTheme="majorEastAsia" w:hAnsiTheme="majorHAnsi" w:cstheme="majorBidi"/>
      <w:b/>
      <w:i/>
      <w:iCs/>
      <w:color w:val="1F497D" w:themeColor="text2"/>
      <w:sz w:val="20"/>
      <w:szCs w:val="24"/>
    </w:rPr>
  </w:style>
  <w:style w:type="table" w:customStyle="1" w:styleId="Tableau2">
    <w:name w:val="Tableau 2"/>
    <w:basedOn w:val="TableauNormal"/>
    <w:uiPriority w:val="99"/>
    <w:rsid w:val="0085742F"/>
    <w:pPr>
      <w:spacing w:after="0" w:line="240" w:lineRule="auto"/>
    </w:pPr>
    <w:rPr>
      <w:color w:val="000000" w:themeColor="text1"/>
      <w:sz w:val="18"/>
      <w:szCs w:val="20"/>
    </w:rPr>
    <w:tblP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Pr>
    <w:tcPr>
      <w:vAlign w:val="center"/>
    </w:tcPr>
    <w:tblStylePr w:type="firstRow">
      <w:pPr>
        <w:jc w:val="center"/>
      </w:pPr>
      <w:rPr>
        <w:rFonts w:ascii="Arial" w:hAnsi="Arial"/>
        <w:b/>
        <w:color w:val="F7D700"/>
        <w:sz w:val="20"/>
      </w:rPr>
      <w:tblPr/>
      <w:tcPr>
        <w:shd w:val="clear" w:color="auto" w:fill="D9D9D9"/>
      </w:tcPr>
    </w:tblStylePr>
    <w:tblStylePr w:type="firstCol">
      <w:pPr>
        <w:jc w:val="left"/>
      </w:pPr>
      <w:rPr>
        <w:b/>
        <w:color w:val="F7D700"/>
        <w:sz w:val="20"/>
      </w:rPr>
      <w:tblPr/>
      <w:tcPr>
        <w:shd w:val="clear" w:color="auto" w:fill="D9D9D9"/>
      </w:tcPr>
    </w:tblStylePr>
    <w:tblStylePr w:type="nwCell">
      <w:tblPr/>
      <w:tcPr>
        <w:tcBorders>
          <w:top w:val="nil"/>
          <w:left w:val="nil"/>
          <w:bottom w:val="nil"/>
          <w:right w:val="nil"/>
          <w:insideH w:val="nil"/>
          <w:insideV w:val="nil"/>
          <w:tl2br w:val="nil"/>
          <w:tr2bl w:val="nil"/>
        </w:tcBorders>
        <w:shd w:val="clear" w:color="auto" w:fill="FFFFFF"/>
      </w:tcPr>
    </w:tblStylePr>
  </w:style>
  <w:style w:type="paragraph" w:customStyle="1" w:styleId="Miseenexergue">
    <w:name w:val="Mise en exergue"/>
    <w:basedOn w:val="Normal"/>
    <w:link w:val="MiseenexergueCar"/>
    <w:autoRedefine/>
    <w:uiPriority w:val="15"/>
    <w:qFormat/>
    <w:rsid w:val="00827CE4"/>
    <w:pPr>
      <w:pBdr>
        <w:left w:val="thinThickSmallGap" w:sz="24" w:space="4" w:color="C00000"/>
      </w:pBdr>
      <w:ind w:left="720"/>
      <w:contextualSpacing/>
    </w:pPr>
    <w:rPr>
      <w:b/>
      <w:i/>
      <w:color w:val="C00000"/>
    </w:rPr>
  </w:style>
  <w:style w:type="character" w:customStyle="1" w:styleId="MiseenexergueCar">
    <w:name w:val="Mise en exergue Car"/>
    <w:basedOn w:val="Policepardfaut"/>
    <w:link w:val="Miseenexergue"/>
    <w:uiPriority w:val="15"/>
    <w:rsid w:val="00827CE4"/>
    <w:rPr>
      <w:rFonts w:ascii="Arial" w:hAnsi="Arial"/>
      <w:b/>
      <w:i/>
      <w:color w:val="C00000"/>
      <w:sz w:val="20"/>
    </w:rPr>
  </w:style>
  <w:style w:type="paragraph" w:customStyle="1" w:styleId="TBLTitrecolonne">
    <w:name w:val="TBL_Titre colonne"/>
    <w:basedOn w:val="Normal"/>
    <w:link w:val="TBLTitrecolonneCar"/>
    <w:autoRedefine/>
    <w:uiPriority w:val="11"/>
    <w:qFormat/>
    <w:rsid w:val="00CF6A1A"/>
    <w:pPr>
      <w:spacing w:before="60" w:after="60"/>
      <w:jc w:val="center"/>
    </w:pPr>
    <w:rPr>
      <w:b/>
      <w:color w:val="575757"/>
    </w:rPr>
  </w:style>
  <w:style w:type="character" w:customStyle="1" w:styleId="TBLTitrecolonneCar">
    <w:name w:val="TBL_Titre colonne Car"/>
    <w:basedOn w:val="Policepardfaut"/>
    <w:link w:val="TBLTitrecolonne"/>
    <w:uiPriority w:val="11"/>
    <w:rsid w:val="00CF6A1A"/>
    <w:rPr>
      <w:rFonts w:ascii="Arial" w:hAnsi="Arial"/>
      <w:b/>
      <w:color w:val="575757"/>
      <w:sz w:val="20"/>
    </w:rPr>
  </w:style>
  <w:style w:type="paragraph" w:customStyle="1" w:styleId="TBLContenu">
    <w:name w:val="TBL_Contenu"/>
    <w:basedOn w:val="Normal"/>
    <w:link w:val="TBLContenuCar"/>
    <w:uiPriority w:val="12"/>
    <w:qFormat/>
    <w:rsid w:val="0085742F"/>
    <w:pPr>
      <w:spacing w:before="60"/>
    </w:pPr>
    <w:rPr>
      <w:sz w:val="18"/>
    </w:rPr>
  </w:style>
  <w:style w:type="character" w:customStyle="1" w:styleId="TBLContenuCar">
    <w:name w:val="TBL_Contenu Car"/>
    <w:basedOn w:val="Policepardfaut"/>
    <w:link w:val="TBLContenu"/>
    <w:uiPriority w:val="12"/>
    <w:rsid w:val="0085742F"/>
    <w:rPr>
      <w:sz w:val="18"/>
    </w:rPr>
  </w:style>
  <w:style w:type="paragraph" w:customStyle="1" w:styleId="TBLTitre">
    <w:name w:val="TBL_Titre"/>
    <w:basedOn w:val="Normal"/>
    <w:link w:val="TBLTitreCar"/>
    <w:autoRedefine/>
    <w:uiPriority w:val="10"/>
    <w:qFormat/>
    <w:rsid w:val="000B7499"/>
    <w:pPr>
      <w:keepNext/>
    </w:pPr>
    <w:rPr>
      <w:b/>
      <w:color w:val="006AB2"/>
      <w:szCs w:val="20"/>
      <w:u w:val="single"/>
    </w:rPr>
  </w:style>
  <w:style w:type="character" w:customStyle="1" w:styleId="TBLTitreCar">
    <w:name w:val="TBL_Titre Car"/>
    <w:basedOn w:val="Policepardfaut"/>
    <w:link w:val="TBLTitre"/>
    <w:uiPriority w:val="10"/>
    <w:rsid w:val="000B7499"/>
    <w:rPr>
      <w:rFonts w:ascii="Arial" w:hAnsi="Arial"/>
      <w:b/>
      <w:color w:val="006AB2"/>
      <w:sz w:val="20"/>
      <w:szCs w:val="20"/>
      <w:u w:val="single"/>
    </w:rPr>
  </w:style>
  <w:style w:type="paragraph" w:styleId="TM1">
    <w:name w:val="toc 1"/>
    <w:basedOn w:val="Normal"/>
    <w:next w:val="Normal"/>
    <w:autoRedefine/>
    <w:uiPriority w:val="39"/>
    <w:qFormat/>
    <w:rsid w:val="00592F30"/>
    <w:pPr>
      <w:tabs>
        <w:tab w:val="left" w:pos="400"/>
        <w:tab w:val="right" w:leader="dot" w:pos="9628"/>
      </w:tabs>
      <w:spacing w:after="100"/>
    </w:pPr>
    <w:rPr>
      <w:bCs/>
      <w:noProof/>
    </w:rPr>
  </w:style>
  <w:style w:type="paragraph" w:styleId="TM2">
    <w:name w:val="toc 2"/>
    <w:basedOn w:val="Normal"/>
    <w:next w:val="Normal"/>
    <w:autoRedefine/>
    <w:uiPriority w:val="39"/>
    <w:qFormat/>
    <w:rsid w:val="00592F30"/>
    <w:pPr>
      <w:tabs>
        <w:tab w:val="left" w:pos="567"/>
        <w:tab w:val="right" w:leader="dot" w:pos="9628"/>
      </w:tabs>
      <w:spacing w:after="100"/>
    </w:pPr>
    <w:rPr>
      <w:bCs/>
      <w:noProof/>
    </w:rPr>
  </w:style>
  <w:style w:type="paragraph" w:styleId="TM3">
    <w:name w:val="toc 3"/>
    <w:basedOn w:val="Normal"/>
    <w:next w:val="Normal"/>
    <w:autoRedefine/>
    <w:uiPriority w:val="39"/>
    <w:qFormat/>
    <w:rsid w:val="0085742F"/>
    <w:pPr>
      <w:tabs>
        <w:tab w:val="left" w:pos="851"/>
        <w:tab w:val="right" w:leader="dot" w:pos="9639"/>
      </w:tabs>
      <w:spacing w:after="100"/>
    </w:pPr>
    <w:rPr>
      <w:i/>
      <w:noProof/>
      <w:color w:val="1F497D" w:themeColor="text2"/>
    </w:rPr>
  </w:style>
  <w:style w:type="paragraph" w:styleId="Listepuces">
    <w:name w:val="List Bullet"/>
    <w:basedOn w:val="Normal"/>
    <w:link w:val="ListepucesCar"/>
    <w:uiPriority w:val="4"/>
    <w:qFormat/>
    <w:rsid w:val="0085742F"/>
    <w:pPr>
      <w:numPr>
        <w:numId w:val="1"/>
      </w:numPr>
      <w:tabs>
        <w:tab w:val="clear" w:pos="357"/>
      </w:tabs>
      <w:contextualSpacing/>
    </w:pPr>
    <w:rPr>
      <w:color w:val="000000" w:themeColor="text1"/>
      <w:szCs w:val="20"/>
    </w:rPr>
  </w:style>
  <w:style w:type="character" w:customStyle="1" w:styleId="ListepucesCar">
    <w:name w:val="Liste à puces Car"/>
    <w:basedOn w:val="Policepardfaut"/>
    <w:link w:val="Listepuces"/>
    <w:uiPriority w:val="4"/>
    <w:rsid w:val="0085742F"/>
    <w:rPr>
      <w:rFonts w:ascii="Segoe UI" w:hAnsi="Segoe UI" w:cs="Segoe UI"/>
      <w:color w:val="000000" w:themeColor="text1"/>
      <w:sz w:val="20"/>
      <w:szCs w:val="20"/>
    </w:rPr>
  </w:style>
  <w:style w:type="character" w:styleId="Lienhypertexte">
    <w:name w:val="Hyperlink"/>
    <w:basedOn w:val="Policepardfaut"/>
    <w:uiPriority w:val="99"/>
    <w:rsid w:val="0085742F"/>
    <w:rPr>
      <w:color w:val="0000FF" w:themeColor="hyperlink"/>
      <w:u w:val="single"/>
    </w:rPr>
  </w:style>
  <w:style w:type="paragraph" w:customStyle="1" w:styleId="Pgarde-TitreN3">
    <w:name w:val="Pgarde - Titre N3"/>
    <w:basedOn w:val="Normal"/>
    <w:next w:val="Normal"/>
    <w:uiPriority w:val="14"/>
    <w:semiHidden/>
    <w:rsid w:val="0085742F"/>
    <w:pPr>
      <w:ind w:left="1078"/>
    </w:pPr>
    <w:rPr>
      <w:rFonts w:eastAsia="Times New Roman" w:cs="Times New Roman"/>
      <w:color w:val="1F497D" w:themeColor="text2"/>
      <w:sz w:val="40"/>
    </w:rPr>
  </w:style>
  <w:style w:type="paragraph" w:styleId="Listepuces2">
    <w:name w:val="List Bullet 2"/>
    <w:basedOn w:val="Listepuces"/>
    <w:link w:val="Listepuces2Car"/>
    <w:autoRedefine/>
    <w:uiPriority w:val="5"/>
    <w:qFormat/>
    <w:rsid w:val="004F486A"/>
    <w:pPr>
      <w:numPr>
        <w:numId w:val="3"/>
      </w:numPr>
      <w:spacing w:line="240" w:lineRule="auto"/>
      <w:contextualSpacing w:val="0"/>
    </w:pPr>
  </w:style>
  <w:style w:type="paragraph" w:customStyle="1" w:styleId="Annexe">
    <w:name w:val="Annexe"/>
    <w:basedOn w:val="Normal"/>
    <w:next w:val="Normal"/>
    <w:autoRedefine/>
    <w:qFormat/>
    <w:rsid w:val="00CF6A1A"/>
    <w:pPr>
      <w:pageBreakBefore/>
      <w:pBdr>
        <w:bottom w:val="double" w:sz="4" w:space="1" w:color="1F497D" w:themeColor="text2"/>
      </w:pBdr>
      <w:tabs>
        <w:tab w:val="left" w:pos="1701"/>
      </w:tabs>
      <w:spacing w:before="120"/>
      <w:ind w:left="851" w:hanging="851"/>
      <w:outlineLvl w:val="0"/>
    </w:pPr>
    <w:rPr>
      <w:rFonts w:eastAsia="Times New Roman" w:cs="Arial"/>
      <w:color w:val="006AB2"/>
      <w:sz w:val="32"/>
      <w:szCs w:val="36"/>
      <w:lang w:eastAsia="fr-FR"/>
    </w:rPr>
  </w:style>
  <w:style w:type="character" w:customStyle="1" w:styleId="Listepuces2Car">
    <w:name w:val="Liste à puces 2 Car"/>
    <w:basedOn w:val="ListepucesCar"/>
    <w:link w:val="Listepuces2"/>
    <w:uiPriority w:val="5"/>
    <w:rsid w:val="004F486A"/>
    <w:rPr>
      <w:rFonts w:ascii="Segoe UI" w:hAnsi="Segoe UI" w:cs="Segoe UI"/>
      <w:color w:val="000000" w:themeColor="text1"/>
      <w:sz w:val="20"/>
      <w:szCs w:val="20"/>
    </w:rPr>
  </w:style>
  <w:style w:type="paragraph" w:customStyle="1" w:styleId="Tetepara">
    <w:name w:val="Tete_para"/>
    <w:basedOn w:val="Normal"/>
    <w:next w:val="Normal"/>
    <w:link w:val="TeteparaCar"/>
    <w:autoRedefine/>
    <w:uiPriority w:val="2"/>
    <w:qFormat/>
    <w:rsid w:val="0085742F"/>
    <w:pPr>
      <w:keepNext/>
      <w:spacing w:before="120" w:after="0"/>
    </w:pPr>
    <w:rPr>
      <w:rFonts w:eastAsia="Times New Roman" w:cs="Times New Roman"/>
      <w:b/>
      <w:color w:val="444444"/>
      <w:szCs w:val="24"/>
      <w:u w:val="single"/>
      <w:lang w:eastAsia="fr-FR"/>
    </w:rPr>
  </w:style>
  <w:style w:type="character" w:customStyle="1" w:styleId="TeteparaCar">
    <w:name w:val="Tete_para Car"/>
    <w:basedOn w:val="Titre3Car"/>
    <w:link w:val="Tetepara"/>
    <w:uiPriority w:val="2"/>
    <w:rsid w:val="0085742F"/>
    <w:rPr>
      <w:rFonts w:ascii="Arial" w:eastAsia="Times New Roman" w:hAnsi="Arial" w:cs="Times New Roman"/>
      <w:b w:val="0"/>
      <w:color w:val="444444"/>
      <w:sz w:val="20"/>
      <w:szCs w:val="24"/>
      <w:u w:val="single"/>
      <w:lang w:eastAsia="fr-FR"/>
    </w:rPr>
  </w:style>
  <w:style w:type="paragraph" w:customStyle="1" w:styleId="TBLListepuces">
    <w:name w:val="TBL_Liste à puces"/>
    <w:basedOn w:val="Normal"/>
    <w:link w:val="TBLListepucesCar"/>
    <w:uiPriority w:val="13"/>
    <w:qFormat/>
    <w:rsid w:val="0085742F"/>
    <w:pPr>
      <w:numPr>
        <w:numId w:val="2"/>
      </w:numPr>
      <w:spacing w:after="60"/>
      <w:contextualSpacing/>
    </w:pPr>
    <w:rPr>
      <w:sz w:val="18"/>
      <w:szCs w:val="18"/>
    </w:rPr>
  </w:style>
  <w:style w:type="character" w:customStyle="1" w:styleId="TBLListepucesCar">
    <w:name w:val="TBL_Liste à puces Car"/>
    <w:basedOn w:val="Policepardfaut"/>
    <w:link w:val="TBLListepuces"/>
    <w:uiPriority w:val="13"/>
    <w:rsid w:val="0085742F"/>
    <w:rPr>
      <w:rFonts w:ascii="Segoe UI" w:hAnsi="Segoe UI" w:cs="Segoe UI"/>
      <w:sz w:val="18"/>
      <w:szCs w:val="18"/>
    </w:rPr>
  </w:style>
  <w:style w:type="paragraph" w:customStyle="1" w:styleId="TBLListepuce2">
    <w:name w:val="TBL_Liste à puce 2"/>
    <w:basedOn w:val="TBLListepuces"/>
    <w:uiPriority w:val="14"/>
    <w:qFormat/>
    <w:rsid w:val="0085742F"/>
    <w:pPr>
      <w:numPr>
        <w:ilvl w:val="1"/>
      </w:numPr>
      <w:contextualSpacing w:val="0"/>
    </w:pPr>
  </w:style>
  <w:style w:type="paragraph" w:styleId="Paragraphedeliste">
    <w:name w:val="List Paragraph"/>
    <w:basedOn w:val="Normal"/>
    <w:uiPriority w:val="34"/>
    <w:qFormat/>
    <w:rsid w:val="0085742F"/>
    <w:pPr>
      <w:ind w:left="720"/>
      <w:contextualSpacing/>
    </w:pPr>
  </w:style>
  <w:style w:type="paragraph" w:styleId="En-tte">
    <w:name w:val="header"/>
    <w:basedOn w:val="Normal"/>
    <w:link w:val="En-tteCar"/>
    <w:uiPriority w:val="99"/>
    <w:unhideWhenUsed/>
    <w:rsid w:val="00E63E4A"/>
    <w:pPr>
      <w:tabs>
        <w:tab w:val="center" w:pos="4536"/>
        <w:tab w:val="right" w:pos="9072"/>
      </w:tabs>
      <w:spacing w:after="0" w:line="240" w:lineRule="auto"/>
    </w:pPr>
  </w:style>
  <w:style w:type="character" w:customStyle="1" w:styleId="En-tteCar">
    <w:name w:val="En-tête Car"/>
    <w:basedOn w:val="Policepardfaut"/>
    <w:link w:val="En-tte"/>
    <w:uiPriority w:val="99"/>
    <w:rsid w:val="00E63E4A"/>
    <w:rPr>
      <w:sz w:val="20"/>
    </w:rPr>
  </w:style>
  <w:style w:type="paragraph" w:styleId="Pieddepage">
    <w:name w:val="footer"/>
    <w:basedOn w:val="Normal"/>
    <w:link w:val="PieddepageCar"/>
    <w:uiPriority w:val="99"/>
    <w:unhideWhenUsed/>
    <w:rsid w:val="00E63E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3E4A"/>
    <w:rPr>
      <w:sz w:val="20"/>
    </w:rPr>
  </w:style>
  <w:style w:type="table" w:styleId="Grilledutableau">
    <w:name w:val="Table Grid"/>
    <w:basedOn w:val="TableauNormal"/>
    <w:uiPriority w:val="39"/>
    <w:rsid w:val="00E63E4A"/>
    <w:pPr>
      <w:spacing w:after="0" w:line="240" w:lineRule="auto"/>
    </w:pPr>
    <w:rPr>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C3B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3B83"/>
    <w:rPr>
      <w:rFonts w:ascii="Tahoma" w:hAnsi="Tahoma" w:cs="Tahoma"/>
      <w:sz w:val="16"/>
      <w:szCs w:val="16"/>
    </w:rPr>
  </w:style>
  <w:style w:type="paragraph" w:customStyle="1" w:styleId="Pgarde-T4">
    <w:name w:val="Pgarde - T4"/>
    <w:basedOn w:val="Normal"/>
    <w:next w:val="Normal"/>
    <w:uiPriority w:val="19"/>
    <w:rsid w:val="00303766"/>
    <w:pPr>
      <w:jc w:val="left"/>
    </w:pPr>
    <w:rPr>
      <w:i/>
      <w:color w:val="1F497D" w:themeColor="text2"/>
      <w:sz w:val="32"/>
    </w:rPr>
  </w:style>
  <w:style w:type="paragraph" w:customStyle="1" w:styleId="Pgarde-T1">
    <w:name w:val="Pgarde - T1"/>
    <w:basedOn w:val="Normal"/>
    <w:next w:val="Titre1"/>
    <w:uiPriority w:val="17"/>
    <w:rsid w:val="00303766"/>
    <w:pPr>
      <w:spacing w:after="0" w:line="240" w:lineRule="auto"/>
      <w:ind w:left="680" w:right="454"/>
      <w:contextualSpacing/>
    </w:pPr>
    <w:rPr>
      <w:b/>
      <w:color w:val="FFFFFF" w:themeColor="background1"/>
      <w:sz w:val="48"/>
    </w:rPr>
  </w:style>
  <w:style w:type="paragraph" w:customStyle="1" w:styleId="Pgarde-T3">
    <w:name w:val="Pgarde - T3"/>
    <w:basedOn w:val="Normal"/>
    <w:uiPriority w:val="19"/>
    <w:rsid w:val="00303766"/>
    <w:pPr>
      <w:spacing w:before="360" w:after="0" w:line="240" w:lineRule="auto"/>
      <w:ind w:left="680" w:right="454"/>
    </w:pPr>
    <w:rPr>
      <w:color w:val="FFFFFF" w:themeColor="background1"/>
      <w:sz w:val="36"/>
    </w:rPr>
  </w:style>
  <w:style w:type="paragraph" w:styleId="Lgende">
    <w:name w:val="caption"/>
    <w:basedOn w:val="Normal"/>
    <w:next w:val="Normal"/>
    <w:uiPriority w:val="35"/>
    <w:unhideWhenUsed/>
    <w:qFormat/>
    <w:rsid w:val="00601080"/>
    <w:pPr>
      <w:spacing w:after="200" w:line="240" w:lineRule="auto"/>
    </w:pPr>
    <w:rPr>
      <w:i/>
      <w:iCs/>
      <w:color w:val="1F497D" w:themeColor="text2"/>
      <w:sz w:val="18"/>
      <w:szCs w:val="18"/>
    </w:rPr>
  </w:style>
  <w:style w:type="character" w:styleId="Marquedecommentaire">
    <w:name w:val="annotation reference"/>
    <w:basedOn w:val="Policepardfaut"/>
    <w:uiPriority w:val="99"/>
    <w:semiHidden/>
    <w:unhideWhenUsed/>
    <w:rsid w:val="003A6476"/>
    <w:rPr>
      <w:sz w:val="16"/>
      <w:szCs w:val="16"/>
    </w:rPr>
  </w:style>
  <w:style w:type="paragraph" w:styleId="Commentaire">
    <w:name w:val="annotation text"/>
    <w:basedOn w:val="Normal"/>
    <w:link w:val="CommentaireCar"/>
    <w:uiPriority w:val="99"/>
    <w:unhideWhenUsed/>
    <w:rsid w:val="003A6476"/>
    <w:pPr>
      <w:spacing w:line="240" w:lineRule="auto"/>
    </w:pPr>
    <w:rPr>
      <w:szCs w:val="20"/>
    </w:rPr>
  </w:style>
  <w:style w:type="character" w:customStyle="1" w:styleId="CommentaireCar">
    <w:name w:val="Commentaire Car"/>
    <w:basedOn w:val="Policepardfaut"/>
    <w:link w:val="Commentaire"/>
    <w:uiPriority w:val="99"/>
    <w:rsid w:val="003A6476"/>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3A6476"/>
    <w:rPr>
      <w:b/>
      <w:bCs/>
    </w:rPr>
  </w:style>
  <w:style w:type="character" w:customStyle="1" w:styleId="ObjetducommentaireCar">
    <w:name w:val="Objet du commentaire Car"/>
    <w:basedOn w:val="CommentaireCar"/>
    <w:link w:val="Objetducommentaire"/>
    <w:uiPriority w:val="99"/>
    <w:semiHidden/>
    <w:rsid w:val="003A6476"/>
    <w:rPr>
      <w:rFonts w:ascii="Arial" w:hAnsi="Arial"/>
      <w:b/>
      <w:bCs/>
      <w:sz w:val="20"/>
      <w:szCs w:val="20"/>
    </w:rPr>
  </w:style>
  <w:style w:type="table" w:customStyle="1" w:styleId="TableauGrille2-Accentuation51">
    <w:name w:val="Tableau Grille 2 - Accentuation 51"/>
    <w:basedOn w:val="TableauNormal"/>
    <w:uiPriority w:val="47"/>
    <w:rsid w:val="003B5727"/>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auGrille2-Accentuation11">
    <w:name w:val="Tableau Grille 2 - Accentuation 11"/>
    <w:basedOn w:val="TableauNormal"/>
    <w:uiPriority w:val="47"/>
    <w:rsid w:val="003B5727"/>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tionnonrsolue">
    <w:name w:val="Unresolved Mention"/>
    <w:basedOn w:val="Policepardfaut"/>
    <w:uiPriority w:val="99"/>
    <w:semiHidden/>
    <w:unhideWhenUsed/>
    <w:rsid w:val="00D73321"/>
    <w:rPr>
      <w:color w:val="605E5C"/>
      <w:shd w:val="clear" w:color="auto" w:fill="E1DFDD"/>
    </w:rPr>
  </w:style>
  <w:style w:type="table" w:styleId="Tramemoyenne1-Accent5">
    <w:name w:val="Medium Shading 1 Accent 5"/>
    <w:basedOn w:val="TableauNormal"/>
    <w:uiPriority w:val="63"/>
    <w:rsid w:val="00053CC9"/>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Rvision">
    <w:name w:val="Revision"/>
    <w:hidden/>
    <w:uiPriority w:val="99"/>
    <w:semiHidden/>
    <w:rsid w:val="008B5FB1"/>
    <w:pPr>
      <w:spacing w:after="0" w:line="240" w:lineRule="auto"/>
    </w:pPr>
    <w:rPr>
      <w:rFonts w:ascii="Arial" w:hAnsi="Arial"/>
      <w:sz w:val="20"/>
    </w:rPr>
  </w:style>
  <w:style w:type="character" w:styleId="Lienhypertextesuivivisit">
    <w:name w:val="FollowedHyperlink"/>
    <w:basedOn w:val="Policepardfaut"/>
    <w:uiPriority w:val="99"/>
    <w:semiHidden/>
    <w:unhideWhenUsed/>
    <w:rsid w:val="00A01677"/>
    <w:rPr>
      <w:color w:val="800080" w:themeColor="followedHyperlink"/>
      <w:u w:val="single"/>
    </w:rPr>
  </w:style>
  <w:style w:type="paragraph" w:styleId="Tabledesillustrations">
    <w:name w:val="table of figures"/>
    <w:basedOn w:val="Normal"/>
    <w:next w:val="Normal"/>
    <w:uiPriority w:val="99"/>
    <w:unhideWhenUsed/>
    <w:rsid w:val="00A44067"/>
    <w:pPr>
      <w:spacing w:after="0"/>
    </w:pPr>
  </w:style>
  <w:style w:type="paragraph" w:styleId="Notedebasdepage">
    <w:name w:val="footnote text"/>
    <w:basedOn w:val="Normal"/>
    <w:link w:val="NotedebasdepageCar"/>
    <w:uiPriority w:val="99"/>
    <w:semiHidden/>
    <w:unhideWhenUsed/>
    <w:rsid w:val="00470F72"/>
    <w:pPr>
      <w:spacing w:after="0" w:line="240" w:lineRule="auto"/>
    </w:pPr>
    <w:rPr>
      <w:szCs w:val="20"/>
    </w:rPr>
  </w:style>
  <w:style w:type="character" w:customStyle="1" w:styleId="NotedebasdepageCar">
    <w:name w:val="Note de bas de page Car"/>
    <w:basedOn w:val="Policepardfaut"/>
    <w:link w:val="Notedebasdepage"/>
    <w:uiPriority w:val="99"/>
    <w:semiHidden/>
    <w:rsid w:val="00470F72"/>
    <w:rPr>
      <w:rFonts w:ascii="Arial" w:hAnsi="Arial"/>
      <w:sz w:val="20"/>
      <w:szCs w:val="20"/>
    </w:rPr>
  </w:style>
  <w:style w:type="character" w:styleId="Appelnotedebasdep">
    <w:name w:val="footnote reference"/>
    <w:basedOn w:val="Policepardfaut"/>
    <w:uiPriority w:val="99"/>
    <w:semiHidden/>
    <w:unhideWhenUsed/>
    <w:rsid w:val="00470F72"/>
    <w:rPr>
      <w:vertAlign w:val="superscript"/>
    </w:rPr>
  </w:style>
  <w:style w:type="character" w:styleId="CodeHTML">
    <w:name w:val="HTML Code"/>
    <w:basedOn w:val="Policepardfaut"/>
    <w:uiPriority w:val="99"/>
    <w:semiHidden/>
    <w:unhideWhenUsed/>
    <w:rsid w:val="008F7E1C"/>
    <w:rPr>
      <w:rFonts w:ascii="Courier New" w:eastAsia="Times New Roman" w:hAnsi="Courier New" w:cs="Courier New"/>
      <w:sz w:val="20"/>
      <w:szCs w:val="20"/>
    </w:rPr>
  </w:style>
  <w:style w:type="character" w:styleId="lev">
    <w:name w:val="Strong"/>
    <w:basedOn w:val="Policepardfaut"/>
    <w:uiPriority w:val="22"/>
    <w:qFormat/>
    <w:rsid w:val="002362FA"/>
    <w:rPr>
      <w:b/>
      <w:bCs/>
    </w:rPr>
  </w:style>
  <w:style w:type="paragraph" w:styleId="NormalWeb">
    <w:name w:val="Normal (Web)"/>
    <w:basedOn w:val="Normal"/>
    <w:uiPriority w:val="99"/>
    <w:unhideWhenUsed/>
    <w:rsid w:val="006D6B39"/>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Titre">
    <w:name w:val="Title"/>
    <w:basedOn w:val="Normal"/>
    <w:next w:val="Normal"/>
    <w:link w:val="TitreCar"/>
    <w:uiPriority w:val="10"/>
    <w:qFormat/>
    <w:rsid w:val="00120E2A"/>
    <w:pPr>
      <w:spacing w:after="0" w:line="240" w:lineRule="auto"/>
      <w:contextualSpacing/>
      <w:jc w:val="left"/>
    </w:pPr>
    <w:rPr>
      <w:rFonts w:ascii="Segoe UI Semibold" w:eastAsiaTheme="majorEastAsia" w:hAnsi="Segoe UI Semibold" w:cs="Segoe UI Semibold"/>
      <w:color w:val="FFFFFF" w:themeColor="background1"/>
      <w:spacing w:val="-10"/>
      <w:kern w:val="28"/>
      <w:sz w:val="56"/>
      <w:szCs w:val="56"/>
      <w:lang w:val="en-US"/>
    </w:rPr>
  </w:style>
  <w:style w:type="character" w:customStyle="1" w:styleId="TitreCar">
    <w:name w:val="Titre Car"/>
    <w:basedOn w:val="Policepardfaut"/>
    <w:link w:val="Titre"/>
    <w:uiPriority w:val="10"/>
    <w:rsid w:val="00120E2A"/>
    <w:rPr>
      <w:rFonts w:ascii="Segoe UI Semibold" w:eastAsiaTheme="majorEastAsia" w:hAnsi="Segoe UI Semibold" w:cs="Segoe UI Semibold"/>
      <w:color w:val="FFFFFF" w:themeColor="background1"/>
      <w:spacing w:val="-10"/>
      <w:kern w:val="28"/>
      <w:sz w:val="56"/>
      <w:szCs w:val="56"/>
      <w:lang w:val="en-US"/>
    </w:rPr>
  </w:style>
  <w:style w:type="paragraph" w:styleId="Sous-titre">
    <w:name w:val="Subtitle"/>
    <w:basedOn w:val="Normal"/>
    <w:next w:val="Normal"/>
    <w:link w:val="Sous-titreCar"/>
    <w:uiPriority w:val="11"/>
    <w:qFormat/>
    <w:rsid w:val="00F95A5F"/>
    <w:pPr>
      <w:numPr>
        <w:ilvl w:val="1"/>
      </w:numPr>
      <w:spacing w:line="259" w:lineRule="auto"/>
      <w:jc w:val="left"/>
    </w:pPr>
    <w:rPr>
      <w:rFonts w:eastAsiaTheme="minorEastAsia"/>
      <w:color w:val="5A5A5A" w:themeColor="text1" w:themeTint="A5"/>
      <w:spacing w:val="15"/>
      <w:szCs w:val="20"/>
      <w:lang w:val="en-US"/>
    </w:rPr>
  </w:style>
  <w:style w:type="character" w:customStyle="1" w:styleId="Sous-titreCar">
    <w:name w:val="Sous-titre Car"/>
    <w:basedOn w:val="Policepardfaut"/>
    <w:link w:val="Sous-titre"/>
    <w:uiPriority w:val="11"/>
    <w:rsid w:val="00F95A5F"/>
    <w:rPr>
      <w:rFonts w:ascii="Segoe UI" w:eastAsiaTheme="minorEastAsia" w:hAnsi="Segoe UI" w:cs="Segoe UI"/>
      <w:color w:val="5A5A5A" w:themeColor="text1" w:themeTint="A5"/>
      <w:spacing w:val="15"/>
      <w:sz w:val="20"/>
      <w:szCs w:val="20"/>
      <w:lang w:val="en-US"/>
    </w:rPr>
  </w:style>
  <w:style w:type="paragraph" w:styleId="En-ttedetabledesmatires">
    <w:name w:val="TOC Heading"/>
    <w:basedOn w:val="Titre1"/>
    <w:next w:val="Normal"/>
    <w:uiPriority w:val="39"/>
    <w:unhideWhenUsed/>
    <w:qFormat/>
    <w:rsid w:val="00F95A5F"/>
    <w:pPr>
      <w:numPr>
        <w:numId w:val="0"/>
      </w:numPr>
      <w:spacing w:after="0"/>
      <w:outlineLvl w:val="9"/>
    </w:pPr>
    <w:rPr>
      <w:rFonts w:asciiTheme="majorHAnsi" w:hAnsiTheme="majorHAnsi" w:cstheme="majorBidi"/>
      <w:b/>
      <w:caps/>
      <w:color w:val="365F91" w:themeColor="accent1" w:themeShade="BF"/>
    </w:rPr>
  </w:style>
  <w:style w:type="table" w:customStyle="1" w:styleId="TableauListe7Couleur1">
    <w:name w:val="Tableau Liste 7 Couleur1"/>
    <w:basedOn w:val="TableauNormal"/>
    <w:next w:val="TableauListe7Couleur"/>
    <w:uiPriority w:val="52"/>
    <w:rsid w:val="00120E2A"/>
    <w:pPr>
      <w:spacing w:after="0" w:line="240" w:lineRule="auto"/>
    </w:pPr>
    <w:rPr>
      <w:color w:val="000000"/>
    </w:rPr>
    <w:tblPr>
      <w:tblStyleRowBandSize w:val="1"/>
      <w:tblStyleColBandSize w:val="1"/>
    </w:tblPr>
    <w:tblStylePr w:type="firstRow">
      <w:rPr>
        <w:rFonts w:ascii="Calibri Light" w:eastAsia="Yu Gothic Light" w:hAnsi="Calibri Light" w:cs="Times New Roman"/>
        <w:i/>
        <w:iCs/>
        <w:sz w:val="26"/>
      </w:rPr>
      <w:tblPr/>
      <w:tcPr>
        <w:tcBorders>
          <w:bottom w:val="single" w:sz="4" w:space="0" w:color="000000"/>
        </w:tcBorders>
        <w:shd w:val="clear" w:color="auto" w:fill="FFFFFF"/>
      </w:tcPr>
    </w:tblStylePr>
    <w:tblStylePr w:type="lastRow">
      <w:rPr>
        <w:rFonts w:ascii="Calibri Light" w:eastAsia="Yu Gothic Light"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Yu Gothic Light" w:hAnsi="Calibri Light" w:cs="Times New Roman"/>
        <w:i/>
        <w:iCs/>
        <w:sz w:val="26"/>
      </w:rPr>
      <w:tblPr/>
      <w:tcPr>
        <w:tcBorders>
          <w:right w:val="single" w:sz="4" w:space="0" w:color="000000"/>
        </w:tcBorders>
        <w:shd w:val="clear" w:color="auto" w:fill="FFFFFF"/>
      </w:tcPr>
    </w:tblStylePr>
    <w:tblStylePr w:type="lastCol">
      <w:rPr>
        <w:rFonts w:ascii="Calibri Light" w:eastAsia="Yu Gothic Light"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
    <w:name w:val="List Table 7 Colorful"/>
    <w:basedOn w:val="TableauNormal"/>
    <w:uiPriority w:val="52"/>
    <w:rsid w:val="00120E2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de">
    <w:name w:val="Code"/>
    <w:basedOn w:val="Normal"/>
    <w:link w:val="CodeChar"/>
    <w:qFormat/>
    <w:rsid w:val="00D016BA"/>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nsolas" w:eastAsia="Times New Roman" w:hAnsi="Consolas" w:cs="Courier New"/>
      <w:noProof/>
      <w:color w:val="111111"/>
      <w:sz w:val="16"/>
      <w:szCs w:val="16"/>
      <w:lang w:val="en-US" w:eastAsia="fr-FR"/>
    </w:rPr>
  </w:style>
  <w:style w:type="character" w:customStyle="1" w:styleId="CodeChar">
    <w:name w:val="Code Char"/>
    <w:basedOn w:val="Policepardfaut"/>
    <w:link w:val="Code"/>
    <w:rsid w:val="00D016BA"/>
    <w:rPr>
      <w:rFonts w:ascii="Consolas" w:eastAsia="Times New Roman" w:hAnsi="Consolas" w:cs="Courier New"/>
      <w:noProof/>
      <w:color w:val="111111"/>
      <w:sz w:val="16"/>
      <w:szCs w:val="16"/>
      <w:shd w:val="clear" w:color="auto" w:fill="F7F7F7"/>
      <w:lang w:val="en-US" w:eastAsia="fr-FR"/>
    </w:rPr>
  </w:style>
  <w:style w:type="character" w:customStyle="1" w:styleId="cf01">
    <w:name w:val="cf01"/>
    <w:basedOn w:val="Policepardfaut"/>
    <w:rsid w:val="00423A71"/>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85667">
      <w:bodyDiv w:val="1"/>
      <w:marLeft w:val="0"/>
      <w:marRight w:val="0"/>
      <w:marTop w:val="0"/>
      <w:marBottom w:val="0"/>
      <w:divBdr>
        <w:top w:val="none" w:sz="0" w:space="0" w:color="auto"/>
        <w:left w:val="none" w:sz="0" w:space="0" w:color="auto"/>
        <w:bottom w:val="none" w:sz="0" w:space="0" w:color="auto"/>
        <w:right w:val="none" w:sz="0" w:space="0" w:color="auto"/>
      </w:divBdr>
      <w:divsChild>
        <w:div w:id="1541432704">
          <w:marLeft w:val="1267"/>
          <w:marRight w:val="0"/>
          <w:marTop w:val="0"/>
          <w:marBottom w:val="0"/>
          <w:divBdr>
            <w:top w:val="none" w:sz="0" w:space="0" w:color="auto"/>
            <w:left w:val="none" w:sz="0" w:space="0" w:color="auto"/>
            <w:bottom w:val="none" w:sz="0" w:space="0" w:color="auto"/>
            <w:right w:val="none" w:sz="0" w:space="0" w:color="auto"/>
          </w:divBdr>
        </w:div>
        <w:div w:id="2043633667">
          <w:marLeft w:val="547"/>
          <w:marRight w:val="0"/>
          <w:marTop w:val="0"/>
          <w:marBottom w:val="0"/>
          <w:divBdr>
            <w:top w:val="none" w:sz="0" w:space="0" w:color="auto"/>
            <w:left w:val="none" w:sz="0" w:space="0" w:color="auto"/>
            <w:bottom w:val="none" w:sz="0" w:space="0" w:color="auto"/>
            <w:right w:val="none" w:sz="0" w:space="0" w:color="auto"/>
          </w:divBdr>
        </w:div>
      </w:divsChild>
    </w:div>
    <w:div w:id="36854880">
      <w:bodyDiv w:val="1"/>
      <w:marLeft w:val="0"/>
      <w:marRight w:val="0"/>
      <w:marTop w:val="0"/>
      <w:marBottom w:val="0"/>
      <w:divBdr>
        <w:top w:val="none" w:sz="0" w:space="0" w:color="auto"/>
        <w:left w:val="none" w:sz="0" w:space="0" w:color="auto"/>
        <w:bottom w:val="none" w:sz="0" w:space="0" w:color="auto"/>
        <w:right w:val="none" w:sz="0" w:space="0" w:color="auto"/>
      </w:divBdr>
    </w:div>
    <w:div w:id="74861337">
      <w:bodyDiv w:val="1"/>
      <w:marLeft w:val="0"/>
      <w:marRight w:val="0"/>
      <w:marTop w:val="0"/>
      <w:marBottom w:val="0"/>
      <w:divBdr>
        <w:top w:val="none" w:sz="0" w:space="0" w:color="auto"/>
        <w:left w:val="none" w:sz="0" w:space="0" w:color="auto"/>
        <w:bottom w:val="none" w:sz="0" w:space="0" w:color="auto"/>
        <w:right w:val="none" w:sz="0" w:space="0" w:color="auto"/>
      </w:divBdr>
    </w:div>
    <w:div w:id="99028948">
      <w:bodyDiv w:val="1"/>
      <w:marLeft w:val="0"/>
      <w:marRight w:val="0"/>
      <w:marTop w:val="0"/>
      <w:marBottom w:val="0"/>
      <w:divBdr>
        <w:top w:val="none" w:sz="0" w:space="0" w:color="auto"/>
        <w:left w:val="none" w:sz="0" w:space="0" w:color="auto"/>
        <w:bottom w:val="none" w:sz="0" w:space="0" w:color="auto"/>
        <w:right w:val="none" w:sz="0" w:space="0" w:color="auto"/>
      </w:divBdr>
    </w:div>
    <w:div w:id="104615142">
      <w:bodyDiv w:val="1"/>
      <w:marLeft w:val="0"/>
      <w:marRight w:val="0"/>
      <w:marTop w:val="0"/>
      <w:marBottom w:val="0"/>
      <w:divBdr>
        <w:top w:val="none" w:sz="0" w:space="0" w:color="auto"/>
        <w:left w:val="none" w:sz="0" w:space="0" w:color="auto"/>
        <w:bottom w:val="none" w:sz="0" w:space="0" w:color="auto"/>
        <w:right w:val="none" w:sz="0" w:space="0" w:color="auto"/>
      </w:divBdr>
    </w:div>
    <w:div w:id="111411256">
      <w:bodyDiv w:val="1"/>
      <w:marLeft w:val="0"/>
      <w:marRight w:val="0"/>
      <w:marTop w:val="0"/>
      <w:marBottom w:val="0"/>
      <w:divBdr>
        <w:top w:val="none" w:sz="0" w:space="0" w:color="auto"/>
        <w:left w:val="none" w:sz="0" w:space="0" w:color="auto"/>
        <w:bottom w:val="none" w:sz="0" w:space="0" w:color="auto"/>
        <w:right w:val="none" w:sz="0" w:space="0" w:color="auto"/>
      </w:divBdr>
    </w:div>
    <w:div w:id="133257750">
      <w:bodyDiv w:val="1"/>
      <w:marLeft w:val="0"/>
      <w:marRight w:val="0"/>
      <w:marTop w:val="0"/>
      <w:marBottom w:val="0"/>
      <w:divBdr>
        <w:top w:val="none" w:sz="0" w:space="0" w:color="auto"/>
        <w:left w:val="none" w:sz="0" w:space="0" w:color="auto"/>
        <w:bottom w:val="none" w:sz="0" w:space="0" w:color="auto"/>
        <w:right w:val="none" w:sz="0" w:space="0" w:color="auto"/>
      </w:divBdr>
    </w:div>
    <w:div w:id="159081227">
      <w:bodyDiv w:val="1"/>
      <w:marLeft w:val="0"/>
      <w:marRight w:val="0"/>
      <w:marTop w:val="0"/>
      <w:marBottom w:val="0"/>
      <w:divBdr>
        <w:top w:val="none" w:sz="0" w:space="0" w:color="auto"/>
        <w:left w:val="none" w:sz="0" w:space="0" w:color="auto"/>
        <w:bottom w:val="none" w:sz="0" w:space="0" w:color="auto"/>
        <w:right w:val="none" w:sz="0" w:space="0" w:color="auto"/>
      </w:divBdr>
    </w:div>
    <w:div w:id="182208352">
      <w:bodyDiv w:val="1"/>
      <w:marLeft w:val="0"/>
      <w:marRight w:val="0"/>
      <w:marTop w:val="0"/>
      <w:marBottom w:val="0"/>
      <w:divBdr>
        <w:top w:val="none" w:sz="0" w:space="0" w:color="auto"/>
        <w:left w:val="none" w:sz="0" w:space="0" w:color="auto"/>
        <w:bottom w:val="none" w:sz="0" w:space="0" w:color="auto"/>
        <w:right w:val="none" w:sz="0" w:space="0" w:color="auto"/>
      </w:divBdr>
    </w:div>
    <w:div w:id="188690265">
      <w:bodyDiv w:val="1"/>
      <w:marLeft w:val="0"/>
      <w:marRight w:val="0"/>
      <w:marTop w:val="0"/>
      <w:marBottom w:val="0"/>
      <w:divBdr>
        <w:top w:val="none" w:sz="0" w:space="0" w:color="auto"/>
        <w:left w:val="none" w:sz="0" w:space="0" w:color="auto"/>
        <w:bottom w:val="none" w:sz="0" w:space="0" w:color="auto"/>
        <w:right w:val="none" w:sz="0" w:space="0" w:color="auto"/>
      </w:divBdr>
    </w:div>
    <w:div w:id="201670472">
      <w:bodyDiv w:val="1"/>
      <w:marLeft w:val="0"/>
      <w:marRight w:val="0"/>
      <w:marTop w:val="0"/>
      <w:marBottom w:val="0"/>
      <w:divBdr>
        <w:top w:val="none" w:sz="0" w:space="0" w:color="auto"/>
        <w:left w:val="none" w:sz="0" w:space="0" w:color="auto"/>
        <w:bottom w:val="none" w:sz="0" w:space="0" w:color="auto"/>
        <w:right w:val="none" w:sz="0" w:space="0" w:color="auto"/>
      </w:divBdr>
      <w:divsChild>
        <w:div w:id="1583685274">
          <w:marLeft w:val="1267"/>
          <w:marRight w:val="0"/>
          <w:marTop w:val="0"/>
          <w:marBottom w:val="0"/>
          <w:divBdr>
            <w:top w:val="none" w:sz="0" w:space="0" w:color="auto"/>
            <w:left w:val="none" w:sz="0" w:space="0" w:color="auto"/>
            <w:bottom w:val="none" w:sz="0" w:space="0" w:color="auto"/>
            <w:right w:val="none" w:sz="0" w:space="0" w:color="auto"/>
          </w:divBdr>
        </w:div>
      </w:divsChild>
    </w:div>
    <w:div w:id="219752525">
      <w:bodyDiv w:val="1"/>
      <w:marLeft w:val="0"/>
      <w:marRight w:val="0"/>
      <w:marTop w:val="0"/>
      <w:marBottom w:val="0"/>
      <w:divBdr>
        <w:top w:val="none" w:sz="0" w:space="0" w:color="auto"/>
        <w:left w:val="none" w:sz="0" w:space="0" w:color="auto"/>
        <w:bottom w:val="none" w:sz="0" w:space="0" w:color="auto"/>
        <w:right w:val="none" w:sz="0" w:space="0" w:color="auto"/>
      </w:divBdr>
    </w:div>
    <w:div w:id="232546739">
      <w:bodyDiv w:val="1"/>
      <w:marLeft w:val="0"/>
      <w:marRight w:val="0"/>
      <w:marTop w:val="0"/>
      <w:marBottom w:val="0"/>
      <w:divBdr>
        <w:top w:val="none" w:sz="0" w:space="0" w:color="auto"/>
        <w:left w:val="none" w:sz="0" w:space="0" w:color="auto"/>
        <w:bottom w:val="none" w:sz="0" w:space="0" w:color="auto"/>
        <w:right w:val="none" w:sz="0" w:space="0" w:color="auto"/>
      </w:divBdr>
    </w:div>
    <w:div w:id="240024758">
      <w:bodyDiv w:val="1"/>
      <w:marLeft w:val="0"/>
      <w:marRight w:val="0"/>
      <w:marTop w:val="0"/>
      <w:marBottom w:val="0"/>
      <w:divBdr>
        <w:top w:val="none" w:sz="0" w:space="0" w:color="auto"/>
        <w:left w:val="none" w:sz="0" w:space="0" w:color="auto"/>
        <w:bottom w:val="none" w:sz="0" w:space="0" w:color="auto"/>
        <w:right w:val="none" w:sz="0" w:space="0" w:color="auto"/>
      </w:divBdr>
    </w:div>
    <w:div w:id="256988355">
      <w:bodyDiv w:val="1"/>
      <w:marLeft w:val="0"/>
      <w:marRight w:val="0"/>
      <w:marTop w:val="0"/>
      <w:marBottom w:val="0"/>
      <w:divBdr>
        <w:top w:val="none" w:sz="0" w:space="0" w:color="auto"/>
        <w:left w:val="none" w:sz="0" w:space="0" w:color="auto"/>
        <w:bottom w:val="none" w:sz="0" w:space="0" w:color="auto"/>
        <w:right w:val="none" w:sz="0" w:space="0" w:color="auto"/>
      </w:divBdr>
    </w:div>
    <w:div w:id="262347060">
      <w:bodyDiv w:val="1"/>
      <w:marLeft w:val="0"/>
      <w:marRight w:val="0"/>
      <w:marTop w:val="0"/>
      <w:marBottom w:val="0"/>
      <w:divBdr>
        <w:top w:val="none" w:sz="0" w:space="0" w:color="auto"/>
        <w:left w:val="none" w:sz="0" w:space="0" w:color="auto"/>
        <w:bottom w:val="none" w:sz="0" w:space="0" w:color="auto"/>
        <w:right w:val="none" w:sz="0" w:space="0" w:color="auto"/>
      </w:divBdr>
    </w:div>
    <w:div w:id="299919583">
      <w:bodyDiv w:val="1"/>
      <w:marLeft w:val="0"/>
      <w:marRight w:val="0"/>
      <w:marTop w:val="0"/>
      <w:marBottom w:val="0"/>
      <w:divBdr>
        <w:top w:val="none" w:sz="0" w:space="0" w:color="auto"/>
        <w:left w:val="none" w:sz="0" w:space="0" w:color="auto"/>
        <w:bottom w:val="none" w:sz="0" w:space="0" w:color="auto"/>
        <w:right w:val="none" w:sz="0" w:space="0" w:color="auto"/>
      </w:divBdr>
    </w:div>
    <w:div w:id="300040030">
      <w:bodyDiv w:val="1"/>
      <w:marLeft w:val="0"/>
      <w:marRight w:val="0"/>
      <w:marTop w:val="0"/>
      <w:marBottom w:val="0"/>
      <w:divBdr>
        <w:top w:val="none" w:sz="0" w:space="0" w:color="auto"/>
        <w:left w:val="none" w:sz="0" w:space="0" w:color="auto"/>
        <w:bottom w:val="none" w:sz="0" w:space="0" w:color="auto"/>
        <w:right w:val="none" w:sz="0" w:space="0" w:color="auto"/>
      </w:divBdr>
      <w:divsChild>
        <w:div w:id="60954310">
          <w:marLeft w:val="547"/>
          <w:marRight w:val="0"/>
          <w:marTop w:val="0"/>
          <w:marBottom w:val="0"/>
          <w:divBdr>
            <w:top w:val="none" w:sz="0" w:space="0" w:color="auto"/>
            <w:left w:val="none" w:sz="0" w:space="0" w:color="auto"/>
            <w:bottom w:val="none" w:sz="0" w:space="0" w:color="auto"/>
            <w:right w:val="none" w:sz="0" w:space="0" w:color="auto"/>
          </w:divBdr>
        </w:div>
        <w:div w:id="570388553">
          <w:marLeft w:val="547"/>
          <w:marRight w:val="0"/>
          <w:marTop w:val="0"/>
          <w:marBottom w:val="0"/>
          <w:divBdr>
            <w:top w:val="none" w:sz="0" w:space="0" w:color="auto"/>
            <w:left w:val="none" w:sz="0" w:space="0" w:color="auto"/>
            <w:bottom w:val="none" w:sz="0" w:space="0" w:color="auto"/>
            <w:right w:val="none" w:sz="0" w:space="0" w:color="auto"/>
          </w:divBdr>
        </w:div>
        <w:div w:id="672295286">
          <w:marLeft w:val="547"/>
          <w:marRight w:val="0"/>
          <w:marTop w:val="0"/>
          <w:marBottom w:val="0"/>
          <w:divBdr>
            <w:top w:val="none" w:sz="0" w:space="0" w:color="auto"/>
            <w:left w:val="none" w:sz="0" w:space="0" w:color="auto"/>
            <w:bottom w:val="none" w:sz="0" w:space="0" w:color="auto"/>
            <w:right w:val="none" w:sz="0" w:space="0" w:color="auto"/>
          </w:divBdr>
        </w:div>
        <w:div w:id="1549876434">
          <w:marLeft w:val="547"/>
          <w:marRight w:val="0"/>
          <w:marTop w:val="0"/>
          <w:marBottom w:val="0"/>
          <w:divBdr>
            <w:top w:val="none" w:sz="0" w:space="0" w:color="auto"/>
            <w:left w:val="none" w:sz="0" w:space="0" w:color="auto"/>
            <w:bottom w:val="none" w:sz="0" w:space="0" w:color="auto"/>
            <w:right w:val="none" w:sz="0" w:space="0" w:color="auto"/>
          </w:divBdr>
        </w:div>
        <w:div w:id="1709719900">
          <w:marLeft w:val="547"/>
          <w:marRight w:val="0"/>
          <w:marTop w:val="0"/>
          <w:marBottom w:val="0"/>
          <w:divBdr>
            <w:top w:val="none" w:sz="0" w:space="0" w:color="auto"/>
            <w:left w:val="none" w:sz="0" w:space="0" w:color="auto"/>
            <w:bottom w:val="none" w:sz="0" w:space="0" w:color="auto"/>
            <w:right w:val="none" w:sz="0" w:space="0" w:color="auto"/>
          </w:divBdr>
        </w:div>
      </w:divsChild>
    </w:div>
    <w:div w:id="316694575">
      <w:bodyDiv w:val="1"/>
      <w:marLeft w:val="0"/>
      <w:marRight w:val="0"/>
      <w:marTop w:val="0"/>
      <w:marBottom w:val="0"/>
      <w:divBdr>
        <w:top w:val="none" w:sz="0" w:space="0" w:color="auto"/>
        <w:left w:val="none" w:sz="0" w:space="0" w:color="auto"/>
        <w:bottom w:val="none" w:sz="0" w:space="0" w:color="auto"/>
        <w:right w:val="none" w:sz="0" w:space="0" w:color="auto"/>
      </w:divBdr>
    </w:div>
    <w:div w:id="352919352">
      <w:bodyDiv w:val="1"/>
      <w:marLeft w:val="0"/>
      <w:marRight w:val="0"/>
      <w:marTop w:val="0"/>
      <w:marBottom w:val="0"/>
      <w:divBdr>
        <w:top w:val="none" w:sz="0" w:space="0" w:color="auto"/>
        <w:left w:val="none" w:sz="0" w:space="0" w:color="auto"/>
        <w:bottom w:val="none" w:sz="0" w:space="0" w:color="auto"/>
        <w:right w:val="none" w:sz="0" w:space="0" w:color="auto"/>
      </w:divBdr>
    </w:div>
    <w:div w:id="378021568">
      <w:bodyDiv w:val="1"/>
      <w:marLeft w:val="0"/>
      <w:marRight w:val="0"/>
      <w:marTop w:val="0"/>
      <w:marBottom w:val="0"/>
      <w:divBdr>
        <w:top w:val="none" w:sz="0" w:space="0" w:color="auto"/>
        <w:left w:val="none" w:sz="0" w:space="0" w:color="auto"/>
        <w:bottom w:val="none" w:sz="0" w:space="0" w:color="auto"/>
        <w:right w:val="none" w:sz="0" w:space="0" w:color="auto"/>
      </w:divBdr>
    </w:div>
    <w:div w:id="382759346">
      <w:bodyDiv w:val="1"/>
      <w:marLeft w:val="0"/>
      <w:marRight w:val="0"/>
      <w:marTop w:val="0"/>
      <w:marBottom w:val="0"/>
      <w:divBdr>
        <w:top w:val="none" w:sz="0" w:space="0" w:color="auto"/>
        <w:left w:val="none" w:sz="0" w:space="0" w:color="auto"/>
        <w:bottom w:val="none" w:sz="0" w:space="0" w:color="auto"/>
        <w:right w:val="none" w:sz="0" w:space="0" w:color="auto"/>
      </w:divBdr>
    </w:div>
    <w:div w:id="385418807">
      <w:bodyDiv w:val="1"/>
      <w:marLeft w:val="0"/>
      <w:marRight w:val="0"/>
      <w:marTop w:val="0"/>
      <w:marBottom w:val="0"/>
      <w:divBdr>
        <w:top w:val="none" w:sz="0" w:space="0" w:color="auto"/>
        <w:left w:val="none" w:sz="0" w:space="0" w:color="auto"/>
        <w:bottom w:val="none" w:sz="0" w:space="0" w:color="auto"/>
        <w:right w:val="none" w:sz="0" w:space="0" w:color="auto"/>
      </w:divBdr>
    </w:div>
    <w:div w:id="395053459">
      <w:bodyDiv w:val="1"/>
      <w:marLeft w:val="0"/>
      <w:marRight w:val="0"/>
      <w:marTop w:val="0"/>
      <w:marBottom w:val="0"/>
      <w:divBdr>
        <w:top w:val="none" w:sz="0" w:space="0" w:color="auto"/>
        <w:left w:val="none" w:sz="0" w:space="0" w:color="auto"/>
        <w:bottom w:val="none" w:sz="0" w:space="0" w:color="auto"/>
        <w:right w:val="none" w:sz="0" w:space="0" w:color="auto"/>
      </w:divBdr>
    </w:div>
    <w:div w:id="395445199">
      <w:bodyDiv w:val="1"/>
      <w:marLeft w:val="0"/>
      <w:marRight w:val="0"/>
      <w:marTop w:val="0"/>
      <w:marBottom w:val="0"/>
      <w:divBdr>
        <w:top w:val="none" w:sz="0" w:space="0" w:color="auto"/>
        <w:left w:val="none" w:sz="0" w:space="0" w:color="auto"/>
        <w:bottom w:val="none" w:sz="0" w:space="0" w:color="auto"/>
        <w:right w:val="none" w:sz="0" w:space="0" w:color="auto"/>
      </w:divBdr>
    </w:div>
    <w:div w:id="398749108">
      <w:bodyDiv w:val="1"/>
      <w:marLeft w:val="0"/>
      <w:marRight w:val="0"/>
      <w:marTop w:val="0"/>
      <w:marBottom w:val="0"/>
      <w:divBdr>
        <w:top w:val="none" w:sz="0" w:space="0" w:color="auto"/>
        <w:left w:val="none" w:sz="0" w:space="0" w:color="auto"/>
        <w:bottom w:val="none" w:sz="0" w:space="0" w:color="auto"/>
        <w:right w:val="none" w:sz="0" w:space="0" w:color="auto"/>
      </w:divBdr>
    </w:div>
    <w:div w:id="402994990">
      <w:bodyDiv w:val="1"/>
      <w:marLeft w:val="0"/>
      <w:marRight w:val="0"/>
      <w:marTop w:val="0"/>
      <w:marBottom w:val="0"/>
      <w:divBdr>
        <w:top w:val="none" w:sz="0" w:space="0" w:color="auto"/>
        <w:left w:val="none" w:sz="0" w:space="0" w:color="auto"/>
        <w:bottom w:val="none" w:sz="0" w:space="0" w:color="auto"/>
        <w:right w:val="none" w:sz="0" w:space="0" w:color="auto"/>
      </w:divBdr>
    </w:div>
    <w:div w:id="405881349">
      <w:bodyDiv w:val="1"/>
      <w:marLeft w:val="0"/>
      <w:marRight w:val="0"/>
      <w:marTop w:val="0"/>
      <w:marBottom w:val="0"/>
      <w:divBdr>
        <w:top w:val="none" w:sz="0" w:space="0" w:color="auto"/>
        <w:left w:val="none" w:sz="0" w:space="0" w:color="auto"/>
        <w:bottom w:val="none" w:sz="0" w:space="0" w:color="auto"/>
        <w:right w:val="none" w:sz="0" w:space="0" w:color="auto"/>
      </w:divBdr>
      <w:divsChild>
        <w:div w:id="144711447">
          <w:marLeft w:val="0"/>
          <w:marRight w:val="0"/>
          <w:marTop w:val="0"/>
          <w:marBottom w:val="0"/>
          <w:divBdr>
            <w:top w:val="none" w:sz="0" w:space="0" w:color="auto"/>
            <w:left w:val="none" w:sz="0" w:space="0" w:color="auto"/>
            <w:bottom w:val="none" w:sz="0" w:space="0" w:color="auto"/>
            <w:right w:val="none" w:sz="0" w:space="0" w:color="auto"/>
          </w:divBdr>
        </w:div>
        <w:div w:id="984969983">
          <w:marLeft w:val="0"/>
          <w:marRight w:val="0"/>
          <w:marTop w:val="0"/>
          <w:marBottom w:val="0"/>
          <w:divBdr>
            <w:top w:val="none" w:sz="0" w:space="0" w:color="auto"/>
            <w:left w:val="none" w:sz="0" w:space="0" w:color="auto"/>
            <w:bottom w:val="none" w:sz="0" w:space="0" w:color="auto"/>
            <w:right w:val="none" w:sz="0" w:space="0" w:color="auto"/>
          </w:divBdr>
        </w:div>
        <w:div w:id="1046373554">
          <w:marLeft w:val="0"/>
          <w:marRight w:val="0"/>
          <w:marTop w:val="0"/>
          <w:marBottom w:val="0"/>
          <w:divBdr>
            <w:top w:val="none" w:sz="0" w:space="0" w:color="auto"/>
            <w:left w:val="none" w:sz="0" w:space="0" w:color="auto"/>
            <w:bottom w:val="none" w:sz="0" w:space="0" w:color="auto"/>
            <w:right w:val="none" w:sz="0" w:space="0" w:color="auto"/>
          </w:divBdr>
        </w:div>
        <w:div w:id="1361853519">
          <w:marLeft w:val="0"/>
          <w:marRight w:val="0"/>
          <w:marTop w:val="0"/>
          <w:marBottom w:val="0"/>
          <w:divBdr>
            <w:top w:val="none" w:sz="0" w:space="0" w:color="auto"/>
            <w:left w:val="none" w:sz="0" w:space="0" w:color="auto"/>
            <w:bottom w:val="none" w:sz="0" w:space="0" w:color="auto"/>
            <w:right w:val="none" w:sz="0" w:space="0" w:color="auto"/>
          </w:divBdr>
        </w:div>
      </w:divsChild>
    </w:div>
    <w:div w:id="409889651">
      <w:bodyDiv w:val="1"/>
      <w:marLeft w:val="0"/>
      <w:marRight w:val="0"/>
      <w:marTop w:val="0"/>
      <w:marBottom w:val="0"/>
      <w:divBdr>
        <w:top w:val="none" w:sz="0" w:space="0" w:color="auto"/>
        <w:left w:val="none" w:sz="0" w:space="0" w:color="auto"/>
        <w:bottom w:val="none" w:sz="0" w:space="0" w:color="auto"/>
        <w:right w:val="none" w:sz="0" w:space="0" w:color="auto"/>
      </w:divBdr>
      <w:divsChild>
        <w:div w:id="317733575">
          <w:marLeft w:val="1267"/>
          <w:marRight w:val="0"/>
          <w:marTop w:val="0"/>
          <w:marBottom w:val="0"/>
          <w:divBdr>
            <w:top w:val="none" w:sz="0" w:space="0" w:color="auto"/>
            <w:left w:val="none" w:sz="0" w:space="0" w:color="auto"/>
            <w:bottom w:val="none" w:sz="0" w:space="0" w:color="auto"/>
            <w:right w:val="none" w:sz="0" w:space="0" w:color="auto"/>
          </w:divBdr>
        </w:div>
        <w:div w:id="475999442">
          <w:marLeft w:val="1886"/>
          <w:marRight w:val="0"/>
          <w:marTop w:val="0"/>
          <w:marBottom w:val="0"/>
          <w:divBdr>
            <w:top w:val="none" w:sz="0" w:space="0" w:color="auto"/>
            <w:left w:val="none" w:sz="0" w:space="0" w:color="auto"/>
            <w:bottom w:val="none" w:sz="0" w:space="0" w:color="auto"/>
            <w:right w:val="none" w:sz="0" w:space="0" w:color="auto"/>
          </w:divBdr>
        </w:div>
        <w:div w:id="1669286769">
          <w:marLeft w:val="1886"/>
          <w:marRight w:val="0"/>
          <w:marTop w:val="0"/>
          <w:marBottom w:val="0"/>
          <w:divBdr>
            <w:top w:val="none" w:sz="0" w:space="0" w:color="auto"/>
            <w:left w:val="none" w:sz="0" w:space="0" w:color="auto"/>
            <w:bottom w:val="none" w:sz="0" w:space="0" w:color="auto"/>
            <w:right w:val="none" w:sz="0" w:space="0" w:color="auto"/>
          </w:divBdr>
        </w:div>
        <w:div w:id="2116438467">
          <w:marLeft w:val="1886"/>
          <w:marRight w:val="0"/>
          <w:marTop w:val="0"/>
          <w:marBottom w:val="0"/>
          <w:divBdr>
            <w:top w:val="none" w:sz="0" w:space="0" w:color="auto"/>
            <w:left w:val="none" w:sz="0" w:space="0" w:color="auto"/>
            <w:bottom w:val="none" w:sz="0" w:space="0" w:color="auto"/>
            <w:right w:val="none" w:sz="0" w:space="0" w:color="auto"/>
          </w:divBdr>
        </w:div>
      </w:divsChild>
    </w:div>
    <w:div w:id="411898470">
      <w:bodyDiv w:val="1"/>
      <w:marLeft w:val="0"/>
      <w:marRight w:val="0"/>
      <w:marTop w:val="0"/>
      <w:marBottom w:val="0"/>
      <w:divBdr>
        <w:top w:val="none" w:sz="0" w:space="0" w:color="auto"/>
        <w:left w:val="none" w:sz="0" w:space="0" w:color="auto"/>
        <w:bottom w:val="none" w:sz="0" w:space="0" w:color="auto"/>
        <w:right w:val="none" w:sz="0" w:space="0" w:color="auto"/>
      </w:divBdr>
    </w:div>
    <w:div w:id="414937524">
      <w:bodyDiv w:val="1"/>
      <w:marLeft w:val="0"/>
      <w:marRight w:val="0"/>
      <w:marTop w:val="0"/>
      <w:marBottom w:val="0"/>
      <w:divBdr>
        <w:top w:val="none" w:sz="0" w:space="0" w:color="auto"/>
        <w:left w:val="none" w:sz="0" w:space="0" w:color="auto"/>
        <w:bottom w:val="none" w:sz="0" w:space="0" w:color="auto"/>
        <w:right w:val="none" w:sz="0" w:space="0" w:color="auto"/>
      </w:divBdr>
    </w:div>
    <w:div w:id="447552818">
      <w:bodyDiv w:val="1"/>
      <w:marLeft w:val="0"/>
      <w:marRight w:val="0"/>
      <w:marTop w:val="0"/>
      <w:marBottom w:val="0"/>
      <w:divBdr>
        <w:top w:val="none" w:sz="0" w:space="0" w:color="auto"/>
        <w:left w:val="none" w:sz="0" w:space="0" w:color="auto"/>
        <w:bottom w:val="none" w:sz="0" w:space="0" w:color="auto"/>
        <w:right w:val="none" w:sz="0" w:space="0" w:color="auto"/>
      </w:divBdr>
    </w:div>
    <w:div w:id="451093657">
      <w:bodyDiv w:val="1"/>
      <w:marLeft w:val="0"/>
      <w:marRight w:val="0"/>
      <w:marTop w:val="0"/>
      <w:marBottom w:val="0"/>
      <w:divBdr>
        <w:top w:val="none" w:sz="0" w:space="0" w:color="auto"/>
        <w:left w:val="none" w:sz="0" w:space="0" w:color="auto"/>
        <w:bottom w:val="none" w:sz="0" w:space="0" w:color="auto"/>
        <w:right w:val="none" w:sz="0" w:space="0" w:color="auto"/>
      </w:divBdr>
    </w:div>
    <w:div w:id="459418524">
      <w:bodyDiv w:val="1"/>
      <w:marLeft w:val="0"/>
      <w:marRight w:val="0"/>
      <w:marTop w:val="0"/>
      <w:marBottom w:val="0"/>
      <w:divBdr>
        <w:top w:val="none" w:sz="0" w:space="0" w:color="auto"/>
        <w:left w:val="none" w:sz="0" w:space="0" w:color="auto"/>
        <w:bottom w:val="none" w:sz="0" w:space="0" w:color="auto"/>
        <w:right w:val="none" w:sz="0" w:space="0" w:color="auto"/>
      </w:divBdr>
    </w:div>
    <w:div w:id="460881797">
      <w:bodyDiv w:val="1"/>
      <w:marLeft w:val="0"/>
      <w:marRight w:val="0"/>
      <w:marTop w:val="0"/>
      <w:marBottom w:val="0"/>
      <w:divBdr>
        <w:top w:val="none" w:sz="0" w:space="0" w:color="auto"/>
        <w:left w:val="none" w:sz="0" w:space="0" w:color="auto"/>
        <w:bottom w:val="none" w:sz="0" w:space="0" w:color="auto"/>
        <w:right w:val="none" w:sz="0" w:space="0" w:color="auto"/>
      </w:divBdr>
    </w:div>
    <w:div w:id="468792559">
      <w:bodyDiv w:val="1"/>
      <w:marLeft w:val="0"/>
      <w:marRight w:val="0"/>
      <w:marTop w:val="0"/>
      <w:marBottom w:val="0"/>
      <w:divBdr>
        <w:top w:val="none" w:sz="0" w:space="0" w:color="auto"/>
        <w:left w:val="none" w:sz="0" w:space="0" w:color="auto"/>
        <w:bottom w:val="none" w:sz="0" w:space="0" w:color="auto"/>
        <w:right w:val="none" w:sz="0" w:space="0" w:color="auto"/>
      </w:divBdr>
    </w:div>
    <w:div w:id="469591428">
      <w:bodyDiv w:val="1"/>
      <w:marLeft w:val="0"/>
      <w:marRight w:val="0"/>
      <w:marTop w:val="0"/>
      <w:marBottom w:val="0"/>
      <w:divBdr>
        <w:top w:val="none" w:sz="0" w:space="0" w:color="auto"/>
        <w:left w:val="none" w:sz="0" w:space="0" w:color="auto"/>
        <w:bottom w:val="none" w:sz="0" w:space="0" w:color="auto"/>
        <w:right w:val="none" w:sz="0" w:space="0" w:color="auto"/>
      </w:divBdr>
    </w:div>
    <w:div w:id="519971033">
      <w:bodyDiv w:val="1"/>
      <w:marLeft w:val="0"/>
      <w:marRight w:val="0"/>
      <w:marTop w:val="0"/>
      <w:marBottom w:val="0"/>
      <w:divBdr>
        <w:top w:val="none" w:sz="0" w:space="0" w:color="auto"/>
        <w:left w:val="none" w:sz="0" w:space="0" w:color="auto"/>
        <w:bottom w:val="none" w:sz="0" w:space="0" w:color="auto"/>
        <w:right w:val="none" w:sz="0" w:space="0" w:color="auto"/>
      </w:divBdr>
    </w:div>
    <w:div w:id="526451937">
      <w:bodyDiv w:val="1"/>
      <w:marLeft w:val="0"/>
      <w:marRight w:val="0"/>
      <w:marTop w:val="0"/>
      <w:marBottom w:val="0"/>
      <w:divBdr>
        <w:top w:val="none" w:sz="0" w:space="0" w:color="auto"/>
        <w:left w:val="none" w:sz="0" w:space="0" w:color="auto"/>
        <w:bottom w:val="none" w:sz="0" w:space="0" w:color="auto"/>
        <w:right w:val="none" w:sz="0" w:space="0" w:color="auto"/>
      </w:divBdr>
      <w:divsChild>
        <w:div w:id="281694889">
          <w:marLeft w:val="0"/>
          <w:marRight w:val="0"/>
          <w:marTop w:val="0"/>
          <w:marBottom w:val="0"/>
          <w:divBdr>
            <w:top w:val="none" w:sz="0" w:space="0" w:color="auto"/>
            <w:left w:val="none" w:sz="0" w:space="0" w:color="auto"/>
            <w:bottom w:val="none" w:sz="0" w:space="0" w:color="auto"/>
            <w:right w:val="none" w:sz="0" w:space="0" w:color="auto"/>
          </w:divBdr>
          <w:divsChild>
            <w:div w:id="396981647">
              <w:marLeft w:val="0"/>
              <w:marRight w:val="0"/>
              <w:marTop w:val="0"/>
              <w:marBottom w:val="0"/>
              <w:divBdr>
                <w:top w:val="none" w:sz="0" w:space="0" w:color="auto"/>
                <w:left w:val="none" w:sz="0" w:space="0" w:color="auto"/>
                <w:bottom w:val="none" w:sz="0" w:space="0" w:color="auto"/>
                <w:right w:val="none" w:sz="0" w:space="0" w:color="auto"/>
              </w:divBdr>
              <w:divsChild>
                <w:div w:id="1717971858">
                  <w:marLeft w:val="0"/>
                  <w:marRight w:val="0"/>
                  <w:marTop w:val="0"/>
                  <w:marBottom w:val="0"/>
                  <w:divBdr>
                    <w:top w:val="none" w:sz="0" w:space="0" w:color="auto"/>
                    <w:left w:val="none" w:sz="0" w:space="0" w:color="auto"/>
                    <w:bottom w:val="none" w:sz="0" w:space="0" w:color="auto"/>
                    <w:right w:val="none" w:sz="0" w:space="0" w:color="auto"/>
                  </w:divBdr>
                  <w:divsChild>
                    <w:div w:id="701133955">
                      <w:marLeft w:val="0"/>
                      <w:marRight w:val="0"/>
                      <w:marTop w:val="0"/>
                      <w:marBottom w:val="0"/>
                      <w:divBdr>
                        <w:top w:val="none" w:sz="0" w:space="0" w:color="auto"/>
                        <w:left w:val="none" w:sz="0" w:space="0" w:color="auto"/>
                        <w:bottom w:val="none" w:sz="0" w:space="0" w:color="auto"/>
                        <w:right w:val="none" w:sz="0" w:space="0" w:color="auto"/>
                      </w:divBdr>
                      <w:divsChild>
                        <w:div w:id="1422721482">
                          <w:marLeft w:val="0"/>
                          <w:marRight w:val="0"/>
                          <w:marTop w:val="0"/>
                          <w:marBottom w:val="0"/>
                          <w:divBdr>
                            <w:top w:val="none" w:sz="0" w:space="0" w:color="auto"/>
                            <w:left w:val="none" w:sz="0" w:space="0" w:color="auto"/>
                            <w:bottom w:val="none" w:sz="0" w:space="0" w:color="auto"/>
                            <w:right w:val="none" w:sz="0" w:space="0" w:color="auto"/>
                          </w:divBdr>
                          <w:divsChild>
                            <w:div w:id="1655796272">
                              <w:marLeft w:val="0"/>
                              <w:marRight w:val="0"/>
                              <w:marTop w:val="0"/>
                              <w:marBottom w:val="120"/>
                              <w:divBdr>
                                <w:top w:val="none" w:sz="0" w:space="0" w:color="auto"/>
                                <w:left w:val="none" w:sz="0" w:space="0" w:color="auto"/>
                                <w:bottom w:val="none" w:sz="0" w:space="0" w:color="auto"/>
                                <w:right w:val="none" w:sz="0" w:space="0" w:color="auto"/>
                              </w:divBdr>
                              <w:divsChild>
                                <w:div w:id="469057963">
                                  <w:marLeft w:val="0"/>
                                  <w:marRight w:val="0"/>
                                  <w:marTop w:val="0"/>
                                  <w:marBottom w:val="0"/>
                                  <w:divBdr>
                                    <w:top w:val="none" w:sz="0" w:space="0" w:color="auto"/>
                                    <w:left w:val="none" w:sz="0" w:space="0" w:color="auto"/>
                                    <w:bottom w:val="none" w:sz="0" w:space="0" w:color="auto"/>
                                    <w:right w:val="none" w:sz="0" w:space="0" w:color="auto"/>
                                  </w:divBdr>
                                  <w:divsChild>
                                    <w:div w:id="2103068724">
                                      <w:marLeft w:val="0"/>
                                      <w:marRight w:val="0"/>
                                      <w:marTop w:val="0"/>
                                      <w:marBottom w:val="0"/>
                                      <w:divBdr>
                                        <w:top w:val="none" w:sz="0" w:space="0" w:color="auto"/>
                                        <w:left w:val="none" w:sz="0" w:space="0" w:color="auto"/>
                                        <w:bottom w:val="none" w:sz="0" w:space="0" w:color="auto"/>
                                        <w:right w:val="none" w:sz="0" w:space="0" w:color="auto"/>
                                      </w:divBdr>
                                      <w:divsChild>
                                        <w:div w:id="1631398942">
                                          <w:marLeft w:val="0"/>
                                          <w:marRight w:val="0"/>
                                          <w:marTop w:val="0"/>
                                          <w:marBottom w:val="0"/>
                                          <w:divBdr>
                                            <w:top w:val="none" w:sz="0" w:space="0" w:color="auto"/>
                                            <w:left w:val="none" w:sz="0" w:space="0" w:color="auto"/>
                                            <w:bottom w:val="none" w:sz="0" w:space="0" w:color="auto"/>
                                            <w:right w:val="none" w:sz="0" w:space="0" w:color="auto"/>
                                          </w:divBdr>
                                          <w:divsChild>
                                            <w:div w:id="97695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8108089">
      <w:bodyDiv w:val="1"/>
      <w:marLeft w:val="0"/>
      <w:marRight w:val="0"/>
      <w:marTop w:val="0"/>
      <w:marBottom w:val="0"/>
      <w:divBdr>
        <w:top w:val="none" w:sz="0" w:space="0" w:color="auto"/>
        <w:left w:val="none" w:sz="0" w:space="0" w:color="auto"/>
        <w:bottom w:val="none" w:sz="0" w:space="0" w:color="auto"/>
        <w:right w:val="none" w:sz="0" w:space="0" w:color="auto"/>
      </w:divBdr>
    </w:div>
    <w:div w:id="577443041">
      <w:bodyDiv w:val="1"/>
      <w:marLeft w:val="0"/>
      <w:marRight w:val="0"/>
      <w:marTop w:val="0"/>
      <w:marBottom w:val="0"/>
      <w:divBdr>
        <w:top w:val="none" w:sz="0" w:space="0" w:color="auto"/>
        <w:left w:val="none" w:sz="0" w:space="0" w:color="auto"/>
        <w:bottom w:val="none" w:sz="0" w:space="0" w:color="auto"/>
        <w:right w:val="none" w:sz="0" w:space="0" w:color="auto"/>
      </w:divBdr>
    </w:div>
    <w:div w:id="577717411">
      <w:bodyDiv w:val="1"/>
      <w:marLeft w:val="0"/>
      <w:marRight w:val="0"/>
      <w:marTop w:val="0"/>
      <w:marBottom w:val="0"/>
      <w:divBdr>
        <w:top w:val="none" w:sz="0" w:space="0" w:color="auto"/>
        <w:left w:val="none" w:sz="0" w:space="0" w:color="auto"/>
        <w:bottom w:val="none" w:sz="0" w:space="0" w:color="auto"/>
        <w:right w:val="none" w:sz="0" w:space="0" w:color="auto"/>
      </w:divBdr>
    </w:div>
    <w:div w:id="580143328">
      <w:bodyDiv w:val="1"/>
      <w:marLeft w:val="0"/>
      <w:marRight w:val="0"/>
      <w:marTop w:val="0"/>
      <w:marBottom w:val="0"/>
      <w:divBdr>
        <w:top w:val="none" w:sz="0" w:space="0" w:color="auto"/>
        <w:left w:val="none" w:sz="0" w:space="0" w:color="auto"/>
        <w:bottom w:val="none" w:sz="0" w:space="0" w:color="auto"/>
        <w:right w:val="none" w:sz="0" w:space="0" w:color="auto"/>
      </w:divBdr>
    </w:div>
    <w:div w:id="590628755">
      <w:bodyDiv w:val="1"/>
      <w:marLeft w:val="0"/>
      <w:marRight w:val="0"/>
      <w:marTop w:val="0"/>
      <w:marBottom w:val="0"/>
      <w:divBdr>
        <w:top w:val="none" w:sz="0" w:space="0" w:color="auto"/>
        <w:left w:val="none" w:sz="0" w:space="0" w:color="auto"/>
        <w:bottom w:val="none" w:sz="0" w:space="0" w:color="auto"/>
        <w:right w:val="none" w:sz="0" w:space="0" w:color="auto"/>
      </w:divBdr>
      <w:divsChild>
        <w:div w:id="1023483760">
          <w:marLeft w:val="547"/>
          <w:marRight w:val="0"/>
          <w:marTop w:val="0"/>
          <w:marBottom w:val="0"/>
          <w:divBdr>
            <w:top w:val="none" w:sz="0" w:space="0" w:color="auto"/>
            <w:left w:val="none" w:sz="0" w:space="0" w:color="auto"/>
            <w:bottom w:val="none" w:sz="0" w:space="0" w:color="auto"/>
            <w:right w:val="none" w:sz="0" w:space="0" w:color="auto"/>
          </w:divBdr>
        </w:div>
      </w:divsChild>
    </w:div>
    <w:div w:id="607394704">
      <w:bodyDiv w:val="1"/>
      <w:marLeft w:val="0"/>
      <w:marRight w:val="0"/>
      <w:marTop w:val="0"/>
      <w:marBottom w:val="0"/>
      <w:divBdr>
        <w:top w:val="none" w:sz="0" w:space="0" w:color="auto"/>
        <w:left w:val="none" w:sz="0" w:space="0" w:color="auto"/>
        <w:bottom w:val="none" w:sz="0" w:space="0" w:color="auto"/>
        <w:right w:val="none" w:sz="0" w:space="0" w:color="auto"/>
      </w:divBdr>
    </w:div>
    <w:div w:id="622421911">
      <w:bodyDiv w:val="1"/>
      <w:marLeft w:val="0"/>
      <w:marRight w:val="0"/>
      <w:marTop w:val="0"/>
      <w:marBottom w:val="0"/>
      <w:divBdr>
        <w:top w:val="none" w:sz="0" w:space="0" w:color="auto"/>
        <w:left w:val="none" w:sz="0" w:space="0" w:color="auto"/>
        <w:bottom w:val="none" w:sz="0" w:space="0" w:color="auto"/>
        <w:right w:val="none" w:sz="0" w:space="0" w:color="auto"/>
      </w:divBdr>
      <w:divsChild>
        <w:div w:id="308169667">
          <w:marLeft w:val="1267"/>
          <w:marRight w:val="0"/>
          <w:marTop w:val="0"/>
          <w:marBottom w:val="0"/>
          <w:divBdr>
            <w:top w:val="none" w:sz="0" w:space="0" w:color="auto"/>
            <w:left w:val="none" w:sz="0" w:space="0" w:color="auto"/>
            <w:bottom w:val="none" w:sz="0" w:space="0" w:color="auto"/>
            <w:right w:val="none" w:sz="0" w:space="0" w:color="auto"/>
          </w:divBdr>
        </w:div>
        <w:div w:id="1185483601">
          <w:marLeft w:val="1267"/>
          <w:marRight w:val="0"/>
          <w:marTop w:val="0"/>
          <w:marBottom w:val="0"/>
          <w:divBdr>
            <w:top w:val="none" w:sz="0" w:space="0" w:color="auto"/>
            <w:left w:val="none" w:sz="0" w:space="0" w:color="auto"/>
            <w:bottom w:val="none" w:sz="0" w:space="0" w:color="auto"/>
            <w:right w:val="none" w:sz="0" w:space="0" w:color="auto"/>
          </w:divBdr>
        </w:div>
      </w:divsChild>
    </w:div>
    <w:div w:id="654337854">
      <w:bodyDiv w:val="1"/>
      <w:marLeft w:val="0"/>
      <w:marRight w:val="0"/>
      <w:marTop w:val="0"/>
      <w:marBottom w:val="0"/>
      <w:divBdr>
        <w:top w:val="none" w:sz="0" w:space="0" w:color="auto"/>
        <w:left w:val="none" w:sz="0" w:space="0" w:color="auto"/>
        <w:bottom w:val="none" w:sz="0" w:space="0" w:color="auto"/>
        <w:right w:val="none" w:sz="0" w:space="0" w:color="auto"/>
      </w:divBdr>
    </w:div>
    <w:div w:id="655915539">
      <w:bodyDiv w:val="1"/>
      <w:marLeft w:val="0"/>
      <w:marRight w:val="0"/>
      <w:marTop w:val="0"/>
      <w:marBottom w:val="0"/>
      <w:divBdr>
        <w:top w:val="none" w:sz="0" w:space="0" w:color="auto"/>
        <w:left w:val="none" w:sz="0" w:space="0" w:color="auto"/>
        <w:bottom w:val="none" w:sz="0" w:space="0" w:color="auto"/>
        <w:right w:val="none" w:sz="0" w:space="0" w:color="auto"/>
      </w:divBdr>
      <w:divsChild>
        <w:div w:id="1065683830">
          <w:marLeft w:val="1267"/>
          <w:marRight w:val="0"/>
          <w:marTop w:val="0"/>
          <w:marBottom w:val="0"/>
          <w:divBdr>
            <w:top w:val="none" w:sz="0" w:space="0" w:color="auto"/>
            <w:left w:val="none" w:sz="0" w:space="0" w:color="auto"/>
            <w:bottom w:val="none" w:sz="0" w:space="0" w:color="auto"/>
            <w:right w:val="none" w:sz="0" w:space="0" w:color="auto"/>
          </w:divBdr>
        </w:div>
        <w:div w:id="1421483985">
          <w:marLeft w:val="1267"/>
          <w:marRight w:val="0"/>
          <w:marTop w:val="0"/>
          <w:marBottom w:val="0"/>
          <w:divBdr>
            <w:top w:val="none" w:sz="0" w:space="0" w:color="auto"/>
            <w:left w:val="none" w:sz="0" w:space="0" w:color="auto"/>
            <w:bottom w:val="none" w:sz="0" w:space="0" w:color="auto"/>
            <w:right w:val="none" w:sz="0" w:space="0" w:color="auto"/>
          </w:divBdr>
        </w:div>
      </w:divsChild>
    </w:div>
    <w:div w:id="743112728">
      <w:bodyDiv w:val="1"/>
      <w:marLeft w:val="0"/>
      <w:marRight w:val="0"/>
      <w:marTop w:val="0"/>
      <w:marBottom w:val="0"/>
      <w:divBdr>
        <w:top w:val="none" w:sz="0" w:space="0" w:color="auto"/>
        <w:left w:val="none" w:sz="0" w:space="0" w:color="auto"/>
        <w:bottom w:val="none" w:sz="0" w:space="0" w:color="auto"/>
        <w:right w:val="none" w:sz="0" w:space="0" w:color="auto"/>
      </w:divBdr>
    </w:div>
    <w:div w:id="789520636">
      <w:bodyDiv w:val="1"/>
      <w:marLeft w:val="0"/>
      <w:marRight w:val="0"/>
      <w:marTop w:val="0"/>
      <w:marBottom w:val="0"/>
      <w:divBdr>
        <w:top w:val="none" w:sz="0" w:space="0" w:color="auto"/>
        <w:left w:val="none" w:sz="0" w:space="0" w:color="auto"/>
        <w:bottom w:val="none" w:sz="0" w:space="0" w:color="auto"/>
        <w:right w:val="none" w:sz="0" w:space="0" w:color="auto"/>
      </w:divBdr>
    </w:div>
    <w:div w:id="813255192">
      <w:bodyDiv w:val="1"/>
      <w:marLeft w:val="0"/>
      <w:marRight w:val="0"/>
      <w:marTop w:val="0"/>
      <w:marBottom w:val="0"/>
      <w:divBdr>
        <w:top w:val="none" w:sz="0" w:space="0" w:color="auto"/>
        <w:left w:val="none" w:sz="0" w:space="0" w:color="auto"/>
        <w:bottom w:val="none" w:sz="0" w:space="0" w:color="auto"/>
        <w:right w:val="none" w:sz="0" w:space="0" w:color="auto"/>
      </w:divBdr>
    </w:div>
    <w:div w:id="827939083">
      <w:bodyDiv w:val="1"/>
      <w:marLeft w:val="0"/>
      <w:marRight w:val="0"/>
      <w:marTop w:val="0"/>
      <w:marBottom w:val="0"/>
      <w:divBdr>
        <w:top w:val="none" w:sz="0" w:space="0" w:color="auto"/>
        <w:left w:val="none" w:sz="0" w:space="0" w:color="auto"/>
        <w:bottom w:val="none" w:sz="0" w:space="0" w:color="auto"/>
        <w:right w:val="none" w:sz="0" w:space="0" w:color="auto"/>
      </w:divBdr>
    </w:div>
    <w:div w:id="836116142">
      <w:bodyDiv w:val="1"/>
      <w:marLeft w:val="0"/>
      <w:marRight w:val="0"/>
      <w:marTop w:val="0"/>
      <w:marBottom w:val="0"/>
      <w:divBdr>
        <w:top w:val="none" w:sz="0" w:space="0" w:color="auto"/>
        <w:left w:val="none" w:sz="0" w:space="0" w:color="auto"/>
        <w:bottom w:val="none" w:sz="0" w:space="0" w:color="auto"/>
        <w:right w:val="none" w:sz="0" w:space="0" w:color="auto"/>
      </w:divBdr>
    </w:div>
    <w:div w:id="851719190">
      <w:bodyDiv w:val="1"/>
      <w:marLeft w:val="0"/>
      <w:marRight w:val="0"/>
      <w:marTop w:val="0"/>
      <w:marBottom w:val="0"/>
      <w:divBdr>
        <w:top w:val="none" w:sz="0" w:space="0" w:color="auto"/>
        <w:left w:val="none" w:sz="0" w:space="0" w:color="auto"/>
        <w:bottom w:val="none" w:sz="0" w:space="0" w:color="auto"/>
        <w:right w:val="none" w:sz="0" w:space="0" w:color="auto"/>
      </w:divBdr>
    </w:div>
    <w:div w:id="883374605">
      <w:bodyDiv w:val="1"/>
      <w:marLeft w:val="0"/>
      <w:marRight w:val="0"/>
      <w:marTop w:val="0"/>
      <w:marBottom w:val="0"/>
      <w:divBdr>
        <w:top w:val="none" w:sz="0" w:space="0" w:color="auto"/>
        <w:left w:val="none" w:sz="0" w:space="0" w:color="auto"/>
        <w:bottom w:val="none" w:sz="0" w:space="0" w:color="auto"/>
        <w:right w:val="none" w:sz="0" w:space="0" w:color="auto"/>
      </w:divBdr>
    </w:div>
    <w:div w:id="893469006">
      <w:bodyDiv w:val="1"/>
      <w:marLeft w:val="0"/>
      <w:marRight w:val="0"/>
      <w:marTop w:val="0"/>
      <w:marBottom w:val="0"/>
      <w:divBdr>
        <w:top w:val="none" w:sz="0" w:space="0" w:color="auto"/>
        <w:left w:val="none" w:sz="0" w:space="0" w:color="auto"/>
        <w:bottom w:val="none" w:sz="0" w:space="0" w:color="auto"/>
        <w:right w:val="none" w:sz="0" w:space="0" w:color="auto"/>
      </w:divBdr>
      <w:divsChild>
        <w:div w:id="589388090">
          <w:marLeft w:val="1267"/>
          <w:marRight w:val="0"/>
          <w:marTop w:val="0"/>
          <w:marBottom w:val="0"/>
          <w:divBdr>
            <w:top w:val="none" w:sz="0" w:space="0" w:color="auto"/>
            <w:left w:val="none" w:sz="0" w:space="0" w:color="auto"/>
            <w:bottom w:val="none" w:sz="0" w:space="0" w:color="auto"/>
            <w:right w:val="none" w:sz="0" w:space="0" w:color="auto"/>
          </w:divBdr>
        </w:div>
      </w:divsChild>
    </w:div>
    <w:div w:id="894197983">
      <w:bodyDiv w:val="1"/>
      <w:marLeft w:val="0"/>
      <w:marRight w:val="0"/>
      <w:marTop w:val="0"/>
      <w:marBottom w:val="0"/>
      <w:divBdr>
        <w:top w:val="none" w:sz="0" w:space="0" w:color="auto"/>
        <w:left w:val="none" w:sz="0" w:space="0" w:color="auto"/>
        <w:bottom w:val="none" w:sz="0" w:space="0" w:color="auto"/>
        <w:right w:val="none" w:sz="0" w:space="0" w:color="auto"/>
      </w:divBdr>
      <w:divsChild>
        <w:div w:id="426735021">
          <w:marLeft w:val="1267"/>
          <w:marRight w:val="0"/>
          <w:marTop w:val="0"/>
          <w:marBottom w:val="0"/>
          <w:divBdr>
            <w:top w:val="none" w:sz="0" w:space="0" w:color="auto"/>
            <w:left w:val="none" w:sz="0" w:space="0" w:color="auto"/>
            <w:bottom w:val="none" w:sz="0" w:space="0" w:color="auto"/>
            <w:right w:val="none" w:sz="0" w:space="0" w:color="auto"/>
          </w:divBdr>
        </w:div>
        <w:div w:id="1963999718">
          <w:marLeft w:val="1267"/>
          <w:marRight w:val="0"/>
          <w:marTop w:val="0"/>
          <w:marBottom w:val="0"/>
          <w:divBdr>
            <w:top w:val="none" w:sz="0" w:space="0" w:color="auto"/>
            <w:left w:val="none" w:sz="0" w:space="0" w:color="auto"/>
            <w:bottom w:val="none" w:sz="0" w:space="0" w:color="auto"/>
            <w:right w:val="none" w:sz="0" w:space="0" w:color="auto"/>
          </w:divBdr>
        </w:div>
      </w:divsChild>
    </w:div>
    <w:div w:id="894777089">
      <w:bodyDiv w:val="1"/>
      <w:marLeft w:val="0"/>
      <w:marRight w:val="0"/>
      <w:marTop w:val="0"/>
      <w:marBottom w:val="0"/>
      <w:divBdr>
        <w:top w:val="none" w:sz="0" w:space="0" w:color="auto"/>
        <w:left w:val="none" w:sz="0" w:space="0" w:color="auto"/>
        <w:bottom w:val="none" w:sz="0" w:space="0" w:color="auto"/>
        <w:right w:val="none" w:sz="0" w:space="0" w:color="auto"/>
      </w:divBdr>
    </w:div>
    <w:div w:id="929116427">
      <w:bodyDiv w:val="1"/>
      <w:marLeft w:val="0"/>
      <w:marRight w:val="0"/>
      <w:marTop w:val="0"/>
      <w:marBottom w:val="0"/>
      <w:divBdr>
        <w:top w:val="none" w:sz="0" w:space="0" w:color="auto"/>
        <w:left w:val="none" w:sz="0" w:space="0" w:color="auto"/>
        <w:bottom w:val="none" w:sz="0" w:space="0" w:color="auto"/>
        <w:right w:val="none" w:sz="0" w:space="0" w:color="auto"/>
      </w:divBdr>
    </w:div>
    <w:div w:id="974602501">
      <w:bodyDiv w:val="1"/>
      <w:marLeft w:val="0"/>
      <w:marRight w:val="0"/>
      <w:marTop w:val="0"/>
      <w:marBottom w:val="0"/>
      <w:divBdr>
        <w:top w:val="none" w:sz="0" w:space="0" w:color="auto"/>
        <w:left w:val="none" w:sz="0" w:space="0" w:color="auto"/>
        <w:bottom w:val="none" w:sz="0" w:space="0" w:color="auto"/>
        <w:right w:val="none" w:sz="0" w:space="0" w:color="auto"/>
      </w:divBdr>
    </w:div>
    <w:div w:id="1024550295">
      <w:bodyDiv w:val="1"/>
      <w:marLeft w:val="0"/>
      <w:marRight w:val="0"/>
      <w:marTop w:val="0"/>
      <w:marBottom w:val="0"/>
      <w:divBdr>
        <w:top w:val="none" w:sz="0" w:space="0" w:color="auto"/>
        <w:left w:val="none" w:sz="0" w:space="0" w:color="auto"/>
        <w:bottom w:val="none" w:sz="0" w:space="0" w:color="auto"/>
        <w:right w:val="none" w:sz="0" w:space="0" w:color="auto"/>
      </w:divBdr>
    </w:div>
    <w:div w:id="1061321724">
      <w:bodyDiv w:val="1"/>
      <w:marLeft w:val="0"/>
      <w:marRight w:val="0"/>
      <w:marTop w:val="0"/>
      <w:marBottom w:val="0"/>
      <w:divBdr>
        <w:top w:val="none" w:sz="0" w:space="0" w:color="auto"/>
        <w:left w:val="none" w:sz="0" w:space="0" w:color="auto"/>
        <w:bottom w:val="none" w:sz="0" w:space="0" w:color="auto"/>
        <w:right w:val="none" w:sz="0" w:space="0" w:color="auto"/>
      </w:divBdr>
    </w:div>
    <w:div w:id="1120883216">
      <w:bodyDiv w:val="1"/>
      <w:marLeft w:val="0"/>
      <w:marRight w:val="0"/>
      <w:marTop w:val="0"/>
      <w:marBottom w:val="0"/>
      <w:divBdr>
        <w:top w:val="none" w:sz="0" w:space="0" w:color="auto"/>
        <w:left w:val="none" w:sz="0" w:space="0" w:color="auto"/>
        <w:bottom w:val="none" w:sz="0" w:space="0" w:color="auto"/>
        <w:right w:val="none" w:sz="0" w:space="0" w:color="auto"/>
      </w:divBdr>
    </w:div>
    <w:div w:id="1228227325">
      <w:bodyDiv w:val="1"/>
      <w:marLeft w:val="0"/>
      <w:marRight w:val="0"/>
      <w:marTop w:val="0"/>
      <w:marBottom w:val="0"/>
      <w:divBdr>
        <w:top w:val="none" w:sz="0" w:space="0" w:color="auto"/>
        <w:left w:val="none" w:sz="0" w:space="0" w:color="auto"/>
        <w:bottom w:val="none" w:sz="0" w:space="0" w:color="auto"/>
        <w:right w:val="none" w:sz="0" w:space="0" w:color="auto"/>
      </w:divBdr>
      <w:divsChild>
        <w:div w:id="961151824">
          <w:marLeft w:val="1267"/>
          <w:marRight w:val="0"/>
          <w:marTop w:val="80"/>
          <w:marBottom w:val="0"/>
          <w:divBdr>
            <w:top w:val="none" w:sz="0" w:space="0" w:color="auto"/>
            <w:left w:val="none" w:sz="0" w:space="0" w:color="auto"/>
            <w:bottom w:val="none" w:sz="0" w:space="0" w:color="auto"/>
            <w:right w:val="none" w:sz="0" w:space="0" w:color="auto"/>
          </w:divBdr>
        </w:div>
        <w:div w:id="1926957247">
          <w:marLeft w:val="1267"/>
          <w:marRight w:val="0"/>
          <w:marTop w:val="80"/>
          <w:marBottom w:val="0"/>
          <w:divBdr>
            <w:top w:val="none" w:sz="0" w:space="0" w:color="auto"/>
            <w:left w:val="none" w:sz="0" w:space="0" w:color="auto"/>
            <w:bottom w:val="none" w:sz="0" w:space="0" w:color="auto"/>
            <w:right w:val="none" w:sz="0" w:space="0" w:color="auto"/>
          </w:divBdr>
        </w:div>
        <w:div w:id="1968244421">
          <w:marLeft w:val="1267"/>
          <w:marRight w:val="0"/>
          <w:marTop w:val="80"/>
          <w:marBottom w:val="0"/>
          <w:divBdr>
            <w:top w:val="none" w:sz="0" w:space="0" w:color="auto"/>
            <w:left w:val="none" w:sz="0" w:space="0" w:color="auto"/>
            <w:bottom w:val="none" w:sz="0" w:space="0" w:color="auto"/>
            <w:right w:val="none" w:sz="0" w:space="0" w:color="auto"/>
          </w:divBdr>
        </w:div>
        <w:div w:id="2029287998">
          <w:marLeft w:val="1267"/>
          <w:marRight w:val="0"/>
          <w:marTop w:val="80"/>
          <w:marBottom w:val="0"/>
          <w:divBdr>
            <w:top w:val="none" w:sz="0" w:space="0" w:color="auto"/>
            <w:left w:val="none" w:sz="0" w:space="0" w:color="auto"/>
            <w:bottom w:val="none" w:sz="0" w:space="0" w:color="auto"/>
            <w:right w:val="none" w:sz="0" w:space="0" w:color="auto"/>
          </w:divBdr>
        </w:div>
      </w:divsChild>
    </w:div>
    <w:div w:id="1234004671">
      <w:bodyDiv w:val="1"/>
      <w:marLeft w:val="0"/>
      <w:marRight w:val="0"/>
      <w:marTop w:val="0"/>
      <w:marBottom w:val="0"/>
      <w:divBdr>
        <w:top w:val="none" w:sz="0" w:space="0" w:color="auto"/>
        <w:left w:val="none" w:sz="0" w:space="0" w:color="auto"/>
        <w:bottom w:val="none" w:sz="0" w:space="0" w:color="auto"/>
        <w:right w:val="none" w:sz="0" w:space="0" w:color="auto"/>
      </w:divBdr>
    </w:div>
    <w:div w:id="1258252761">
      <w:bodyDiv w:val="1"/>
      <w:marLeft w:val="0"/>
      <w:marRight w:val="0"/>
      <w:marTop w:val="0"/>
      <w:marBottom w:val="0"/>
      <w:divBdr>
        <w:top w:val="none" w:sz="0" w:space="0" w:color="auto"/>
        <w:left w:val="none" w:sz="0" w:space="0" w:color="auto"/>
        <w:bottom w:val="none" w:sz="0" w:space="0" w:color="auto"/>
        <w:right w:val="none" w:sz="0" w:space="0" w:color="auto"/>
      </w:divBdr>
    </w:div>
    <w:div w:id="1273322005">
      <w:bodyDiv w:val="1"/>
      <w:marLeft w:val="0"/>
      <w:marRight w:val="0"/>
      <w:marTop w:val="0"/>
      <w:marBottom w:val="0"/>
      <w:divBdr>
        <w:top w:val="none" w:sz="0" w:space="0" w:color="auto"/>
        <w:left w:val="none" w:sz="0" w:space="0" w:color="auto"/>
        <w:bottom w:val="none" w:sz="0" w:space="0" w:color="auto"/>
        <w:right w:val="none" w:sz="0" w:space="0" w:color="auto"/>
      </w:divBdr>
    </w:div>
    <w:div w:id="1285036249">
      <w:bodyDiv w:val="1"/>
      <w:marLeft w:val="0"/>
      <w:marRight w:val="0"/>
      <w:marTop w:val="0"/>
      <w:marBottom w:val="0"/>
      <w:divBdr>
        <w:top w:val="none" w:sz="0" w:space="0" w:color="auto"/>
        <w:left w:val="none" w:sz="0" w:space="0" w:color="auto"/>
        <w:bottom w:val="none" w:sz="0" w:space="0" w:color="auto"/>
        <w:right w:val="none" w:sz="0" w:space="0" w:color="auto"/>
      </w:divBdr>
    </w:div>
    <w:div w:id="1295060088">
      <w:bodyDiv w:val="1"/>
      <w:marLeft w:val="0"/>
      <w:marRight w:val="0"/>
      <w:marTop w:val="0"/>
      <w:marBottom w:val="0"/>
      <w:divBdr>
        <w:top w:val="none" w:sz="0" w:space="0" w:color="auto"/>
        <w:left w:val="none" w:sz="0" w:space="0" w:color="auto"/>
        <w:bottom w:val="none" w:sz="0" w:space="0" w:color="auto"/>
        <w:right w:val="none" w:sz="0" w:space="0" w:color="auto"/>
      </w:divBdr>
    </w:div>
    <w:div w:id="1300457770">
      <w:bodyDiv w:val="1"/>
      <w:marLeft w:val="0"/>
      <w:marRight w:val="0"/>
      <w:marTop w:val="0"/>
      <w:marBottom w:val="0"/>
      <w:divBdr>
        <w:top w:val="none" w:sz="0" w:space="0" w:color="auto"/>
        <w:left w:val="none" w:sz="0" w:space="0" w:color="auto"/>
        <w:bottom w:val="none" w:sz="0" w:space="0" w:color="auto"/>
        <w:right w:val="none" w:sz="0" w:space="0" w:color="auto"/>
      </w:divBdr>
    </w:div>
    <w:div w:id="1311128517">
      <w:bodyDiv w:val="1"/>
      <w:marLeft w:val="0"/>
      <w:marRight w:val="0"/>
      <w:marTop w:val="0"/>
      <w:marBottom w:val="0"/>
      <w:divBdr>
        <w:top w:val="none" w:sz="0" w:space="0" w:color="auto"/>
        <w:left w:val="none" w:sz="0" w:space="0" w:color="auto"/>
        <w:bottom w:val="none" w:sz="0" w:space="0" w:color="auto"/>
        <w:right w:val="none" w:sz="0" w:space="0" w:color="auto"/>
      </w:divBdr>
    </w:div>
    <w:div w:id="1351029221">
      <w:bodyDiv w:val="1"/>
      <w:marLeft w:val="0"/>
      <w:marRight w:val="0"/>
      <w:marTop w:val="0"/>
      <w:marBottom w:val="0"/>
      <w:divBdr>
        <w:top w:val="none" w:sz="0" w:space="0" w:color="auto"/>
        <w:left w:val="none" w:sz="0" w:space="0" w:color="auto"/>
        <w:bottom w:val="none" w:sz="0" w:space="0" w:color="auto"/>
        <w:right w:val="none" w:sz="0" w:space="0" w:color="auto"/>
      </w:divBdr>
    </w:div>
    <w:div w:id="1377120214">
      <w:bodyDiv w:val="1"/>
      <w:marLeft w:val="0"/>
      <w:marRight w:val="0"/>
      <w:marTop w:val="0"/>
      <w:marBottom w:val="0"/>
      <w:divBdr>
        <w:top w:val="none" w:sz="0" w:space="0" w:color="auto"/>
        <w:left w:val="none" w:sz="0" w:space="0" w:color="auto"/>
        <w:bottom w:val="none" w:sz="0" w:space="0" w:color="auto"/>
        <w:right w:val="none" w:sz="0" w:space="0" w:color="auto"/>
      </w:divBdr>
    </w:div>
    <w:div w:id="1400057211">
      <w:bodyDiv w:val="1"/>
      <w:marLeft w:val="0"/>
      <w:marRight w:val="0"/>
      <w:marTop w:val="0"/>
      <w:marBottom w:val="0"/>
      <w:divBdr>
        <w:top w:val="none" w:sz="0" w:space="0" w:color="auto"/>
        <w:left w:val="none" w:sz="0" w:space="0" w:color="auto"/>
        <w:bottom w:val="none" w:sz="0" w:space="0" w:color="auto"/>
        <w:right w:val="none" w:sz="0" w:space="0" w:color="auto"/>
      </w:divBdr>
      <w:divsChild>
        <w:div w:id="350958958">
          <w:marLeft w:val="1267"/>
          <w:marRight w:val="0"/>
          <w:marTop w:val="0"/>
          <w:marBottom w:val="0"/>
          <w:divBdr>
            <w:top w:val="none" w:sz="0" w:space="0" w:color="auto"/>
            <w:left w:val="none" w:sz="0" w:space="0" w:color="auto"/>
            <w:bottom w:val="none" w:sz="0" w:space="0" w:color="auto"/>
            <w:right w:val="none" w:sz="0" w:space="0" w:color="auto"/>
          </w:divBdr>
        </w:div>
      </w:divsChild>
    </w:div>
    <w:div w:id="1426801237">
      <w:bodyDiv w:val="1"/>
      <w:marLeft w:val="0"/>
      <w:marRight w:val="0"/>
      <w:marTop w:val="0"/>
      <w:marBottom w:val="0"/>
      <w:divBdr>
        <w:top w:val="none" w:sz="0" w:space="0" w:color="auto"/>
        <w:left w:val="none" w:sz="0" w:space="0" w:color="auto"/>
        <w:bottom w:val="none" w:sz="0" w:space="0" w:color="auto"/>
        <w:right w:val="none" w:sz="0" w:space="0" w:color="auto"/>
      </w:divBdr>
    </w:div>
    <w:div w:id="1445811165">
      <w:bodyDiv w:val="1"/>
      <w:marLeft w:val="0"/>
      <w:marRight w:val="0"/>
      <w:marTop w:val="0"/>
      <w:marBottom w:val="0"/>
      <w:divBdr>
        <w:top w:val="none" w:sz="0" w:space="0" w:color="auto"/>
        <w:left w:val="none" w:sz="0" w:space="0" w:color="auto"/>
        <w:bottom w:val="none" w:sz="0" w:space="0" w:color="auto"/>
        <w:right w:val="none" w:sz="0" w:space="0" w:color="auto"/>
      </w:divBdr>
    </w:div>
    <w:div w:id="1488399784">
      <w:bodyDiv w:val="1"/>
      <w:marLeft w:val="0"/>
      <w:marRight w:val="0"/>
      <w:marTop w:val="0"/>
      <w:marBottom w:val="0"/>
      <w:divBdr>
        <w:top w:val="none" w:sz="0" w:space="0" w:color="auto"/>
        <w:left w:val="none" w:sz="0" w:space="0" w:color="auto"/>
        <w:bottom w:val="none" w:sz="0" w:space="0" w:color="auto"/>
        <w:right w:val="none" w:sz="0" w:space="0" w:color="auto"/>
      </w:divBdr>
    </w:div>
    <w:div w:id="1521436653">
      <w:bodyDiv w:val="1"/>
      <w:marLeft w:val="0"/>
      <w:marRight w:val="0"/>
      <w:marTop w:val="0"/>
      <w:marBottom w:val="0"/>
      <w:divBdr>
        <w:top w:val="none" w:sz="0" w:space="0" w:color="auto"/>
        <w:left w:val="none" w:sz="0" w:space="0" w:color="auto"/>
        <w:bottom w:val="none" w:sz="0" w:space="0" w:color="auto"/>
        <w:right w:val="none" w:sz="0" w:space="0" w:color="auto"/>
      </w:divBdr>
    </w:div>
    <w:div w:id="1573662159">
      <w:bodyDiv w:val="1"/>
      <w:marLeft w:val="0"/>
      <w:marRight w:val="0"/>
      <w:marTop w:val="0"/>
      <w:marBottom w:val="0"/>
      <w:divBdr>
        <w:top w:val="none" w:sz="0" w:space="0" w:color="auto"/>
        <w:left w:val="none" w:sz="0" w:space="0" w:color="auto"/>
        <w:bottom w:val="none" w:sz="0" w:space="0" w:color="auto"/>
        <w:right w:val="none" w:sz="0" w:space="0" w:color="auto"/>
      </w:divBdr>
    </w:div>
    <w:div w:id="1593665742">
      <w:bodyDiv w:val="1"/>
      <w:marLeft w:val="0"/>
      <w:marRight w:val="0"/>
      <w:marTop w:val="0"/>
      <w:marBottom w:val="0"/>
      <w:divBdr>
        <w:top w:val="none" w:sz="0" w:space="0" w:color="auto"/>
        <w:left w:val="none" w:sz="0" w:space="0" w:color="auto"/>
        <w:bottom w:val="none" w:sz="0" w:space="0" w:color="auto"/>
        <w:right w:val="none" w:sz="0" w:space="0" w:color="auto"/>
      </w:divBdr>
    </w:div>
    <w:div w:id="1612929788">
      <w:bodyDiv w:val="1"/>
      <w:marLeft w:val="0"/>
      <w:marRight w:val="0"/>
      <w:marTop w:val="0"/>
      <w:marBottom w:val="0"/>
      <w:divBdr>
        <w:top w:val="none" w:sz="0" w:space="0" w:color="auto"/>
        <w:left w:val="none" w:sz="0" w:space="0" w:color="auto"/>
        <w:bottom w:val="none" w:sz="0" w:space="0" w:color="auto"/>
        <w:right w:val="none" w:sz="0" w:space="0" w:color="auto"/>
      </w:divBdr>
      <w:divsChild>
        <w:div w:id="1023558893">
          <w:marLeft w:val="547"/>
          <w:marRight w:val="0"/>
          <w:marTop w:val="0"/>
          <w:marBottom w:val="0"/>
          <w:divBdr>
            <w:top w:val="none" w:sz="0" w:space="0" w:color="auto"/>
            <w:left w:val="none" w:sz="0" w:space="0" w:color="auto"/>
            <w:bottom w:val="none" w:sz="0" w:space="0" w:color="auto"/>
            <w:right w:val="none" w:sz="0" w:space="0" w:color="auto"/>
          </w:divBdr>
        </w:div>
      </w:divsChild>
    </w:div>
    <w:div w:id="1613395152">
      <w:bodyDiv w:val="1"/>
      <w:marLeft w:val="0"/>
      <w:marRight w:val="0"/>
      <w:marTop w:val="0"/>
      <w:marBottom w:val="0"/>
      <w:divBdr>
        <w:top w:val="none" w:sz="0" w:space="0" w:color="auto"/>
        <w:left w:val="none" w:sz="0" w:space="0" w:color="auto"/>
        <w:bottom w:val="none" w:sz="0" w:space="0" w:color="auto"/>
        <w:right w:val="none" w:sz="0" w:space="0" w:color="auto"/>
      </w:divBdr>
    </w:div>
    <w:div w:id="1617982485">
      <w:bodyDiv w:val="1"/>
      <w:marLeft w:val="0"/>
      <w:marRight w:val="0"/>
      <w:marTop w:val="0"/>
      <w:marBottom w:val="0"/>
      <w:divBdr>
        <w:top w:val="none" w:sz="0" w:space="0" w:color="auto"/>
        <w:left w:val="none" w:sz="0" w:space="0" w:color="auto"/>
        <w:bottom w:val="none" w:sz="0" w:space="0" w:color="auto"/>
        <w:right w:val="none" w:sz="0" w:space="0" w:color="auto"/>
      </w:divBdr>
    </w:div>
    <w:div w:id="1765540554">
      <w:bodyDiv w:val="1"/>
      <w:marLeft w:val="0"/>
      <w:marRight w:val="0"/>
      <w:marTop w:val="0"/>
      <w:marBottom w:val="0"/>
      <w:divBdr>
        <w:top w:val="none" w:sz="0" w:space="0" w:color="auto"/>
        <w:left w:val="none" w:sz="0" w:space="0" w:color="auto"/>
        <w:bottom w:val="none" w:sz="0" w:space="0" w:color="auto"/>
        <w:right w:val="none" w:sz="0" w:space="0" w:color="auto"/>
      </w:divBdr>
      <w:divsChild>
        <w:div w:id="1724256997">
          <w:marLeft w:val="1267"/>
          <w:marRight w:val="0"/>
          <w:marTop w:val="0"/>
          <w:marBottom w:val="0"/>
          <w:divBdr>
            <w:top w:val="none" w:sz="0" w:space="0" w:color="auto"/>
            <w:left w:val="none" w:sz="0" w:space="0" w:color="auto"/>
            <w:bottom w:val="none" w:sz="0" w:space="0" w:color="auto"/>
            <w:right w:val="none" w:sz="0" w:space="0" w:color="auto"/>
          </w:divBdr>
        </w:div>
      </w:divsChild>
    </w:div>
    <w:div w:id="1767726610">
      <w:bodyDiv w:val="1"/>
      <w:marLeft w:val="0"/>
      <w:marRight w:val="0"/>
      <w:marTop w:val="0"/>
      <w:marBottom w:val="0"/>
      <w:divBdr>
        <w:top w:val="none" w:sz="0" w:space="0" w:color="auto"/>
        <w:left w:val="none" w:sz="0" w:space="0" w:color="auto"/>
        <w:bottom w:val="none" w:sz="0" w:space="0" w:color="auto"/>
        <w:right w:val="none" w:sz="0" w:space="0" w:color="auto"/>
      </w:divBdr>
      <w:divsChild>
        <w:div w:id="78068942">
          <w:marLeft w:val="0"/>
          <w:marRight w:val="0"/>
          <w:marTop w:val="0"/>
          <w:marBottom w:val="0"/>
          <w:divBdr>
            <w:top w:val="none" w:sz="0" w:space="0" w:color="auto"/>
            <w:left w:val="none" w:sz="0" w:space="0" w:color="auto"/>
            <w:bottom w:val="none" w:sz="0" w:space="0" w:color="auto"/>
            <w:right w:val="none" w:sz="0" w:space="0" w:color="auto"/>
          </w:divBdr>
          <w:divsChild>
            <w:div w:id="1434932333">
              <w:marLeft w:val="0"/>
              <w:marRight w:val="0"/>
              <w:marTop w:val="0"/>
              <w:marBottom w:val="0"/>
              <w:divBdr>
                <w:top w:val="none" w:sz="0" w:space="0" w:color="auto"/>
                <w:left w:val="none" w:sz="0" w:space="0" w:color="auto"/>
                <w:bottom w:val="none" w:sz="0" w:space="0" w:color="auto"/>
                <w:right w:val="none" w:sz="0" w:space="0" w:color="auto"/>
              </w:divBdr>
              <w:divsChild>
                <w:div w:id="1897471100">
                  <w:marLeft w:val="0"/>
                  <w:marRight w:val="0"/>
                  <w:marTop w:val="0"/>
                  <w:marBottom w:val="0"/>
                  <w:divBdr>
                    <w:top w:val="none" w:sz="0" w:space="0" w:color="auto"/>
                    <w:left w:val="none" w:sz="0" w:space="0" w:color="auto"/>
                    <w:bottom w:val="none" w:sz="0" w:space="0" w:color="auto"/>
                    <w:right w:val="none" w:sz="0" w:space="0" w:color="auto"/>
                  </w:divBdr>
                  <w:divsChild>
                    <w:div w:id="406730819">
                      <w:marLeft w:val="0"/>
                      <w:marRight w:val="0"/>
                      <w:marTop w:val="0"/>
                      <w:marBottom w:val="0"/>
                      <w:divBdr>
                        <w:top w:val="none" w:sz="0" w:space="0" w:color="auto"/>
                        <w:left w:val="none" w:sz="0" w:space="0" w:color="auto"/>
                        <w:bottom w:val="none" w:sz="0" w:space="0" w:color="auto"/>
                        <w:right w:val="none" w:sz="0" w:space="0" w:color="auto"/>
                      </w:divBdr>
                      <w:divsChild>
                        <w:div w:id="859508264">
                          <w:marLeft w:val="0"/>
                          <w:marRight w:val="0"/>
                          <w:marTop w:val="0"/>
                          <w:marBottom w:val="0"/>
                          <w:divBdr>
                            <w:top w:val="none" w:sz="0" w:space="0" w:color="auto"/>
                            <w:left w:val="none" w:sz="0" w:space="0" w:color="auto"/>
                            <w:bottom w:val="none" w:sz="0" w:space="0" w:color="auto"/>
                            <w:right w:val="none" w:sz="0" w:space="0" w:color="auto"/>
                          </w:divBdr>
                          <w:divsChild>
                            <w:div w:id="1017583552">
                              <w:marLeft w:val="0"/>
                              <w:marRight w:val="0"/>
                              <w:marTop w:val="0"/>
                              <w:marBottom w:val="0"/>
                              <w:divBdr>
                                <w:top w:val="none" w:sz="0" w:space="0" w:color="auto"/>
                                <w:left w:val="none" w:sz="0" w:space="0" w:color="auto"/>
                                <w:bottom w:val="none" w:sz="0" w:space="0" w:color="auto"/>
                                <w:right w:val="none" w:sz="0" w:space="0" w:color="auto"/>
                              </w:divBdr>
                              <w:divsChild>
                                <w:div w:id="843324800">
                                  <w:marLeft w:val="0"/>
                                  <w:marRight w:val="0"/>
                                  <w:marTop w:val="0"/>
                                  <w:marBottom w:val="0"/>
                                  <w:divBdr>
                                    <w:top w:val="none" w:sz="0" w:space="0" w:color="auto"/>
                                    <w:left w:val="none" w:sz="0" w:space="0" w:color="auto"/>
                                    <w:bottom w:val="none" w:sz="0" w:space="0" w:color="auto"/>
                                    <w:right w:val="none" w:sz="0" w:space="0" w:color="auto"/>
                                  </w:divBdr>
                                  <w:divsChild>
                                    <w:div w:id="579946305">
                                      <w:marLeft w:val="0"/>
                                      <w:marRight w:val="0"/>
                                      <w:marTop w:val="0"/>
                                      <w:marBottom w:val="0"/>
                                      <w:divBdr>
                                        <w:top w:val="none" w:sz="0" w:space="0" w:color="auto"/>
                                        <w:left w:val="none" w:sz="0" w:space="0" w:color="auto"/>
                                        <w:bottom w:val="none" w:sz="0" w:space="0" w:color="auto"/>
                                        <w:right w:val="none" w:sz="0" w:space="0" w:color="auto"/>
                                      </w:divBdr>
                                      <w:divsChild>
                                        <w:div w:id="1492335694">
                                          <w:marLeft w:val="0"/>
                                          <w:marRight w:val="0"/>
                                          <w:marTop w:val="0"/>
                                          <w:marBottom w:val="0"/>
                                          <w:divBdr>
                                            <w:top w:val="none" w:sz="0" w:space="0" w:color="auto"/>
                                            <w:left w:val="none" w:sz="0" w:space="0" w:color="auto"/>
                                            <w:bottom w:val="none" w:sz="0" w:space="0" w:color="auto"/>
                                            <w:right w:val="none" w:sz="0" w:space="0" w:color="auto"/>
                                          </w:divBdr>
                                          <w:divsChild>
                                            <w:div w:id="1017002687">
                                              <w:marLeft w:val="0"/>
                                              <w:marRight w:val="0"/>
                                              <w:marTop w:val="0"/>
                                              <w:marBottom w:val="0"/>
                                              <w:divBdr>
                                                <w:top w:val="none" w:sz="0" w:space="0" w:color="auto"/>
                                                <w:left w:val="none" w:sz="0" w:space="0" w:color="auto"/>
                                                <w:bottom w:val="none" w:sz="0" w:space="0" w:color="auto"/>
                                                <w:right w:val="none" w:sz="0" w:space="0" w:color="auto"/>
                                              </w:divBdr>
                                              <w:divsChild>
                                                <w:div w:id="1102608097">
                                                  <w:marLeft w:val="0"/>
                                                  <w:marRight w:val="0"/>
                                                  <w:marTop w:val="0"/>
                                                  <w:marBottom w:val="0"/>
                                                  <w:divBdr>
                                                    <w:top w:val="none" w:sz="0" w:space="0" w:color="auto"/>
                                                    <w:left w:val="none" w:sz="0" w:space="0" w:color="auto"/>
                                                    <w:bottom w:val="none" w:sz="0" w:space="0" w:color="auto"/>
                                                    <w:right w:val="none" w:sz="0" w:space="0" w:color="auto"/>
                                                  </w:divBdr>
                                                  <w:divsChild>
                                                    <w:div w:id="2096439216">
                                                      <w:marLeft w:val="0"/>
                                                      <w:marRight w:val="0"/>
                                                      <w:marTop w:val="0"/>
                                                      <w:marBottom w:val="0"/>
                                                      <w:divBdr>
                                                        <w:top w:val="none" w:sz="0" w:space="0" w:color="auto"/>
                                                        <w:left w:val="none" w:sz="0" w:space="0" w:color="auto"/>
                                                        <w:bottom w:val="none" w:sz="0" w:space="0" w:color="auto"/>
                                                        <w:right w:val="none" w:sz="0" w:space="0" w:color="auto"/>
                                                      </w:divBdr>
                                                      <w:divsChild>
                                                        <w:div w:id="1638610781">
                                                          <w:marLeft w:val="0"/>
                                                          <w:marRight w:val="0"/>
                                                          <w:marTop w:val="0"/>
                                                          <w:marBottom w:val="0"/>
                                                          <w:divBdr>
                                                            <w:top w:val="none" w:sz="0" w:space="0" w:color="auto"/>
                                                            <w:left w:val="none" w:sz="0" w:space="0" w:color="auto"/>
                                                            <w:bottom w:val="none" w:sz="0" w:space="0" w:color="auto"/>
                                                            <w:right w:val="none" w:sz="0" w:space="0" w:color="auto"/>
                                                          </w:divBdr>
                                                          <w:divsChild>
                                                            <w:div w:id="539366787">
                                                              <w:marLeft w:val="0"/>
                                                              <w:marRight w:val="0"/>
                                                              <w:marTop w:val="0"/>
                                                              <w:marBottom w:val="0"/>
                                                              <w:divBdr>
                                                                <w:top w:val="none" w:sz="0" w:space="0" w:color="auto"/>
                                                                <w:left w:val="none" w:sz="0" w:space="0" w:color="auto"/>
                                                                <w:bottom w:val="none" w:sz="0" w:space="0" w:color="auto"/>
                                                                <w:right w:val="none" w:sz="0" w:space="0" w:color="auto"/>
                                                              </w:divBdr>
                                                              <w:divsChild>
                                                                <w:div w:id="910235066">
                                                                  <w:marLeft w:val="0"/>
                                                                  <w:marRight w:val="0"/>
                                                                  <w:marTop w:val="0"/>
                                                                  <w:marBottom w:val="0"/>
                                                                  <w:divBdr>
                                                                    <w:top w:val="none" w:sz="0" w:space="0" w:color="auto"/>
                                                                    <w:left w:val="none" w:sz="0" w:space="0" w:color="auto"/>
                                                                    <w:bottom w:val="none" w:sz="0" w:space="0" w:color="auto"/>
                                                                    <w:right w:val="none" w:sz="0" w:space="0" w:color="auto"/>
                                                                  </w:divBdr>
                                                                  <w:divsChild>
                                                                    <w:div w:id="35785537">
                                                                      <w:marLeft w:val="0"/>
                                                                      <w:marRight w:val="0"/>
                                                                      <w:marTop w:val="0"/>
                                                                      <w:marBottom w:val="0"/>
                                                                      <w:divBdr>
                                                                        <w:top w:val="none" w:sz="0" w:space="0" w:color="auto"/>
                                                                        <w:left w:val="none" w:sz="0" w:space="0" w:color="auto"/>
                                                                        <w:bottom w:val="none" w:sz="0" w:space="0" w:color="auto"/>
                                                                        <w:right w:val="none" w:sz="0" w:space="0" w:color="auto"/>
                                                                      </w:divBdr>
                                                                      <w:divsChild>
                                                                        <w:div w:id="6102832">
                                                                          <w:marLeft w:val="0"/>
                                                                          <w:marRight w:val="0"/>
                                                                          <w:marTop w:val="0"/>
                                                                          <w:marBottom w:val="120"/>
                                                                          <w:divBdr>
                                                                            <w:top w:val="none" w:sz="0" w:space="0" w:color="auto"/>
                                                                            <w:left w:val="none" w:sz="0" w:space="0" w:color="auto"/>
                                                                            <w:bottom w:val="none" w:sz="0" w:space="0" w:color="auto"/>
                                                                            <w:right w:val="none" w:sz="0" w:space="0" w:color="auto"/>
                                                                          </w:divBdr>
                                                                          <w:divsChild>
                                                                            <w:div w:id="254824814">
                                                                              <w:marLeft w:val="0"/>
                                                                              <w:marRight w:val="0"/>
                                                                              <w:marTop w:val="0"/>
                                                                              <w:marBottom w:val="0"/>
                                                                              <w:divBdr>
                                                                                <w:top w:val="none" w:sz="0" w:space="0" w:color="auto"/>
                                                                                <w:left w:val="none" w:sz="0" w:space="0" w:color="auto"/>
                                                                                <w:bottom w:val="none" w:sz="0" w:space="0" w:color="auto"/>
                                                                                <w:right w:val="none" w:sz="0" w:space="0" w:color="auto"/>
                                                                              </w:divBdr>
                                                                            </w:div>
                                                                            <w:div w:id="639270739">
                                                                              <w:marLeft w:val="300"/>
                                                                              <w:marRight w:val="300"/>
                                                                              <w:marTop w:val="0"/>
                                                                              <w:marBottom w:val="0"/>
                                                                              <w:divBdr>
                                                                                <w:top w:val="none" w:sz="0" w:space="0" w:color="auto"/>
                                                                                <w:left w:val="none" w:sz="0" w:space="0" w:color="auto"/>
                                                                                <w:bottom w:val="none" w:sz="0" w:space="0" w:color="auto"/>
                                                                                <w:right w:val="none" w:sz="0" w:space="0" w:color="auto"/>
                                                                              </w:divBdr>
                                                                              <w:divsChild>
                                                                                <w:div w:id="429815460">
                                                                                  <w:marLeft w:val="0"/>
                                                                                  <w:marRight w:val="0"/>
                                                                                  <w:marTop w:val="0"/>
                                                                                  <w:marBottom w:val="0"/>
                                                                                  <w:divBdr>
                                                                                    <w:top w:val="none" w:sz="0" w:space="0" w:color="auto"/>
                                                                                    <w:left w:val="none" w:sz="0" w:space="0" w:color="auto"/>
                                                                                    <w:bottom w:val="single" w:sz="6" w:space="0" w:color="auto"/>
                                                                                    <w:right w:val="none" w:sz="0" w:space="0" w:color="auto"/>
                                                                                  </w:divBdr>
                                                                                </w:div>
                                                                              </w:divsChild>
                                                                            </w:div>
                                                                            <w:div w:id="1052459134">
                                                                              <w:marLeft w:val="0"/>
                                                                              <w:marRight w:val="0"/>
                                                                              <w:marTop w:val="0"/>
                                                                              <w:marBottom w:val="0"/>
                                                                              <w:divBdr>
                                                                                <w:top w:val="none" w:sz="0" w:space="0" w:color="auto"/>
                                                                                <w:left w:val="none" w:sz="0" w:space="0" w:color="auto"/>
                                                                                <w:bottom w:val="none" w:sz="0" w:space="0" w:color="auto"/>
                                                                                <w:right w:val="none" w:sz="0" w:space="0" w:color="auto"/>
                                                                              </w:divBdr>
                                                                            </w:div>
                                                                          </w:divsChild>
                                                                        </w:div>
                                                                        <w:div w:id="1116217627">
                                                                          <w:marLeft w:val="0"/>
                                                                          <w:marRight w:val="0"/>
                                                                          <w:marTop w:val="0"/>
                                                                          <w:marBottom w:val="120"/>
                                                                          <w:divBdr>
                                                                            <w:top w:val="none" w:sz="0" w:space="0" w:color="auto"/>
                                                                            <w:left w:val="none" w:sz="0" w:space="0" w:color="auto"/>
                                                                            <w:bottom w:val="none" w:sz="0" w:space="0" w:color="auto"/>
                                                                            <w:right w:val="none" w:sz="0" w:space="0" w:color="auto"/>
                                                                          </w:divBdr>
                                                                          <w:divsChild>
                                                                            <w:div w:id="225144315">
                                                                              <w:marLeft w:val="0"/>
                                                                              <w:marRight w:val="0"/>
                                                                              <w:marTop w:val="0"/>
                                                                              <w:marBottom w:val="0"/>
                                                                              <w:divBdr>
                                                                                <w:top w:val="none" w:sz="0" w:space="0" w:color="auto"/>
                                                                                <w:left w:val="none" w:sz="0" w:space="0" w:color="auto"/>
                                                                                <w:bottom w:val="none" w:sz="0" w:space="0" w:color="auto"/>
                                                                                <w:right w:val="none" w:sz="0" w:space="0" w:color="auto"/>
                                                                              </w:divBdr>
                                                                            </w:div>
                                                                            <w:div w:id="253562591">
                                                                              <w:marLeft w:val="0"/>
                                                                              <w:marRight w:val="0"/>
                                                                              <w:marTop w:val="0"/>
                                                                              <w:marBottom w:val="0"/>
                                                                              <w:divBdr>
                                                                                <w:top w:val="none" w:sz="0" w:space="0" w:color="auto"/>
                                                                                <w:left w:val="none" w:sz="0" w:space="0" w:color="auto"/>
                                                                                <w:bottom w:val="none" w:sz="0" w:space="0" w:color="auto"/>
                                                                                <w:right w:val="none" w:sz="0" w:space="0" w:color="auto"/>
                                                                              </w:divBdr>
                                                                            </w:div>
                                                                            <w:div w:id="546531590">
                                                                              <w:marLeft w:val="0"/>
                                                                              <w:marRight w:val="0"/>
                                                                              <w:marTop w:val="0"/>
                                                                              <w:marBottom w:val="0"/>
                                                                              <w:divBdr>
                                                                                <w:top w:val="none" w:sz="0" w:space="0" w:color="auto"/>
                                                                                <w:left w:val="none" w:sz="0" w:space="0" w:color="auto"/>
                                                                                <w:bottom w:val="none" w:sz="0" w:space="0" w:color="auto"/>
                                                                                <w:right w:val="none" w:sz="0" w:space="0" w:color="auto"/>
                                                                              </w:divBdr>
                                                                            </w:div>
                                                                            <w:div w:id="697856949">
                                                                              <w:marLeft w:val="0"/>
                                                                              <w:marRight w:val="0"/>
                                                                              <w:marTop w:val="0"/>
                                                                              <w:marBottom w:val="0"/>
                                                                              <w:divBdr>
                                                                                <w:top w:val="none" w:sz="0" w:space="0" w:color="auto"/>
                                                                                <w:left w:val="none" w:sz="0" w:space="0" w:color="auto"/>
                                                                                <w:bottom w:val="none" w:sz="0" w:space="0" w:color="auto"/>
                                                                                <w:right w:val="none" w:sz="0" w:space="0" w:color="auto"/>
                                                                              </w:divBdr>
                                                                            </w:div>
                                                                            <w:div w:id="1677264890">
                                                                              <w:marLeft w:val="0"/>
                                                                              <w:marRight w:val="0"/>
                                                                              <w:marTop w:val="0"/>
                                                                              <w:marBottom w:val="0"/>
                                                                              <w:divBdr>
                                                                                <w:top w:val="none" w:sz="0" w:space="0" w:color="auto"/>
                                                                                <w:left w:val="none" w:sz="0" w:space="0" w:color="auto"/>
                                                                                <w:bottom w:val="none" w:sz="0" w:space="0" w:color="auto"/>
                                                                                <w:right w:val="none" w:sz="0" w:space="0" w:color="auto"/>
                                                                              </w:divBdr>
                                                                            </w:div>
                                                                            <w:div w:id="1749889685">
                                                                              <w:marLeft w:val="0"/>
                                                                              <w:marRight w:val="0"/>
                                                                              <w:marTop w:val="0"/>
                                                                              <w:marBottom w:val="0"/>
                                                                              <w:divBdr>
                                                                                <w:top w:val="none" w:sz="0" w:space="0" w:color="auto"/>
                                                                                <w:left w:val="none" w:sz="0" w:space="0" w:color="auto"/>
                                                                                <w:bottom w:val="none" w:sz="0" w:space="0" w:color="auto"/>
                                                                                <w:right w:val="none" w:sz="0" w:space="0" w:color="auto"/>
                                                                              </w:divBdr>
                                                                            </w:div>
                                                                            <w:div w:id="20187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6771925">
                      <w:marLeft w:val="0"/>
                      <w:marRight w:val="0"/>
                      <w:marTop w:val="0"/>
                      <w:marBottom w:val="0"/>
                      <w:divBdr>
                        <w:top w:val="none" w:sz="0" w:space="0" w:color="auto"/>
                        <w:left w:val="none" w:sz="0" w:space="0" w:color="auto"/>
                        <w:bottom w:val="none" w:sz="0" w:space="0" w:color="auto"/>
                        <w:right w:val="none" w:sz="0" w:space="0" w:color="auto"/>
                      </w:divBdr>
                      <w:divsChild>
                        <w:div w:id="1785491832">
                          <w:marLeft w:val="0"/>
                          <w:marRight w:val="0"/>
                          <w:marTop w:val="0"/>
                          <w:marBottom w:val="0"/>
                          <w:divBdr>
                            <w:top w:val="none" w:sz="0" w:space="0" w:color="auto"/>
                            <w:left w:val="none" w:sz="0" w:space="0" w:color="auto"/>
                            <w:bottom w:val="none" w:sz="0" w:space="0" w:color="auto"/>
                            <w:right w:val="none" w:sz="0" w:space="0" w:color="auto"/>
                          </w:divBdr>
                          <w:divsChild>
                            <w:div w:id="111680603">
                              <w:marLeft w:val="0"/>
                              <w:marRight w:val="0"/>
                              <w:marTop w:val="0"/>
                              <w:marBottom w:val="0"/>
                              <w:divBdr>
                                <w:top w:val="none" w:sz="0" w:space="0" w:color="auto"/>
                                <w:left w:val="none" w:sz="0" w:space="0" w:color="auto"/>
                                <w:bottom w:val="none" w:sz="0" w:space="0" w:color="auto"/>
                                <w:right w:val="none" w:sz="0" w:space="0" w:color="auto"/>
                              </w:divBdr>
                              <w:divsChild>
                                <w:div w:id="1966230520">
                                  <w:marLeft w:val="300"/>
                                  <w:marRight w:val="300"/>
                                  <w:marTop w:val="0"/>
                                  <w:marBottom w:val="0"/>
                                  <w:divBdr>
                                    <w:top w:val="none" w:sz="0" w:space="0" w:color="auto"/>
                                    <w:left w:val="none" w:sz="0" w:space="0" w:color="auto"/>
                                    <w:bottom w:val="single" w:sz="6" w:space="0" w:color="auto"/>
                                    <w:right w:val="none" w:sz="0" w:space="0" w:color="auto"/>
                                  </w:divBdr>
                                  <w:divsChild>
                                    <w:div w:id="946545082">
                                      <w:marLeft w:val="0"/>
                                      <w:marRight w:val="0"/>
                                      <w:marTop w:val="0"/>
                                      <w:marBottom w:val="0"/>
                                      <w:divBdr>
                                        <w:top w:val="none" w:sz="0" w:space="0" w:color="auto"/>
                                        <w:left w:val="none" w:sz="0" w:space="0" w:color="auto"/>
                                        <w:bottom w:val="none" w:sz="0" w:space="0" w:color="auto"/>
                                        <w:right w:val="none" w:sz="0" w:space="0" w:color="auto"/>
                                      </w:divBdr>
                                      <w:divsChild>
                                        <w:div w:id="626471754">
                                          <w:marLeft w:val="0"/>
                                          <w:marRight w:val="0"/>
                                          <w:marTop w:val="0"/>
                                          <w:marBottom w:val="0"/>
                                          <w:divBdr>
                                            <w:top w:val="none" w:sz="0" w:space="0" w:color="auto"/>
                                            <w:left w:val="none" w:sz="0" w:space="0" w:color="auto"/>
                                            <w:bottom w:val="none" w:sz="0" w:space="0" w:color="auto"/>
                                            <w:right w:val="none" w:sz="0" w:space="0" w:color="auto"/>
                                          </w:divBdr>
                                        </w:div>
                                      </w:divsChild>
                                    </w:div>
                                    <w:div w:id="1035083788">
                                      <w:marLeft w:val="0"/>
                                      <w:marRight w:val="0"/>
                                      <w:marTop w:val="0"/>
                                      <w:marBottom w:val="0"/>
                                      <w:divBdr>
                                        <w:top w:val="none" w:sz="0" w:space="0" w:color="auto"/>
                                        <w:left w:val="none" w:sz="0" w:space="0" w:color="auto"/>
                                        <w:bottom w:val="none" w:sz="0" w:space="0" w:color="auto"/>
                                        <w:right w:val="none" w:sz="0" w:space="0" w:color="auto"/>
                                      </w:divBdr>
                                      <w:divsChild>
                                        <w:div w:id="1615556007">
                                          <w:marLeft w:val="0"/>
                                          <w:marRight w:val="0"/>
                                          <w:marTop w:val="0"/>
                                          <w:marBottom w:val="0"/>
                                          <w:divBdr>
                                            <w:top w:val="none" w:sz="0" w:space="0" w:color="auto"/>
                                            <w:left w:val="none" w:sz="0" w:space="0" w:color="auto"/>
                                            <w:bottom w:val="none" w:sz="0" w:space="0" w:color="auto"/>
                                            <w:right w:val="none" w:sz="0" w:space="0" w:color="auto"/>
                                          </w:divBdr>
                                        </w:div>
                                      </w:divsChild>
                                    </w:div>
                                    <w:div w:id="1830903233">
                                      <w:marLeft w:val="0"/>
                                      <w:marRight w:val="0"/>
                                      <w:marTop w:val="0"/>
                                      <w:marBottom w:val="0"/>
                                      <w:divBdr>
                                        <w:top w:val="none" w:sz="0" w:space="0" w:color="auto"/>
                                        <w:left w:val="none" w:sz="0" w:space="0" w:color="auto"/>
                                        <w:bottom w:val="none" w:sz="0" w:space="0" w:color="auto"/>
                                        <w:right w:val="none" w:sz="0" w:space="0" w:color="auto"/>
                                      </w:divBdr>
                                      <w:divsChild>
                                        <w:div w:id="20830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86437">
                              <w:marLeft w:val="0"/>
                              <w:marRight w:val="0"/>
                              <w:marTop w:val="0"/>
                              <w:marBottom w:val="0"/>
                              <w:divBdr>
                                <w:top w:val="none" w:sz="0" w:space="0" w:color="auto"/>
                                <w:left w:val="none" w:sz="0" w:space="0" w:color="auto"/>
                                <w:bottom w:val="none" w:sz="0" w:space="0" w:color="auto"/>
                                <w:right w:val="none" w:sz="0" w:space="0" w:color="auto"/>
                              </w:divBdr>
                              <w:divsChild>
                                <w:div w:id="583998046">
                                  <w:marLeft w:val="300"/>
                                  <w:marRight w:val="300"/>
                                  <w:marTop w:val="0"/>
                                  <w:marBottom w:val="0"/>
                                  <w:divBdr>
                                    <w:top w:val="none" w:sz="0" w:space="0" w:color="auto"/>
                                    <w:left w:val="none" w:sz="0" w:space="0" w:color="auto"/>
                                    <w:bottom w:val="none" w:sz="0" w:space="0" w:color="auto"/>
                                    <w:right w:val="none" w:sz="0" w:space="0" w:color="auto"/>
                                  </w:divBdr>
                                  <w:divsChild>
                                    <w:div w:id="2077507446">
                                      <w:marLeft w:val="0"/>
                                      <w:marRight w:val="0"/>
                                      <w:marTop w:val="0"/>
                                      <w:marBottom w:val="0"/>
                                      <w:divBdr>
                                        <w:top w:val="single" w:sz="6" w:space="0" w:color="F0F6FF"/>
                                        <w:left w:val="single" w:sz="6" w:space="0" w:color="F0F6FF"/>
                                        <w:bottom w:val="single" w:sz="6" w:space="0" w:color="F0F6FF"/>
                                        <w:right w:val="single" w:sz="6" w:space="12" w:color="F0F6FF"/>
                                      </w:divBdr>
                                      <w:divsChild>
                                        <w:div w:id="182898348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748043651">
                              <w:marLeft w:val="0"/>
                              <w:marRight w:val="0"/>
                              <w:marTop w:val="0"/>
                              <w:marBottom w:val="0"/>
                              <w:divBdr>
                                <w:top w:val="none" w:sz="0" w:space="0" w:color="auto"/>
                                <w:left w:val="none" w:sz="0" w:space="0" w:color="auto"/>
                                <w:bottom w:val="none" w:sz="0" w:space="0" w:color="auto"/>
                                <w:right w:val="none" w:sz="0" w:space="0" w:color="auto"/>
                              </w:divBdr>
                              <w:divsChild>
                                <w:div w:id="1632052308">
                                  <w:marLeft w:val="0"/>
                                  <w:marRight w:val="0"/>
                                  <w:marTop w:val="0"/>
                                  <w:marBottom w:val="0"/>
                                  <w:divBdr>
                                    <w:top w:val="none" w:sz="0" w:space="0" w:color="auto"/>
                                    <w:left w:val="none" w:sz="0" w:space="0" w:color="auto"/>
                                    <w:bottom w:val="none" w:sz="0" w:space="0" w:color="auto"/>
                                    <w:right w:val="none" w:sz="0" w:space="0" w:color="auto"/>
                                  </w:divBdr>
                                  <w:divsChild>
                                    <w:div w:id="2123257090">
                                      <w:marLeft w:val="0"/>
                                      <w:marRight w:val="0"/>
                                      <w:marTop w:val="0"/>
                                      <w:marBottom w:val="0"/>
                                      <w:divBdr>
                                        <w:top w:val="none" w:sz="0" w:space="0" w:color="auto"/>
                                        <w:left w:val="none" w:sz="0" w:space="0" w:color="auto"/>
                                        <w:bottom w:val="none" w:sz="0" w:space="0" w:color="auto"/>
                                        <w:right w:val="none" w:sz="0" w:space="0" w:color="auto"/>
                                      </w:divBdr>
                                      <w:divsChild>
                                        <w:div w:id="741100209">
                                          <w:marLeft w:val="0"/>
                                          <w:marRight w:val="0"/>
                                          <w:marTop w:val="0"/>
                                          <w:marBottom w:val="0"/>
                                          <w:divBdr>
                                            <w:top w:val="none" w:sz="0" w:space="0" w:color="auto"/>
                                            <w:left w:val="none" w:sz="0" w:space="0" w:color="auto"/>
                                            <w:bottom w:val="none" w:sz="0" w:space="0" w:color="auto"/>
                                            <w:right w:val="none" w:sz="0" w:space="0" w:color="auto"/>
                                          </w:divBdr>
                                          <w:divsChild>
                                            <w:div w:id="1108239084">
                                              <w:marLeft w:val="0"/>
                                              <w:marRight w:val="0"/>
                                              <w:marTop w:val="0"/>
                                              <w:marBottom w:val="0"/>
                                              <w:divBdr>
                                                <w:top w:val="none" w:sz="0" w:space="0" w:color="auto"/>
                                                <w:left w:val="none" w:sz="0" w:space="0" w:color="auto"/>
                                                <w:bottom w:val="none" w:sz="0" w:space="0" w:color="auto"/>
                                                <w:right w:val="none" w:sz="0" w:space="0" w:color="auto"/>
                                              </w:divBdr>
                                              <w:divsChild>
                                                <w:div w:id="1845631937">
                                                  <w:marLeft w:val="0"/>
                                                  <w:marRight w:val="0"/>
                                                  <w:marTop w:val="0"/>
                                                  <w:marBottom w:val="0"/>
                                                  <w:divBdr>
                                                    <w:top w:val="none" w:sz="0" w:space="0" w:color="auto"/>
                                                    <w:left w:val="none" w:sz="0" w:space="0" w:color="auto"/>
                                                    <w:bottom w:val="none" w:sz="0" w:space="0" w:color="auto"/>
                                                    <w:right w:val="none" w:sz="0" w:space="0" w:color="auto"/>
                                                  </w:divBdr>
                                                  <w:divsChild>
                                                    <w:div w:id="96950394">
                                                      <w:marLeft w:val="0"/>
                                                      <w:marRight w:val="0"/>
                                                      <w:marTop w:val="0"/>
                                                      <w:marBottom w:val="0"/>
                                                      <w:divBdr>
                                                        <w:top w:val="none" w:sz="0" w:space="0" w:color="auto"/>
                                                        <w:left w:val="none" w:sz="0" w:space="0" w:color="auto"/>
                                                        <w:bottom w:val="none" w:sz="0" w:space="0" w:color="auto"/>
                                                        <w:right w:val="none" w:sz="0" w:space="0" w:color="auto"/>
                                                      </w:divBdr>
                                                      <w:divsChild>
                                                        <w:div w:id="6181387">
                                                          <w:marLeft w:val="0"/>
                                                          <w:marRight w:val="0"/>
                                                          <w:marTop w:val="0"/>
                                                          <w:marBottom w:val="0"/>
                                                          <w:divBdr>
                                                            <w:top w:val="none" w:sz="0" w:space="0" w:color="auto"/>
                                                            <w:left w:val="none" w:sz="0" w:space="0" w:color="auto"/>
                                                            <w:bottom w:val="none" w:sz="0" w:space="0" w:color="auto"/>
                                                            <w:right w:val="none" w:sz="0" w:space="0" w:color="auto"/>
                                                          </w:divBdr>
                                                          <w:divsChild>
                                                            <w:div w:id="753010575">
                                                              <w:marLeft w:val="0"/>
                                                              <w:marRight w:val="0"/>
                                                              <w:marTop w:val="0"/>
                                                              <w:marBottom w:val="0"/>
                                                              <w:divBdr>
                                                                <w:top w:val="none" w:sz="0" w:space="0" w:color="auto"/>
                                                                <w:left w:val="none" w:sz="0" w:space="0" w:color="auto"/>
                                                                <w:bottom w:val="none" w:sz="0" w:space="0" w:color="auto"/>
                                                                <w:right w:val="none" w:sz="0" w:space="0" w:color="auto"/>
                                                              </w:divBdr>
                                                              <w:divsChild>
                                                                <w:div w:id="912817459">
                                                                  <w:marLeft w:val="0"/>
                                                                  <w:marRight w:val="0"/>
                                                                  <w:marTop w:val="0"/>
                                                                  <w:marBottom w:val="0"/>
                                                                  <w:divBdr>
                                                                    <w:top w:val="none" w:sz="0" w:space="0" w:color="auto"/>
                                                                    <w:left w:val="none" w:sz="0" w:space="0" w:color="auto"/>
                                                                    <w:bottom w:val="none" w:sz="0" w:space="0" w:color="auto"/>
                                                                    <w:right w:val="none" w:sz="0" w:space="0" w:color="auto"/>
                                                                  </w:divBdr>
                                                                  <w:divsChild>
                                                                    <w:div w:id="15037162">
                                                                      <w:marLeft w:val="300"/>
                                                                      <w:marRight w:val="0"/>
                                                                      <w:marTop w:val="150"/>
                                                                      <w:marBottom w:val="0"/>
                                                                      <w:divBdr>
                                                                        <w:top w:val="none" w:sz="0" w:space="0" w:color="auto"/>
                                                                        <w:left w:val="none" w:sz="0" w:space="0" w:color="auto"/>
                                                                        <w:bottom w:val="none" w:sz="0" w:space="0" w:color="auto"/>
                                                                        <w:right w:val="none" w:sz="0" w:space="0" w:color="auto"/>
                                                                      </w:divBdr>
                                                                      <w:divsChild>
                                                                        <w:div w:id="1193491950">
                                                                          <w:marLeft w:val="0"/>
                                                                          <w:marRight w:val="0"/>
                                                                          <w:marTop w:val="0"/>
                                                                          <w:marBottom w:val="0"/>
                                                                          <w:divBdr>
                                                                            <w:top w:val="single" w:sz="6" w:space="0" w:color="FFF8F0"/>
                                                                            <w:left w:val="single" w:sz="6" w:space="0" w:color="FFF8F0"/>
                                                                            <w:bottom w:val="single" w:sz="6" w:space="0" w:color="FFF8F0"/>
                                                                            <w:right w:val="single" w:sz="6" w:space="12" w:color="FFF8F0"/>
                                                                          </w:divBdr>
                                                                          <w:divsChild>
                                                                            <w:div w:id="20918101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789058541">
                                                                      <w:marLeft w:val="300"/>
                                                                      <w:marRight w:val="0"/>
                                                                      <w:marTop w:val="150"/>
                                                                      <w:marBottom w:val="0"/>
                                                                      <w:divBdr>
                                                                        <w:top w:val="none" w:sz="0" w:space="0" w:color="auto"/>
                                                                        <w:left w:val="none" w:sz="0" w:space="0" w:color="auto"/>
                                                                        <w:bottom w:val="none" w:sz="0" w:space="0" w:color="auto"/>
                                                                        <w:right w:val="none" w:sz="0" w:space="0" w:color="auto"/>
                                                                      </w:divBdr>
                                                                      <w:divsChild>
                                                                        <w:div w:id="327709568">
                                                                          <w:marLeft w:val="0"/>
                                                                          <w:marRight w:val="0"/>
                                                                          <w:marTop w:val="0"/>
                                                                          <w:marBottom w:val="0"/>
                                                                          <w:divBdr>
                                                                            <w:top w:val="single" w:sz="6" w:space="0" w:color="F0F6FF"/>
                                                                            <w:left w:val="single" w:sz="6" w:space="0" w:color="F0F6FF"/>
                                                                            <w:bottom w:val="single" w:sz="6" w:space="0" w:color="F0F6FF"/>
                                                                            <w:right w:val="single" w:sz="6" w:space="12" w:color="F0F6FF"/>
                                                                          </w:divBdr>
                                                                          <w:divsChild>
                                                                            <w:div w:id="13546499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155339814">
                                                                      <w:marLeft w:val="225"/>
                                                                      <w:marRight w:val="225"/>
                                                                      <w:marTop w:val="150"/>
                                                                      <w:marBottom w:val="150"/>
                                                                      <w:divBdr>
                                                                        <w:top w:val="none" w:sz="0" w:space="0" w:color="auto"/>
                                                                        <w:left w:val="none" w:sz="0" w:space="0" w:color="auto"/>
                                                                        <w:bottom w:val="none" w:sz="0" w:space="0" w:color="auto"/>
                                                                        <w:right w:val="none" w:sz="0" w:space="0" w:color="auto"/>
                                                                      </w:divBdr>
                                                                      <w:divsChild>
                                                                        <w:div w:id="1096171706">
                                                                          <w:marLeft w:val="0"/>
                                                                          <w:marRight w:val="0"/>
                                                                          <w:marTop w:val="0"/>
                                                                          <w:marBottom w:val="150"/>
                                                                          <w:divBdr>
                                                                            <w:top w:val="none" w:sz="0" w:space="0" w:color="auto"/>
                                                                            <w:left w:val="none" w:sz="0" w:space="0" w:color="auto"/>
                                                                            <w:bottom w:val="none" w:sz="0" w:space="0" w:color="auto"/>
                                                                            <w:right w:val="none" w:sz="0" w:space="0" w:color="auto"/>
                                                                          </w:divBdr>
                                                                          <w:divsChild>
                                                                            <w:div w:id="1096247071">
                                                                              <w:marLeft w:val="0"/>
                                                                              <w:marRight w:val="0"/>
                                                                              <w:marTop w:val="0"/>
                                                                              <w:marBottom w:val="0"/>
                                                                              <w:divBdr>
                                                                                <w:top w:val="none" w:sz="0" w:space="0" w:color="auto"/>
                                                                                <w:left w:val="none" w:sz="0" w:space="0" w:color="auto"/>
                                                                                <w:bottom w:val="none" w:sz="0" w:space="0" w:color="auto"/>
                                                                                <w:right w:val="none" w:sz="0" w:space="0" w:color="auto"/>
                                                                              </w:divBdr>
                                                                              <w:divsChild>
                                                                                <w:div w:id="451823866">
                                                                                  <w:marLeft w:val="0"/>
                                                                                  <w:marRight w:val="0"/>
                                                                                  <w:marTop w:val="0"/>
                                                                                  <w:marBottom w:val="0"/>
                                                                                  <w:divBdr>
                                                                                    <w:top w:val="none" w:sz="0" w:space="0" w:color="auto"/>
                                                                                    <w:left w:val="none" w:sz="0" w:space="0" w:color="auto"/>
                                                                                    <w:bottom w:val="none" w:sz="0" w:space="0" w:color="auto"/>
                                                                                    <w:right w:val="none" w:sz="0" w:space="0" w:color="auto"/>
                                                                                  </w:divBdr>
                                                                                  <w:divsChild>
                                                                                    <w:div w:id="528685831">
                                                                                      <w:marLeft w:val="0"/>
                                                                                      <w:marRight w:val="0"/>
                                                                                      <w:marTop w:val="0"/>
                                                                                      <w:marBottom w:val="0"/>
                                                                                      <w:divBdr>
                                                                                        <w:top w:val="none" w:sz="0" w:space="0" w:color="auto"/>
                                                                                        <w:left w:val="none" w:sz="0" w:space="0" w:color="auto"/>
                                                                                        <w:bottom w:val="none" w:sz="0" w:space="0" w:color="auto"/>
                                                                                        <w:right w:val="none" w:sz="0" w:space="0" w:color="auto"/>
                                                                                      </w:divBdr>
                                                                                      <w:divsChild>
                                                                                        <w:div w:id="1228616211">
                                                                                          <w:marLeft w:val="0"/>
                                                                                          <w:marRight w:val="0"/>
                                                                                          <w:marTop w:val="0"/>
                                                                                          <w:marBottom w:val="0"/>
                                                                                          <w:divBdr>
                                                                                            <w:top w:val="none" w:sz="0" w:space="0" w:color="auto"/>
                                                                                            <w:left w:val="none" w:sz="0" w:space="0" w:color="auto"/>
                                                                                            <w:bottom w:val="none" w:sz="0" w:space="0" w:color="auto"/>
                                                                                            <w:right w:val="none" w:sz="0" w:space="0" w:color="auto"/>
                                                                                          </w:divBdr>
                                                                                          <w:divsChild>
                                                                                            <w:div w:id="1017997935">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994382953">
                                                                                      <w:marLeft w:val="0"/>
                                                                                      <w:marRight w:val="0"/>
                                                                                      <w:marTop w:val="0"/>
                                                                                      <w:marBottom w:val="0"/>
                                                                                      <w:divBdr>
                                                                                        <w:top w:val="none" w:sz="0" w:space="0" w:color="auto"/>
                                                                                        <w:left w:val="none" w:sz="0" w:space="0" w:color="auto"/>
                                                                                        <w:bottom w:val="none" w:sz="0" w:space="0" w:color="auto"/>
                                                                                        <w:right w:val="none" w:sz="0" w:space="0" w:color="auto"/>
                                                                                      </w:divBdr>
                                                                                      <w:divsChild>
                                                                                        <w:div w:id="1407531874">
                                                                                          <w:marLeft w:val="0"/>
                                                                                          <w:marRight w:val="0"/>
                                                                                          <w:marTop w:val="0"/>
                                                                                          <w:marBottom w:val="0"/>
                                                                                          <w:divBdr>
                                                                                            <w:top w:val="none" w:sz="0" w:space="0" w:color="auto"/>
                                                                                            <w:left w:val="none" w:sz="0" w:space="0" w:color="auto"/>
                                                                                            <w:bottom w:val="none" w:sz="0" w:space="0" w:color="auto"/>
                                                                                            <w:right w:val="none" w:sz="0" w:space="0" w:color="auto"/>
                                                                                          </w:divBdr>
                                                                                          <w:divsChild>
                                                                                            <w:div w:id="2003462724">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1076978581">
                                                                                      <w:marLeft w:val="0"/>
                                                                                      <w:marRight w:val="0"/>
                                                                                      <w:marTop w:val="0"/>
                                                                                      <w:marBottom w:val="0"/>
                                                                                      <w:divBdr>
                                                                                        <w:top w:val="none" w:sz="0" w:space="0" w:color="auto"/>
                                                                                        <w:left w:val="none" w:sz="0" w:space="0" w:color="auto"/>
                                                                                        <w:bottom w:val="none" w:sz="0" w:space="0" w:color="auto"/>
                                                                                        <w:right w:val="none" w:sz="0" w:space="0" w:color="auto"/>
                                                                                      </w:divBdr>
                                                                                      <w:divsChild>
                                                                                        <w:div w:id="311063582">
                                                                                          <w:marLeft w:val="0"/>
                                                                                          <w:marRight w:val="0"/>
                                                                                          <w:marTop w:val="0"/>
                                                                                          <w:marBottom w:val="0"/>
                                                                                          <w:divBdr>
                                                                                            <w:top w:val="none" w:sz="0" w:space="0" w:color="auto"/>
                                                                                            <w:left w:val="none" w:sz="0" w:space="0" w:color="auto"/>
                                                                                            <w:bottom w:val="none" w:sz="0" w:space="0" w:color="auto"/>
                                                                                            <w:right w:val="none" w:sz="0" w:space="0" w:color="auto"/>
                                                                                          </w:divBdr>
                                                                                          <w:divsChild>
                                                                                            <w:div w:id="2123839632">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sChild>
                                                                                </w:div>
                                                                                <w:div w:id="1447506021">
                                                                                  <w:marLeft w:val="0"/>
                                                                                  <w:marRight w:val="0"/>
                                                                                  <w:marTop w:val="0"/>
                                                                                  <w:marBottom w:val="0"/>
                                                                                  <w:divBdr>
                                                                                    <w:top w:val="none" w:sz="0" w:space="0" w:color="auto"/>
                                                                                    <w:left w:val="none" w:sz="0" w:space="0" w:color="auto"/>
                                                                                    <w:bottom w:val="none" w:sz="0" w:space="0" w:color="auto"/>
                                                                                    <w:right w:val="none" w:sz="0" w:space="0" w:color="auto"/>
                                                                                  </w:divBdr>
                                                                                  <w:divsChild>
                                                                                    <w:div w:id="1973630788">
                                                                                      <w:marLeft w:val="0"/>
                                                                                      <w:marRight w:val="0"/>
                                                                                      <w:marTop w:val="0"/>
                                                                                      <w:marBottom w:val="0"/>
                                                                                      <w:divBdr>
                                                                                        <w:top w:val="none" w:sz="0" w:space="0" w:color="auto"/>
                                                                                        <w:left w:val="none" w:sz="0" w:space="0" w:color="auto"/>
                                                                                        <w:bottom w:val="none" w:sz="0" w:space="0" w:color="auto"/>
                                                                                        <w:right w:val="none" w:sz="0" w:space="0" w:color="auto"/>
                                                                                      </w:divBdr>
                                                                                      <w:divsChild>
                                                                                        <w:div w:id="476651725">
                                                                                          <w:marLeft w:val="0"/>
                                                                                          <w:marRight w:val="0"/>
                                                                                          <w:marTop w:val="0"/>
                                                                                          <w:marBottom w:val="0"/>
                                                                                          <w:divBdr>
                                                                                            <w:top w:val="none" w:sz="0" w:space="0" w:color="auto"/>
                                                                                            <w:left w:val="none" w:sz="0" w:space="0" w:color="auto"/>
                                                                                            <w:bottom w:val="none" w:sz="0" w:space="0" w:color="auto"/>
                                                                                            <w:right w:val="none" w:sz="0" w:space="0" w:color="auto"/>
                                                                                          </w:divBdr>
                                                                                          <w:divsChild>
                                                                                            <w:div w:id="944995451">
                                                                                              <w:marLeft w:val="0"/>
                                                                                              <w:marRight w:val="0"/>
                                                                                              <w:marTop w:val="0"/>
                                                                                              <w:marBottom w:val="0"/>
                                                                                              <w:divBdr>
                                                                                                <w:top w:val="none" w:sz="0" w:space="0" w:color="auto"/>
                                                                                                <w:left w:val="none" w:sz="0" w:space="0" w:color="auto"/>
                                                                                                <w:bottom w:val="none" w:sz="0" w:space="0" w:color="auto"/>
                                                                                                <w:right w:val="none" w:sz="0" w:space="0" w:color="auto"/>
                                                                                              </w:divBdr>
                                                                                              <w:divsChild>
                                                                                                <w:div w:id="219244172">
                                                                                                  <w:marLeft w:val="0"/>
                                                                                                  <w:marRight w:val="0"/>
                                                                                                  <w:marTop w:val="0"/>
                                                                                                  <w:marBottom w:val="0"/>
                                                                                                  <w:divBdr>
                                                                                                    <w:top w:val="none" w:sz="0" w:space="0" w:color="auto"/>
                                                                                                    <w:left w:val="none" w:sz="0" w:space="0" w:color="auto"/>
                                                                                                    <w:bottom w:val="none" w:sz="0" w:space="0" w:color="auto"/>
                                                                                                    <w:right w:val="none" w:sz="0" w:space="0" w:color="auto"/>
                                                                                                  </w:divBdr>
                                                                                                  <w:divsChild>
                                                                                                    <w:div w:id="16964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570167">
                                                                              <w:marLeft w:val="0"/>
                                                                              <w:marRight w:val="0"/>
                                                                              <w:marTop w:val="0"/>
                                                                              <w:marBottom w:val="180"/>
                                                                              <w:divBdr>
                                                                                <w:top w:val="none" w:sz="0" w:space="0" w:color="auto"/>
                                                                                <w:left w:val="none" w:sz="0" w:space="0" w:color="auto"/>
                                                                                <w:bottom w:val="none" w:sz="0" w:space="0" w:color="auto"/>
                                                                                <w:right w:val="none" w:sz="0" w:space="0" w:color="auto"/>
                                                                              </w:divBdr>
                                                                              <w:divsChild>
                                                                                <w:div w:id="1578325845">
                                                                                  <w:marLeft w:val="0"/>
                                                                                  <w:marRight w:val="0"/>
                                                                                  <w:marTop w:val="0"/>
                                                                                  <w:marBottom w:val="15"/>
                                                                                  <w:divBdr>
                                                                                    <w:top w:val="none" w:sz="0" w:space="0" w:color="auto"/>
                                                                                    <w:left w:val="none" w:sz="0" w:space="0" w:color="auto"/>
                                                                                    <w:bottom w:val="none" w:sz="0" w:space="0" w:color="auto"/>
                                                                                    <w:right w:val="none" w:sz="0" w:space="0" w:color="auto"/>
                                                                                  </w:divBdr>
                                                                                  <w:divsChild>
                                                                                    <w:div w:id="790780159">
                                                                                      <w:marLeft w:val="0"/>
                                                                                      <w:marRight w:val="120"/>
                                                                                      <w:marTop w:val="0"/>
                                                                                      <w:marBottom w:val="0"/>
                                                                                      <w:divBdr>
                                                                                        <w:top w:val="none" w:sz="0" w:space="0" w:color="auto"/>
                                                                                        <w:left w:val="none" w:sz="0" w:space="0" w:color="auto"/>
                                                                                        <w:bottom w:val="none" w:sz="0" w:space="0" w:color="auto"/>
                                                                                        <w:right w:val="none" w:sz="0" w:space="0" w:color="auto"/>
                                                                                      </w:divBdr>
                                                                                    </w:div>
                                                                                    <w:div w:id="141801457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453729">
                                                                      <w:marLeft w:val="0"/>
                                                                      <w:marRight w:val="0"/>
                                                                      <w:marTop w:val="0"/>
                                                                      <w:marBottom w:val="0"/>
                                                                      <w:divBdr>
                                                                        <w:top w:val="none" w:sz="0" w:space="0" w:color="auto"/>
                                                                        <w:left w:val="none" w:sz="0" w:space="0" w:color="auto"/>
                                                                        <w:bottom w:val="none" w:sz="0" w:space="0" w:color="auto"/>
                                                                        <w:right w:val="none" w:sz="0" w:space="0" w:color="auto"/>
                                                                      </w:divBdr>
                                                                      <w:divsChild>
                                                                        <w:div w:id="676881083">
                                                                          <w:marLeft w:val="0"/>
                                                                          <w:marRight w:val="0"/>
                                                                          <w:marTop w:val="0"/>
                                                                          <w:marBottom w:val="0"/>
                                                                          <w:divBdr>
                                                                            <w:top w:val="none" w:sz="0" w:space="0" w:color="auto"/>
                                                                            <w:left w:val="none" w:sz="0" w:space="0" w:color="auto"/>
                                                                            <w:bottom w:val="none" w:sz="0" w:space="0" w:color="auto"/>
                                                                            <w:right w:val="none" w:sz="0" w:space="0" w:color="auto"/>
                                                                          </w:divBdr>
                                                                          <w:divsChild>
                                                                            <w:div w:id="451902707">
                                                                              <w:marLeft w:val="0"/>
                                                                              <w:marRight w:val="0"/>
                                                                              <w:marTop w:val="0"/>
                                                                              <w:marBottom w:val="0"/>
                                                                              <w:divBdr>
                                                                                <w:top w:val="none" w:sz="0" w:space="0" w:color="auto"/>
                                                                                <w:left w:val="none" w:sz="0" w:space="0" w:color="auto"/>
                                                                                <w:bottom w:val="none" w:sz="0" w:space="0" w:color="auto"/>
                                                                                <w:right w:val="none" w:sz="0" w:space="0" w:color="auto"/>
                                                                              </w:divBdr>
                                                                              <w:divsChild>
                                                                                <w:div w:id="1779982578">
                                                                                  <w:marLeft w:val="300"/>
                                                                                  <w:marRight w:val="300"/>
                                                                                  <w:marTop w:val="0"/>
                                                                                  <w:marBottom w:val="0"/>
                                                                                  <w:divBdr>
                                                                                    <w:top w:val="none" w:sz="0" w:space="0" w:color="auto"/>
                                                                                    <w:left w:val="none" w:sz="0" w:space="0" w:color="auto"/>
                                                                                    <w:bottom w:val="none" w:sz="0" w:space="0" w:color="auto"/>
                                                                                    <w:right w:val="none" w:sz="0" w:space="0" w:color="auto"/>
                                                                                  </w:divBdr>
                                                                                  <w:divsChild>
                                                                                    <w:div w:id="1550608404">
                                                                                      <w:marLeft w:val="75"/>
                                                                                      <w:marRight w:val="0"/>
                                                                                      <w:marTop w:val="0"/>
                                                                                      <w:marBottom w:val="0"/>
                                                                                      <w:divBdr>
                                                                                        <w:top w:val="none" w:sz="0" w:space="0" w:color="auto"/>
                                                                                        <w:left w:val="none" w:sz="0" w:space="0" w:color="auto"/>
                                                                                        <w:bottom w:val="none" w:sz="0" w:space="0" w:color="auto"/>
                                                                                        <w:right w:val="none" w:sz="0" w:space="0" w:color="auto"/>
                                                                                      </w:divBdr>
                                                                                    </w:div>
                                                                                  </w:divsChild>
                                                                                </w:div>
                                                                                <w:div w:id="1856916486">
                                                                                  <w:marLeft w:val="0"/>
                                                                                  <w:marRight w:val="0"/>
                                                                                  <w:marTop w:val="0"/>
                                                                                  <w:marBottom w:val="0"/>
                                                                                  <w:divBdr>
                                                                                    <w:top w:val="none" w:sz="0" w:space="0" w:color="auto"/>
                                                                                    <w:left w:val="none" w:sz="0" w:space="0" w:color="auto"/>
                                                                                    <w:bottom w:val="none" w:sz="0" w:space="0" w:color="auto"/>
                                                                                    <w:right w:val="none" w:sz="0" w:space="0" w:color="auto"/>
                                                                                  </w:divBdr>
                                                                                  <w:divsChild>
                                                                                    <w:div w:id="430469254">
                                                                                      <w:marLeft w:val="0"/>
                                                                                      <w:marRight w:val="0"/>
                                                                                      <w:marTop w:val="0"/>
                                                                                      <w:marBottom w:val="0"/>
                                                                                      <w:divBdr>
                                                                                        <w:top w:val="none" w:sz="0" w:space="0" w:color="auto"/>
                                                                                        <w:left w:val="none" w:sz="0" w:space="0" w:color="auto"/>
                                                                                        <w:bottom w:val="none" w:sz="0" w:space="0" w:color="auto"/>
                                                                                        <w:right w:val="none" w:sz="0" w:space="0" w:color="auto"/>
                                                                                      </w:divBdr>
                                                                                      <w:divsChild>
                                                                                        <w:div w:id="792406870">
                                                                                          <w:marLeft w:val="150"/>
                                                                                          <w:marRight w:val="150"/>
                                                                                          <w:marTop w:val="0"/>
                                                                                          <w:marBottom w:val="0"/>
                                                                                          <w:divBdr>
                                                                                            <w:top w:val="none" w:sz="0" w:space="0" w:color="auto"/>
                                                                                            <w:left w:val="none" w:sz="0" w:space="0" w:color="auto"/>
                                                                                            <w:bottom w:val="none" w:sz="0" w:space="0" w:color="auto"/>
                                                                                            <w:right w:val="none" w:sz="0" w:space="0" w:color="auto"/>
                                                                                          </w:divBdr>
                                                                                          <w:divsChild>
                                                                                            <w:div w:id="1588149069">
                                                                                              <w:marLeft w:val="0"/>
                                                                                              <w:marRight w:val="0"/>
                                                                                              <w:marTop w:val="0"/>
                                                                                              <w:marBottom w:val="0"/>
                                                                                              <w:divBdr>
                                                                                                <w:top w:val="none" w:sz="0" w:space="0" w:color="auto"/>
                                                                                                <w:left w:val="none" w:sz="0" w:space="0" w:color="auto"/>
                                                                                                <w:bottom w:val="none" w:sz="0" w:space="0" w:color="auto"/>
                                                                                                <w:right w:val="none" w:sz="0" w:space="0" w:color="auto"/>
                                                                                              </w:divBdr>
                                                                                            </w:div>
                                                                                            <w:div w:id="2130119438">
                                                                                              <w:marLeft w:val="0"/>
                                                                                              <w:marRight w:val="0"/>
                                                                                              <w:marTop w:val="0"/>
                                                                                              <w:marBottom w:val="0"/>
                                                                                              <w:divBdr>
                                                                                                <w:top w:val="none" w:sz="0" w:space="0" w:color="auto"/>
                                                                                                <w:left w:val="none" w:sz="0" w:space="0" w:color="auto"/>
                                                                                                <w:bottom w:val="none" w:sz="0" w:space="0" w:color="auto"/>
                                                                                                <w:right w:val="none" w:sz="0" w:space="0" w:color="auto"/>
                                                                                              </w:divBdr>
                                                                                              <w:divsChild>
                                                                                                <w:div w:id="1155562444">
                                                                                                  <w:marLeft w:val="0"/>
                                                                                                  <w:marRight w:val="0"/>
                                                                                                  <w:marTop w:val="0"/>
                                                                                                  <w:marBottom w:val="0"/>
                                                                                                  <w:divBdr>
                                                                                                    <w:top w:val="none" w:sz="0" w:space="0" w:color="auto"/>
                                                                                                    <w:left w:val="none" w:sz="0" w:space="0" w:color="auto"/>
                                                                                                    <w:bottom w:val="none" w:sz="0" w:space="0" w:color="auto"/>
                                                                                                    <w:right w:val="none" w:sz="0" w:space="0" w:color="auto"/>
                                                                                                  </w:divBdr>
                                                                                                  <w:divsChild>
                                                                                                    <w:div w:id="60473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018121">
                                                                                          <w:marLeft w:val="150"/>
                                                                                          <w:marRight w:val="150"/>
                                                                                          <w:marTop w:val="0"/>
                                                                                          <w:marBottom w:val="0"/>
                                                                                          <w:divBdr>
                                                                                            <w:top w:val="none" w:sz="0" w:space="0" w:color="auto"/>
                                                                                            <w:left w:val="none" w:sz="0" w:space="0" w:color="auto"/>
                                                                                            <w:bottom w:val="none" w:sz="0" w:space="0" w:color="auto"/>
                                                                                            <w:right w:val="none" w:sz="0" w:space="0" w:color="auto"/>
                                                                                          </w:divBdr>
                                                                                          <w:divsChild>
                                                                                            <w:div w:id="564267583">
                                                                                              <w:marLeft w:val="0"/>
                                                                                              <w:marRight w:val="0"/>
                                                                                              <w:marTop w:val="0"/>
                                                                                              <w:marBottom w:val="0"/>
                                                                                              <w:divBdr>
                                                                                                <w:top w:val="none" w:sz="0" w:space="0" w:color="auto"/>
                                                                                                <w:left w:val="none" w:sz="0" w:space="0" w:color="auto"/>
                                                                                                <w:bottom w:val="none" w:sz="0" w:space="0" w:color="auto"/>
                                                                                                <w:right w:val="none" w:sz="0" w:space="0" w:color="auto"/>
                                                                                              </w:divBdr>
                                                                                            </w:div>
                                                                                            <w:div w:id="979921863">
                                                                                              <w:marLeft w:val="0"/>
                                                                                              <w:marRight w:val="0"/>
                                                                                              <w:marTop w:val="0"/>
                                                                                              <w:marBottom w:val="0"/>
                                                                                              <w:divBdr>
                                                                                                <w:top w:val="none" w:sz="0" w:space="0" w:color="auto"/>
                                                                                                <w:left w:val="none" w:sz="0" w:space="0" w:color="auto"/>
                                                                                                <w:bottom w:val="none" w:sz="0" w:space="0" w:color="auto"/>
                                                                                                <w:right w:val="none" w:sz="0" w:space="0" w:color="auto"/>
                                                                                              </w:divBdr>
                                                                                              <w:divsChild>
                                                                                                <w:div w:id="732628730">
                                                                                                  <w:marLeft w:val="0"/>
                                                                                                  <w:marRight w:val="0"/>
                                                                                                  <w:marTop w:val="0"/>
                                                                                                  <w:marBottom w:val="0"/>
                                                                                                  <w:divBdr>
                                                                                                    <w:top w:val="none" w:sz="0" w:space="0" w:color="auto"/>
                                                                                                    <w:left w:val="none" w:sz="0" w:space="0" w:color="auto"/>
                                                                                                    <w:bottom w:val="none" w:sz="0" w:space="0" w:color="auto"/>
                                                                                                    <w:right w:val="none" w:sz="0" w:space="0" w:color="auto"/>
                                                                                                  </w:divBdr>
                                                                                                  <w:divsChild>
                                                                                                    <w:div w:id="334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737877">
                                                                                          <w:marLeft w:val="150"/>
                                                                                          <w:marRight w:val="150"/>
                                                                                          <w:marTop w:val="0"/>
                                                                                          <w:marBottom w:val="0"/>
                                                                                          <w:divBdr>
                                                                                            <w:top w:val="none" w:sz="0" w:space="0" w:color="auto"/>
                                                                                            <w:left w:val="none" w:sz="0" w:space="0" w:color="auto"/>
                                                                                            <w:bottom w:val="none" w:sz="0" w:space="0" w:color="auto"/>
                                                                                            <w:right w:val="none" w:sz="0" w:space="0" w:color="auto"/>
                                                                                          </w:divBdr>
                                                                                          <w:divsChild>
                                                                                            <w:div w:id="1128166024">
                                                                                              <w:marLeft w:val="0"/>
                                                                                              <w:marRight w:val="0"/>
                                                                                              <w:marTop w:val="0"/>
                                                                                              <w:marBottom w:val="0"/>
                                                                                              <w:divBdr>
                                                                                                <w:top w:val="none" w:sz="0" w:space="0" w:color="auto"/>
                                                                                                <w:left w:val="none" w:sz="0" w:space="0" w:color="auto"/>
                                                                                                <w:bottom w:val="none" w:sz="0" w:space="0" w:color="auto"/>
                                                                                                <w:right w:val="none" w:sz="0" w:space="0" w:color="auto"/>
                                                                                              </w:divBdr>
                                                                                            </w:div>
                                                                                            <w:div w:id="2028484954">
                                                                                              <w:marLeft w:val="0"/>
                                                                                              <w:marRight w:val="0"/>
                                                                                              <w:marTop w:val="0"/>
                                                                                              <w:marBottom w:val="0"/>
                                                                                              <w:divBdr>
                                                                                                <w:top w:val="none" w:sz="0" w:space="0" w:color="auto"/>
                                                                                                <w:left w:val="none" w:sz="0" w:space="0" w:color="auto"/>
                                                                                                <w:bottom w:val="none" w:sz="0" w:space="0" w:color="auto"/>
                                                                                                <w:right w:val="none" w:sz="0" w:space="0" w:color="auto"/>
                                                                                              </w:divBdr>
                                                                                              <w:divsChild>
                                                                                                <w:div w:id="1903713113">
                                                                                                  <w:marLeft w:val="0"/>
                                                                                                  <w:marRight w:val="0"/>
                                                                                                  <w:marTop w:val="0"/>
                                                                                                  <w:marBottom w:val="0"/>
                                                                                                  <w:divBdr>
                                                                                                    <w:top w:val="none" w:sz="0" w:space="0" w:color="auto"/>
                                                                                                    <w:left w:val="none" w:sz="0" w:space="0" w:color="auto"/>
                                                                                                    <w:bottom w:val="none" w:sz="0" w:space="0" w:color="auto"/>
                                                                                                    <w:right w:val="none" w:sz="0" w:space="0" w:color="auto"/>
                                                                                                  </w:divBdr>
                                                                                                  <w:divsChild>
                                                                                                    <w:div w:id="204459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756845">
                                                                                          <w:marLeft w:val="150"/>
                                                                                          <w:marRight w:val="150"/>
                                                                                          <w:marTop w:val="0"/>
                                                                                          <w:marBottom w:val="0"/>
                                                                                          <w:divBdr>
                                                                                            <w:top w:val="none" w:sz="0" w:space="0" w:color="auto"/>
                                                                                            <w:left w:val="none" w:sz="0" w:space="0" w:color="auto"/>
                                                                                            <w:bottom w:val="none" w:sz="0" w:space="0" w:color="auto"/>
                                                                                            <w:right w:val="none" w:sz="0" w:space="0" w:color="auto"/>
                                                                                          </w:divBdr>
                                                                                          <w:divsChild>
                                                                                            <w:div w:id="187910570">
                                                                                              <w:marLeft w:val="0"/>
                                                                                              <w:marRight w:val="0"/>
                                                                                              <w:marTop w:val="0"/>
                                                                                              <w:marBottom w:val="0"/>
                                                                                              <w:divBdr>
                                                                                                <w:top w:val="none" w:sz="0" w:space="0" w:color="auto"/>
                                                                                                <w:left w:val="none" w:sz="0" w:space="0" w:color="auto"/>
                                                                                                <w:bottom w:val="none" w:sz="0" w:space="0" w:color="auto"/>
                                                                                                <w:right w:val="none" w:sz="0" w:space="0" w:color="auto"/>
                                                                                              </w:divBdr>
                                                                                            </w:div>
                                                                                            <w:div w:id="985935478">
                                                                                              <w:marLeft w:val="0"/>
                                                                                              <w:marRight w:val="0"/>
                                                                                              <w:marTop w:val="0"/>
                                                                                              <w:marBottom w:val="0"/>
                                                                                              <w:divBdr>
                                                                                                <w:top w:val="none" w:sz="0" w:space="0" w:color="auto"/>
                                                                                                <w:left w:val="none" w:sz="0" w:space="0" w:color="auto"/>
                                                                                                <w:bottom w:val="none" w:sz="0" w:space="0" w:color="auto"/>
                                                                                                <w:right w:val="none" w:sz="0" w:space="0" w:color="auto"/>
                                                                                              </w:divBdr>
                                                                                              <w:divsChild>
                                                                                                <w:div w:id="1622608721">
                                                                                                  <w:marLeft w:val="0"/>
                                                                                                  <w:marRight w:val="0"/>
                                                                                                  <w:marTop w:val="0"/>
                                                                                                  <w:marBottom w:val="0"/>
                                                                                                  <w:divBdr>
                                                                                                    <w:top w:val="none" w:sz="0" w:space="0" w:color="auto"/>
                                                                                                    <w:left w:val="none" w:sz="0" w:space="0" w:color="auto"/>
                                                                                                    <w:bottom w:val="none" w:sz="0" w:space="0" w:color="auto"/>
                                                                                                    <w:right w:val="none" w:sz="0" w:space="0" w:color="auto"/>
                                                                                                  </w:divBdr>
                                                                                                  <w:divsChild>
                                                                                                    <w:div w:id="74168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302093">
                                                                                      <w:marLeft w:val="0"/>
                                                                                      <w:marRight w:val="0"/>
                                                                                      <w:marTop w:val="0"/>
                                                                                      <w:marBottom w:val="0"/>
                                                                                      <w:divBdr>
                                                                                        <w:top w:val="none" w:sz="0" w:space="0" w:color="auto"/>
                                                                                        <w:left w:val="none" w:sz="0" w:space="0" w:color="auto"/>
                                                                                        <w:bottom w:val="none" w:sz="0" w:space="0" w:color="auto"/>
                                                                                        <w:right w:val="none" w:sz="0" w:space="0" w:color="auto"/>
                                                                                      </w:divBdr>
                                                                                      <w:divsChild>
                                                                                        <w:div w:id="1099136374">
                                                                                          <w:marLeft w:val="150"/>
                                                                                          <w:marRight w:val="150"/>
                                                                                          <w:marTop w:val="0"/>
                                                                                          <w:marBottom w:val="0"/>
                                                                                          <w:divBdr>
                                                                                            <w:top w:val="none" w:sz="0" w:space="0" w:color="auto"/>
                                                                                            <w:left w:val="none" w:sz="0" w:space="0" w:color="auto"/>
                                                                                            <w:bottom w:val="none" w:sz="0" w:space="0" w:color="auto"/>
                                                                                            <w:right w:val="none" w:sz="0" w:space="0" w:color="auto"/>
                                                                                          </w:divBdr>
                                                                                          <w:divsChild>
                                                                                            <w:div w:id="38169966">
                                                                                              <w:marLeft w:val="0"/>
                                                                                              <w:marRight w:val="0"/>
                                                                                              <w:marTop w:val="0"/>
                                                                                              <w:marBottom w:val="0"/>
                                                                                              <w:divBdr>
                                                                                                <w:top w:val="none" w:sz="0" w:space="0" w:color="auto"/>
                                                                                                <w:left w:val="none" w:sz="0" w:space="0" w:color="auto"/>
                                                                                                <w:bottom w:val="none" w:sz="0" w:space="0" w:color="auto"/>
                                                                                                <w:right w:val="none" w:sz="0" w:space="0" w:color="auto"/>
                                                                                              </w:divBdr>
                                                                                              <w:divsChild>
                                                                                                <w:div w:id="1157576007">
                                                                                                  <w:marLeft w:val="0"/>
                                                                                                  <w:marRight w:val="0"/>
                                                                                                  <w:marTop w:val="0"/>
                                                                                                  <w:marBottom w:val="0"/>
                                                                                                  <w:divBdr>
                                                                                                    <w:top w:val="none" w:sz="0" w:space="0" w:color="auto"/>
                                                                                                    <w:left w:val="none" w:sz="0" w:space="0" w:color="auto"/>
                                                                                                    <w:bottom w:val="none" w:sz="0" w:space="0" w:color="auto"/>
                                                                                                    <w:right w:val="none" w:sz="0" w:space="0" w:color="auto"/>
                                                                                                  </w:divBdr>
                                                                                                  <w:divsChild>
                                                                                                    <w:div w:id="129363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26100">
                                                                                              <w:marLeft w:val="0"/>
                                                                                              <w:marRight w:val="0"/>
                                                                                              <w:marTop w:val="0"/>
                                                                                              <w:marBottom w:val="0"/>
                                                                                              <w:divBdr>
                                                                                                <w:top w:val="none" w:sz="0" w:space="0" w:color="auto"/>
                                                                                                <w:left w:val="none" w:sz="0" w:space="0" w:color="auto"/>
                                                                                                <w:bottom w:val="none" w:sz="0" w:space="0" w:color="auto"/>
                                                                                                <w:right w:val="none" w:sz="0" w:space="0" w:color="auto"/>
                                                                                              </w:divBdr>
                                                                                            </w:div>
                                                                                          </w:divsChild>
                                                                                        </w:div>
                                                                                        <w:div w:id="1473407038">
                                                                                          <w:marLeft w:val="150"/>
                                                                                          <w:marRight w:val="150"/>
                                                                                          <w:marTop w:val="0"/>
                                                                                          <w:marBottom w:val="0"/>
                                                                                          <w:divBdr>
                                                                                            <w:top w:val="none" w:sz="0" w:space="0" w:color="auto"/>
                                                                                            <w:left w:val="none" w:sz="0" w:space="0" w:color="auto"/>
                                                                                            <w:bottom w:val="none" w:sz="0" w:space="0" w:color="auto"/>
                                                                                            <w:right w:val="none" w:sz="0" w:space="0" w:color="auto"/>
                                                                                          </w:divBdr>
                                                                                          <w:divsChild>
                                                                                            <w:div w:id="13313442">
                                                                                              <w:marLeft w:val="0"/>
                                                                                              <w:marRight w:val="0"/>
                                                                                              <w:marTop w:val="0"/>
                                                                                              <w:marBottom w:val="0"/>
                                                                                              <w:divBdr>
                                                                                                <w:top w:val="none" w:sz="0" w:space="0" w:color="auto"/>
                                                                                                <w:left w:val="none" w:sz="0" w:space="0" w:color="auto"/>
                                                                                                <w:bottom w:val="none" w:sz="0" w:space="0" w:color="auto"/>
                                                                                                <w:right w:val="none" w:sz="0" w:space="0" w:color="auto"/>
                                                                                              </w:divBdr>
                                                                                              <w:divsChild>
                                                                                                <w:div w:id="1027871435">
                                                                                                  <w:marLeft w:val="0"/>
                                                                                                  <w:marRight w:val="0"/>
                                                                                                  <w:marTop w:val="0"/>
                                                                                                  <w:marBottom w:val="0"/>
                                                                                                  <w:divBdr>
                                                                                                    <w:top w:val="none" w:sz="0" w:space="0" w:color="auto"/>
                                                                                                    <w:left w:val="none" w:sz="0" w:space="0" w:color="auto"/>
                                                                                                    <w:bottom w:val="none" w:sz="0" w:space="0" w:color="auto"/>
                                                                                                    <w:right w:val="none" w:sz="0" w:space="0" w:color="auto"/>
                                                                                                  </w:divBdr>
                                                                                                  <w:divsChild>
                                                                                                    <w:div w:id="3953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08140">
                                                                                              <w:marLeft w:val="0"/>
                                                                                              <w:marRight w:val="0"/>
                                                                                              <w:marTop w:val="0"/>
                                                                                              <w:marBottom w:val="0"/>
                                                                                              <w:divBdr>
                                                                                                <w:top w:val="none" w:sz="0" w:space="0" w:color="auto"/>
                                                                                                <w:left w:val="none" w:sz="0" w:space="0" w:color="auto"/>
                                                                                                <w:bottom w:val="none" w:sz="0" w:space="0" w:color="auto"/>
                                                                                                <w:right w:val="none" w:sz="0" w:space="0" w:color="auto"/>
                                                                                              </w:divBdr>
                                                                                            </w:div>
                                                                                          </w:divsChild>
                                                                                        </w:div>
                                                                                        <w:div w:id="1531600800">
                                                                                          <w:marLeft w:val="150"/>
                                                                                          <w:marRight w:val="150"/>
                                                                                          <w:marTop w:val="0"/>
                                                                                          <w:marBottom w:val="0"/>
                                                                                          <w:divBdr>
                                                                                            <w:top w:val="none" w:sz="0" w:space="0" w:color="auto"/>
                                                                                            <w:left w:val="none" w:sz="0" w:space="0" w:color="auto"/>
                                                                                            <w:bottom w:val="none" w:sz="0" w:space="0" w:color="auto"/>
                                                                                            <w:right w:val="none" w:sz="0" w:space="0" w:color="auto"/>
                                                                                          </w:divBdr>
                                                                                          <w:divsChild>
                                                                                            <w:div w:id="282080542">
                                                                                              <w:marLeft w:val="0"/>
                                                                                              <w:marRight w:val="0"/>
                                                                                              <w:marTop w:val="0"/>
                                                                                              <w:marBottom w:val="0"/>
                                                                                              <w:divBdr>
                                                                                                <w:top w:val="none" w:sz="0" w:space="0" w:color="auto"/>
                                                                                                <w:left w:val="none" w:sz="0" w:space="0" w:color="auto"/>
                                                                                                <w:bottom w:val="none" w:sz="0" w:space="0" w:color="auto"/>
                                                                                                <w:right w:val="none" w:sz="0" w:space="0" w:color="auto"/>
                                                                                              </w:divBdr>
                                                                                              <w:divsChild>
                                                                                                <w:div w:id="1589195249">
                                                                                                  <w:marLeft w:val="0"/>
                                                                                                  <w:marRight w:val="0"/>
                                                                                                  <w:marTop w:val="0"/>
                                                                                                  <w:marBottom w:val="0"/>
                                                                                                  <w:divBdr>
                                                                                                    <w:top w:val="none" w:sz="0" w:space="0" w:color="auto"/>
                                                                                                    <w:left w:val="none" w:sz="0" w:space="0" w:color="auto"/>
                                                                                                    <w:bottom w:val="none" w:sz="0" w:space="0" w:color="auto"/>
                                                                                                    <w:right w:val="none" w:sz="0" w:space="0" w:color="auto"/>
                                                                                                  </w:divBdr>
                                                                                                  <w:divsChild>
                                                                                                    <w:div w:id="95055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7330">
                                                                                              <w:marLeft w:val="0"/>
                                                                                              <w:marRight w:val="0"/>
                                                                                              <w:marTop w:val="0"/>
                                                                                              <w:marBottom w:val="0"/>
                                                                                              <w:divBdr>
                                                                                                <w:top w:val="none" w:sz="0" w:space="0" w:color="auto"/>
                                                                                                <w:left w:val="none" w:sz="0" w:space="0" w:color="auto"/>
                                                                                                <w:bottom w:val="none" w:sz="0" w:space="0" w:color="auto"/>
                                                                                                <w:right w:val="none" w:sz="0" w:space="0" w:color="auto"/>
                                                                                              </w:divBdr>
                                                                                            </w:div>
                                                                                          </w:divsChild>
                                                                                        </w:div>
                                                                                        <w:div w:id="1735004705">
                                                                                          <w:marLeft w:val="150"/>
                                                                                          <w:marRight w:val="150"/>
                                                                                          <w:marTop w:val="0"/>
                                                                                          <w:marBottom w:val="0"/>
                                                                                          <w:divBdr>
                                                                                            <w:top w:val="none" w:sz="0" w:space="0" w:color="auto"/>
                                                                                            <w:left w:val="none" w:sz="0" w:space="0" w:color="auto"/>
                                                                                            <w:bottom w:val="none" w:sz="0" w:space="0" w:color="auto"/>
                                                                                            <w:right w:val="none" w:sz="0" w:space="0" w:color="auto"/>
                                                                                          </w:divBdr>
                                                                                          <w:divsChild>
                                                                                            <w:div w:id="859010430">
                                                                                              <w:marLeft w:val="0"/>
                                                                                              <w:marRight w:val="0"/>
                                                                                              <w:marTop w:val="0"/>
                                                                                              <w:marBottom w:val="0"/>
                                                                                              <w:divBdr>
                                                                                                <w:top w:val="none" w:sz="0" w:space="0" w:color="auto"/>
                                                                                                <w:left w:val="none" w:sz="0" w:space="0" w:color="auto"/>
                                                                                                <w:bottom w:val="none" w:sz="0" w:space="0" w:color="auto"/>
                                                                                                <w:right w:val="none" w:sz="0" w:space="0" w:color="auto"/>
                                                                                              </w:divBdr>
                                                                                            </w:div>
                                                                                            <w:div w:id="1182276929">
                                                                                              <w:marLeft w:val="0"/>
                                                                                              <w:marRight w:val="0"/>
                                                                                              <w:marTop w:val="0"/>
                                                                                              <w:marBottom w:val="0"/>
                                                                                              <w:divBdr>
                                                                                                <w:top w:val="none" w:sz="0" w:space="0" w:color="auto"/>
                                                                                                <w:left w:val="none" w:sz="0" w:space="0" w:color="auto"/>
                                                                                                <w:bottom w:val="none" w:sz="0" w:space="0" w:color="auto"/>
                                                                                                <w:right w:val="none" w:sz="0" w:space="0" w:color="auto"/>
                                                                                              </w:divBdr>
                                                                                              <w:divsChild>
                                                                                                <w:div w:id="593709857">
                                                                                                  <w:marLeft w:val="0"/>
                                                                                                  <w:marRight w:val="0"/>
                                                                                                  <w:marTop w:val="0"/>
                                                                                                  <w:marBottom w:val="0"/>
                                                                                                  <w:divBdr>
                                                                                                    <w:top w:val="none" w:sz="0" w:space="0" w:color="auto"/>
                                                                                                    <w:left w:val="none" w:sz="0" w:space="0" w:color="auto"/>
                                                                                                    <w:bottom w:val="none" w:sz="0" w:space="0" w:color="auto"/>
                                                                                                    <w:right w:val="none" w:sz="0" w:space="0" w:color="auto"/>
                                                                                                  </w:divBdr>
                                                                                                  <w:divsChild>
                                                                                                    <w:div w:id="51441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3541">
                                                                                          <w:marLeft w:val="150"/>
                                                                                          <w:marRight w:val="150"/>
                                                                                          <w:marTop w:val="0"/>
                                                                                          <w:marBottom w:val="0"/>
                                                                                          <w:divBdr>
                                                                                            <w:top w:val="none" w:sz="0" w:space="0" w:color="auto"/>
                                                                                            <w:left w:val="none" w:sz="0" w:space="0" w:color="auto"/>
                                                                                            <w:bottom w:val="none" w:sz="0" w:space="0" w:color="auto"/>
                                                                                            <w:right w:val="none" w:sz="0" w:space="0" w:color="auto"/>
                                                                                          </w:divBdr>
                                                                                          <w:divsChild>
                                                                                            <w:div w:id="531378977">
                                                                                              <w:marLeft w:val="0"/>
                                                                                              <w:marRight w:val="0"/>
                                                                                              <w:marTop w:val="0"/>
                                                                                              <w:marBottom w:val="0"/>
                                                                                              <w:divBdr>
                                                                                                <w:top w:val="none" w:sz="0" w:space="0" w:color="auto"/>
                                                                                                <w:left w:val="none" w:sz="0" w:space="0" w:color="auto"/>
                                                                                                <w:bottom w:val="none" w:sz="0" w:space="0" w:color="auto"/>
                                                                                                <w:right w:val="none" w:sz="0" w:space="0" w:color="auto"/>
                                                                                              </w:divBdr>
                                                                                            </w:div>
                                                                                            <w:div w:id="1719166029">
                                                                                              <w:marLeft w:val="0"/>
                                                                                              <w:marRight w:val="0"/>
                                                                                              <w:marTop w:val="0"/>
                                                                                              <w:marBottom w:val="0"/>
                                                                                              <w:divBdr>
                                                                                                <w:top w:val="none" w:sz="0" w:space="0" w:color="auto"/>
                                                                                                <w:left w:val="none" w:sz="0" w:space="0" w:color="auto"/>
                                                                                                <w:bottom w:val="none" w:sz="0" w:space="0" w:color="auto"/>
                                                                                                <w:right w:val="none" w:sz="0" w:space="0" w:color="auto"/>
                                                                                              </w:divBdr>
                                                                                              <w:divsChild>
                                                                                                <w:div w:id="550651932">
                                                                                                  <w:marLeft w:val="0"/>
                                                                                                  <w:marRight w:val="0"/>
                                                                                                  <w:marTop w:val="0"/>
                                                                                                  <w:marBottom w:val="0"/>
                                                                                                  <w:divBdr>
                                                                                                    <w:top w:val="none" w:sz="0" w:space="0" w:color="auto"/>
                                                                                                    <w:left w:val="none" w:sz="0" w:space="0" w:color="auto"/>
                                                                                                    <w:bottom w:val="none" w:sz="0" w:space="0" w:color="auto"/>
                                                                                                    <w:right w:val="none" w:sz="0" w:space="0" w:color="auto"/>
                                                                                                  </w:divBdr>
                                                                                                  <w:divsChild>
                                                                                                    <w:div w:id="1085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4926876">
          <w:marLeft w:val="0"/>
          <w:marRight w:val="0"/>
          <w:marTop w:val="0"/>
          <w:marBottom w:val="0"/>
          <w:divBdr>
            <w:top w:val="none" w:sz="0" w:space="0" w:color="auto"/>
            <w:left w:val="none" w:sz="0" w:space="0" w:color="auto"/>
            <w:bottom w:val="none" w:sz="0" w:space="0" w:color="auto"/>
            <w:right w:val="none" w:sz="0" w:space="0" w:color="auto"/>
          </w:divBdr>
          <w:divsChild>
            <w:div w:id="6714743">
              <w:marLeft w:val="0"/>
              <w:marRight w:val="0"/>
              <w:marTop w:val="0"/>
              <w:marBottom w:val="0"/>
              <w:divBdr>
                <w:top w:val="none" w:sz="0" w:space="0" w:color="auto"/>
                <w:left w:val="none" w:sz="0" w:space="0" w:color="auto"/>
                <w:bottom w:val="none" w:sz="0" w:space="0" w:color="auto"/>
                <w:right w:val="none" w:sz="0" w:space="0" w:color="auto"/>
              </w:divBdr>
              <w:divsChild>
                <w:div w:id="1957908375">
                  <w:marLeft w:val="0"/>
                  <w:marRight w:val="0"/>
                  <w:marTop w:val="0"/>
                  <w:marBottom w:val="0"/>
                  <w:divBdr>
                    <w:top w:val="none" w:sz="0" w:space="0" w:color="auto"/>
                    <w:left w:val="none" w:sz="0" w:space="0" w:color="auto"/>
                    <w:bottom w:val="none" w:sz="0" w:space="0" w:color="auto"/>
                    <w:right w:val="none" w:sz="0" w:space="0" w:color="auto"/>
                  </w:divBdr>
                  <w:divsChild>
                    <w:div w:id="13021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5105">
              <w:marLeft w:val="0"/>
              <w:marRight w:val="0"/>
              <w:marTop w:val="0"/>
              <w:marBottom w:val="0"/>
              <w:divBdr>
                <w:top w:val="none" w:sz="0" w:space="0" w:color="auto"/>
                <w:left w:val="none" w:sz="0" w:space="0" w:color="auto"/>
                <w:bottom w:val="none" w:sz="0" w:space="0" w:color="auto"/>
                <w:right w:val="none" w:sz="0" w:space="0" w:color="auto"/>
              </w:divBdr>
              <w:divsChild>
                <w:div w:id="254946038">
                  <w:marLeft w:val="0"/>
                  <w:marRight w:val="0"/>
                  <w:marTop w:val="0"/>
                  <w:marBottom w:val="0"/>
                  <w:divBdr>
                    <w:top w:val="none" w:sz="0" w:space="0" w:color="auto"/>
                    <w:left w:val="none" w:sz="0" w:space="0" w:color="auto"/>
                    <w:bottom w:val="none" w:sz="0" w:space="0" w:color="auto"/>
                    <w:right w:val="none" w:sz="0" w:space="0" w:color="auto"/>
                  </w:divBdr>
                  <w:divsChild>
                    <w:div w:id="1445080634">
                      <w:marLeft w:val="0"/>
                      <w:marRight w:val="0"/>
                      <w:marTop w:val="0"/>
                      <w:marBottom w:val="0"/>
                      <w:divBdr>
                        <w:top w:val="none" w:sz="0" w:space="0" w:color="auto"/>
                        <w:left w:val="none" w:sz="0" w:space="0" w:color="auto"/>
                        <w:bottom w:val="none" w:sz="0" w:space="0" w:color="auto"/>
                        <w:right w:val="none" w:sz="0" w:space="0" w:color="auto"/>
                      </w:divBdr>
                      <w:divsChild>
                        <w:div w:id="1164275629">
                          <w:marLeft w:val="0"/>
                          <w:marRight w:val="0"/>
                          <w:marTop w:val="0"/>
                          <w:marBottom w:val="0"/>
                          <w:divBdr>
                            <w:top w:val="none" w:sz="0" w:space="0" w:color="auto"/>
                            <w:left w:val="none" w:sz="0" w:space="0" w:color="auto"/>
                            <w:bottom w:val="none" w:sz="0" w:space="0" w:color="auto"/>
                            <w:right w:val="none" w:sz="0" w:space="0" w:color="auto"/>
                          </w:divBdr>
                          <w:divsChild>
                            <w:div w:id="2037464300">
                              <w:marLeft w:val="0"/>
                              <w:marRight w:val="0"/>
                              <w:marTop w:val="0"/>
                              <w:marBottom w:val="0"/>
                              <w:divBdr>
                                <w:top w:val="none" w:sz="0" w:space="0" w:color="auto"/>
                                <w:left w:val="none" w:sz="0" w:space="0" w:color="auto"/>
                                <w:bottom w:val="none" w:sz="0" w:space="0" w:color="auto"/>
                                <w:right w:val="none" w:sz="0" w:space="0" w:color="auto"/>
                              </w:divBdr>
                              <w:divsChild>
                                <w:div w:id="758254582">
                                  <w:marLeft w:val="0"/>
                                  <w:marRight w:val="0"/>
                                  <w:marTop w:val="0"/>
                                  <w:marBottom w:val="0"/>
                                  <w:divBdr>
                                    <w:top w:val="none" w:sz="0" w:space="0" w:color="auto"/>
                                    <w:left w:val="none" w:sz="0" w:space="0" w:color="auto"/>
                                    <w:bottom w:val="none" w:sz="0" w:space="0" w:color="auto"/>
                                    <w:right w:val="none" w:sz="0" w:space="0" w:color="auto"/>
                                  </w:divBdr>
                                  <w:divsChild>
                                    <w:div w:id="2047631154">
                                      <w:marLeft w:val="0"/>
                                      <w:marRight w:val="0"/>
                                      <w:marTop w:val="0"/>
                                      <w:marBottom w:val="0"/>
                                      <w:divBdr>
                                        <w:top w:val="none" w:sz="0" w:space="0" w:color="auto"/>
                                        <w:left w:val="none" w:sz="0" w:space="0" w:color="auto"/>
                                        <w:bottom w:val="none" w:sz="0" w:space="0" w:color="auto"/>
                                        <w:right w:val="none" w:sz="0" w:space="0" w:color="auto"/>
                                      </w:divBdr>
                                      <w:divsChild>
                                        <w:div w:id="706687269">
                                          <w:marLeft w:val="0"/>
                                          <w:marRight w:val="0"/>
                                          <w:marTop w:val="0"/>
                                          <w:marBottom w:val="0"/>
                                          <w:divBdr>
                                            <w:top w:val="none" w:sz="0" w:space="0" w:color="auto"/>
                                            <w:left w:val="none" w:sz="0" w:space="0" w:color="auto"/>
                                            <w:bottom w:val="none" w:sz="0" w:space="0" w:color="auto"/>
                                            <w:right w:val="none" w:sz="0" w:space="0" w:color="auto"/>
                                          </w:divBdr>
                                          <w:divsChild>
                                            <w:div w:id="1414400629">
                                              <w:marLeft w:val="0"/>
                                              <w:marRight w:val="0"/>
                                              <w:marTop w:val="0"/>
                                              <w:marBottom w:val="0"/>
                                              <w:divBdr>
                                                <w:top w:val="none" w:sz="0" w:space="0" w:color="auto"/>
                                                <w:left w:val="none" w:sz="0" w:space="0" w:color="auto"/>
                                                <w:bottom w:val="none" w:sz="0" w:space="0" w:color="auto"/>
                                                <w:right w:val="none" w:sz="0" w:space="0" w:color="auto"/>
                                              </w:divBdr>
                                              <w:divsChild>
                                                <w:div w:id="1811556594">
                                                  <w:marLeft w:val="0"/>
                                                  <w:marRight w:val="0"/>
                                                  <w:marTop w:val="0"/>
                                                  <w:marBottom w:val="0"/>
                                                  <w:divBdr>
                                                    <w:top w:val="none" w:sz="0" w:space="0" w:color="auto"/>
                                                    <w:left w:val="none" w:sz="0" w:space="0" w:color="auto"/>
                                                    <w:bottom w:val="none" w:sz="0" w:space="0" w:color="auto"/>
                                                    <w:right w:val="none" w:sz="0" w:space="0" w:color="auto"/>
                                                  </w:divBdr>
                                                  <w:divsChild>
                                                    <w:div w:id="499656429">
                                                      <w:marLeft w:val="0"/>
                                                      <w:marRight w:val="0"/>
                                                      <w:marTop w:val="0"/>
                                                      <w:marBottom w:val="0"/>
                                                      <w:divBdr>
                                                        <w:top w:val="none" w:sz="0" w:space="0" w:color="auto"/>
                                                        <w:left w:val="none" w:sz="0" w:space="0" w:color="auto"/>
                                                        <w:bottom w:val="none" w:sz="0" w:space="0" w:color="auto"/>
                                                        <w:right w:val="none" w:sz="0" w:space="0" w:color="auto"/>
                                                      </w:divBdr>
                                                      <w:divsChild>
                                                        <w:div w:id="1838380441">
                                                          <w:marLeft w:val="0"/>
                                                          <w:marRight w:val="0"/>
                                                          <w:marTop w:val="0"/>
                                                          <w:marBottom w:val="0"/>
                                                          <w:divBdr>
                                                            <w:top w:val="none" w:sz="0" w:space="0" w:color="auto"/>
                                                            <w:left w:val="none" w:sz="0" w:space="0" w:color="auto"/>
                                                            <w:bottom w:val="none" w:sz="0" w:space="0" w:color="auto"/>
                                                            <w:right w:val="none" w:sz="0" w:space="0" w:color="auto"/>
                                                          </w:divBdr>
                                                          <w:divsChild>
                                                            <w:div w:id="759521103">
                                                              <w:marLeft w:val="0"/>
                                                              <w:marRight w:val="0"/>
                                                              <w:marTop w:val="0"/>
                                                              <w:marBottom w:val="0"/>
                                                              <w:divBdr>
                                                                <w:top w:val="none" w:sz="0" w:space="0" w:color="auto"/>
                                                                <w:left w:val="none" w:sz="0" w:space="0" w:color="auto"/>
                                                                <w:bottom w:val="none" w:sz="0" w:space="0" w:color="auto"/>
                                                                <w:right w:val="none" w:sz="0" w:space="0" w:color="auto"/>
                                                              </w:divBdr>
                                                              <w:divsChild>
                                                                <w:div w:id="192889960">
                                                                  <w:marLeft w:val="0"/>
                                                                  <w:marRight w:val="0"/>
                                                                  <w:marTop w:val="0"/>
                                                                  <w:marBottom w:val="0"/>
                                                                  <w:divBdr>
                                                                    <w:top w:val="none" w:sz="0" w:space="0" w:color="auto"/>
                                                                    <w:left w:val="none" w:sz="0" w:space="0" w:color="auto"/>
                                                                    <w:bottom w:val="none" w:sz="0" w:space="0" w:color="auto"/>
                                                                    <w:right w:val="none" w:sz="0" w:space="0" w:color="auto"/>
                                                                  </w:divBdr>
                                                                  <w:divsChild>
                                                                    <w:div w:id="283850053">
                                                                      <w:marLeft w:val="0"/>
                                                                      <w:marRight w:val="0"/>
                                                                      <w:marTop w:val="0"/>
                                                                      <w:marBottom w:val="60"/>
                                                                      <w:divBdr>
                                                                        <w:top w:val="none" w:sz="0" w:space="0" w:color="auto"/>
                                                                        <w:left w:val="none" w:sz="0" w:space="0" w:color="auto"/>
                                                                        <w:bottom w:val="none" w:sz="0" w:space="0" w:color="auto"/>
                                                                        <w:right w:val="none" w:sz="0" w:space="0" w:color="auto"/>
                                                                      </w:divBdr>
                                                                    </w:div>
                                                                    <w:div w:id="1465387683">
                                                                      <w:marLeft w:val="0"/>
                                                                      <w:marRight w:val="0"/>
                                                                      <w:marTop w:val="0"/>
                                                                      <w:marBottom w:val="0"/>
                                                                      <w:divBdr>
                                                                        <w:top w:val="none" w:sz="0" w:space="0" w:color="auto"/>
                                                                        <w:left w:val="none" w:sz="0" w:space="0" w:color="auto"/>
                                                                        <w:bottom w:val="none" w:sz="0" w:space="0" w:color="auto"/>
                                                                        <w:right w:val="none" w:sz="0" w:space="0" w:color="auto"/>
                                                                      </w:divBdr>
                                                                      <w:divsChild>
                                                                        <w:div w:id="1317032134">
                                                                          <w:marLeft w:val="0"/>
                                                                          <w:marRight w:val="0"/>
                                                                          <w:marTop w:val="0"/>
                                                                          <w:marBottom w:val="0"/>
                                                                          <w:divBdr>
                                                                            <w:top w:val="none" w:sz="0" w:space="0" w:color="auto"/>
                                                                            <w:left w:val="none" w:sz="0" w:space="0" w:color="auto"/>
                                                                            <w:bottom w:val="none" w:sz="0" w:space="0" w:color="auto"/>
                                                                            <w:right w:val="none" w:sz="0" w:space="0" w:color="auto"/>
                                                                          </w:divBdr>
                                                                          <w:divsChild>
                                                                            <w:div w:id="2133744965">
                                                                              <w:marLeft w:val="0"/>
                                                                              <w:marRight w:val="0"/>
                                                                              <w:marTop w:val="0"/>
                                                                              <w:marBottom w:val="0"/>
                                                                              <w:divBdr>
                                                                                <w:top w:val="none" w:sz="0" w:space="0" w:color="auto"/>
                                                                                <w:left w:val="none" w:sz="0" w:space="0" w:color="auto"/>
                                                                                <w:bottom w:val="none" w:sz="0" w:space="0" w:color="auto"/>
                                                                                <w:right w:val="none" w:sz="0" w:space="0" w:color="auto"/>
                                                                              </w:divBdr>
                                                                              <w:divsChild>
                                                                                <w:div w:id="344136022">
                                                                                  <w:marLeft w:val="0"/>
                                                                                  <w:marRight w:val="0"/>
                                                                                  <w:marTop w:val="0"/>
                                                                                  <w:marBottom w:val="0"/>
                                                                                  <w:divBdr>
                                                                                    <w:top w:val="none" w:sz="0" w:space="0" w:color="auto"/>
                                                                                    <w:left w:val="none" w:sz="0" w:space="0" w:color="auto"/>
                                                                                    <w:bottom w:val="none" w:sz="0" w:space="0" w:color="auto"/>
                                                                                    <w:right w:val="none" w:sz="0" w:space="0" w:color="auto"/>
                                                                                  </w:divBdr>
                                                                                  <w:divsChild>
                                                                                    <w:div w:id="68728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4794911">
                                                                  <w:marLeft w:val="0"/>
                                                                  <w:marRight w:val="0"/>
                                                                  <w:marTop w:val="0"/>
                                                                  <w:marBottom w:val="0"/>
                                                                  <w:divBdr>
                                                                    <w:top w:val="none" w:sz="0" w:space="0" w:color="auto"/>
                                                                    <w:left w:val="none" w:sz="0" w:space="0" w:color="auto"/>
                                                                    <w:bottom w:val="none" w:sz="0" w:space="0" w:color="auto"/>
                                                                    <w:right w:val="none" w:sz="0" w:space="0" w:color="auto"/>
                                                                  </w:divBdr>
                                                                  <w:divsChild>
                                                                    <w:div w:id="1080178379">
                                                                      <w:marLeft w:val="0"/>
                                                                      <w:marRight w:val="0"/>
                                                                      <w:marTop w:val="0"/>
                                                                      <w:marBottom w:val="0"/>
                                                                      <w:divBdr>
                                                                        <w:top w:val="none" w:sz="0" w:space="0" w:color="auto"/>
                                                                        <w:left w:val="none" w:sz="0" w:space="0" w:color="auto"/>
                                                                        <w:bottom w:val="none" w:sz="0" w:space="0" w:color="auto"/>
                                                                        <w:right w:val="none" w:sz="0" w:space="0" w:color="auto"/>
                                                                      </w:divBdr>
                                                                      <w:divsChild>
                                                                        <w:div w:id="1595938806">
                                                                          <w:marLeft w:val="0"/>
                                                                          <w:marRight w:val="0"/>
                                                                          <w:marTop w:val="0"/>
                                                                          <w:marBottom w:val="0"/>
                                                                          <w:divBdr>
                                                                            <w:top w:val="none" w:sz="0" w:space="0" w:color="auto"/>
                                                                            <w:left w:val="none" w:sz="0" w:space="0" w:color="auto"/>
                                                                            <w:bottom w:val="none" w:sz="0" w:space="0" w:color="auto"/>
                                                                            <w:right w:val="none" w:sz="0" w:space="0" w:color="auto"/>
                                                                          </w:divBdr>
                                                                          <w:divsChild>
                                                                            <w:div w:id="909123065">
                                                                              <w:marLeft w:val="0"/>
                                                                              <w:marRight w:val="0"/>
                                                                              <w:marTop w:val="0"/>
                                                                              <w:marBottom w:val="0"/>
                                                                              <w:divBdr>
                                                                                <w:top w:val="none" w:sz="0" w:space="0" w:color="auto"/>
                                                                                <w:left w:val="none" w:sz="0" w:space="0" w:color="auto"/>
                                                                                <w:bottom w:val="none" w:sz="0" w:space="0" w:color="auto"/>
                                                                                <w:right w:val="none" w:sz="0" w:space="0" w:color="auto"/>
                                                                              </w:divBdr>
                                                                              <w:divsChild>
                                                                                <w:div w:id="1023288317">
                                                                                  <w:marLeft w:val="0"/>
                                                                                  <w:marRight w:val="0"/>
                                                                                  <w:marTop w:val="0"/>
                                                                                  <w:marBottom w:val="0"/>
                                                                                  <w:divBdr>
                                                                                    <w:top w:val="none" w:sz="0" w:space="0" w:color="auto"/>
                                                                                    <w:left w:val="none" w:sz="0" w:space="0" w:color="auto"/>
                                                                                    <w:bottom w:val="none" w:sz="0" w:space="0" w:color="auto"/>
                                                                                    <w:right w:val="none" w:sz="0" w:space="0" w:color="auto"/>
                                                                                  </w:divBdr>
                                                                                  <w:divsChild>
                                                                                    <w:div w:id="13179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275116">
                                                                      <w:marLeft w:val="0"/>
                                                                      <w:marRight w:val="0"/>
                                                                      <w:marTop w:val="0"/>
                                                                      <w:marBottom w:val="60"/>
                                                                      <w:divBdr>
                                                                        <w:top w:val="none" w:sz="0" w:space="0" w:color="auto"/>
                                                                        <w:left w:val="none" w:sz="0" w:space="0" w:color="auto"/>
                                                                        <w:bottom w:val="none" w:sz="0" w:space="0" w:color="auto"/>
                                                                        <w:right w:val="none" w:sz="0" w:space="0" w:color="auto"/>
                                                                      </w:divBdr>
                                                                    </w:div>
                                                                  </w:divsChild>
                                                                </w:div>
                                                                <w:div w:id="919565005">
                                                                  <w:marLeft w:val="0"/>
                                                                  <w:marRight w:val="0"/>
                                                                  <w:marTop w:val="0"/>
                                                                  <w:marBottom w:val="0"/>
                                                                  <w:divBdr>
                                                                    <w:top w:val="none" w:sz="0" w:space="0" w:color="auto"/>
                                                                    <w:left w:val="none" w:sz="0" w:space="0" w:color="auto"/>
                                                                    <w:bottom w:val="none" w:sz="0" w:space="0" w:color="auto"/>
                                                                    <w:right w:val="none" w:sz="0" w:space="0" w:color="auto"/>
                                                                  </w:divBdr>
                                                                  <w:divsChild>
                                                                    <w:div w:id="478306289">
                                                                      <w:marLeft w:val="0"/>
                                                                      <w:marRight w:val="0"/>
                                                                      <w:marTop w:val="0"/>
                                                                      <w:marBottom w:val="0"/>
                                                                      <w:divBdr>
                                                                        <w:top w:val="none" w:sz="0" w:space="0" w:color="auto"/>
                                                                        <w:left w:val="none" w:sz="0" w:space="0" w:color="auto"/>
                                                                        <w:bottom w:val="none" w:sz="0" w:space="0" w:color="auto"/>
                                                                        <w:right w:val="none" w:sz="0" w:space="0" w:color="auto"/>
                                                                      </w:divBdr>
                                                                      <w:divsChild>
                                                                        <w:div w:id="1123111442">
                                                                          <w:marLeft w:val="0"/>
                                                                          <w:marRight w:val="0"/>
                                                                          <w:marTop w:val="0"/>
                                                                          <w:marBottom w:val="0"/>
                                                                          <w:divBdr>
                                                                            <w:top w:val="none" w:sz="0" w:space="0" w:color="auto"/>
                                                                            <w:left w:val="none" w:sz="0" w:space="0" w:color="auto"/>
                                                                            <w:bottom w:val="none" w:sz="0" w:space="0" w:color="auto"/>
                                                                            <w:right w:val="none" w:sz="0" w:space="0" w:color="auto"/>
                                                                          </w:divBdr>
                                                                          <w:divsChild>
                                                                            <w:div w:id="1027291572">
                                                                              <w:marLeft w:val="0"/>
                                                                              <w:marRight w:val="0"/>
                                                                              <w:marTop w:val="0"/>
                                                                              <w:marBottom w:val="0"/>
                                                                              <w:divBdr>
                                                                                <w:top w:val="none" w:sz="0" w:space="0" w:color="auto"/>
                                                                                <w:left w:val="none" w:sz="0" w:space="0" w:color="auto"/>
                                                                                <w:bottom w:val="none" w:sz="0" w:space="0" w:color="auto"/>
                                                                                <w:right w:val="none" w:sz="0" w:space="0" w:color="auto"/>
                                                                              </w:divBdr>
                                                                              <w:divsChild>
                                                                                <w:div w:id="1037042369">
                                                                                  <w:marLeft w:val="0"/>
                                                                                  <w:marRight w:val="0"/>
                                                                                  <w:marTop w:val="0"/>
                                                                                  <w:marBottom w:val="0"/>
                                                                                  <w:divBdr>
                                                                                    <w:top w:val="none" w:sz="0" w:space="0" w:color="auto"/>
                                                                                    <w:left w:val="none" w:sz="0" w:space="0" w:color="auto"/>
                                                                                    <w:bottom w:val="none" w:sz="0" w:space="0" w:color="auto"/>
                                                                                    <w:right w:val="none" w:sz="0" w:space="0" w:color="auto"/>
                                                                                  </w:divBdr>
                                                                                  <w:divsChild>
                                                                                    <w:div w:id="92256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051948">
                                                                      <w:marLeft w:val="0"/>
                                                                      <w:marRight w:val="0"/>
                                                                      <w:marTop w:val="0"/>
                                                                      <w:marBottom w:val="60"/>
                                                                      <w:divBdr>
                                                                        <w:top w:val="none" w:sz="0" w:space="0" w:color="auto"/>
                                                                        <w:left w:val="none" w:sz="0" w:space="0" w:color="auto"/>
                                                                        <w:bottom w:val="none" w:sz="0" w:space="0" w:color="auto"/>
                                                                        <w:right w:val="none" w:sz="0" w:space="0" w:color="auto"/>
                                                                      </w:divBdr>
                                                                    </w:div>
                                                                  </w:divsChild>
                                                                </w:div>
                                                                <w:div w:id="1154181605">
                                                                  <w:marLeft w:val="0"/>
                                                                  <w:marRight w:val="0"/>
                                                                  <w:marTop w:val="0"/>
                                                                  <w:marBottom w:val="0"/>
                                                                  <w:divBdr>
                                                                    <w:top w:val="none" w:sz="0" w:space="0" w:color="auto"/>
                                                                    <w:left w:val="none" w:sz="0" w:space="0" w:color="auto"/>
                                                                    <w:bottom w:val="none" w:sz="0" w:space="0" w:color="auto"/>
                                                                    <w:right w:val="none" w:sz="0" w:space="0" w:color="auto"/>
                                                                  </w:divBdr>
                                                                  <w:divsChild>
                                                                    <w:div w:id="1788549217">
                                                                      <w:marLeft w:val="0"/>
                                                                      <w:marRight w:val="0"/>
                                                                      <w:marTop w:val="0"/>
                                                                      <w:marBottom w:val="60"/>
                                                                      <w:divBdr>
                                                                        <w:top w:val="none" w:sz="0" w:space="0" w:color="auto"/>
                                                                        <w:left w:val="none" w:sz="0" w:space="0" w:color="auto"/>
                                                                        <w:bottom w:val="none" w:sz="0" w:space="0" w:color="auto"/>
                                                                        <w:right w:val="none" w:sz="0" w:space="0" w:color="auto"/>
                                                                      </w:divBdr>
                                                                    </w:div>
                                                                  </w:divsChild>
                                                                </w:div>
                                                                <w:div w:id="1375621669">
                                                                  <w:marLeft w:val="0"/>
                                                                  <w:marRight w:val="0"/>
                                                                  <w:marTop w:val="0"/>
                                                                  <w:marBottom w:val="0"/>
                                                                  <w:divBdr>
                                                                    <w:top w:val="none" w:sz="0" w:space="0" w:color="auto"/>
                                                                    <w:left w:val="none" w:sz="0" w:space="0" w:color="auto"/>
                                                                    <w:bottom w:val="none" w:sz="0" w:space="0" w:color="auto"/>
                                                                    <w:right w:val="none" w:sz="0" w:space="0" w:color="auto"/>
                                                                  </w:divBdr>
                                                                  <w:divsChild>
                                                                    <w:div w:id="1029835168">
                                                                      <w:marLeft w:val="0"/>
                                                                      <w:marRight w:val="0"/>
                                                                      <w:marTop w:val="0"/>
                                                                      <w:marBottom w:val="0"/>
                                                                      <w:divBdr>
                                                                        <w:top w:val="none" w:sz="0" w:space="0" w:color="auto"/>
                                                                        <w:left w:val="none" w:sz="0" w:space="0" w:color="auto"/>
                                                                        <w:bottom w:val="none" w:sz="0" w:space="0" w:color="auto"/>
                                                                        <w:right w:val="none" w:sz="0" w:space="0" w:color="auto"/>
                                                                      </w:divBdr>
                                                                      <w:divsChild>
                                                                        <w:div w:id="1587955248">
                                                                          <w:marLeft w:val="0"/>
                                                                          <w:marRight w:val="0"/>
                                                                          <w:marTop w:val="0"/>
                                                                          <w:marBottom w:val="0"/>
                                                                          <w:divBdr>
                                                                            <w:top w:val="none" w:sz="0" w:space="0" w:color="auto"/>
                                                                            <w:left w:val="none" w:sz="0" w:space="0" w:color="auto"/>
                                                                            <w:bottom w:val="none" w:sz="0" w:space="0" w:color="auto"/>
                                                                            <w:right w:val="none" w:sz="0" w:space="0" w:color="auto"/>
                                                                          </w:divBdr>
                                                                          <w:divsChild>
                                                                            <w:div w:id="324169438">
                                                                              <w:marLeft w:val="0"/>
                                                                              <w:marRight w:val="0"/>
                                                                              <w:marTop w:val="0"/>
                                                                              <w:marBottom w:val="0"/>
                                                                              <w:divBdr>
                                                                                <w:top w:val="none" w:sz="0" w:space="0" w:color="auto"/>
                                                                                <w:left w:val="none" w:sz="0" w:space="0" w:color="auto"/>
                                                                                <w:bottom w:val="none" w:sz="0" w:space="0" w:color="auto"/>
                                                                                <w:right w:val="none" w:sz="0" w:space="0" w:color="auto"/>
                                                                              </w:divBdr>
                                                                              <w:divsChild>
                                                                                <w:div w:id="595288345">
                                                                                  <w:marLeft w:val="0"/>
                                                                                  <w:marRight w:val="0"/>
                                                                                  <w:marTop w:val="0"/>
                                                                                  <w:marBottom w:val="0"/>
                                                                                  <w:divBdr>
                                                                                    <w:top w:val="none" w:sz="0" w:space="0" w:color="auto"/>
                                                                                    <w:left w:val="none" w:sz="0" w:space="0" w:color="auto"/>
                                                                                    <w:bottom w:val="none" w:sz="0" w:space="0" w:color="auto"/>
                                                                                    <w:right w:val="none" w:sz="0" w:space="0" w:color="auto"/>
                                                                                  </w:divBdr>
                                                                                  <w:divsChild>
                                                                                    <w:div w:id="14357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40940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13448828">
      <w:bodyDiv w:val="1"/>
      <w:marLeft w:val="0"/>
      <w:marRight w:val="0"/>
      <w:marTop w:val="0"/>
      <w:marBottom w:val="0"/>
      <w:divBdr>
        <w:top w:val="none" w:sz="0" w:space="0" w:color="auto"/>
        <w:left w:val="none" w:sz="0" w:space="0" w:color="auto"/>
        <w:bottom w:val="none" w:sz="0" w:space="0" w:color="auto"/>
        <w:right w:val="none" w:sz="0" w:space="0" w:color="auto"/>
      </w:divBdr>
    </w:div>
    <w:div w:id="1826509104">
      <w:bodyDiv w:val="1"/>
      <w:marLeft w:val="0"/>
      <w:marRight w:val="0"/>
      <w:marTop w:val="0"/>
      <w:marBottom w:val="0"/>
      <w:divBdr>
        <w:top w:val="none" w:sz="0" w:space="0" w:color="auto"/>
        <w:left w:val="none" w:sz="0" w:space="0" w:color="auto"/>
        <w:bottom w:val="none" w:sz="0" w:space="0" w:color="auto"/>
        <w:right w:val="none" w:sz="0" w:space="0" w:color="auto"/>
      </w:divBdr>
    </w:div>
    <w:div w:id="1874729572">
      <w:bodyDiv w:val="1"/>
      <w:marLeft w:val="0"/>
      <w:marRight w:val="0"/>
      <w:marTop w:val="0"/>
      <w:marBottom w:val="0"/>
      <w:divBdr>
        <w:top w:val="none" w:sz="0" w:space="0" w:color="auto"/>
        <w:left w:val="none" w:sz="0" w:space="0" w:color="auto"/>
        <w:bottom w:val="none" w:sz="0" w:space="0" w:color="auto"/>
        <w:right w:val="none" w:sz="0" w:space="0" w:color="auto"/>
      </w:divBdr>
    </w:div>
    <w:div w:id="1877885412">
      <w:bodyDiv w:val="1"/>
      <w:marLeft w:val="0"/>
      <w:marRight w:val="0"/>
      <w:marTop w:val="0"/>
      <w:marBottom w:val="0"/>
      <w:divBdr>
        <w:top w:val="none" w:sz="0" w:space="0" w:color="auto"/>
        <w:left w:val="none" w:sz="0" w:space="0" w:color="auto"/>
        <w:bottom w:val="none" w:sz="0" w:space="0" w:color="auto"/>
        <w:right w:val="none" w:sz="0" w:space="0" w:color="auto"/>
      </w:divBdr>
    </w:div>
    <w:div w:id="1895267018">
      <w:bodyDiv w:val="1"/>
      <w:marLeft w:val="0"/>
      <w:marRight w:val="0"/>
      <w:marTop w:val="0"/>
      <w:marBottom w:val="0"/>
      <w:divBdr>
        <w:top w:val="none" w:sz="0" w:space="0" w:color="auto"/>
        <w:left w:val="none" w:sz="0" w:space="0" w:color="auto"/>
        <w:bottom w:val="none" w:sz="0" w:space="0" w:color="auto"/>
        <w:right w:val="none" w:sz="0" w:space="0" w:color="auto"/>
      </w:divBdr>
    </w:div>
    <w:div w:id="1909610416">
      <w:bodyDiv w:val="1"/>
      <w:marLeft w:val="0"/>
      <w:marRight w:val="0"/>
      <w:marTop w:val="0"/>
      <w:marBottom w:val="0"/>
      <w:divBdr>
        <w:top w:val="none" w:sz="0" w:space="0" w:color="auto"/>
        <w:left w:val="none" w:sz="0" w:space="0" w:color="auto"/>
        <w:bottom w:val="none" w:sz="0" w:space="0" w:color="auto"/>
        <w:right w:val="none" w:sz="0" w:space="0" w:color="auto"/>
      </w:divBdr>
    </w:div>
    <w:div w:id="1960799404">
      <w:bodyDiv w:val="1"/>
      <w:marLeft w:val="0"/>
      <w:marRight w:val="0"/>
      <w:marTop w:val="0"/>
      <w:marBottom w:val="0"/>
      <w:divBdr>
        <w:top w:val="none" w:sz="0" w:space="0" w:color="auto"/>
        <w:left w:val="none" w:sz="0" w:space="0" w:color="auto"/>
        <w:bottom w:val="none" w:sz="0" w:space="0" w:color="auto"/>
        <w:right w:val="none" w:sz="0" w:space="0" w:color="auto"/>
      </w:divBdr>
    </w:div>
    <w:div w:id="1972057369">
      <w:bodyDiv w:val="1"/>
      <w:marLeft w:val="0"/>
      <w:marRight w:val="0"/>
      <w:marTop w:val="0"/>
      <w:marBottom w:val="0"/>
      <w:divBdr>
        <w:top w:val="none" w:sz="0" w:space="0" w:color="auto"/>
        <w:left w:val="none" w:sz="0" w:space="0" w:color="auto"/>
        <w:bottom w:val="none" w:sz="0" w:space="0" w:color="auto"/>
        <w:right w:val="none" w:sz="0" w:space="0" w:color="auto"/>
      </w:divBdr>
    </w:div>
    <w:div w:id="1989825246">
      <w:bodyDiv w:val="1"/>
      <w:marLeft w:val="0"/>
      <w:marRight w:val="0"/>
      <w:marTop w:val="0"/>
      <w:marBottom w:val="0"/>
      <w:divBdr>
        <w:top w:val="none" w:sz="0" w:space="0" w:color="auto"/>
        <w:left w:val="none" w:sz="0" w:space="0" w:color="auto"/>
        <w:bottom w:val="none" w:sz="0" w:space="0" w:color="auto"/>
        <w:right w:val="none" w:sz="0" w:space="0" w:color="auto"/>
      </w:divBdr>
    </w:div>
    <w:div w:id="2008172497">
      <w:bodyDiv w:val="1"/>
      <w:marLeft w:val="0"/>
      <w:marRight w:val="0"/>
      <w:marTop w:val="0"/>
      <w:marBottom w:val="0"/>
      <w:divBdr>
        <w:top w:val="none" w:sz="0" w:space="0" w:color="auto"/>
        <w:left w:val="none" w:sz="0" w:space="0" w:color="auto"/>
        <w:bottom w:val="none" w:sz="0" w:space="0" w:color="auto"/>
        <w:right w:val="none" w:sz="0" w:space="0" w:color="auto"/>
      </w:divBdr>
    </w:div>
    <w:div w:id="2076052878">
      <w:bodyDiv w:val="1"/>
      <w:marLeft w:val="0"/>
      <w:marRight w:val="0"/>
      <w:marTop w:val="0"/>
      <w:marBottom w:val="0"/>
      <w:divBdr>
        <w:top w:val="none" w:sz="0" w:space="0" w:color="auto"/>
        <w:left w:val="none" w:sz="0" w:space="0" w:color="auto"/>
        <w:bottom w:val="none" w:sz="0" w:space="0" w:color="auto"/>
        <w:right w:val="none" w:sz="0" w:space="0" w:color="auto"/>
      </w:divBdr>
    </w:div>
    <w:div w:id="2079668298">
      <w:bodyDiv w:val="1"/>
      <w:marLeft w:val="0"/>
      <w:marRight w:val="0"/>
      <w:marTop w:val="0"/>
      <w:marBottom w:val="0"/>
      <w:divBdr>
        <w:top w:val="none" w:sz="0" w:space="0" w:color="auto"/>
        <w:left w:val="none" w:sz="0" w:space="0" w:color="auto"/>
        <w:bottom w:val="none" w:sz="0" w:space="0" w:color="auto"/>
        <w:right w:val="none" w:sz="0" w:space="0" w:color="auto"/>
      </w:divBdr>
    </w:div>
    <w:div w:id="2100250686">
      <w:bodyDiv w:val="1"/>
      <w:marLeft w:val="0"/>
      <w:marRight w:val="0"/>
      <w:marTop w:val="0"/>
      <w:marBottom w:val="0"/>
      <w:divBdr>
        <w:top w:val="none" w:sz="0" w:space="0" w:color="auto"/>
        <w:left w:val="none" w:sz="0" w:space="0" w:color="auto"/>
        <w:bottom w:val="none" w:sz="0" w:space="0" w:color="auto"/>
        <w:right w:val="none" w:sz="0" w:space="0" w:color="auto"/>
      </w:divBdr>
    </w:div>
    <w:div w:id="2134516839">
      <w:bodyDiv w:val="1"/>
      <w:marLeft w:val="0"/>
      <w:marRight w:val="0"/>
      <w:marTop w:val="0"/>
      <w:marBottom w:val="0"/>
      <w:divBdr>
        <w:top w:val="none" w:sz="0" w:space="0" w:color="auto"/>
        <w:left w:val="none" w:sz="0" w:space="0" w:color="auto"/>
        <w:bottom w:val="none" w:sz="0" w:space="0" w:color="auto"/>
        <w:right w:val="none" w:sz="0" w:space="0" w:color="auto"/>
      </w:divBdr>
      <w:divsChild>
        <w:div w:id="1225523882">
          <w:marLeft w:val="1987"/>
          <w:marRight w:val="0"/>
          <w:marTop w:val="0"/>
          <w:marBottom w:val="0"/>
          <w:divBdr>
            <w:top w:val="none" w:sz="0" w:space="0" w:color="auto"/>
            <w:left w:val="none" w:sz="0" w:space="0" w:color="auto"/>
            <w:bottom w:val="none" w:sz="0" w:space="0" w:color="auto"/>
            <w:right w:val="none" w:sz="0" w:space="0" w:color="auto"/>
          </w:divBdr>
        </w:div>
        <w:div w:id="1399279214">
          <w:marLeft w:val="1987"/>
          <w:marRight w:val="0"/>
          <w:marTop w:val="0"/>
          <w:marBottom w:val="0"/>
          <w:divBdr>
            <w:top w:val="none" w:sz="0" w:space="0" w:color="auto"/>
            <w:left w:val="none" w:sz="0" w:space="0" w:color="auto"/>
            <w:bottom w:val="none" w:sz="0" w:space="0" w:color="auto"/>
            <w:right w:val="none" w:sz="0" w:space="0" w:color="auto"/>
          </w:divBdr>
        </w:div>
        <w:div w:id="1610694935">
          <w:marLeft w:val="198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ndustriels.esante.gouv.fr/produits-services/cps-et-socle-technique/caracteristiques-de-la-cps3" TargetMode="External"/><Relationship Id="rId21" Type="http://schemas.openxmlformats.org/officeDocument/2006/relationships/image" Target="media/image5.png"/><Relationship Id="rId42" Type="http://schemas.openxmlformats.org/officeDocument/2006/relationships/hyperlink" Target="https://esante.gouv.fr/produits-services/certificats-logiciels" TargetMode="External"/><Relationship Id="rId47" Type="http://schemas.openxmlformats.org/officeDocument/2006/relationships/image" Target="media/image19.png"/><Relationship Id="rId63" Type="http://schemas.openxmlformats.org/officeDocument/2006/relationships/hyperlink" Target="https://support.microsoft.com/topic/20-september-2022-kb5017379-os-build-17763-3469-preview-50a9b9e2-745d-49df-aaae-19190e10d307" TargetMode="External"/><Relationship Id="rId68" Type="http://schemas.openxmlformats.org/officeDocument/2006/relationships/hyperlink" Target="https://support.microsoft.com/topic/20-september-2022-kb5017379-os-build-17763-3469-preview-50a9b9e2-745d-49df-aaae-19190e10d307" TargetMode="External"/><Relationship Id="rId84" Type="http://schemas.openxmlformats.org/officeDocument/2006/relationships/image" Target="media/image29.png"/><Relationship Id="rId89" Type="http://schemas.openxmlformats.org/officeDocument/2006/relationships/footer" Target="footer1.xml"/><Relationship Id="rId16" Type="http://schemas.openxmlformats.org/officeDocument/2006/relationships/hyperlink" Target="http://go.microsoft.com/fwlink/?LinkID=254653" TargetMode="External"/><Relationship Id="rId11" Type="http://schemas.openxmlformats.org/officeDocument/2006/relationships/image" Target="media/image1.emf"/><Relationship Id="rId32" Type="http://schemas.openxmlformats.org/officeDocument/2006/relationships/image" Target="media/image10.png"/><Relationship Id="rId37" Type="http://schemas.openxmlformats.org/officeDocument/2006/relationships/image" Target="media/image12.png"/><Relationship Id="rId53" Type="http://schemas.openxmlformats.org/officeDocument/2006/relationships/hyperlink" Target="https://learn.microsoft.com/fr-fr/windows/client-management/mdm/passportforwork-csp" TargetMode="External"/><Relationship Id="rId58" Type="http://schemas.openxmlformats.org/officeDocument/2006/relationships/image" Target="media/image21.png"/><Relationship Id="rId74" Type="http://schemas.openxmlformats.org/officeDocument/2006/relationships/image" Target="media/image25.png"/><Relationship Id="rId79" Type="http://schemas.openxmlformats.org/officeDocument/2006/relationships/hyperlink" Target="https://igc-sante.esante.gouv.fr/PC" TargetMode="External"/><Relationship Id="rId5" Type="http://schemas.openxmlformats.org/officeDocument/2006/relationships/numbering" Target="numbering.xml"/><Relationship Id="rId90" Type="http://schemas.openxmlformats.org/officeDocument/2006/relationships/footer" Target="footer2.xml"/><Relationship Id="rId14" Type="http://schemas.openxmlformats.org/officeDocument/2006/relationships/hyperlink" Target="https://github.com/microsoft/prosanteconnect/blob/main/LICENSE-CODE" TargetMode="External"/><Relationship Id="rId22" Type="http://schemas.openxmlformats.org/officeDocument/2006/relationships/image" Target="media/image6.png"/><Relationship Id="rId27" Type="http://schemas.openxmlformats.org/officeDocument/2006/relationships/hyperlink" Target="https://fidoalliance.org/" TargetMode="External"/><Relationship Id="rId30" Type="http://schemas.openxmlformats.org/officeDocument/2006/relationships/image" Target="media/image9.png"/><Relationship Id="rId35" Type="http://schemas.openxmlformats.org/officeDocument/2006/relationships/hyperlink" Target="https://esante.gouv.fr/services/espace-cps/telechargements-libres/cryptolib-cps-windows" TargetMode="External"/><Relationship Id="rId43" Type="http://schemas.openxmlformats.org/officeDocument/2006/relationships/hyperlink" Target="https://learn.microsoft.com/fr-fr/windows/security/identity-protection/smart-cards/smart-card-group-policy-and-registry-settings" TargetMode="External"/><Relationship Id="rId48" Type="http://schemas.openxmlformats.org/officeDocument/2006/relationships/image" Target="media/image20.png"/><Relationship Id="rId56" Type="http://schemas.openxmlformats.org/officeDocument/2006/relationships/hyperlink" Target="https://entra.microsoft.com" TargetMode="External"/><Relationship Id="rId64" Type="http://schemas.openxmlformats.org/officeDocument/2006/relationships/hyperlink" Target="https://support.microsoft.com/topic/20-september-2022-kb5017380-os-builds-19042-2075-19043-2075-og-19044-2075-preview-59ab550c-105e-4481-b440-c37f07bf7897" TargetMode="External"/><Relationship Id="rId69" Type="http://schemas.openxmlformats.org/officeDocument/2006/relationships/hyperlink" Target="https://support.microsoft.com/topic/20-september-2022-kb5017379-os-build-17763-3469-preview-50a9b9e2-745d-49df-aaae-19190e10d307" TargetMode="External"/><Relationship Id="rId77" Type="http://schemas.openxmlformats.org/officeDocument/2006/relationships/image" Target="media/image27.png"/><Relationship Id="rId8" Type="http://schemas.openxmlformats.org/officeDocument/2006/relationships/webSettings" Target="webSettings.xml"/><Relationship Id="rId51" Type="http://schemas.openxmlformats.org/officeDocument/2006/relationships/hyperlink" Target="https://learn.microsoft.com/fr-fr/windows/security/identity-protection/hello-for-business/configure" TargetMode="External"/><Relationship Id="rId72" Type="http://schemas.openxmlformats.org/officeDocument/2006/relationships/image" Target="media/image23.png"/><Relationship Id="rId80" Type="http://schemas.openxmlformats.org/officeDocument/2006/relationships/image" Target="media/image28.png"/><Relationship Id="rId85" Type="http://schemas.openxmlformats.org/officeDocument/2006/relationships/hyperlink" Target="https://mysignins.microsoft.com"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privacy.microsoft.com/fr-fr/" TargetMode="External"/><Relationship Id="rId25" Type="http://schemas.openxmlformats.org/officeDocument/2006/relationships/hyperlink" Target="https://industriels.esante.gouv.fr/produits-services/cps-et-socle-technique/caracteristiques-de-la-cps3" TargetMode="External"/><Relationship Id="rId33" Type="http://schemas.openxmlformats.org/officeDocument/2006/relationships/hyperlink" Target="https://openid.net/specs/openid-client-initiated-backchannel-authentication-core-1_0.html" TargetMode="External"/><Relationship Id="rId38" Type="http://schemas.openxmlformats.org/officeDocument/2006/relationships/image" Target="media/image13.png"/><Relationship Id="rId46" Type="http://schemas.openxmlformats.org/officeDocument/2006/relationships/image" Target="media/image18.jpeg"/><Relationship Id="rId59" Type="http://schemas.openxmlformats.org/officeDocument/2006/relationships/hyperlink" Target="https://learn.microsoft.com/fr-fr/entra/identity/authentication/howto-mfa-getstarted" TargetMode="External"/><Relationship Id="rId67" Type="http://schemas.openxmlformats.org/officeDocument/2006/relationships/hyperlink" Target="https://support.microsoft.com/topic/20-september-2022-kb5017381-os-build-20348-1070-preview-dc843fea-bccd-4550-9891-a021ae5088f0" TargetMode="External"/><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hyperlink" Target="https://learn.microsoft.com/fr-fr/entra/identity/authentication/howto-authentication-passwordless-phone" TargetMode="External"/><Relationship Id="rId62" Type="http://schemas.openxmlformats.org/officeDocument/2006/relationships/hyperlink" Target="https://support.microsoft.com/topic/20-september-2022-kb5017379-os-build-17763-3469-preview-50a9b9e2-745d-49df-aaae-19190e10d307" TargetMode="External"/><Relationship Id="rId70" Type="http://schemas.openxmlformats.org/officeDocument/2006/relationships/hyperlink" Target="https://learn.microsoft.com/fr-fr/entra/identity/authentication/concept-certificate-based-authentication" TargetMode="External"/><Relationship Id="rId75" Type="http://schemas.openxmlformats.org/officeDocument/2006/relationships/hyperlink" Target="https://learn.microsoft.com/fr-fr/entra/identity/authentication/how-to-certificate-based-authentication" TargetMode="External"/><Relationship Id="rId83" Type="http://schemas.openxmlformats.org/officeDocument/2006/relationships/hyperlink" Target="https://learn.microsoft.com/fr-fr/entra/identity/authentication/concept-certificate-based-authentication-certificateuserids" TargetMode="External"/><Relationship Id="rId88" Type="http://schemas.openxmlformats.org/officeDocument/2006/relationships/hyperlink" Target="https://learn.microsoft.com/fr-fr/windows/security/identity-protection/hello-for-business/policy-settings?tabs=feature"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microsoft/prosanteconnect/blob/main/LICENSE-CODE" TargetMode="External"/><Relationship Id="rId23" Type="http://schemas.openxmlformats.org/officeDocument/2006/relationships/image" Target="media/image7.png"/><Relationship Id="rId28" Type="http://schemas.openxmlformats.org/officeDocument/2006/relationships/hyperlink" Target="https://learn.microsoft.com/fr-fr/windows/security/identity-protection/hello-for-business/" TargetMode="External"/><Relationship Id="rId36" Type="http://schemas.openxmlformats.org/officeDocument/2006/relationships/image" Target="media/image11.png"/><Relationship Id="rId49" Type="http://schemas.openxmlformats.org/officeDocument/2006/relationships/hyperlink" Target="https://learn.microsoft.com/fr-fr/entra/identity/authentication/howto-authentication-passwordless-security-key-windows" TargetMode="External"/><Relationship Id="rId57" Type="http://schemas.openxmlformats.org/officeDocument/2006/relationships/hyperlink" Target="https://entra.microsoft.com/" TargetMode="External"/><Relationship Id="rId10" Type="http://schemas.openxmlformats.org/officeDocument/2006/relationships/endnotes" Target="endnotes.xml"/><Relationship Id="rId31" Type="http://schemas.openxmlformats.org/officeDocument/2006/relationships/hyperlink" Target="https://go.microsoft.com/fwlink/p/?linkid=2168643&amp;clcid=0x40c&amp;culture=fr-fr&amp;country=fr" TargetMode="External"/><Relationship Id="rId44" Type="http://schemas.openxmlformats.org/officeDocument/2006/relationships/hyperlink" Target="https://learn.microsoft.com/fr-fr/windows/security/identity-protection/smart-cards/smart-card-group-policy-and-registry-settings" TargetMode="External"/><Relationship Id="rId52" Type="http://schemas.openxmlformats.org/officeDocument/2006/relationships/hyperlink" Target="https://learn.microsoft.com/fr-fr/windows/configuration/provisioning-packages/how-it-pros-can-use-configuration-service-providers" TargetMode="External"/><Relationship Id="rId60" Type="http://schemas.openxmlformats.org/officeDocument/2006/relationships/hyperlink" Target="https://support.microsoft.com/topic/september-20-2022-kb5017383-os-build-22000-1042-preview-62753265-68e9-45d2-adcb-f996bf3ad393" TargetMode="External"/><Relationship Id="rId65" Type="http://schemas.openxmlformats.org/officeDocument/2006/relationships/hyperlink" Target="https://support.microsoft.com/topic/20-september-2022-kb5017380-os-builds-19042-2075-19043-2075-og-19044-2075-preview-59ab550c-105e-4481-b440-c37f07bf7897" TargetMode="External"/><Relationship Id="rId73" Type="http://schemas.openxmlformats.org/officeDocument/2006/relationships/image" Target="media/image24.png"/><Relationship Id="rId78" Type="http://schemas.openxmlformats.org/officeDocument/2006/relationships/hyperlink" Target="http://igc-sante.esante.gouv.fr/PC_TEST/" TargetMode="External"/><Relationship Id="rId81" Type="http://schemas.openxmlformats.org/officeDocument/2006/relationships/hyperlink" Target="https://github.com/microsoft/prosanteconnect/blob/main/PREREQUISITES.md" TargetMode="External"/><Relationship Id="rId86"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creativecommons.org/licenses/by/4.0/legalcode" TargetMode="External"/><Relationship Id="rId18" Type="http://schemas.openxmlformats.org/officeDocument/2006/relationships/image" Target="media/image3.png"/><Relationship Id="rId39" Type="http://schemas.openxmlformats.org/officeDocument/2006/relationships/image" Target="media/image14.png"/><Relationship Id="rId34" Type="http://schemas.openxmlformats.org/officeDocument/2006/relationships/hyperlink" Target="https://learn.microsoft.com/fr-fr/entra/identity-platform/v2-protocols-oidc" TargetMode="External"/><Relationship Id="rId50" Type="http://schemas.openxmlformats.org/officeDocument/2006/relationships/hyperlink" Target="https://learn.microsoft.com/fr-fr/windows/security/identity-protection/hello-for-business/" TargetMode="External"/><Relationship Id="rId55" Type="http://schemas.openxmlformats.org/officeDocument/2006/relationships/hyperlink" Target="https://support.microsoft.com/fr-fr/account-billing/ajouter-votre-compte-professionnel-ou-scolaire-%C3%A0-l-application-microsoft-authenticator-43a73ab5-b4e8-446d-9e54-2a4cb8e4e93c" TargetMode="External"/><Relationship Id="rId76" Type="http://schemas.openxmlformats.org/officeDocument/2006/relationships/image" Target="media/image26.png"/><Relationship Id="rId7" Type="http://schemas.openxmlformats.org/officeDocument/2006/relationships/settings" Target="settings.xml"/><Relationship Id="rId71" Type="http://schemas.openxmlformats.org/officeDocument/2006/relationships/image" Target="media/image22.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yperlink" Target="https://go.microsoft.com/fwlink/p/?linkid=2168850&amp;clcid=0x40c&amp;culture=fr-fr&amp;country=fr" TargetMode="External"/><Relationship Id="rId24" Type="http://schemas.openxmlformats.org/officeDocument/2006/relationships/image" Target="media/image8.png"/><Relationship Id="rId40" Type="http://schemas.openxmlformats.org/officeDocument/2006/relationships/image" Target="media/image15.png"/><Relationship Id="rId45" Type="http://schemas.openxmlformats.org/officeDocument/2006/relationships/image" Target="media/image17.png"/><Relationship Id="rId66" Type="http://schemas.openxmlformats.org/officeDocument/2006/relationships/hyperlink" Target="https://support.microsoft.com/topic/20-september-2022-kb5017381-os-build-20348-1070-preview-dc843fea-bccd-4550-9891-a021ae5088f0" TargetMode="External"/><Relationship Id="rId87" Type="http://schemas.openxmlformats.org/officeDocument/2006/relationships/hyperlink" Target="https://learn.microsoft.com/fr-fr/windows/security/identity-protection/hello-for-business/configure" TargetMode="External"/><Relationship Id="rId61" Type="http://schemas.openxmlformats.org/officeDocument/2006/relationships/hyperlink" Target="https://support.microsoft.com/topic/september-20-2022-kb5017383-os-build-22000-1042-preview-62753265-68e9-45d2-adcb-f996bf3ad393" TargetMode="External"/><Relationship Id="rId82" Type="http://schemas.openxmlformats.org/officeDocument/2006/relationships/hyperlink" Target="https://learn.microsoft.com/fr-fr/entra/identity/authentication/concept-certificate-based-authentication-certificateuserids" TargetMode="External"/><Relationship Id="rId19" Type="http://schemas.openxmlformats.org/officeDocument/2006/relationships/hyperlink" Target="https://wallet.bas.psc.esante.gouv.fr/login-pag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232;ne\Desktop\PSC\EDB\En%20cours\Gestion%20des%20logs\ANS_EDB_Gestion-logs_20200618.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Groups W - Excel-Document" ma:contentTypeID="0x010100DACE969E22B341629A0B2268C68E1CD500CC8AAC02791EE74CAC94C8493B42B742" ma:contentTypeVersion="11" ma:contentTypeDescription="Content type used in default document library in Groups" ma:contentTypeScope="" ma:versionID="5d7c080574728c015dfae3dcebce2aef">
  <xsd:schema xmlns:xsd="http://www.w3.org/2001/XMLSchema" xmlns:xs="http://www.w3.org/2001/XMLSchema" xmlns:p="http://schemas.microsoft.com/office/2006/metadata/properties" xmlns:ns1="http://schemas.microsoft.com/sharepoint/v3" xmlns:ns2="0e0560a2-5f28-40fd-a47f-413e3deae4f7" targetNamespace="http://schemas.microsoft.com/office/2006/metadata/properties" ma:root="true" ma:fieldsID="93867e73bb4a37c55db3c6c9b98230eb" ns1:_="" ns2:_="">
    <xsd:import namespace="http://schemas.microsoft.com/sharepoint/v3"/>
    <xsd:import namespace="0e0560a2-5f28-40fd-a47f-413e3deae4f7"/>
    <xsd:element name="properties">
      <xsd:complexType>
        <xsd:sequence>
          <xsd:element name="documentManagement">
            <xsd:complexType>
              <xsd:all>
                <xsd:element ref="ns1:_UIVersionString" minOccurs="0"/>
                <xsd:element ref="ns1:Editor" minOccurs="0"/>
                <xsd:element ref="ns2:WS_KM" minOccurs="0"/>
                <xsd:element ref="ns2:TaxKeywordTaxHTField" minOccurs="0"/>
                <xsd:element ref="ns2:TaxCatchAll" minOccurs="0"/>
                <xsd:element ref="ns2:TaxCatchAllLabel" minOccurs="0"/>
                <xsd:element ref="ns2:i51f003d86e044fa8787db0c1fd7797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UIVersionString" ma:index="0" nillable="true" ma:displayName="Version" ma:internalName="_UIVersionString" ma:readOnly="true">
      <xsd:simpleType>
        <xsd:restriction base="dms:Text"/>
      </xsd:simpleType>
    </xsd:element>
    <xsd:element name="Editor" ma:index="2" nillable="true" ma:displayName="Modifié par"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e0560a2-5f28-40fd-a47f-413e3deae4f7" elementFormDefault="qualified">
    <xsd:import namespace="http://schemas.microsoft.com/office/2006/documentManagement/types"/>
    <xsd:import namespace="http://schemas.microsoft.com/office/infopath/2007/PartnerControls"/>
    <xsd:element name="WS_KM" ma:index="4" nillable="true" ma:displayName="KM" ma:default="0" ma:description="" ma:internalName="WS_KM">
      <xsd:simpleType>
        <xsd:restriction base="dms:Boolean"/>
      </xsd:simpleType>
    </xsd:element>
    <xsd:element name="TaxKeywordTaxHTField" ma:index="8" nillable="true" ma:taxonomy="true" ma:internalName="TaxKeywordTaxHTField" ma:taxonomyFieldName="TaxKeyword" ma:displayName="Mots clés d’entreprise" ma:fieldId="{23f27201-bee3-471e-b2e7-b64fd8b7ca38}" ma:taxonomyMulti="true" ma:sspId="f9efb03f-e9de-4143-b61f-0d56fef76e3e"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hidden="true" ma:list="{a707ef13-33b8-4086-8b30-3a5c88ccab53}" ma:internalName="TaxCatchAll" ma:showField="CatchAllData" ma:web="0e0560a2-5f28-40fd-a47f-413e3deae4f7">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a707ef13-33b8-4086-8b30-3a5c88ccab53}" ma:internalName="TaxCatchAllLabel" ma:readOnly="true" ma:showField="CatchAllDataLabel" ma:web="0e0560a2-5f28-40fd-a47f-413e3deae4f7">
      <xsd:complexType>
        <xsd:complexContent>
          <xsd:extension base="dms:MultiChoiceLookup">
            <xsd:sequence>
              <xsd:element name="Value" type="dms:Lookup" maxOccurs="unbounded" minOccurs="0" nillable="true"/>
            </xsd:sequence>
          </xsd:extension>
        </xsd:complexContent>
      </xsd:complexType>
    </xsd:element>
    <xsd:element name="i51f003d86e044fa8787db0c1fd77971" ma:index="15" nillable="true" ma:taxonomy="true" ma:internalName="i51f003d86e044fa8787db0c1fd77971" ma:taxonomyFieldName="WSDocumentType" ma:displayName="Type de document" ma:fieldId="{251f003d-86e0-44fa-8787-db0c1fd77971}" ma:sspId="f9efb03f-e9de-4143-b61f-0d56fef76e3e" ma:termSetId="401140da-6a5d-431c-946b-19bb8ebb57bd"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2" ma:displayName="Type de contenu"/>
        <xsd:element ref="dc:title" minOccurs="0" maxOccurs="1" ma:index="1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0e0560a2-5f28-40fd-a47f-413e3deae4f7" xsi:nil="true"/>
    <WS_KM xmlns="0e0560a2-5f28-40fd-a47f-413e3deae4f7">false</WS_KM>
    <TaxKeywordTaxHTField xmlns="0e0560a2-5f28-40fd-a47f-413e3deae4f7">
      <Terms xmlns="http://schemas.microsoft.com/office/infopath/2007/PartnerControls"/>
    </TaxKeywordTaxHTField>
    <i51f003d86e044fa8787db0c1fd77971 xmlns="0e0560a2-5f28-40fd-a47f-413e3deae4f7">
      <Terms xmlns="http://schemas.microsoft.com/office/infopath/2007/PartnerControls"/>
    </i51f003d86e044fa8787db0c1fd77971>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D940B15-30C2-411A-B03C-E267A2CA55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e0560a2-5f28-40fd-a47f-413e3deae4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287C92D-0CDA-4AFE-B5ED-EAE87598273D}">
  <ds:schemaRefs>
    <ds:schemaRef ds:uri="http://schemas.microsoft.com/office/2006/metadata/properties"/>
    <ds:schemaRef ds:uri="http://schemas.microsoft.com/office/infopath/2007/PartnerControls"/>
    <ds:schemaRef ds:uri="0e0560a2-5f28-40fd-a47f-413e3deae4f7"/>
  </ds:schemaRefs>
</ds:datastoreItem>
</file>

<file path=customXml/itemProps3.xml><?xml version="1.0" encoding="utf-8"?>
<ds:datastoreItem xmlns:ds="http://schemas.openxmlformats.org/officeDocument/2006/customXml" ds:itemID="{F962BF7A-8CD1-4023-AFF0-E7D060D4BFB2}">
  <ds:schemaRefs>
    <ds:schemaRef ds:uri="http://schemas.openxmlformats.org/officeDocument/2006/bibliography"/>
  </ds:schemaRefs>
</ds:datastoreItem>
</file>

<file path=customXml/itemProps4.xml><?xml version="1.0" encoding="utf-8"?>
<ds:datastoreItem xmlns:ds="http://schemas.openxmlformats.org/officeDocument/2006/customXml" ds:itemID="{1E409502-9054-4358-AD3A-5A920037FFA8}">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ANS_EDB_Gestion-logs_20200618.dotx</Template>
  <TotalTime>0</TotalTime>
  <Pages>29</Pages>
  <Words>7950</Words>
  <Characters>43728</Characters>
  <Application>Microsoft Office Word</Application>
  <DocSecurity>0</DocSecurity>
  <Lines>364</Lines>
  <Paragraphs>103</Paragraphs>
  <ScaleCrop>false</ScaleCrop>
  <HeadingPairs>
    <vt:vector size="2" baseType="variant">
      <vt:variant>
        <vt:lpstr>Titre</vt:lpstr>
      </vt:variant>
      <vt:variant>
        <vt:i4>1</vt:i4>
      </vt:variant>
    </vt:vector>
  </HeadingPairs>
  <TitlesOfParts>
    <vt:vector size="1" baseType="lpstr">
      <vt:lpstr>Guide de configuration des MIE et de la navigation sans couture à destination des établissements de santé</vt:lpstr>
    </vt:vector>
  </TitlesOfParts>
  <Company>ASIP</Company>
  <LinksUpToDate>false</LinksUpToDate>
  <CharactersWithSpaces>51575</CharactersWithSpaces>
  <SharedDoc>false</SharedDoc>
  <HLinks>
    <vt:vector size="378" baseType="variant">
      <vt:variant>
        <vt:i4>7667836</vt:i4>
      </vt:variant>
      <vt:variant>
        <vt:i4>276</vt:i4>
      </vt:variant>
      <vt:variant>
        <vt:i4>0</vt:i4>
      </vt:variant>
      <vt:variant>
        <vt:i4>5</vt:i4>
      </vt:variant>
      <vt:variant>
        <vt:lpwstr>https://learn.microsoft.com/fr-fr/windows/security/identity-protection/hello-for-business/policy-settings?tabs=feature</vt:lpwstr>
      </vt:variant>
      <vt:variant>
        <vt:lpwstr/>
      </vt:variant>
      <vt:variant>
        <vt:i4>5177431</vt:i4>
      </vt:variant>
      <vt:variant>
        <vt:i4>273</vt:i4>
      </vt:variant>
      <vt:variant>
        <vt:i4>0</vt:i4>
      </vt:variant>
      <vt:variant>
        <vt:i4>5</vt:i4>
      </vt:variant>
      <vt:variant>
        <vt:lpwstr>https://mysignins.microsoft.com/</vt:lpwstr>
      </vt:variant>
      <vt:variant>
        <vt:lpwstr/>
      </vt:variant>
      <vt:variant>
        <vt:i4>1835023</vt:i4>
      </vt:variant>
      <vt:variant>
        <vt:i4>270</vt:i4>
      </vt:variant>
      <vt:variant>
        <vt:i4>0</vt:i4>
      </vt:variant>
      <vt:variant>
        <vt:i4>5</vt:i4>
      </vt:variant>
      <vt:variant>
        <vt:lpwstr>http://igc-sante.esante.gouv.fr/PC TEST/</vt:lpwstr>
      </vt:variant>
      <vt:variant>
        <vt:lpwstr/>
      </vt:variant>
      <vt:variant>
        <vt:i4>4194369</vt:i4>
      </vt:variant>
      <vt:variant>
        <vt:i4>267</vt:i4>
      </vt:variant>
      <vt:variant>
        <vt:i4>0</vt:i4>
      </vt:variant>
      <vt:variant>
        <vt:i4>5</vt:i4>
      </vt:variant>
      <vt:variant>
        <vt:lpwstr>https://learn.microsoft.com/fr-fr/entra/identity/authentication/concept-certificate-based-authentication</vt:lpwstr>
      </vt:variant>
      <vt:variant>
        <vt:lpwstr/>
      </vt:variant>
      <vt:variant>
        <vt:i4>5636185</vt:i4>
      </vt:variant>
      <vt:variant>
        <vt:i4>264</vt:i4>
      </vt:variant>
      <vt:variant>
        <vt:i4>0</vt:i4>
      </vt:variant>
      <vt:variant>
        <vt:i4>5</vt:i4>
      </vt:variant>
      <vt:variant>
        <vt:lpwstr>https://support.microsoft.com/topic/20-september-2022-kb5017379-os-build-17763-3469-preview-50a9b9e2-745d-49df-aaae-19190e10d307</vt:lpwstr>
      </vt:variant>
      <vt:variant>
        <vt:lpwstr/>
      </vt:variant>
      <vt:variant>
        <vt:i4>5636185</vt:i4>
      </vt:variant>
      <vt:variant>
        <vt:i4>261</vt:i4>
      </vt:variant>
      <vt:variant>
        <vt:i4>0</vt:i4>
      </vt:variant>
      <vt:variant>
        <vt:i4>5</vt:i4>
      </vt:variant>
      <vt:variant>
        <vt:lpwstr>https://support.microsoft.com/topic/20-september-2022-kb5017379-os-build-17763-3469-preview-50a9b9e2-745d-49df-aaae-19190e10d307</vt:lpwstr>
      </vt:variant>
      <vt:variant>
        <vt:lpwstr/>
      </vt:variant>
      <vt:variant>
        <vt:i4>5242887</vt:i4>
      </vt:variant>
      <vt:variant>
        <vt:i4>258</vt:i4>
      </vt:variant>
      <vt:variant>
        <vt:i4>0</vt:i4>
      </vt:variant>
      <vt:variant>
        <vt:i4>5</vt:i4>
      </vt:variant>
      <vt:variant>
        <vt:lpwstr>https://support.microsoft.com/topic/20-september-2022-kb5017381-os-build-20348-1070-preview-dc843fea-bccd-4550-9891-a021ae5088f0</vt:lpwstr>
      </vt:variant>
      <vt:variant>
        <vt:lpwstr/>
      </vt:variant>
      <vt:variant>
        <vt:i4>5242887</vt:i4>
      </vt:variant>
      <vt:variant>
        <vt:i4>255</vt:i4>
      </vt:variant>
      <vt:variant>
        <vt:i4>0</vt:i4>
      </vt:variant>
      <vt:variant>
        <vt:i4>5</vt:i4>
      </vt:variant>
      <vt:variant>
        <vt:lpwstr>https://support.microsoft.com/topic/20-september-2022-kb5017381-os-build-20348-1070-preview-dc843fea-bccd-4550-9891-a021ae5088f0</vt:lpwstr>
      </vt:variant>
      <vt:variant>
        <vt:lpwstr/>
      </vt:variant>
      <vt:variant>
        <vt:i4>7536752</vt:i4>
      </vt:variant>
      <vt:variant>
        <vt:i4>252</vt:i4>
      </vt:variant>
      <vt:variant>
        <vt:i4>0</vt:i4>
      </vt:variant>
      <vt:variant>
        <vt:i4>5</vt:i4>
      </vt:variant>
      <vt:variant>
        <vt:lpwstr>https://support.microsoft.com/topic/20-september-2022-kb5017380-os-builds-19042-2075-19043-2075-og-19044-2075-preview-59ab550c-105e-4481-b440-c37f07bf7897</vt:lpwstr>
      </vt:variant>
      <vt:variant>
        <vt:lpwstr/>
      </vt:variant>
      <vt:variant>
        <vt:i4>7536752</vt:i4>
      </vt:variant>
      <vt:variant>
        <vt:i4>249</vt:i4>
      </vt:variant>
      <vt:variant>
        <vt:i4>0</vt:i4>
      </vt:variant>
      <vt:variant>
        <vt:i4>5</vt:i4>
      </vt:variant>
      <vt:variant>
        <vt:lpwstr>https://support.microsoft.com/topic/20-september-2022-kb5017380-os-builds-19042-2075-19043-2075-og-19044-2075-preview-59ab550c-105e-4481-b440-c37f07bf7897</vt:lpwstr>
      </vt:variant>
      <vt:variant>
        <vt:lpwstr/>
      </vt:variant>
      <vt:variant>
        <vt:i4>5636185</vt:i4>
      </vt:variant>
      <vt:variant>
        <vt:i4>246</vt:i4>
      </vt:variant>
      <vt:variant>
        <vt:i4>0</vt:i4>
      </vt:variant>
      <vt:variant>
        <vt:i4>5</vt:i4>
      </vt:variant>
      <vt:variant>
        <vt:lpwstr>https://support.microsoft.com/topic/20-september-2022-kb5017379-os-build-17763-3469-preview-50a9b9e2-745d-49df-aaae-19190e10d307</vt:lpwstr>
      </vt:variant>
      <vt:variant>
        <vt:lpwstr/>
      </vt:variant>
      <vt:variant>
        <vt:i4>5636185</vt:i4>
      </vt:variant>
      <vt:variant>
        <vt:i4>243</vt:i4>
      </vt:variant>
      <vt:variant>
        <vt:i4>0</vt:i4>
      </vt:variant>
      <vt:variant>
        <vt:i4>5</vt:i4>
      </vt:variant>
      <vt:variant>
        <vt:lpwstr>https://support.microsoft.com/topic/20-september-2022-kb5017379-os-build-17763-3469-preview-50a9b9e2-745d-49df-aaae-19190e10d307</vt:lpwstr>
      </vt:variant>
      <vt:variant>
        <vt:lpwstr/>
      </vt:variant>
      <vt:variant>
        <vt:i4>4980767</vt:i4>
      </vt:variant>
      <vt:variant>
        <vt:i4>240</vt:i4>
      </vt:variant>
      <vt:variant>
        <vt:i4>0</vt:i4>
      </vt:variant>
      <vt:variant>
        <vt:i4>5</vt:i4>
      </vt:variant>
      <vt:variant>
        <vt:lpwstr>https://support.microsoft.com/topic/september-20-2022-kb5017383-os-build-22000-1042-preview-62753265-68e9-45d2-adcb-f996bf3ad393</vt:lpwstr>
      </vt:variant>
      <vt:variant>
        <vt:lpwstr/>
      </vt:variant>
      <vt:variant>
        <vt:i4>4980767</vt:i4>
      </vt:variant>
      <vt:variant>
        <vt:i4>237</vt:i4>
      </vt:variant>
      <vt:variant>
        <vt:i4>0</vt:i4>
      </vt:variant>
      <vt:variant>
        <vt:i4>5</vt:i4>
      </vt:variant>
      <vt:variant>
        <vt:lpwstr>https://support.microsoft.com/topic/september-20-2022-kb5017383-os-build-22000-1042-preview-62753265-68e9-45d2-adcb-f996bf3ad393</vt:lpwstr>
      </vt:variant>
      <vt:variant>
        <vt:lpwstr/>
      </vt:variant>
      <vt:variant>
        <vt:i4>1245261</vt:i4>
      </vt:variant>
      <vt:variant>
        <vt:i4>228</vt:i4>
      </vt:variant>
      <vt:variant>
        <vt:i4>0</vt:i4>
      </vt:variant>
      <vt:variant>
        <vt:i4>5</vt:i4>
      </vt:variant>
      <vt:variant>
        <vt:lpwstr>https://learn.microsoft.com/fr-fr/entra/identity/authentication/howto-mfa-getstarted</vt:lpwstr>
      </vt:variant>
      <vt:variant>
        <vt:lpwstr/>
      </vt:variant>
      <vt:variant>
        <vt:i4>7340093</vt:i4>
      </vt:variant>
      <vt:variant>
        <vt:i4>225</vt:i4>
      </vt:variant>
      <vt:variant>
        <vt:i4>0</vt:i4>
      </vt:variant>
      <vt:variant>
        <vt:i4>5</vt:i4>
      </vt:variant>
      <vt:variant>
        <vt:lpwstr>https://entra.microsoft.com/</vt:lpwstr>
      </vt:variant>
      <vt:variant>
        <vt:lpwstr>view/Microsoft_AAD_IAM/TenantOverview.ReactView</vt:lpwstr>
      </vt:variant>
      <vt:variant>
        <vt:i4>4390980</vt:i4>
      </vt:variant>
      <vt:variant>
        <vt:i4>222</vt:i4>
      </vt:variant>
      <vt:variant>
        <vt:i4>0</vt:i4>
      </vt:variant>
      <vt:variant>
        <vt:i4>5</vt:i4>
      </vt:variant>
      <vt:variant>
        <vt:lpwstr>https://entra.microsoft.com/</vt:lpwstr>
      </vt:variant>
      <vt:variant>
        <vt:lpwstr/>
      </vt:variant>
      <vt:variant>
        <vt:i4>5963842</vt:i4>
      </vt:variant>
      <vt:variant>
        <vt:i4>219</vt:i4>
      </vt:variant>
      <vt:variant>
        <vt:i4>0</vt:i4>
      </vt:variant>
      <vt:variant>
        <vt:i4>5</vt:i4>
      </vt:variant>
      <vt:variant>
        <vt:lpwstr>https://support.microsoft.com/fr-fr/account-billing/ajouter-votre-compte-professionnel-ou-scolaire-%C3%A0-l-application-microsoft-authenticator-43a73ab5-b4e8-446d-9e54-2a4cb8e4e93c</vt:lpwstr>
      </vt:variant>
      <vt:variant>
        <vt:lpwstr/>
      </vt:variant>
      <vt:variant>
        <vt:i4>7405680</vt:i4>
      </vt:variant>
      <vt:variant>
        <vt:i4>216</vt:i4>
      </vt:variant>
      <vt:variant>
        <vt:i4>0</vt:i4>
      </vt:variant>
      <vt:variant>
        <vt:i4>5</vt:i4>
      </vt:variant>
      <vt:variant>
        <vt:lpwstr>https://learn.microsoft.com/fr-fr/entra/identity/authentication/howto-authentication-passwordless-phone</vt:lpwstr>
      </vt:variant>
      <vt:variant>
        <vt:lpwstr/>
      </vt:variant>
      <vt:variant>
        <vt:i4>6619172</vt:i4>
      </vt:variant>
      <vt:variant>
        <vt:i4>207</vt:i4>
      </vt:variant>
      <vt:variant>
        <vt:i4>0</vt:i4>
      </vt:variant>
      <vt:variant>
        <vt:i4>5</vt:i4>
      </vt:variant>
      <vt:variant>
        <vt:lpwstr>https://learn.microsoft.com/fr-fr/windows/client-management/mdm/passportforwork-csp</vt:lpwstr>
      </vt:variant>
      <vt:variant>
        <vt:lpwstr/>
      </vt:variant>
      <vt:variant>
        <vt:i4>7995433</vt:i4>
      </vt:variant>
      <vt:variant>
        <vt:i4>204</vt:i4>
      </vt:variant>
      <vt:variant>
        <vt:i4>0</vt:i4>
      </vt:variant>
      <vt:variant>
        <vt:i4>5</vt:i4>
      </vt:variant>
      <vt:variant>
        <vt:lpwstr>https://learn.microsoft.com/fr-fr/windows/configuration/provisioning-packages/how-it-pros-can-use-configuration-service-providers</vt:lpwstr>
      </vt:variant>
      <vt:variant>
        <vt:lpwstr>csps-in-windows-configuration-designer</vt:lpwstr>
      </vt:variant>
      <vt:variant>
        <vt:i4>2424955</vt:i4>
      </vt:variant>
      <vt:variant>
        <vt:i4>201</vt:i4>
      </vt:variant>
      <vt:variant>
        <vt:i4>0</vt:i4>
      </vt:variant>
      <vt:variant>
        <vt:i4>5</vt:i4>
      </vt:variant>
      <vt:variant>
        <vt:lpwstr>https://learn.microsoft.com/fr-fr/windows/security/identity-protection/hello-for-business/configure</vt:lpwstr>
      </vt:variant>
      <vt:variant>
        <vt:lpwstr/>
      </vt:variant>
      <vt:variant>
        <vt:i4>3735658</vt:i4>
      </vt:variant>
      <vt:variant>
        <vt:i4>198</vt:i4>
      </vt:variant>
      <vt:variant>
        <vt:i4>0</vt:i4>
      </vt:variant>
      <vt:variant>
        <vt:i4>5</vt:i4>
      </vt:variant>
      <vt:variant>
        <vt:lpwstr>https://learn.microsoft.com/fr-fr/windows/security/identity-protection/hello-for-business/</vt:lpwstr>
      </vt:variant>
      <vt:variant>
        <vt:lpwstr/>
      </vt:variant>
      <vt:variant>
        <vt:i4>6291558</vt:i4>
      </vt:variant>
      <vt:variant>
        <vt:i4>195</vt:i4>
      </vt:variant>
      <vt:variant>
        <vt:i4>0</vt:i4>
      </vt:variant>
      <vt:variant>
        <vt:i4>5</vt:i4>
      </vt:variant>
      <vt:variant>
        <vt:lpwstr>https://learn.microsoft.com/fr-fr/entra/identity/authentication/howto-authentication-passwordless-security-key-windows</vt:lpwstr>
      </vt:variant>
      <vt:variant>
        <vt:lpwstr/>
      </vt:variant>
      <vt:variant>
        <vt:i4>6946862</vt:i4>
      </vt:variant>
      <vt:variant>
        <vt:i4>192</vt:i4>
      </vt:variant>
      <vt:variant>
        <vt:i4>0</vt:i4>
      </vt:variant>
      <vt:variant>
        <vt:i4>5</vt:i4>
      </vt:variant>
      <vt:variant>
        <vt:lpwstr>https://esante.gouv.fr/produits-services/certificats-logiciels</vt:lpwstr>
      </vt:variant>
      <vt:variant>
        <vt:lpwstr/>
      </vt:variant>
      <vt:variant>
        <vt:i4>2424932</vt:i4>
      </vt:variant>
      <vt:variant>
        <vt:i4>189</vt:i4>
      </vt:variant>
      <vt:variant>
        <vt:i4>0</vt:i4>
      </vt:variant>
      <vt:variant>
        <vt:i4>5</vt:i4>
      </vt:variant>
      <vt:variant>
        <vt:lpwstr>https://esante.gouv.fr/services/espace-cps/telechargements-libres/cryptolib-cps-windows</vt:lpwstr>
      </vt:variant>
      <vt:variant>
        <vt:lpwstr/>
      </vt:variant>
      <vt:variant>
        <vt:i4>2424883</vt:i4>
      </vt:variant>
      <vt:variant>
        <vt:i4>186</vt:i4>
      </vt:variant>
      <vt:variant>
        <vt:i4>0</vt:i4>
      </vt:variant>
      <vt:variant>
        <vt:i4>5</vt:i4>
      </vt:variant>
      <vt:variant>
        <vt:lpwstr>https://learn.microsoft.com/fr-fr/entra/identity-platform/v2-protocols-oidc</vt:lpwstr>
      </vt:variant>
      <vt:variant>
        <vt:lpwstr/>
      </vt:variant>
      <vt:variant>
        <vt:i4>122</vt:i4>
      </vt:variant>
      <vt:variant>
        <vt:i4>183</vt:i4>
      </vt:variant>
      <vt:variant>
        <vt:i4>0</vt:i4>
      </vt:variant>
      <vt:variant>
        <vt:i4>5</vt:i4>
      </vt:variant>
      <vt:variant>
        <vt:lpwstr>https://openid.net/specs/openid-client-initiated-backchannel-authentication-core-1_0.html</vt:lpwstr>
      </vt:variant>
      <vt:variant>
        <vt:lpwstr/>
      </vt:variant>
      <vt:variant>
        <vt:i4>3473516</vt:i4>
      </vt:variant>
      <vt:variant>
        <vt:i4>180</vt:i4>
      </vt:variant>
      <vt:variant>
        <vt:i4>0</vt:i4>
      </vt:variant>
      <vt:variant>
        <vt:i4>5</vt:i4>
      </vt:variant>
      <vt:variant>
        <vt:lpwstr>https://go.microsoft.com/fwlink/p/?linkid=2168643&amp;clcid=0x40c&amp;culture=fr-fr&amp;country=fr</vt:lpwstr>
      </vt:variant>
      <vt:variant>
        <vt:lpwstr/>
      </vt:variant>
      <vt:variant>
        <vt:i4>3407969</vt:i4>
      </vt:variant>
      <vt:variant>
        <vt:i4>177</vt:i4>
      </vt:variant>
      <vt:variant>
        <vt:i4>0</vt:i4>
      </vt:variant>
      <vt:variant>
        <vt:i4>5</vt:i4>
      </vt:variant>
      <vt:variant>
        <vt:lpwstr>https://go.microsoft.com/fwlink/p/?linkid=2168850&amp;clcid=0x40c&amp;culture=fr-fr&amp;country=fr</vt:lpwstr>
      </vt:variant>
      <vt:variant>
        <vt:lpwstr/>
      </vt:variant>
      <vt:variant>
        <vt:i4>3735658</vt:i4>
      </vt:variant>
      <vt:variant>
        <vt:i4>174</vt:i4>
      </vt:variant>
      <vt:variant>
        <vt:i4>0</vt:i4>
      </vt:variant>
      <vt:variant>
        <vt:i4>5</vt:i4>
      </vt:variant>
      <vt:variant>
        <vt:lpwstr>https://learn.microsoft.com/fr-fr/windows/security/identity-protection/hello-for-business/</vt:lpwstr>
      </vt:variant>
      <vt:variant>
        <vt:lpwstr/>
      </vt:variant>
      <vt:variant>
        <vt:i4>1114129</vt:i4>
      </vt:variant>
      <vt:variant>
        <vt:i4>171</vt:i4>
      </vt:variant>
      <vt:variant>
        <vt:i4>0</vt:i4>
      </vt:variant>
      <vt:variant>
        <vt:i4>5</vt:i4>
      </vt:variant>
      <vt:variant>
        <vt:lpwstr>https://fidoalliance.org/</vt:lpwstr>
      </vt:variant>
      <vt:variant>
        <vt:lpwstr/>
      </vt:variant>
      <vt:variant>
        <vt:i4>3735596</vt:i4>
      </vt:variant>
      <vt:variant>
        <vt:i4>167</vt:i4>
      </vt:variant>
      <vt:variant>
        <vt:i4>0</vt:i4>
      </vt:variant>
      <vt:variant>
        <vt:i4>5</vt:i4>
      </vt:variant>
      <vt:variant>
        <vt:lpwstr>https://industriels.esante.gouv.fr/produits-services/cps-et-socle-technique/caracteristiques-de-la-cps3</vt:lpwstr>
      </vt:variant>
      <vt:variant>
        <vt:lpwstr/>
      </vt:variant>
      <vt:variant>
        <vt:i4>3735596</vt:i4>
      </vt:variant>
      <vt:variant>
        <vt:i4>165</vt:i4>
      </vt:variant>
      <vt:variant>
        <vt:i4>0</vt:i4>
      </vt:variant>
      <vt:variant>
        <vt:i4>5</vt:i4>
      </vt:variant>
      <vt:variant>
        <vt:lpwstr>https://industriels.esante.gouv.fr/produits-services/cps-et-socle-technique/caracteristiques-de-la-cps3</vt:lpwstr>
      </vt:variant>
      <vt:variant>
        <vt:lpwstr/>
      </vt:variant>
      <vt:variant>
        <vt:i4>4915270</vt:i4>
      </vt:variant>
      <vt:variant>
        <vt:i4>156</vt:i4>
      </vt:variant>
      <vt:variant>
        <vt:i4>0</vt:i4>
      </vt:variant>
      <vt:variant>
        <vt:i4>5</vt:i4>
      </vt:variant>
      <vt:variant>
        <vt:lpwstr>https://wallet.bas.psc.esante.gouv.fr/login-page</vt:lpwstr>
      </vt:variant>
      <vt:variant>
        <vt:lpwstr/>
      </vt:variant>
      <vt:variant>
        <vt:i4>1966137</vt:i4>
      </vt:variant>
      <vt:variant>
        <vt:i4>149</vt:i4>
      </vt:variant>
      <vt:variant>
        <vt:i4>0</vt:i4>
      </vt:variant>
      <vt:variant>
        <vt:i4>5</vt:i4>
      </vt:variant>
      <vt:variant>
        <vt:lpwstr/>
      </vt:variant>
      <vt:variant>
        <vt:lpwstr>_Toc158990955</vt:lpwstr>
      </vt:variant>
      <vt:variant>
        <vt:i4>1966137</vt:i4>
      </vt:variant>
      <vt:variant>
        <vt:i4>143</vt:i4>
      </vt:variant>
      <vt:variant>
        <vt:i4>0</vt:i4>
      </vt:variant>
      <vt:variant>
        <vt:i4>5</vt:i4>
      </vt:variant>
      <vt:variant>
        <vt:lpwstr/>
      </vt:variant>
      <vt:variant>
        <vt:lpwstr>_Toc158990954</vt:lpwstr>
      </vt:variant>
      <vt:variant>
        <vt:i4>1966137</vt:i4>
      </vt:variant>
      <vt:variant>
        <vt:i4>137</vt:i4>
      </vt:variant>
      <vt:variant>
        <vt:i4>0</vt:i4>
      </vt:variant>
      <vt:variant>
        <vt:i4>5</vt:i4>
      </vt:variant>
      <vt:variant>
        <vt:lpwstr/>
      </vt:variant>
      <vt:variant>
        <vt:lpwstr>_Toc158990953</vt:lpwstr>
      </vt:variant>
      <vt:variant>
        <vt:i4>1966137</vt:i4>
      </vt:variant>
      <vt:variant>
        <vt:i4>131</vt:i4>
      </vt:variant>
      <vt:variant>
        <vt:i4>0</vt:i4>
      </vt:variant>
      <vt:variant>
        <vt:i4>5</vt:i4>
      </vt:variant>
      <vt:variant>
        <vt:lpwstr/>
      </vt:variant>
      <vt:variant>
        <vt:lpwstr>_Toc158990952</vt:lpwstr>
      </vt:variant>
      <vt:variant>
        <vt:i4>1966137</vt:i4>
      </vt:variant>
      <vt:variant>
        <vt:i4>125</vt:i4>
      </vt:variant>
      <vt:variant>
        <vt:i4>0</vt:i4>
      </vt:variant>
      <vt:variant>
        <vt:i4>5</vt:i4>
      </vt:variant>
      <vt:variant>
        <vt:lpwstr/>
      </vt:variant>
      <vt:variant>
        <vt:lpwstr>_Toc158990951</vt:lpwstr>
      </vt:variant>
      <vt:variant>
        <vt:i4>1966137</vt:i4>
      </vt:variant>
      <vt:variant>
        <vt:i4>119</vt:i4>
      </vt:variant>
      <vt:variant>
        <vt:i4>0</vt:i4>
      </vt:variant>
      <vt:variant>
        <vt:i4>5</vt:i4>
      </vt:variant>
      <vt:variant>
        <vt:lpwstr/>
      </vt:variant>
      <vt:variant>
        <vt:lpwstr>_Toc158990950</vt:lpwstr>
      </vt:variant>
      <vt:variant>
        <vt:i4>2031673</vt:i4>
      </vt:variant>
      <vt:variant>
        <vt:i4>113</vt:i4>
      </vt:variant>
      <vt:variant>
        <vt:i4>0</vt:i4>
      </vt:variant>
      <vt:variant>
        <vt:i4>5</vt:i4>
      </vt:variant>
      <vt:variant>
        <vt:lpwstr/>
      </vt:variant>
      <vt:variant>
        <vt:lpwstr>_Toc158990949</vt:lpwstr>
      </vt:variant>
      <vt:variant>
        <vt:i4>2031673</vt:i4>
      </vt:variant>
      <vt:variant>
        <vt:i4>107</vt:i4>
      </vt:variant>
      <vt:variant>
        <vt:i4>0</vt:i4>
      </vt:variant>
      <vt:variant>
        <vt:i4>5</vt:i4>
      </vt:variant>
      <vt:variant>
        <vt:lpwstr/>
      </vt:variant>
      <vt:variant>
        <vt:lpwstr>_Toc158990948</vt:lpwstr>
      </vt:variant>
      <vt:variant>
        <vt:i4>2031673</vt:i4>
      </vt:variant>
      <vt:variant>
        <vt:i4>101</vt:i4>
      </vt:variant>
      <vt:variant>
        <vt:i4>0</vt:i4>
      </vt:variant>
      <vt:variant>
        <vt:i4>5</vt:i4>
      </vt:variant>
      <vt:variant>
        <vt:lpwstr/>
      </vt:variant>
      <vt:variant>
        <vt:lpwstr>_Toc158990947</vt:lpwstr>
      </vt:variant>
      <vt:variant>
        <vt:i4>2031673</vt:i4>
      </vt:variant>
      <vt:variant>
        <vt:i4>95</vt:i4>
      </vt:variant>
      <vt:variant>
        <vt:i4>0</vt:i4>
      </vt:variant>
      <vt:variant>
        <vt:i4>5</vt:i4>
      </vt:variant>
      <vt:variant>
        <vt:lpwstr/>
      </vt:variant>
      <vt:variant>
        <vt:lpwstr>_Toc158990946</vt:lpwstr>
      </vt:variant>
      <vt:variant>
        <vt:i4>2031673</vt:i4>
      </vt:variant>
      <vt:variant>
        <vt:i4>89</vt:i4>
      </vt:variant>
      <vt:variant>
        <vt:i4>0</vt:i4>
      </vt:variant>
      <vt:variant>
        <vt:i4>5</vt:i4>
      </vt:variant>
      <vt:variant>
        <vt:lpwstr/>
      </vt:variant>
      <vt:variant>
        <vt:lpwstr>_Toc158990945</vt:lpwstr>
      </vt:variant>
      <vt:variant>
        <vt:i4>2031673</vt:i4>
      </vt:variant>
      <vt:variant>
        <vt:i4>83</vt:i4>
      </vt:variant>
      <vt:variant>
        <vt:i4>0</vt:i4>
      </vt:variant>
      <vt:variant>
        <vt:i4>5</vt:i4>
      </vt:variant>
      <vt:variant>
        <vt:lpwstr/>
      </vt:variant>
      <vt:variant>
        <vt:lpwstr>_Toc158990944</vt:lpwstr>
      </vt:variant>
      <vt:variant>
        <vt:i4>2031673</vt:i4>
      </vt:variant>
      <vt:variant>
        <vt:i4>77</vt:i4>
      </vt:variant>
      <vt:variant>
        <vt:i4>0</vt:i4>
      </vt:variant>
      <vt:variant>
        <vt:i4>5</vt:i4>
      </vt:variant>
      <vt:variant>
        <vt:lpwstr/>
      </vt:variant>
      <vt:variant>
        <vt:lpwstr>_Toc158990943</vt:lpwstr>
      </vt:variant>
      <vt:variant>
        <vt:i4>2031673</vt:i4>
      </vt:variant>
      <vt:variant>
        <vt:i4>71</vt:i4>
      </vt:variant>
      <vt:variant>
        <vt:i4>0</vt:i4>
      </vt:variant>
      <vt:variant>
        <vt:i4>5</vt:i4>
      </vt:variant>
      <vt:variant>
        <vt:lpwstr/>
      </vt:variant>
      <vt:variant>
        <vt:lpwstr>_Toc158990942</vt:lpwstr>
      </vt:variant>
      <vt:variant>
        <vt:i4>2031673</vt:i4>
      </vt:variant>
      <vt:variant>
        <vt:i4>65</vt:i4>
      </vt:variant>
      <vt:variant>
        <vt:i4>0</vt:i4>
      </vt:variant>
      <vt:variant>
        <vt:i4>5</vt:i4>
      </vt:variant>
      <vt:variant>
        <vt:lpwstr/>
      </vt:variant>
      <vt:variant>
        <vt:lpwstr>_Toc158990941</vt:lpwstr>
      </vt:variant>
      <vt:variant>
        <vt:i4>2031673</vt:i4>
      </vt:variant>
      <vt:variant>
        <vt:i4>59</vt:i4>
      </vt:variant>
      <vt:variant>
        <vt:i4>0</vt:i4>
      </vt:variant>
      <vt:variant>
        <vt:i4>5</vt:i4>
      </vt:variant>
      <vt:variant>
        <vt:lpwstr/>
      </vt:variant>
      <vt:variant>
        <vt:lpwstr>_Toc158990940</vt:lpwstr>
      </vt:variant>
      <vt:variant>
        <vt:i4>1572921</vt:i4>
      </vt:variant>
      <vt:variant>
        <vt:i4>53</vt:i4>
      </vt:variant>
      <vt:variant>
        <vt:i4>0</vt:i4>
      </vt:variant>
      <vt:variant>
        <vt:i4>5</vt:i4>
      </vt:variant>
      <vt:variant>
        <vt:lpwstr/>
      </vt:variant>
      <vt:variant>
        <vt:lpwstr>_Toc158990939</vt:lpwstr>
      </vt:variant>
      <vt:variant>
        <vt:i4>1572921</vt:i4>
      </vt:variant>
      <vt:variant>
        <vt:i4>47</vt:i4>
      </vt:variant>
      <vt:variant>
        <vt:i4>0</vt:i4>
      </vt:variant>
      <vt:variant>
        <vt:i4>5</vt:i4>
      </vt:variant>
      <vt:variant>
        <vt:lpwstr/>
      </vt:variant>
      <vt:variant>
        <vt:lpwstr>_Toc158990938</vt:lpwstr>
      </vt:variant>
      <vt:variant>
        <vt:i4>1572921</vt:i4>
      </vt:variant>
      <vt:variant>
        <vt:i4>41</vt:i4>
      </vt:variant>
      <vt:variant>
        <vt:i4>0</vt:i4>
      </vt:variant>
      <vt:variant>
        <vt:i4>5</vt:i4>
      </vt:variant>
      <vt:variant>
        <vt:lpwstr/>
      </vt:variant>
      <vt:variant>
        <vt:lpwstr>_Toc158990937</vt:lpwstr>
      </vt:variant>
      <vt:variant>
        <vt:i4>1572921</vt:i4>
      </vt:variant>
      <vt:variant>
        <vt:i4>35</vt:i4>
      </vt:variant>
      <vt:variant>
        <vt:i4>0</vt:i4>
      </vt:variant>
      <vt:variant>
        <vt:i4>5</vt:i4>
      </vt:variant>
      <vt:variant>
        <vt:lpwstr/>
      </vt:variant>
      <vt:variant>
        <vt:lpwstr>_Toc158990936</vt:lpwstr>
      </vt:variant>
      <vt:variant>
        <vt:i4>1572921</vt:i4>
      </vt:variant>
      <vt:variant>
        <vt:i4>29</vt:i4>
      </vt:variant>
      <vt:variant>
        <vt:i4>0</vt:i4>
      </vt:variant>
      <vt:variant>
        <vt:i4>5</vt:i4>
      </vt:variant>
      <vt:variant>
        <vt:lpwstr/>
      </vt:variant>
      <vt:variant>
        <vt:lpwstr>_Toc158990935</vt:lpwstr>
      </vt:variant>
      <vt:variant>
        <vt:i4>1572921</vt:i4>
      </vt:variant>
      <vt:variant>
        <vt:i4>23</vt:i4>
      </vt:variant>
      <vt:variant>
        <vt:i4>0</vt:i4>
      </vt:variant>
      <vt:variant>
        <vt:i4>5</vt:i4>
      </vt:variant>
      <vt:variant>
        <vt:lpwstr/>
      </vt:variant>
      <vt:variant>
        <vt:lpwstr>_Toc158990934</vt:lpwstr>
      </vt:variant>
      <vt:variant>
        <vt:i4>1572921</vt:i4>
      </vt:variant>
      <vt:variant>
        <vt:i4>17</vt:i4>
      </vt:variant>
      <vt:variant>
        <vt:i4>0</vt:i4>
      </vt:variant>
      <vt:variant>
        <vt:i4>5</vt:i4>
      </vt:variant>
      <vt:variant>
        <vt:lpwstr/>
      </vt:variant>
      <vt:variant>
        <vt:lpwstr>_Toc158990933</vt:lpwstr>
      </vt:variant>
      <vt:variant>
        <vt:i4>196620</vt:i4>
      </vt:variant>
      <vt:variant>
        <vt:i4>12</vt:i4>
      </vt:variant>
      <vt:variant>
        <vt:i4>0</vt:i4>
      </vt:variant>
      <vt:variant>
        <vt:i4>5</vt:i4>
      </vt:variant>
      <vt:variant>
        <vt:lpwstr>https://privacy.microsoft.com/fr-fr/</vt:lpwstr>
      </vt:variant>
      <vt:variant>
        <vt:lpwstr/>
      </vt:variant>
      <vt:variant>
        <vt:i4>1900556</vt:i4>
      </vt:variant>
      <vt:variant>
        <vt:i4>9</vt:i4>
      </vt:variant>
      <vt:variant>
        <vt:i4>0</vt:i4>
      </vt:variant>
      <vt:variant>
        <vt:i4>5</vt:i4>
      </vt:variant>
      <vt:variant>
        <vt:lpwstr>http://go.microsoft.com/fwlink/?LinkID=254653</vt:lpwstr>
      </vt:variant>
      <vt:variant>
        <vt:lpwstr/>
      </vt:variant>
      <vt:variant>
        <vt:i4>4063286</vt:i4>
      </vt:variant>
      <vt:variant>
        <vt:i4>6</vt:i4>
      </vt:variant>
      <vt:variant>
        <vt:i4>0</vt:i4>
      </vt:variant>
      <vt:variant>
        <vt:i4>5</vt:i4>
      </vt:variant>
      <vt:variant>
        <vt:lpwstr>https://github.com/microsoft/prosanteconnect/blob/main/LICENSE-CODE</vt:lpwstr>
      </vt:variant>
      <vt:variant>
        <vt:lpwstr/>
      </vt:variant>
      <vt:variant>
        <vt:i4>4063286</vt:i4>
      </vt:variant>
      <vt:variant>
        <vt:i4>3</vt:i4>
      </vt:variant>
      <vt:variant>
        <vt:i4>0</vt:i4>
      </vt:variant>
      <vt:variant>
        <vt:i4>5</vt:i4>
      </vt:variant>
      <vt:variant>
        <vt:lpwstr>https://github.com/microsoft/prosanteconnect/blob/main/LICENSE-CODE</vt:lpwstr>
      </vt:variant>
      <vt:variant>
        <vt:lpwstr/>
      </vt:variant>
      <vt:variant>
        <vt:i4>5373952</vt:i4>
      </vt:variant>
      <vt:variant>
        <vt:i4>0</vt:i4>
      </vt:variant>
      <vt:variant>
        <vt:i4>0</vt:i4>
      </vt:variant>
      <vt:variant>
        <vt:i4>5</vt:i4>
      </vt:variant>
      <vt:variant>
        <vt:lpwstr>https://creativecommons.org/licenses/by/4.0/legalcode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de configuration des MIE et de la navigation sans couture à destination des établissements de santé</dc:title>
  <dc:subject/>
  <dc:creator>Philippe.Beraud@microsoft.com;Arnaud.Jumelet@microsoft.com</dc:creator>
  <cp:keywords/>
  <cp:lastModifiedBy>Philippe Beraud</cp:lastModifiedBy>
  <cp:revision>303</cp:revision>
  <cp:lastPrinted>2020-09-10T16:24:00Z</cp:lastPrinted>
  <dcterms:created xsi:type="dcterms:W3CDTF">2024-02-13T16:29:00Z</dcterms:created>
  <dcterms:modified xsi:type="dcterms:W3CDTF">2024-02-21T05:47:00Z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itre">
    <vt:lpwstr>Titre du document</vt:lpwstr>
  </property>
  <property fmtid="{D5CDD505-2E9C-101B-9397-08002B2CF9AE}" pid="3" name="_Sous-titre">
    <vt:lpwstr>Sous-titre</vt:lpwstr>
  </property>
  <property fmtid="{D5CDD505-2E9C-101B-9397-08002B2CF9AE}" pid="4" name="_Projet">
    <vt:lpwstr>Nom du projet</vt:lpwstr>
  </property>
  <property fmtid="{D5CDD505-2E9C-101B-9397-08002B2CF9AE}" pid="5" name="_Direction">
    <vt:lpwstr>Nom du pôle/direction</vt:lpwstr>
  </property>
  <property fmtid="{D5CDD505-2E9C-101B-9397-08002B2CF9AE}" pid="6" name="_Version">
    <vt:lpwstr>v2.1</vt:lpwstr>
  </property>
  <property fmtid="{D5CDD505-2E9C-101B-9397-08002B2CF9AE}" pid="7" name="_Statut">
    <vt:lpwstr>En cours</vt:lpwstr>
  </property>
  <property fmtid="{D5CDD505-2E9C-101B-9397-08002B2CF9AE}" pid="8" name="_Classification">
    <vt:lpwstr>Restreinte</vt:lpwstr>
  </property>
  <property fmtid="{D5CDD505-2E9C-101B-9397-08002B2CF9AE}" pid="9" name="*Choix du statut">
    <vt:lpwstr>En cours / En validation / Validé</vt:lpwstr>
  </property>
  <property fmtid="{D5CDD505-2E9C-101B-9397-08002B2CF9AE}" pid="10" name="*Choix classification">
    <vt:lpwstr>Publique / Interne / Restreinte / Confidentielle</vt:lpwstr>
  </property>
  <property fmtid="{D5CDD505-2E9C-101B-9397-08002B2CF9AE}" pid="11" name="MediaServiceImageTags">
    <vt:lpwstr/>
  </property>
  <property fmtid="{D5CDD505-2E9C-101B-9397-08002B2CF9AE}" pid="12" name="ContentTypeId">
    <vt:lpwstr>0x010100DACE969E22B341629A0B2268C68E1CD500CC8AAC02791EE74CAC94C8493B42B742</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TaxKeyword">
    <vt:lpwstr/>
  </property>
  <property fmtid="{D5CDD505-2E9C-101B-9397-08002B2CF9AE}" pid="17" name="WSDocumentType">
    <vt:lpwstr/>
  </property>
</Properties>
</file>