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692B9FD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78C9BAB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541C6F">
            <w:rPr>
              <w:rFonts w:eastAsia="Times New Roman"/>
              <w:color w:val="FFFFFF" w:themeColor="background1"/>
              <w:sz w:val="32"/>
              <w:szCs w:val="44"/>
            </w:rPr>
            <w:t>1</w:t>
          </w:r>
          <w:r w:rsidRPr="009C1E56">
            <w:rPr>
              <w:rFonts w:eastAsia="Times New Roman"/>
              <w:color w:val="FFFFFF" w:themeColor="background1"/>
              <w:sz w:val="32"/>
              <w:szCs w:val="44"/>
            </w:rPr>
            <w:t>.</w:t>
          </w:r>
          <w:r w:rsidR="00541C6F">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541C6F">
            <w:rPr>
              <w:rFonts w:eastAsia="Times New Roman"/>
              <w:color w:val="FFFFFF" w:themeColor="background1"/>
              <w:sz w:val="32"/>
              <w:szCs w:val="44"/>
            </w:rPr>
            <w:t>Novembre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89A9423" w14:textId="6E2AB476" w:rsidR="00437164"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4310796" w:history="1">
            <w:r w:rsidR="00437164" w:rsidRPr="009C64D0">
              <w:rPr>
                <w:rStyle w:val="Lienhypertexte"/>
              </w:rPr>
              <w:t>1</w:t>
            </w:r>
            <w:r w:rsidR="00437164">
              <w:rPr>
                <w:rFonts w:asciiTheme="minorHAnsi" w:eastAsiaTheme="minorEastAsia" w:hAnsiTheme="minorHAnsi" w:cstheme="minorBidi"/>
                <w:bCs w:val="0"/>
                <w:kern w:val="2"/>
                <w:sz w:val="24"/>
                <w:szCs w:val="24"/>
                <w:lang w:eastAsia="fr-FR"/>
                <w14:ligatures w14:val="standardContextual"/>
              </w:rPr>
              <w:tab/>
            </w:r>
            <w:r w:rsidR="00437164" w:rsidRPr="009C64D0">
              <w:rPr>
                <w:rStyle w:val="Lienhypertexte"/>
              </w:rPr>
              <w:t>Introduction</w:t>
            </w:r>
            <w:r w:rsidR="00437164">
              <w:rPr>
                <w:webHidden/>
              </w:rPr>
              <w:tab/>
            </w:r>
            <w:r w:rsidR="00437164">
              <w:rPr>
                <w:webHidden/>
              </w:rPr>
              <w:fldChar w:fldCharType="begin"/>
            </w:r>
            <w:r w:rsidR="00437164">
              <w:rPr>
                <w:webHidden/>
              </w:rPr>
              <w:instrText xml:space="preserve"> PAGEREF _Toc184310796 \h </w:instrText>
            </w:r>
            <w:r w:rsidR="00437164">
              <w:rPr>
                <w:webHidden/>
              </w:rPr>
            </w:r>
            <w:r w:rsidR="00437164">
              <w:rPr>
                <w:webHidden/>
              </w:rPr>
              <w:fldChar w:fldCharType="separate"/>
            </w:r>
            <w:r w:rsidR="00437164">
              <w:rPr>
                <w:webHidden/>
              </w:rPr>
              <w:t>5</w:t>
            </w:r>
            <w:r w:rsidR="00437164">
              <w:rPr>
                <w:webHidden/>
              </w:rPr>
              <w:fldChar w:fldCharType="end"/>
            </w:r>
          </w:hyperlink>
        </w:p>
        <w:p w14:paraId="0D31E686" w14:textId="72DED53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797" w:history="1">
            <w:r w:rsidRPr="009C64D0">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Objectifs du guide</w:t>
            </w:r>
            <w:r>
              <w:rPr>
                <w:webHidden/>
              </w:rPr>
              <w:tab/>
            </w:r>
            <w:r>
              <w:rPr>
                <w:webHidden/>
              </w:rPr>
              <w:fldChar w:fldCharType="begin"/>
            </w:r>
            <w:r>
              <w:rPr>
                <w:webHidden/>
              </w:rPr>
              <w:instrText xml:space="preserve"> PAGEREF _Toc184310797 \h </w:instrText>
            </w:r>
            <w:r>
              <w:rPr>
                <w:webHidden/>
              </w:rPr>
            </w:r>
            <w:r>
              <w:rPr>
                <w:webHidden/>
              </w:rPr>
              <w:fldChar w:fldCharType="separate"/>
            </w:r>
            <w:r>
              <w:rPr>
                <w:webHidden/>
              </w:rPr>
              <w:t>5</w:t>
            </w:r>
            <w:r>
              <w:rPr>
                <w:webHidden/>
              </w:rPr>
              <w:fldChar w:fldCharType="end"/>
            </w:r>
          </w:hyperlink>
        </w:p>
        <w:p w14:paraId="4E65540F" w14:textId="00C3307A"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798" w:history="1">
            <w:r w:rsidRPr="009C64D0">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Non-objectifs du guide</w:t>
            </w:r>
            <w:r>
              <w:rPr>
                <w:webHidden/>
              </w:rPr>
              <w:tab/>
            </w:r>
            <w:r>
              <w:rPr>
                <w:webHidden/>
              </w:rPr>
              <w:fldChar w:fldCharType="begin"/>
            </w:r>
            <w:r>
              <w:rPr>
                <w:webHidden/>
              </w:rPr>
              <w:instrText xml:space="preserve"> PAGEREF _Toc184310798 \h </w:instrText>
            </w:r>
            <w:r>
              <w:rPr>
                <w:webHidden/>
              </w:rPr>
            </w:r>
            <w:r>
              <w:rPr>
                <w:webHidden/>
              </w:rPr>
              <w:fldChar w:fldCharType="separate"/>
            </w:r>
            <w:r>
              <w:rPr>
                <w:webHidden/>
              </w:rPr>
              <w:t>5</w:t>
            </w:r>
            <w:r>
              <w:rPr>
                <w:webHidden/>
              </w:rPr>
              <w:fldChar w:fldCharType="end"/>
            </w:r>
          </w:hyperlink>
        </w:p>
        <w:p w14:paraId="205691D4" w14:textId="0F0503BB"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799" w:history="1">
            <w:r w:rsidRPr="009C64D0">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de Microsoft Authenticator au niveau des appareils</w:t>
            </w:r>
            <w:r>
              <w:rPr>
                <w:webHidden/>
              </w:rPr>
              <w:tab/>
            </w:r>
            <w:r>
              <w:rPr>
                <w:webHidden/>
              </w:rPr>
              <w:fldChar w:fldCharType="begin"/>
            </w:r>
            <w:r>
              <w:rPr>
                <w:webHidden/>
              </w:rPr>
              <w:instrText xml:space="preserve"> PAGEREF _Toc184310799 \h </w:instrText>
            </w:r>
            <w:r>
              <w:rPr>
                <w:webHidden/>
              </w:rPr>
            </w:r>
            <w:r>
              <w:rPr>
                <w:webHidden/>
              </w:rPr>
              <w:fldChar w:fldCharType="separate"/>
            </w:r>
            <w:r>
              <w:rPr>
                <w:webHidden/>
              </w:rPr>
              <w:t>7</w:t>
            </w:r>
            <w:r>
              <w:rPr>
                <w:webHidden/>
              </w:rPr>
              <w:fldChar w:fldCharType="end"/>
            </w:r>
          </w:hyperlink>
        </w:p>
        <w:p w14:paraId="34252558" w14:textId="2C7BFA1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0" w:history="1">
            <w:r w:rsidRPr="009C64D0">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Installation de l’application Microsoft Authenticator</w:t>
            </w:r>
            <w:r>
              <w:rPr>
                <w:webHidden/>
              </w:rPr>
              <w:tab/>
            </w:r>
            <w:r>
              <w:rPr>
                <w:webHidden/>
              </w:rPr>
              <w:fldChar w:fldCharType="begin"/>
            </w:r>
            <w:r>
              <w:rPr>
                <w:webHidden/>
              </w:rPr>
              <w:instrText xml:space="preserve"> PAGEREF _Toc184310800 \h </w:instrText>
            </w:r>
            <w:r>
              <w:rPr>
                <w:webHidden/>
              </w:rPr>
            </w:r>
            <w:r>
              <w:rPr>
                <w:webHidden/>
              </w:rPr>
              <w:fldChar w:fldCharType="separate"/>
            </w:r>
            <w:r>
              <w:rPr>
                <w:webHidden/>
              </w:rPr>
              <w:t>7</w:t>
            </w:r>
            <w:r>
              <w:rPr>
                <w:webHidden/>
              </w:rPr>
              <w:fldChar w:fldCharType="end"/>
            </w:r>
          </w:hyperlink>
        </w:p>
        <w:p w14:paraId="101664B5" w14:textId="1162BBC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1" w:history="1">
            <w:r w:rsidRPr="009C64D0">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Activation de Microsoft Authenticator</w:t>
            </w:r>
            <w:r>
              <w:rPr>
                <w:webHidden/>
              </w:rPr>
              <w:tab/>
            </w:r>
            <w:r>
              <w:rPr>
                <w:webHidden/>
              </w:rPr>
              <w:fldChar w:fldCharType="begin"/>
            </w:r>
            <w:r>
              <w:rPr>
                <w:webHidden/>
              </w:rPr>
              <w:instrText xml:space="preserve"> PAGEREF _Toc184310801 \h </w:instrText>
            </w:r>
            <w:r>
              <w:rPr>
                <w:webHidden/>
              </w:rPr>
            </w:r>
            <w:r>
              <w:rPr>
                <w:webHidden/>
              </w:rPr>
              <w:fldChar w:fldCharType="separate"/>
            </w:r>
            <w:r>
              <w:rPr>
                <w:webHidden/>
              </w:rPr>
              <w:t>7</w:t>
            </w:r>
            <w:r>
              <w:rPr>
                <w:webHidden/>
              </w:rPr>
              <w:fldChar w:fldCharType="end"/>
            </w:r>
          </w:hyperlink>
        </w:p>
        <w:p w14:paraId="46222F06" w14:textId="12EADDF1"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802" w:history="1">
            <w:r w:rsidRPr="009C64D0">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_Toc184310802 \h </w:instrText>
            </w:r>
            <w:r>
              <w:rPr>
                <w:webHidden/>
              </w:rPr>
            </w:r>
            <w:r>
              <w:rPr>
                <w:webHidden/>
              </w:rPr>
              <w:fldChar w:fldCharType="separate"/>
            </w:r>
            <w:r>
              <w:rPr>
                <w:webHidden/>
              </w:rPr>
              <w:t>9</w:t>
            </w:r>
            <w:r>
              <w:rPr>
                <w:webHidden/>
              </w:rPr>
              <w:fldChar w:fldCharType="end"/>
            </w:r>
          </w:hyperlink>
        </w:p>
        <w:p w14:paraId="2872C6A8" w14:textId="6A6069AB"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803" w:history="1">
            <w:r w:rsidRPr="009C64D0">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additionnelle pour l’authentification avec les clés d’accès dans Microsoft Entra ID</w:t>
            </w:r>
            <w:r>
              <w:rPr>
                <w:webHidden/>
              </w:rPr>
              <w:tab/>
            </w:r>
            <w:r>
              <w:rPr>
                <w:webHidden/>
              </w:rPr>
              <w:fldChar w:fldCharType="begin"/>
            </w:r>
            <w:r>
              <w:rPr>
                <w:webHidden/>
              </w:rPr>
              <w:instrText xml:space="preserve"> PAGEREF _Toc184310803 \h </w:instrText>
            </w:r>
            <w:r>
              <w:rPr>
                <w:webHidden/>
              </w:rPr>
            </w:r>
            <w:r>
              <w:rPr>
                <w:webHidden/>
              </w:rPr>
              <w:fldChar w:fldCharType="separate"/>
            </w:r>
            <w:r>
              <w:rPr>
                <w:webHidden/>
              </w:rPr>
              <w:t>10</w:t>
            </w:r>
            <w:r>
              <w:rPr>
                <w:webHidden/>
              </w:rPr>
              <w:fldChar w:fldCharType="end"/>
            </w:r>
          </w:hyperlink>
        </w:p>
        <w:p w14:paraId="563BEDD3" w14:textId="7D0E2879"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4" w:history="1">
            <w:r w:rsidRPr="009C64D0">
              <w:rPr>
                <w:rStyle w:val="Lienhypertexte"/>
              </w:rPr>
              <w:t>4.1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Activation des clés d’accès dans Microsoft Authenticator</w:t>
            </w:r>
            <w:r>
              <w:rPr>
                <w:webHidden/>
              </w:rPr>
              <w:tab/>
            </w:r>
            <w:r>
              <w:rPr>
                <w:webHidden/>
              </w:rPr>
              <w:fldChar w:fldCharType="begin"/>
            </w:r>
            <w:r>
              <w:rPr>
                <w:webHidden/>
              </w:rPr>
              <w:instrText xml:space="preserve"> PAGEREF _Toc184310804 \h </w:instrText>
            </w:r>
            <w:r>
              <w:rPr>
                <w:webHidden/>
              </w:rPr>
            </w:r>
            <w:r>
              <w:rPr>
                <w:webHidden/>
              </w:rPr>
              <w:fldChar w:fldCharType="separate"/>
            </w:r>
            <w:r>
              <w:rPr>
                <w:webHidden/>
              </w:rPr>
              <w:t>10</w:t>
            </w:r>
            <w:r>
              <w:rPr>
                <w:webHidden/>
              </w:rPr>
              <w:fldChar w:fldCharType="end"/>
            </w:r>
          </w:hyperlink>
        </w:p>
        <w:p w14:paraId="541FACD7" w14:textId="5A451731"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5" w:history="1">
            <w:r w:rsidRPr="009C64D0">
              <w:rPr>
                <w:rStyle w:val="Lienhypertexte"/>
              </w:rPr>
              <w:t>4.2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Inscription d’une clé d’accès dans Microsoft Authenticator</w:t>
            </w:r>
            <w:r>
              <w:rPr>
                <w:webHidden/>
              </w:rPr>
              <w:tab/>
            </w:r>
            <w:r>
              <w:rPr>
                <w:webHidden/>
              </w:rPr>
              <w:fldChar w:fldCharType="begin"/>
            </w:r>
            <w:r>
              <w:rPr>
                <w:webHidden/>
              </w:rPr>
              <w:instrText xml:space="preserve"> PAGEREF _Toc184310805 \h </w:instrText>
            </w:r>
            <w:r>
              <w:rPr>
                <w:webHidden/>
              </w:rPr>
            </w:r>
            <w:r>
              <w:rPr>
                <w:webHidden/>
              </w:rPr>
              <w:fldChar w:fldCharType="separate"/>
            </w:r>
            <w:r>
              <w:rPr>
                <w:webHidden/>
              </w:rPr>
              <w:t>12</w:t>
            </w:r>
            <w:r>
              <w:rPr>
                <w:webHidden/>
              </w:rPr>
              <w:fldChar w:fldCharType="end"/>
            </w:r>
          </w:hyperlink>
        </w:p>
        <w:p w14:paraId="5E36913D" w14:textId="44FB684F"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6" w:history="1">
            <w:r w:rsidRPr="009C64D0">
              <w:rPr>
                <w:rStyle w:val="Lienhypertexte"/>
              </w:rPr>
              <w:t>4.3</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Connexion avec une clé d’accès dans Microsoft Authenticator</w:t>
            </w:r>
            <w:r>
              <w:rPr>
                <w:webHidden/>
              </w:rPr>
              <w:tab/>
            </w:r>
            <w:r>
              <w:rPr>
                <w:webHidden/>
              </w:rPr>
              <w:fldChar w:fldCharType="begin"/>
            </w:r>
            <w:r>
              <w:rPr>
                <w:webHidden/>
              </w:rPr>
              <w:instrText xml:space="preserve"> PAGEREF _Toc184310806 \h </w:instrText>
            </w:r>
            <w:r>
              <w:rPr>
                <w:webHidden/>
              </w:rPr>
            </w:r>
            <w:r>
              <w:rPr>
                <w:webHidden/>
              </w:rPr>
              <w:fldChar w:fldCharType="separate"/>
            </w:r>
            <w:r>
              <w:rPr>
                <w:webHidden/>
              </w:rPr>
              <w:t>16</w:t>
            </w:r>
            <w:r>
              <w:rPr>
                <w:webHidden/>
              </w:rPr>
              <w:fldChar w:fldCharType="end"/>
            </w:r>
          </w:hyperlink>
        </w:p>
        <w:p w14:paraId="56751045" w14:textId="6E6EC8E5"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84310796"/>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57A3312B" w:rsidR="00CF08F4" w:rsidRPr="004939FF" w:rsidRDefault="00DF6616" w:rsidP="004939FF">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r w:rsidR="006B4DC6" w:rsidRPr="004939FF">
        <w:rPr>
          <w:rFonts w:cs="Arial"/>
        </w:rPr>
        <w:t xml:space="preserve">Délégation à un fournisseur d'identité local : </w:t>
      </w:r>
      <w:hyperlink r:id="rId19" w:history="1">
        <w:r w:rsidR="006B4DC6" w:rsidRPr="004939FF">
          <w:rPr>
            <w:rStyle w:val="Lienhypertexte"/>
            <w:rFonts w:cs="Arial"/>
          </w:rPr>
          <w:t>https://industriels.esante.gouv.fr/produits-et-services/pro-sante-connect/delegation-un-fournisseur-d-identite-local</w:t>
        </w:r>
      </w:hyperlink>
      <w:r w:rsidR="00CF08F4" w:rsidRPr="004939FF">
        <w:rPr>
          <w:rFonts w:cs="Arial"/>
        </w:rPr>
        <w:t>.</w:t>
      </w:r>
    </w:p>
    <w:p w14:paraId="397BA711" w14:textId="3DA7D2F7"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p>
    <w:p w14:paraId="2195600B" w14:textId="3D398469" w:rsidR="007134E4" w:rsidRDefault="007134E4" w:rsidP="00CF240D">
      <w:pPr>
        <w:pStyle w:val="Titre2"/>
      </w:pPr>
      <w:bookmarkStart w:id="5" w:name="_Hlk155878813"/>
      <w:bookmarkStart w:id="6" w:name="_Toc184310797"/>
      <w:bookmarkEnd w:id="3"/>
      <w:r w:rsidRPr="00CF240D">
        <w:t>Obje</w:t>
      </w:r>
      <w:r w:rsidR="00B1370F">
        <w:t>c</w:t>
      </w:r>
      <w:r w:rsidRPr="00CF240D">
        <w:t>t</w:t>
      </w:r>
      <w:r w:rsidR="00B1370F">
        <w:t>ifs</w:t>
      </w:r>
      <w:r w:rsidRPr="00CF240D">
        <w:t xml:space="preserve"> du </w:t>
      </w:r>
      <w:bookmarkEnd w:id="4"/>
      <w:r w:rsidR="00B1370F">
        <w:t>guide</w:t>
      </w:r>
      <w:bookmarkEnd w:id="6"/>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84310798"/>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5"/>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B09C965" w:rsidR="00CF08F4" w:rsidRDefault="00CF08F4" w:rsidP="00DF6616">
      <w:pPr>
        <w:keepNext/>
        <w:jc w:val="left"/>
        <w:rPr>
          <w:rFonts w:cs="Arial"/>
        </w:rPr>
      </w:pPr>
      <w:r>
        <w:rPr>
          <w:rFonts w:cs="Arial"/>
        </w:rPr>
        <w:lastRenderedPageBreak/>
        <w:t>Microsoft Authenticator n’est pas le seul MIE conforme dans le cadre d</w:t>
      </w:r>
      <w:r w:rsidR="00DF6616">
        <w:rPr>
          <w:rFonts w:cs="Arial"/>
        </w:rPr>
        <w:t xml:space="preserve">e cette mise en œuvre </w:t>
      </w:r>
      <w:r>
        <w:rPr>
          <w:rFonts w:cs="Arial"/>
        </w:rPr>
        <w:t xml:space="preserve">technique. Les </w:t>
      </w:r>
      <w:r>
        <w:t>MIE suivants sont également retenus dans le périmètre d</w:t>
      </w:r>
      <w:r w:rsidR="00DF6616">
        <w:t>e</w:t>
      </w:r>
      <w:r>
        <w:t xml:space="preserve"> </w:t>
      </w:r>
      <w:r w:rsidR="00DF6616">
        <w:t>celle-ci</w:t>
      </w:r>
      <w:r>
        <w:t xml:space="preserv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52172721"/>
      <w:bookmarkStart w:id="12" w:name="_Ref155861683"/>
      <w:bookmarkStart w:id="13" w:name="_Ref155861703"/>
      <w:bookmarkStart w:id="14" w:name="_Toc184310799"/>
      <w:r>
        <w:lastRenderedPageBreak/>
        <w:t>Configuration</w:t>
      </w:r>
      <w:r w:rsidR="00730760" w:rsidRPr="008021B7">
        <w:t xml:space="preserve"> de</w:t>
      </w:r>
      <w:r w:rsidR="00CF08F4">
        <w:t xml:space="preserve"> Microsoft Authenticator</w:t>
      </w:r>
      <w:r w:rsidR="00730760">
        <w:t xml:space="preserve"> au niveau des </w:t>
      </w:r>
      <w:r>
        <w:t>appareils</w:t>
      </w:r>
      <w:bookmarkEnd w:id="14"/>
    </w:p>
    <w:bookmarkEnd w:id="11"/>
    <w:bookmarkEnd w:id="12"/>
    <w:bookmarkEnd w:id="13"/>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84310800"/>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84310801"/>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501136">
      <w:pPr>
        <w:numPr>
          <w:ilvl w:val="0"/>
          <w:numId w:val="44"/>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4"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5"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6"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84310802"/>
      <w:r w:rsidRPr="008021B7">
        <w:lastRenderedPageBreak/>
        <w:t xml:space="preserve">Configuration </w:t>
      </w:r>
      <w:r w:rsidR="00CF08F4" w:rsidRPr="00CF08F4">
        <w:t>de l’authentification avec Microsoft Authenticator</w:t>
      </w:r>
      <w:r w:rsidR="00730760">
        <w:t xml:space="preserve"> dans</w:t>
      </w:r>
      <w:r w:rsidRPr="008021B7">
        <w:t xml:space="preserve"> Microsoft Entra ID</w:t>
      </w:r>
      <w:bookmarkEnd w:id="17"/>
      <w:bookmarkEnd w:id="18"/>
    </w:p>
    <w:p w14:paraId="05A312E9" w14:textId="77777777" w:rsidR="002544B5" w:rsidRDefault="002544B5" w:rsidP="00CC4EF8">
      <w:pPr>
        <w:jc w:val="left"/>
        <w:rPr>
          <w:lang w:eastAsia="fr-FR"/>
        </w:rPr>
      </w:pPr>
      <w:bookmarkStart w:id="19" w:name="_Hlk155878590"/>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5E2915F8" w:rsidR="008917DD" w:rsidRPr="00CC2131" w:rsidRDefault="00CC2131" w:rsidP="00CC2131">
      <w:pPr>
        <w:pStyle w:val="Titre1"/>
        <w:rPr>
          <w:lang w:val="fr-FR"/>
        </w:rPr>
      </w:pPr>
      <w:bookmarkStart w:id="20" w:name="_Toc184310803"/>
      <w:r w:rsidRPr="00CC2131">
        <w:rPr>
          <w:lang w:val="fr-FR"/>
        </w:rPr>
        <w:lastRenderedPageBreak/>
        <w:t>Configuration additionnelle pour l’authentification avec les clés d’accès dans Microsoft Entra ID</w:t>
      </w:r>
      <w:bookmarkEnd w:id="20"/>
    </w:p>
    <w:p w14:paraId="2268BF5E" w14:textId="77777777" w:rsidR="00CC2131" w:rsidRDefault="00CC2131" w:rsidP="00CC2131">
      <w:pPr>
        <w:jc w:val="left"/>
        <w:rPr>
          <w:lang w:eastAsia="fr-FR"/>
        </w:rPr>
      </w:pPr>
      <w:r w:rsidRPr="004C7B1C">
        <w:rPr>
          <w:lang w:eastAsia="fr-FR"/>
        </w:rPr>
        <w:t>Cet</w:t>
      </w:r>
      <w:r>
        <w:rPr>
          <w:lang w:eastAsia="fr-FR"/>
        </w:rPr>
        <w:t>te section décrit</w:t>
      </w:r>
      <w:r w:rsidRPr="004C7B1C">
        <w:rPr>
          <w:lang w:eastAsia="fr-FR"/>
        </w:rPr>
        <w:t xml:space="preserve"> les étapes permettant d’activer et d’appliquer l’utilisation de clés </w:t>
      </w:r>
      <w:r w:rsidRPr="00B26FE7">
        <w:rPr>
          <w:lang w:eastAsia="fr-FR"/>
        </w:rPr>
        <w:t xml:space="preserve">d’accès </w:t>
      </w:r>
      <w:r>
        <w:rPr>
          <w:lang w:eastAsia="fr-FR"/>
        </w:rPr>
        <w:t>(</w:t>
      </w:r>
      <w:r w:rsidRPr="004C7B1C">
        <w:rPr>
          <w:i/>
          <w:iCs/>
          <w:lang w:val="en-US" w:eastAsia="fr-FR"/>
        </w:rPr>
        <w:t>access keys</w:t>
      </w:r>
      <w:r>
        <w:rPr>
          <w:lang w:eastAsia="fr-FR"/>
        </w:rPr>
        <w:t xml:space="preserve">) </w:t>
      </w:r>
      <w:r w:rsidRPr="004C7B1C">
        <w:rPr>
          <w:lang w:eastAsia="fr-FR"/>
        </w:rPr>
        <w:t>dans</w:t>
      </w:r>
      <w:r>
        <w:rPr>
          <w:lang w:eastAsia="fr-FR"/>
        </w:rPr>
        <w:t xml:space="preserve"> Microsoft</w:t>
      </w:r>
      <w:r w:rsidRPr="004C7B1C">
        <w:rPr>
          <w:lang w:eastAsia="fr-FR"/>
        </w:rPr>
        <w:t xml:space="preserve"> Authenticator pour </w:t>
      </w:r>
      <w:r>
        <w:rPr>
          <w:lang w:eastAsia="fr-FR"/>
        </w:rPr>
        <w:t xml:space="preserve">un locataire </w:t>
      </w:r>
      <w:r w:rsidRPr="004C7B1C">
        <w:rPr>
          <w:lang w:eastAsia="fr-FR"/>
        </w:rPr>
        <w:t>Microsoft Entra ID</w:t>
      </w:r>
      <w:r>
        <w:rPr>
          <w:lang w:eastAsia="fr-FR"/>
        </w:rPr>
        <w:t xml:space="preserve"> d’un ES</w:t>
      </w:r>
      <w:r w:rsidRPr="004C7B1C">
        <w:rPr>
          <w:lang w:eastAsia="fr-FR"/>
        </w:rPr>
        <w:t xml:space="preserve">. </w:t>
      </w:r>
    </w:p>
    <w:p w14:paraId="4BE4DA88" w14:textId="77777777" w:rsidR="00CC2131" w:rsidRDefault="00CC2131" w:rsidP="00CC2131">
      <w:pPr>
        <w:jc w:val="left"/>
        <w:rPr>
          <w:lang w:eastAsia="fr-FR"/>
        </w:rPr>
      </w:pPr>
      <w:r>
        <w:rPr>
          <w:lang w:eastAsia="fr-FR"/>
        </w:rPr>
        <w:t>La mise en œuvre de cette fonctionnalité suppose :</w:t>
      </w:r>
    </w:p>
    <w:p w14:paraId="25A07C3C" w14:textId="77777777" w:rsidR="00CC2131" w:rsidRDefault="00CC2131" w:rsidP="00CC2131">
      <w:pPr>
        <w:pStyle w:val="Paragraphedeliste"/>
        <w:numPr>
          <w:ilvl w:val="0"/>
          <w:numId w:val="46"/>
        </w:numPr>
        <w:jc w:val="left"/>
        <w:rPr>
          <w:lang w:eastAsia="fr-FR"/>
        </w:rPr>
      </w:pPr>
      <w:r>
        <w:rPr>
          <w:lang w:eastAsia="fr-FR"/>
        </w:rPr>
        <w:t>Au niveau d’un ES de m</w:t>
      </w:r>
      <w:r w:rsidRPr="004C7B1C">
        <w:rPr>
          <w:lang w:eastAsia="fr-FR"/>
        </w:rPr>
        <w:t>ett</w:t>
      </w:r>
      <w:r>
        <w:rPr>
          <w:lang w:eastAsia="fr-FR"/>
        </w:rPr>
        <w:t>re</w:t>
      </w:r>
      <w:r w:rsidRPr="004C7B1C">
        <w:rPr>
          <w:lang w:eastAsia="fr-FR"/>
        </w:rPr>
        <w:t xml:space="preserve"> à jour la stratégie des méthodes d’authentification </w:t>
      </w:r>
      <w:r>
        <w:rPr>
          <w:lang w:eastAsia="fr-FR"/>
        </w:rPr>
        <w:t>afin</w:t>
      </w:r>
      <w:r w:rsidRPr="004C7B1C">
        <w:rPr>
          <w:lang w:eastAsia="fr-FR"/>
        </w:rPr>
        <w:t xml:space="preserve"> permettre aux utilisateurs finaux de s’inscrire et de se connecter avec des clés d’accès dans </w:t>
      </w:r>
      <w:r>
        <w:rPr>
          <w:lang w:eastAsia="fr-FR"/>
        </w:rPr>
        <w:t xml:space="preserve">Microsoft </w:t>
      </w:r>
      <w:r w:rsidRPr="004C7B1C">
        <w:rPr>
          <w:lang w:eastAsia="fr-FR"/>
        </w:rPr>
        <w:t xml:space="preserve">Authenticator. </w:t>
      </w:r>
    </w:p>
    <w:p w14:paraId="18CAC1B2" w14:textId="77777777" w:rsidR="00CC2131" w:rsidRDefault="00CC2131" w:rsidP="00CC2131">
      <w:pPr>
        <w:ind w:left="708"/>
        <w:jc w:val="left"/>
        <w:rPr>
          <w:lang w:eastAsia="fr-FR"/>
        </w:rPr>
      </w:pPr>
      <w:r>
        <w:rPr>
          <w:lang w:eastAsia="fr-FR"/>
        </w:rPr>
        <w:t xml:space="preserve">La définition de la stratégie des méthodes d’authentification conformément aux exigences de la plateforme Pro Santé Connect sont couvertes </w:t>
      </w:r>
      <w:r>
        <w:t xml:space="preserve">dans le </w:t>
      </w:r>
      <w:r w:rsidRPr="00DC24D5">
        <w:rPr>
          <w:rFonts w:ascii="Segoe UI Semibold" w:hAnsi="Segoe UI Semibold" w:cs="Segoe UI Semibold"/>
        </w:rPr>
        <w:t xml:space="preserve">Guide de configuration des </w:t>
      </w:r>
      <w:r>
        <w:rPr>
          <w:rFonts w:ascii="Segoe UI Semibold" w:hAnsi="Segoe UI Semibold" w:cs="Segoe UI Semibold"/>
        </w:rPr>
        <w:t>stratégies d’accès conditionnel</w:t>
      </w:r>
      <w:r w:rsidRPr="00DC24D5">
        <w:rPr>
          <w:rFonts w:ascii="Segoe UI Semibold" w:hAnsi="Segoe UI Semibold" w:cs="Segoe UI Semibold"/>
        </w:rPr>
        <w:t xml:space="preserve"> à destination des établissements de santé</w:t>
      </w:r>
      <w:r>
        <w:t xml:space="preserve">. </w:t>
      </w:r>
      <w:r w:rsidRPr="00DC24D5">
        <w:rPr>
          <w:rFonts w:cs="Arial"/>
        </w:rPr>
        <w:t>Nous invitons le lectorat à s’y reporter</w:t>
      </w:r>
      <w:r>
        <w:rPr>
          <w:rFonts w:cs="Arial"/>
        </w:rPr>
        <w:t>.</w:t>
      </w:r>
      <w:r>
        <w:rPr>
          <w:lang w:eastAsia="fr-FR"/>
        </w:rPr>
        <w:t xml:space="preserve"> Cette</w:t>
      </w:r>
      <w:r w:rsidRPr="004C7B1C">
        <w:rPr>
          <w:lang w:eastAsia="fr-FR"/>
        </w:rPr>
        <w:t xml:space="preserve"> stratégie</w:t>
      </w:r>
      <w:r>
        <w:rPr>
          <w:lang w:eastAsia="fr-FR"/>
        </w:rPr>
        <w:t xml:space="preserve"> </w:t>
      </w:r>
      <w:r w:rsidRPr="004C7B1C">
        <w:rPr>
          <w:lang w:eastAsia="fr-FR"/>
        </w:rPr>
        <w:t xml:space="preserve">de force d’authentification d’accès conditionnel </w:t>
      </w:r>
      <w:r>
        <w:rPr>
          <w:lang w:eastAsia="fr-FR"/>
        </w:rPr>
        <w:t xml:space="preserve">est ensuite </w:t>
      </w:r>
      <w:r w:rsidRPr="004C7B1C">
        <w:rPr>
          <w:lang w:eastAsia="fr-FR"/>
        </w:rPr>
        <w:t xml:space="preserve">appliquer la connexion </w:t>
      </w:r>
      <w:r>
        <w:rPr>
          <w:lang w:eastAsia="fr-FR"/>
        </w:rPr>
        <w:t>à l’application PSC, par exemple PSC_BAS pour le Bac à sable.</w:t>
      </w:r>
    </w:p>
    <w:p w14:paraId="35759079" w14:textId="77777777" w:rsidR="00CC2131" w:rsidRDefault="00CC2131" w:rsidP="00CC2131">
      <w:pPr>
        <w:pStyle w:val="Paragraphedeliste"/>
        <w:numPr>
          <w:ilvl w:val="0"/>
          <w:numId w:val="46"/>
        </w:numPr>
        <w:ind w:left="714" w:hanging="357"/>
        <w:contextualSpacing w:val="0"/>
        <w:jc w:val="left"/>
        <w:rPr>
          <w:lang w:eastAsia="fr-FR"/>
        </w:rPr>
      </w:pPr>
      <w:r>
        <w:rPr>
          <w:lang w:eastAsia="fr-FR"/>
        </w:rPr>
        <w:t>Pour les PS et autres utilisateurs de l’ES ciblés :</w:t>
      </w:r>
    </w:p>
    <w:p w14:paraId="7A343E61" w14:textId="77777777" w:rsidR="00CC2131" w:rsidRDefault="00CC2131" w:rsidP="00CC2131">
      <w:pPr>
        <w:pStyle w:val="Paragraphedeliste"/>
        <w:numPr>
          <w:ilvl w:val="1"/>
          <w:numId w:val="46"/>
        </w:numPr>
        <w:jc w:val="left"/>
        <w:rPr>
          <w:lang w:eastAsia="fr-FR"/>
        </w:rPr>
      </w:pPr>
      <w:r>
        <w:rPr>
          <w:lang w:eastAsia="fr-FR"/>
        </w:rPr>
        <w:t>d’</w:t>
      </w:r>
      <w:r w:rsidRPr="00ED1EA0">
        <w:rPr>
          <w:lang w:eastAsia="fr-FR"/>
        </w:rPr>
        <w:t xml:space="preserve">inscrire une clé d’accès à l’aide de Microsoft Authenticator sur </w:t>
      </w:r>
      <w:r>
        <w:rPr>
          <w:lang w:eastAsia="fr-FR"/>
        </w:rPr>
        <w:t>leur</w:t>
      </w:r>
      <w:r w:rsidRPr="00ED1EA0">
        <w:rPr>
          <w:lang w:eastAsia="fr-FR"/>
        </w:rPr>
        <w:t xml:space="preserve"> appareil iOS ou Android </w:t>
      </w:r>
      <w:r>
        <w:rPr>
          <w:lang w:eastAsia="fr-FR"/>
        </w:rPr>
        <w:t>- L’</w:t>
      </w:r>
      <w:r w:rsidRPr="00ED1EA0">
        <w:rPr>
          <w:lang w:eastAsia="fr-FR"/>
        </w:rPr>
        <w:t xml:space="preserve">appareil mobile doit exécuter iOS version 17 </w:t>
      </w:r>
      <w:r>
        <w:rPr>
          <w:lang w:eastAsia="fr-FR"/>
        </w:rPr>
        <w:t>resp.</w:t>
      </w:r>
      <w:r w:rsidRPr="00ED1EA0">
        <w:rPr>
          <w:lang w:eastAsia="fr-FR"/>
        </w:rPr>
        <w:t xml:space="preserve"> Android version 14 ou ultérieure</w:t>
      </w:r>
      <w:r>
        <w:rPr>
          <w:lang w:eastAsia="fr-FR"/>
        </w:rPr>
        <w:t xml:space="preserve"> - </w:t>
      </w:r>
      <w:r w:rsidRPr="00ED1EA0">
        <w:rPr>
          <w:lang w:eastAsia="fr-FR"/>
        </w:rPr>
        <w:t xml:space="preserve">en </w:t>
      </w:r>
      <w:r>
        <w:rPr>
          <w:lang w:eastAsia="fr-FR"/>
        </w:rPr>
        <w:t>se</w:t>
      </w:r>
      <w:r w:rsidRPr="00ED1EA0">
        <w:rPr>
          <w:lang w:eastAsia="fr-FR"/>
        </w:rPr>
        <w:t xml:space="preserve"> connectant directement à l’application </w:t>
      </w:r>
      <w:r>
        <w:rPr>
          <w:lang w:eastAsia="fr-FR"/>
        </w:rPr>
        <w:t xml:space="preserve">Microsoft </w:t>
      </w:r>
      <w:r w:rsidRPr="00ED1EA0">
        <w:rPr>
          <w:lang w:eastAsia="fr-FR"/>
        </w:rPr>
        <w:t>Authenticator ou en utilisant</w:t>
      </w:r>
      <w:r>
        <w:rPr>
          <w:lang w:eastAsia="fr-FR"/>
        </w:rPr>
        <w:t xml:space="preserve"> le site </w:t>
      </w:r>
      <w:r w:rsidRPr="00ED1EA0">
        <w:rPr>
          <w:rFonts w:ascii="Segoe UI Semibold" w:hAnsi="Segoe UI Semibold" w:cs="Segoe UI Semibold"/>
          <w:lang w:eastAsia="fr-FR"/>
        </w:rPr>
        <w:t>Mes informations de sécurité</w:t>
      </w:r>
      <w:r w:rsidRPr="00ED1EA0">
        <w:rPr>
          <w:lang w:eastAsia="fr-FR"/>
        </w:rPr>
        <w:t> </w:t>
      </w:r>
      <w:r>
        <w:rPr>
          <w:lang w:eastAsia="fr-FR"/>
        </w:rPr>
        <w:t>(</w:t>
      </w:r>
      <w:hyperlink r:id="rId29" w:history="1">
        <w:r w:rsidRPr="00304C74">
          <w:rPr>
            <w:rStyle w:val="Lienhypertexte"/>
            <w:lang w:eastAsia="fr-FR"/>
          </w:rPr>
          <w:t>https://aka.ms/mysecurityinfo</w:t>
        </w:r>
      </w:hyperlink>
      <w:r>
        <w:rPr>
          <w:lang w:eastAsia="fr-FR"/>
        </w:rPr>
        <w:t>)</w:t>
      </w:r>
      <w:r w:rsidRPr="00ED1EA0">
        <w:rPr>
          <w:lang w:eastAsia="fr-FR"/>
        </w:rPr>
        <w:t xml:space="preserve">. </w:t>
      </w:r>
    </w:p>
    <w:p w14:paraId="414A19EE" w14:textId="77777777" w:rsidR="00CC2131" w:rsidRDefault="00CC2131" w:rsidP="00CC2131">
      <w:pPr>
        <w:ind w:left="1416"/>
        <w:jc w:val="left"/>
        <w:rPr>
          <w:lang w:eastAsia="fr-FR"/>
        </w:rPr>
      </w:pPr>
      <w:r w:rsidRPr="00ED1EA0">
        <w:rPr>
          <w:rFonts w:ascii="Segoe UI Semibold" w:hAnsi="Segoe UI Semibold" w:cs="Segoe UI Semibold"/>
          <w:lang w:eastAsia="fr-FR"/>
        </w:rPr>
        <w:t xml:space="preserve">Le moyen le plus simple et le plus rapide d’ajouter une clé d’accès consiste à l’ajouter directement dans l’application </w:t>
      </w:r>
      <w:r>
        <w:rPr>
          <w:rFonts w:ascii="Segoe UI Semibold" w:hAnsi="Segoe UI Semibold" w:cs="Segoe UI Semibold"/>
          <w:lang w:eastAsia="fr-FR"/>
        </w:rPr>
        <w:t xml:space="preserve">Microsoft </w:t>
      </w:r>
      <w:r w:rsidRPr="00ED1EA0">
        <w:rPr>
          <w:rFonts w:ascii="Segoe UI Semibold" w:hAnsi="Segoe UI Semibold" w:cs="Segoe UI Semibold"/>
          <w:lang w:eastAsia="fr-FR"/>
        </w:rPr>
        <w:t>Authenticator.</w:t>
      </w:r>
      <w:r>
        <w:rPr>
          <w:rFonts w:ascii="Segoe UI Semibold" w:hAnsi="Segoe UI Semibold" w:cs="Segoe UI Semibold"/>
          <w:lang w:eastAsia="fr-FR"/>
        </w:rPr>
        <w:t xml:space="preserve"> </w:t>
      </w:r>
      <w:r w:rsidRPr="00A53F39">
        <w:rPr>
          <w:rFonts w:ascii="Segoe UI Semibold" w:hAnsi="Segoe UI Semibold" w:cs="Segoe UI Semibold"/>
          <w:color w:val="C00000"/>
          <w:lang w:eastAsia="fr-FR"/>
        </w:rPr>
        <w:t>Une seule clé d’accès pour Microsoft Entra ID peut être associée à chaque compte dans Authenticator.</w:t>
      </w:r>
      <w:r w:rsidRPr="00ED1EA0">
        <w:rPr>
          <w:lang w:eastAsia="fr-FR"/>
        </w:rPr>
        <w:t xml:space="preserve"> </w:t>
      </w:r>
    </w:p>
    <w:p w14:paraId="52D1A1B1" w14:textId="77777777" w:rsidR="00CC2131" w:rsidRDefault="00CC2131" w:rsidP="00CC2131">
      <w:pPr>
        <w:pStyle w:val="Paragraphedeliste"/>
        <w:numPr>
          <w:ilvl w:val="1"/>
          <w:numId w:val="46"/>
        </w:numPr>
        <w:jc w:val="left"/>
        <w:rPr>
          <w:lang w:eastAsia="fr-FR"/>
        </w:rPr>
      </w:pPr>
      <w:r>
        <w:rPr>
          <w:lang w:eastAsia="fr-FR"/>
        </w:rPr>
        <w:t xml:space="preserve">De par exemple ensuite se connecter </w:t>
      </w:r>
      <w:r w:rsidRPr="00E458A9">
        <w:rPr>
          <w:lang w:eastAsia="fr-FR"/>
        </w:rPr>
        <w:t xml:space="preserve">à Microsoft Entra ID sur un autre appareil avec une clé de passe dans Microsoft Authenticator sur </w:t>
      </w:r>
      <w:r>
        <w:rPr>
          <w:lang w:eastAsia="fr-FR"/>
        </w:rPr>
        <w:t>l’</w:t>
      </w:r>
      <w:r w:rsidRPr="00E458A9">
        <w:rPr>
          <w:lang w:eastAsia="fr-FR"/>
        </w:rPr>
        <w:t xml:space="preserve">appareil </w:t>
      </w:r>
      <w:r w:rsidRPr="00ED1EA0">
        <w:rPr>
          <w:lang w:eastAsia="fr-FR"/>
        </w:rPr>
        <w:t xml:space="preserve">mobile </w:t>
      </w:r>
      <w:r>
        <w:rPr>
          <w:lang w:eastAsia="fr-FR"/>
        </w:rPr>
        <w:t>précédent</w:t>
      </w:r>
      <w:r w:rsidRPr="00ED1EA0">
        <w:rPr>
          <w:lang w:eastAsia="fr-FR"/>
        </w:rPr>
        <w:t xml:space="preserve">. </w:t>
      </w:r>
    </w:p>
    <w:p w14:paraId="4F34E229" w14:textId="6C590F45" w:rsidR="00CC2131" w:rsidRPr="004C7B1C" w:rsidRDefault="00CC2131" w:rsidP="00CC2131">
      <w:pPr>
        <w:pStyle w:val="Titre2"/>
      </w:pPr>
      <w:bookmarkStart w:id="21" w:name="_Toc184310804"/>
      <w:r w:rsidRPr="004C7B1C">
        <w:t>Activ</w:t>
      </w:r>
      <w:r>
        <w:t>ation</w:t>
      </w:r>
      <w:r w:rsidRPr="004C7B1C">
        <w:t xml:space="preserve"> </w:t>
      </w:r>
      <w:r>
        <w:t>d</w:t>
      </w:r>
      <w:r w:rsidRPr="004C7B1C">
        <w:t xml:space="preserve">es clés d’accès dans </w:t>
      </w:r>
      <w:r>
        <w:t xml:space="preserve">Microsoft </w:t>
      </w:r>
      <w:r w:rsidRPr="004C7B1C">
        <w:t>Authenticator</w:t>
      </w:r>
      <w:bookmarkEnd w:id="21"/>
    </w:p>
    <w:p w14:paraId="3AD51716" w14:textId="77777777" w:rsidR="00CC2131" w:rsidRDefault="00CC2131" w:rsidP="00CC2131">
      <w:pPr>
        <w:jc w:val="left"/>
        <w:rPr>
          <w:lang w:eastAsia="fr-FR"/>
        </w:rPr>
      </w:pPr>
      <w:r w:rsidRPr="00B26FE7">
        <w:rPr>
          <w:rFonts w:ascii="Segoe UI Semibold" w:hAnsi="Segoe UI Semibold" w:cs="Segoe UI Semibold"/>
          <w:lang w:eastAsia="fr-FR"/>
        </w:rPr>
        <w:t>La stratégie Microsoft Authenticator ne donne pas la possibilité d’activer les clés d’accès dans Microsoft Authenticator.</w:t>
      </w:r>
      <w:r w:rsidRPr="00B26FE7">
        <w:rPr>
          <w:lang w:eastAsia="fr-FR"/>
        </w:rPr>
        <w:t xml:space="preserve"> Au lieu de cela, pour activer les clés d’accès dans </w:t>
      </w:r>
      <w:r>
        <w:rPr>
          <w:lang w:eastAsia="fr-FR"/>
        </w:rPr>
        <w:t xml:space="preserve">Microsoft </w:t>
      </w:r>
      <w:r w:rsidRPr="00B26FE7">
        <w:rPr>
          <w:lang w:eastAsia="fr-FR"/>
        </w:rPr>
        <w:t xml:space="preserve">Authenticator, </w:t>
      </w:r>
      <w:r>
        <w:rPr>
          <w:lang w:eastAsia="fr-FR"/>
        </w:rPr>
        <w:t>il est nécessaire de</w:t>
      </w:r>
      <w:r w:rsidRPr="00B26FE7">
        <w:rPr>
          <w:lang w:eastAsia="fr-FR"/>
        </w:rPr>
        <w:t xml:space="preserve"> modifier la stratégie de Méthodes d’authentification par </w:t>
      </w:r>
      <w:r w:rsidRPr="00B26FE7">
        <w:rPr>
          <w:rFonts w:ascii="Segoe UI Semibold" w:hAnsi="Segoe UI Semibold" w:cs="Segoe UI Semibold"/>
          <w:lang w:eastAsia="fr-FR"/>
        </w:rPr>
        <w:t>clé de sécurité FIDO2</w:t>
      </w:r>
      <w:r w:rsidRPr="00B26FE7">
        <w:rPr>
          <w:lang w:eastAsia="fr-FR"/>
        </w:rPr>
        <w:t>.</w:t>
      </w:r>
    </w:p>
    <w:p w14:paraId="1BE378D1" w14:textId="77777777" w:rsidR="00CC2131" w:rsidRPr="00B26FE7" w:rsidRDefault="00CC2131" w:rsidP="00CC2131">
      <w:pPr>
        <w:jc w:val="left"/>
        <w:rPr>
          <w:lang w:eastAsia="fr-FR"/>
        </w:rPr>
      </w:pPr>
      <w:r>
        <w:rPr>
          <w:lang w:eastAsia="fr-FR"/>
        </w:rPr>
        <w:t>Procéder comme suit :</w:t>
      </w:r>
    </w:p>
    <w:p w14:paraId="009EAAE5" w14:textId="77777777" w:rsidR="00CC2131" w:rsidRPr="00AA1709" w:rsidRDefault="00CC2131" w:rsidP="00CC2131">
      <w:pPr>
        <w:pStyle w:val="Paragraphedeliste"/>
        <w:numPr>
          <w:ilvl w:val="0"/>
          <w:numId w:val="4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30" w:history="1">
        <w:r w:rsidRPr="005E1846">
          <w:rPr>
            <w:rStyle w:val="Lienhypertexte"/>
          </w:rPr>
          <w:t>https://entra.microsoft.com</w:t>
        </w:r>
      </w:hyperlink>
      <w:r>
        <w:t xml:space="preserve"> (</w:t>
      </w:r>
      <w:r w:rsidRPr="00B26FE7">
        <w:rPr>
          <w:lang w:eastAsia="fr-FR"/>
        </w:rPr>
        <w:t>au moins en tant qu’</w:t>
      </w:r>
      <w:hyperlink r:id="rId31" w:anchor="authentication-policy-administrator" w:history="1">
        <w:r w:rsidRPr="00B26FE7">
          <w:rPr>
            <w:rStyle w:val="Lienhypertexte"/>
            <w:lang w:eastAsia="fr-FR"/>
          </w:rPr>
          <w:t>Administrateur de stratégie d’authentification</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L’adresse</w:t>
      </w:r>
      <w:r>
        <w:t xml:space="preserve"> </w:t>
      </w:r>
      <w:hyperlink r:id="rId32" w:anchor="view/Microsoft_AAD_IAM/TenantOverview.ReactView" w:history="1">
        <w:r w:rsidRPr="00304C74">
          <w:rPr>
            <w:rStyle w:val="Lienhypertexte"/>
          </w:rPr>
          <w:t>https://entra.microsoft.com/#view/Microsoft_AAD_IAM/TenantOverview.ReactView</w:t>
        </w:r>
      </w:hyperlink>
      <w:r w:rsidRPr="00AA1709">
        <w:t xml:space="preserve"> p</w:t>
      </w:r>
      <w:r>
        <w:t>eut être utilisée pour un accès direct.</w:t>
      </w:r>
    </w:p>
    <w:p w14:paraId="620EB2CF" w14:textId="77777777" w:rsidR="00CC2131" w:rsidRPr="005C7BB0" w:rsidRDefault="00CC2131" w:rsidP="00CC2131">
      <w:pPr>
        <w:pStyle w:val="Paragraphedeliste"/>
        <w:numPr>
          <w:ilvl w:val="0"/>
          <w:numId w:val="47"/>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Pr="00181BAA">
        <w:rPr>
          <w:rFonts w:ascii="Segoe UI Semibold" w:hAnsi="Segoe UI Semibold" w:cs="Segoe UI Semibold"/>
          <w:lang w:eastAsia="fr-FR"/>
        </w:rPr>
        <w:t xml:space="preserve">&gt; </w:t>
      </w:r>
      <w:r w:rsidRPr="005C7BB0">
        <w:rPr>
          <w:rFonts w:ascii="Segoe UI Semibold" w:hAnsi="Segoe UI Semibold" w:cs="Segoe UI Semibold"/>
          <w:lang w:eastAsia="fr-FR"/>
        </w:rPr>
        <w:t>Stratégie</w:t>
      </w:r>
      <w:r>
        <w:rPr>
          <w:rFonts w:ascii="Segoe UI Semibold" w:hAnsi="Segoe UI Semibold" w:cs="Segoe UI Semibold"/>
          <w:lang w:eastAsia="fr-FR"/>
        </w:rPr>
        <w:t>s</w:t>
      </w:r>
      <w:r w:rsidRPr="00B26FE7">
        <w:rPr>
          <w:lang w:eastAsia="fr-FR"/>
        </w:rPr>
        <w:t>.</w:t>
      </w:r>
    </w:p>
    <w:p w14:paraId="68EEA210" w14:textId="77777777" w:rsidR="00CC2131" w:rsidRDefault="00CC2131" w:rsidP="00CC2131">
      <w:pPr>
        <w:numPr>
          <w:ilvl w:val="0"/>
          <w:numId w:val="47"/>
        </w:numPr>
        <w:jc w:val="left"/>
        <w:rPr>
          <w:lang w:eastAsia="fr-FR"/>
        </w:rPr>
      </w:pPr>
      <w:r>
        <w:rPr>
          <w:lang w:eastAsia="fr-FR"/>
        </w:rPr>
        <w:t>Cliquer sur</w:t>
      </w:r>
      <w:r w:rsidRPr="00B26FE7">
        <w:rPr>
          <w:lang w:eastAsia="fr-FR"/>
        </w:rPr>
        <w:t xml:space="preserve"> la méthode </w:t>
      </w:r>
      <w:r w:rsidRPr="00B26FE7">
        <w:rPr>
          <w:rFonts w:ascii="Segoe UI Semibold" w:hAnsi="Segoe UI Semibold" w:cs="Segoe UI Semibold"/>
          <w:lang w:eastAsia="fr-FR"/>
        </w:rPr>
        <w:t>Clé de sécurité FIDO2</w:t>
      </w:r>
      <w:r>
        <w:rPr>
          <w:lang w:eastAsia="fr-FR"/>
        </w:rPr>
        <w:t>.</w:t>
      </w:r>
      <w:r w:rsidRPr="00B26FE7">
        <w:rPr>
          <w:lang w:eastAsia="fr-FR"/>
        </w:rPr>
        <w:t xml:space="preserve"> </w:t>
      </w:r>
    </w:p>
    <w:p w14:paraId="25CC3693" w14:textId="77777777" w:rsidR="00CC2131" w:rsidRDefault="00CC2131" w:rsidP="00CC2131">
      <w:pPr>
        <w:numPr>
          <w:ilvl w:val="0"/>
          <w:numId w:val="47"/>
        </w:numPr>
        <w:jc w:val="left"/>
        <w:rPr>
          <w:lang w:eastAsia="fr-FR"/>
        </w:rPr>
      </w:pPr>
      <w:r>
        <w:rPr>
          <w:lang w:eastAsia="fr-FR"/>
        </w:rPr>
        <w:t xml:space="preserve">Sous l’onglet </w:t>
      </w:r>
      <w:r w:rsidRPr="006212E4">
        <w:rPr>
          <w:rFonts w:ascii="Segoe UI Semibold" w:hAnsi="Segoe UI Semibold" w:cs="Segoe UI Semibold"/>
          <w:lang w:eastAsia="fr-FR"/>
        </w:rPr>
        <w:t>Activer et cibler</w:t>
      </w:r>
      <w:r>
        <w:rPr>
          <w:lang w:eastAsia="fr-FR"/>
        </w:rPr>
        <w:t xml:space="preserve"> : </w:t>
      </w:r>
    </w:p>
    <w:p w14:paraId="26567B6C" w14:textId="77777777" w:rsidR="00CC2131" w:rsidRDefault="00CC2131" w:rsidP="00CC2131">
      <w:pPr>
        <w:numPr>
          <w:ilvl w:val="1"/>
          <w:numId w:val="48"/>
        </w:numPr>
        <w:ind w:left="1434" w:hanging="357"/>
        <w:contextualSpacing/>
        <w:jc w:val="left"/>
        <w:rPr>
          <w:lang w:eastAsia="fr-FR"/>
        </w:rPr>
      </w:pPr>
      <w:r>
        <w:rPr>
          <w:lang w:eastAsia="fr-FR"/>
        </w:rPr>
        <w:t xml:space="preserve">Cliquer sur </w:t>
      </w:r>
      <w:r w:rsidRPr="006212E4">
        <w:rPr>
          <w:rFonts w:ascii="Segoe UI Semibold" w:hAnsi="Segoe UI Semibold" w:cs="Segoe UI Semibold"/>
          <w:lang w:eastAsia="fr-FR"/>
        </w:rPr>
        <w:t>Activer</w:t>
      </w:r>
      <w:r>
        <w:rPr>
          <w:lang w:eastAsia="fr-FR"/>
        </w:rPr>
        <w:t xml:space="preserve">, puis sélectionner </w:t>
      </w:r>
      <w:r w:rsidRPr="006212E4">
        <w:rPr>
          <w:rFonts w:ascii="Segoe UI Semibold" w:hAnsi="Segoe UI Semibold" w:cs="Segoe UI Semibold"/>
          <w:lang w:eastAsia="fr-FR"/>
        </w:rPr>
        <w:t>Inclure</w:t>
      </w:r>
      <w:r>
        <w:rPr>
          <w:lang w:eastAsia="fr-FR"/>
        </w:rPr>
        <w:t>.</w:t>
      </w:r>
    </w:p>
    <w:p w14:paraId="5EC9A5CA" w14:textId="77777777" w:rsidR="00CC2131" w:rsidRDefault="00CC2131" w:rsidP="00CC2131">
      <w:pPr>
        <w:numPr>
          <w:ilvl w:val="1"/>
          <w:numId w:val="48"/>
        </w:numPr>
        <w:ind w:left="1434" w:hanging="357"/>
        <w:contextualSpacing/>
        <w:jc w:val="left"/>
        <w:rPr>
          <w:lang w:eastAsia="fr-FR"/>
        </w:rPr>
      </w:pPr>
      <w:r>
        <w:rPr>
          <w:lang w:eastAsia="fr-FR"/>
        </w:rPr>
        <w:lastRenderedPageBreak/>
        <w:t xml:space="preserve">Laisser </w:t>
      </w:r>
      <w:r w:rsidRPr="007D6605">
        <w:rPr>
          <w:rFonts w:ascii="Segoe UI Semibold" w:hAnsi="Segoe UI Semibold" w:cs="Segoe UI Semibold"/>
          <w:lang w:eastAsia="fr-FR"/>
        </w:rPr>
        <w:t xml:space="preserve">Tous les utilisateurs </w:t>
      </w:r>
      <w:r>
        <w:rPr>
          <w:lang w:eastAsia="fr-FR"/>
        </w:rPr>
        <w:t>sélectionné ou cliquer sur</w:t>
      </w:r>
      <w:r w:rsidRPr="00B26FE7">
        <w:rPr>
          <w:lang w:eastAsia="fr-FR"/>
        </w:rPr>
        <w:t> </w:t>
      </w:r>
      <w:r>
        <w:rPr>
          <w:rFonts w:ascii="Segoe UI Semibold" w:hAnsi="Segoe UI Semibold" w:cs="Segoe UI Semibold"/>
          <w:lang w:eastAsia="fr-FR"/>
        </w:rPr>
        <w:t>Sélectionner</w:t>
      </w:r>
      <w:r w:rsidRPr="00B26FE7">
        <w:rPr>
          <w:rFonts w:ascii="Segoe UI Semibold" w:hAnsi="Segoe UI Semibold" w:cs="Segoe UI Semibold"/>
          <w:lang w:eastAsia="fr-FR"/>
        </w:rPr>
        <w:t xml:space="preserve"> des groupes</w:t>
      </w:r>
      <w:r>
        <w:rPr>
          <w:lang w:eastAsia="fr-FR"/>
        </w:rPr>
        <w:t xml:space="preserve">, puis sur </w:t>
      </w:r>
      <w:r w:rsidRPr="006212E4">
        <w:rPr>
          <w:rFonts w:ascii="Segoe UI Semibold" w:hAnsi="Segoe UI Semibold" w:cs="Segoe UI Semibold"/>
          <w:lang w:eastAsia="fr-FR"/>
        </w:rPr>
        <w:t>Ajouter des groupes</w:t>
      </w:r>
      <w:r w:rsidRPr="00B26FE7">
        <w:rPr>
          <w:lang w:eastAsia="fr-FR"/>
        </w:rPr>
        <w:t>. </w:t>
      </w:r>
      <w:r w:rsidRPr="00B26FE7">
        <w:rPr>
          <w:rFonts w:ascii="Segoe UI Semibold" w:hAnsi="Segoe UI Semibold" w:cs="Segoe UI Semibold"/>
          <w:color w:val="C00000"/>
          <w:lang w:eastAsia="fr-FR"/>
        </w:rPr>
        <w:t>Seuls les groupes de sécurité sont pris en charge</w:t>
      </w:r>
      <w:r w:rsidRPr="00B26FE7">
        <w:rPr>
          <w:lang w:eastAsia="fr-FR"/>
        </w:rPr>
        <w:t>.</w:t>
      </w:r>
    </w:p>
    <w:p w14:paraId="78EA2220" w14:textId="77777777" w:rsidR="00CC2131" w:rsidRDefault="00CC2131" w:rsidP="00CC2131">
      <w:pPr>
        <w:numPr>
          <w:ilvl w:val="1"/>
          <w:numId w:val="48"/>
        </w:numPr>
        <w:ind w:left="1434" w:hanging="357"/>
        <w:contextualSpacing/>
        <w:jc w:val="left"/>
        <w:rPr>
          <w:lang w:eastAsia="fr-FR"/>
        </w:rPr>
      </w:pPr>
      <w:r>
        <w:rPr>
          <w:lang w:eastAsia="fr-FR"/>
        </w:rPr>
        <w:t xml:space="preserve">Dans le panneau </w:t>
      </w:r>
      <w:r w:rsidRPr="006212E4">
        <w:rPr>
          <w:rFonts w:ascii="Segoe UI Semibold" w:hAnsi="Segoe UI Semibold" w:cs="Segoe UI Semibold"/>
          <w:lang w:eastAsia="fr-FR"/>
        </w:rPr>
        <w:t>Ajouter des groupes</w:t>
      </w:r>
      <w:r>
        <w:rPr>
          <w:lang w:eastAsia="fr-FR"/>
        </w:rPr>
        <w:t>, cocher</w:t>
      </w:r>
      <w:r w:rsidRPr="00B26FE7">
        <w:rPr>
          <w:lang w:eastAsia="fr-FR"/>
        </w:rPr>
        <w:t xml:space="preserve"> </w:t>
      </w:r>
      <w:r>
        <w:rPr>
          <w:lang w:eastAsia="fr-FR"/>
        </w:rPr>
        <w:t>l</w:t>
      </w:r>
      <w:r w:rsidRPr="00B26FE7">
        <w:rPr>
          <w:lang w:eastAsia="fr-FR"/>
        </w:rPr>
        <w:t>es groupes spécifiques</w:t>
      </w:r>
      <w:r>
        <w:rPr>
          <w:lang w:eastAsia="fr-FR"/>
        </w:rPr>
        <w:t xml:space="preserve"> au sein de l’ES qui sont concernés par cette méthode en termes de déploiement.</w:t>
      </w:r>
    </w:p>
    <w:p w14:paraId="492C2D78" w14:textId="77777777" w:rsidR="00CC2131" w:rsidRPr="00B26FE7" w:rsidRDefault="00CC2131" w:rsidP="00CC2131">
      <w:pPr>
        <w:numPr>
          <w:ilvl w:val="1"/>
          <w:numId w:val="48"/>
        </w:numPr>
        <w:jc w:val="left"/>
        <w:rPr>
          <w:lang w:eastAsia="fr-FR"/>
        </w:rPr>
      </w:pPr>
      <w:r>
        <w:rPr>
          <w:lang w:eastAsia="fr-FR"/>
        </w:rPr>
        <w:t xml:space="preserve">Cliquer sur </w:t>
      </w:r>
      <w:r w:rsidRPr="006212E4">
        <w:rPr>
          <w:rFonts w:ascii="Segoe UI Semibold" w:hAnsi="Segoe UI Semibold" w:cs="Segoe UI Semibold"/>
          <w:lang w:eastAsia="fr-FR"/>
        </w:rPr>
        <w:t>Sélectionner</w:t>
      </w:r>
      <w:r>
        <w:rPr>
          <w:lang w:eastAsia="fr-FR"/>
        </w:rPr>
        <w:t>.</w:t>
      </w:r>
    </w:p>
    <w:p w14:paraId="3ED93A92" w14:textId="77777777" w:rsidR="00CC2131" w:rsidRDefault="00CC2131" w:rsidP="00CC2131">
      <w:pPr>
        <w:numPr>
          <w:ilvl w:val="0"/>
          <w:numId w:val="47"/>
        </w:numPr>
        <w:jc w:val="left"/>
        <w:rPr>
          <w:lang w:eastAsia="fr-FR"/>
        </w:rPr>
      </w:pPr>
      <w:r w:rsidRPr="00B26FE7">
        <w:rPr>
          <w:lang w:eastAsia="fr-FR"/>
        </w:rPr>
        <w:t>Sous l’onglet </w:t>
      </w:r>
      <w:r w:rsidRPr="00B26FE7">
        <w:rPr>
          <w:rFonts w:ascii="Segoe UI Semibold" w:hAnsi="Segoe UI Semibold" w:cs="Segoe UI Semibold"/>
          <w:lang w:eastAsia="fr-FR"/>
        </w:rPr>
        <w:t>Configurer</w:t>
      </w:r>
      <w:r w:rsidRPr="00B26FE7">
        <w:rPr>
          <w:lang w:eastAsia="fr-FR"/>
        </w:rPr>
        <w:t xml:space="preserve">, </w:t>
      </w:r>
    </w:p>
    <w:p w14:paraId="2EA8D50C" w14:textId="77777777" w:rsidR="00CC2131" w:rsidRPr="006212E4"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Général</w:t>
      </w:r>
      <w:r>
        <w:rPr>
          <w:lang w:eastAsia="fr-FR"/>
        </w:rPr>
        <w:t> :</w:t>
      </w:r>
      <w:r w:rsidRPr="00B26FE7">
        <w:rPr>
          <w:lang w:eastAsia="fr-FR"/>
        </w:rPr>
        <w:t xml:space="preserve"> </w:t>
      </w:r>
    </w:p>
    <w:p w14:paraId="1E01F751" w14:textId="77777777" w:rsidR="00CC2131" w:rsidRPr="00470B05" w:rsidRDefault="00CC2131" w:rsidP="00CC2131">
      <w:pPr>
        <w:pStyle w:val="Paragraphedeliste"/>
        <w:numPr>
          <w:ilvl w:val="2"/>
          <w:numId w:val="47"/>
        </w:numPr>
        <w:rPr>
          <w:lang w:eastAsia="fr-FR"/>
        </w:rPr>
      </w:pPr>
      <w:r>
        <w:rPr>
          <w:lang w:eastAsia="fr-FR"/>
        </w:rPr>
        <w:t>D</w:t>
      </w:r>
      <w:r w:rsidRPr="00B26FE7">
        <w:rPr>
          <w:lang w:eastAsia="fr-FR"/>
        </w:rPr>
        <w:t>éfini</w:t>
      </w:r>
      <w:r>
        <w:rPr>
          <w:lang w:eastAsia="fr-FR"/>
        </w:rPr>
        <w:t>r</w:t>
      </w:r>
      <w:r w:rsidRPr="00470B05">
        <w:rPr>
          <w:rFonts w:ascii="Segoe UI Semibold" w:hAnsi="Segoe UI Semibold" w:cs="Segoe UI Semibold"/>
          <w:lang w:eastAsia="fr-FR"/>
        </w:rPr>
        <w:t xml:space="preserve"> Autoriser la configuration libre-service</w:t>
      </w:r>
      <w:r w:rsidRPr="00B26FE7">
        <w:rPr>
          <w:lang w:eastAsia="fr-FR"/>
        </w:rPr>
        <w:t> sur </w:t>
      </w:r>
      <w:r w:rsidRPr="00470B05">
        <w:rPr>
          <w:rFonts w:ascii="Segoe UI Semibold" w:hAnsi="Segoe UI Semibold" w:cs="Segoe UI Semibold"/>
          <w:lang w:eastAsia="fr-FR"/>
        </w:rPr>
        <w:t>Oui</w:t>
      </w:r>
      <w:r>
        <w:rPr>
          <w:lang w:eastAsia="fr-FR"/>
        </w:rPr>
        <w:t xml:space="preserve">. </w:t>
      </w:r>
      <w:r w:rsidRPr="00470B05">
        <w:rPr>
          <w:lang w:eastAsia="fr-FR"/>
        </w:rPr>
        <w:t xml:space="preserve">Si la valeur est défini sur </w:t>
      </w:r>
      <w:r w:rsidRPr="00470B05">
        <w:rPr>
          <w:rFonts w:ascii="Segoe UI Semibold" w:hAnsi="Segoe UI Semibold" w:cs="Segoe UI Semibold"/>
          <w:lang w:eastAsia="fr-FR"/>
        </w:rPr>
        <w:t>Non</w:t>
      </w:r>
      <w:r w:rsidRPr="00470B05">
        <w:rPr>
          <w:lang w:eastAsia="fr-FR"/>
        </w:rPr>
        <w:t xml:space="preserve">, </w:t>
      </w:r>
      <w:r>
        <w:rPr>
          <w:lang w:eastAsia="fr-FR"/>
        </w:rPr>
        <w:t>les</w:t>
      </w:r>
      <w:r w:rsidRPr="00470B05">
        <w:rPr>
          <w:lang w:eastAsia="fr-FR"/>
        </w:rPr>
        <w:t xml:space="preserve"> </w:t>
      </w:r>
      <w:r>
        <w:rPr>
          <w:lang w:eastAsia="fr-FR"/>
        </w:rPr>
        <w:t xml:space="preserve">PS et autres </w:t>
      </w:r>
      <w:r w:rsidRPr="00470B05">
        <w:rPr>
          <w:lang w:eastAsia="fr-FR"/>
        </w:rPr>
        <w:t xml:space="preserve">utilisateurs </w:t>
      </w:r>
      <w:r>
        <w:rPr>
          <w:lang w:eastAsia="fr-FR"/>
        </w:rPr>
        <w:t xml:space="preserve">concernés de l’ES </w:t>
      </w:r>
      <w:r w:rsidRPr="00470B05">
        <w:rPr>
          <w:lang w:eastAsia="fr-FR"/>
        </w:rPr>
        <w:t>ne peuvent pas inscrire de clé</w:t>
      </w:r>
      <w:r>
        <w:rPr>
          <w:lang w:eastAsia="fr-FR"/>
        </w:rPr>
        <w:t>s</w:t>
      </w:r>
      <w:r w:rsidRPr="00470B05">
        <w:rPr>
          <w:lang w:eastAsia="fr-FR"/>
        </w:rPr>
        <w:t xml:space="preserve"> d’accès via </w:t>
      </w:r>
      <w:r w:rsidRPr="00470B05">
        <w:rPr>
          <w:rFonts w:ascii="Segoe UI Semibold" w:hAnsi="Segoe UI Semibold" w:cs="Segoe UI Semibold"/>
          <w:lang w:eastAsia="fr-FR"/>
        </w:rPr>
        <w:t>Mes informations de sécurité</w:t>
      </w:r>
      <w:r>
        <w:rPr>
          <w:lang w:eastAsia="fr-FR"/>
        </w:rPr>
        <w:t xml:space="preserve"> (</w:t>
      </w:r>
      <w:hyperlink r:id="rId33" w:history="1">
        <w:r w:rsidRPr="00304C74">
          <w:rPr>
            <w:rStyle w:val="Lienhypertexte"/>
            <w:lang w:eastAsia="fr-FR"/>
          </w:rPr>
          <w:t>https://aka.ms/mysecurityinfo</w:t>
        </w:r>
      </w:hyperlink>
      <w:r>
        <w:rPr>
          <w:lang w:eastAsia="fr-FR"/>
        </w:rPr>
        <w:t>)</w:t>
      </w:r>
      <w:r w:rsidRPr="00470B05">
        <w:rPr>
          <w:lang w:eastAsia="fr-FR"/>
        </w:rPr>
        <w:t>, même si cette option est activée par la stratégie des méthodes d’authentification.</w:t>
      </w:r>
    </w:p>
    <w:p w14:paraId="4C799C9E" w14:textId="77777777" w:rsidR="00CC2131" w:rsidRPr="00470B05" w:rsidRDefault="00CC2131" w:rsidP="00CC2131">
      <w:pPr>
        <w:pStyle w:val="Paragraphedeliste"/>
        <w:numPr>
          <w:ilvl w:val="2"/>
          <w:numId w:val="47"/>
        </w:numPr>
        <w:ind w:left="2154" w:hanging="357"/>
        <w:contextualSpacing w:val="0"/>
        <w:jc w:val="left"/>
        <w:rPr>
          <w:rFonts w:ascii="Segoe UI Semibold" w:hAnsi="Segoe UI Semibold" w:cs="Segoe UI Semibold"/>
          <w:lang w:eastAsia="fr-FR"/>
        </w:rPr>
      </w:pPr>
      <w:r>
        <w:rPr>
          <w:lang w:eastAsia="fr-FR"/>
        </w:rPr>
        <w:t>D</w:t>
      </w:r>
      <w:r w:rsidRPr="00B26FE7">
        <w:rPr>
          <w:lang w:eastAsia="fr-FR"/>
        </w:rPr>
        <w:t>éfini</w:t>
      </w:r>
      <w:r>
        <w:rPr>
          <w:lang w:eastAsia="fr-FR"/>
        </w:rPr>
        <w:t>r</w:t>
      </w:r>
      <w:r w:rsidRPr="006212E4">
        <w:rPr>
          <w:rFonts w:ascii="Segoe UI Semibold" w:hAnsi="Segoe UI Semibold" w:cs="Segoe UI Semibold"/>
          <w:lang w:eastAsia="fr-FR"/>
        </w:rPr>
        <w:t xml:space="preserve"> </w:t>
      </w:r>
      <w:r w:rsidRPr="00470B05">
        <w:rPr>
          <w:rFonts w:ascii="Segoe UI Semibold" w:hAnsi="Segoe UI Semibold" w:cs="Segoe UI Semibold"/>
          <w:lang w:eastAsia="fr-FR"/>
        </w:rPr>
        <w:t>Appliquer l’attestation</w:t>
      </w:r>
      <w:r w:rsidRPr="00B26FE7">
        <w:rPr>
          <w:lang w:eastAsia="fr-FR"/>
        </w:rPr>
        <w:t> sur </w:t>
      </w:r>
      <w:r w:rsidRPr="00470B05">
        <w:rPr>
          <w:rFonts w:ascii="Segoe UI Semibold" w:hAnsi="Segoe UI Semibold" w:cs="Segoe UI Semibold"/>
          <w:lang w:eastAsia="fr-FR"/>
        </w:rPr>
        <w:t>Non</w:t>
      </w:r>
      <w:r>
        <w:rPr>
          <w:lang w:eastAsia="fr-FR"/>
        </w:rPr>
        <w:t xml:space="preserve"> </w:t>
      </w:r>
      <w:r w:rsidRPr="00776F09">
        <w:rPr>
          <w:lang w:eastAsia="fr-FR"/>
        </w:rPr>
        <w:t>pour l</w:t>
      </w:r>
      <w:r>
        <w:rPr>
          <w:lang w:eastAsia="fr-FR"/>
        </w:rPr>
        <w:t>’aperçu public</w:t>
      </w:r>
      <w:r w:rsidRPr="00776F09">
        <w:rPr>
          <w:lang w:eastAsia="fr-FR"/>
        </w:rPr>
        <w:t>. La prise en charge de l’attestation est prévue pour la disponibilité générale.</w:t>
      </w:r>
    </w:p>
    <w:p w14:paraId="707A2A18" w14:textId="77777777" w:rsidR="00CC2131" w:rsidRPr="00470B05"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Stratégie de restriction de clé</w:t>
      </w:r>
      <w:r>
        <w:rPr>
          <w:lang w:eastAsia="fr-FR"/>
        </w:rPr>
        <w:t xml:space="preserve"> :</w:t>
      </w:r>
      <w:r w:rsidRPr="00B26FE7">
        <w:rPr>
          <w:lang w:eastAsia="fr-FR"/>
        </w:rPr>
        <w:t xml:space="preserve"> </w:t>
      </w:r>
    </w:p>
    <w:p w14:paraId="19ADCC9D" w14:textId="17A26593" w:rsidR="00CC2131" w:rsidRPr="00776F09"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Appliquer des restrictions aux clés</w:t>
      </w:r>
      <w:r w:rsidRPr="00B26FE7">
        <w:rPr>
          <w:lang w:eastAsia="fr-FR"/>
        </w:rPr>
        <w:t> sur </w:t>
      </w:r>
      <w:r w:rsidRPr="00B26FE7">
        <w:rPr>
          <w:rFonts w:ascii="Segoe UI Semibold" w:hAnsi="Segoe UI Semibold" w:cs="Segoe UI Semibold"/>
          <w:lang w:eastAsia="fr-FR"/>
        </w:rPr>
        <w:t>Oui</w:t>
      </w:r>
      <w:r w:rsidRPr="00F53BB8">
        <w:rPr>
          <w:lang w:eastAsia="fr-FR"/>
        </w:rPr>
        <w:t>.</w:t>
      </w:r>
      <w:r>
        <w:rPr>
          <w:lang w:eastAsia="fr-FR"/>
        </w:rPr>
        <w:t xml:space="preserve"> Ceci s’applique </w:t>
      </w:r>
      <w:r w:rsidRPr="00776F09">
        <w:rPr>
          <w:lang w:eastAsia="fr-FR"/>
        </w:rPr>
        <w:t xml:space="preserve">uniquement si </w:t>
      </w:r>
      <w:r>
        <w:rPr>
          <w:lang w:eastAsia="fr-FR"/>
        </w:rPr>
        <w:t>l’ES</w:t>
      </w:r>
      <w:r w:rsidRPr="00776F09">
        <w:rPr>
          <w:lang w:eastAsia="fr-FR"/>
        </w:rPr>
        <w:t xml:space="preserve"> </w:t>
      </w:r>
      <w:proofErr w:type="spellStart"/>
      <w:r w:rsidRPr="00776F09">
        <w:rPr>
          <w:lang w:eastAsia="fr-FR"/>
        </w:rPr>
        <w:t>souhaite</w:t>
      </w:r>
      <w:proofErr w:type="spellEnd"/>
      <w:r w:rsidRPr="00776F09">
        <w:rPr>
          <w:lang w:eastAsia="fr-FR"/>
        </w:rPr>
        <w:t xml:space="preserve"> autoriser ou interdire certaines clés d’accès identifiées par leur GUID d’attestation d’authentificateur (AAGUID). </w:t>
      </w:r>
      <w:r>
        <w:rPr>
          <w:lang w:eastAsia="fr-FR"/>
        </w:rPr>
        <w:t>Il est possible d’</w:t>
      </w:r>
      <w:r w:rsidRPr="00776F09">
        <w:rPr>
          <w:lang w:eastAsia="fr-FR"/>
        </w:rPr>
        <w:t xml:space="preserve">entrer manuellement les AAGUID de l’application </w:t>
      </w:r>
      <w:r>
        <w:rPr>
          <w:lang w:eastAsia="fr-FR"/>
        </w:rPr>
        <w:t xml:space="preserve">Microsoft </w:t>
      </w:r>
      <w:r w:rsidRPr="00776F09">
        <w:rPr>
          <w:lang w:eastAsia="fr-FR"/>
        </w:rPr>
        <w:t xml:space="preserve">Authenticator ou restreindre spécifiquement les appareils </w:t>
      </w:r>
      <w:r>
        <w:rPr>
          <w:lang w:eastAsia="fr-FR"/>
        </w:rPr>
        <w:t xml:space="preserve">iOS ou </w:t>
      </w:r>
      <w:r w:rsidRPr="00776F09">
        <w:rPr>
          <w:lang w:eastAsia="fr-FR"/>
        </w:rPr>
        <w:t xml:space="preserve">Android ou iOS. Sinon, les AAGUID suivants </w:t>
      </w:r>
      <w:r>
        <w:rPr>
          <w:lang w:eastAsia="fr-FR"/>
        </w:rPr>
        <w:t xml:space="preserve">peuvent être ajouté </w:t>
      </w:r>
      <w:r w:rsidRPr="00776F09">
        <w:rPr>
          <w:lang w:eastAsia="fr-FR"/>
        </w:rPr>
        <w:t>pour activer le</w:t>
      </w:r>
      <w:r>
        <w:rPr>
          <w:lang w:eastAsia="fr-FR"/>
        </w:rPr>
        <w:t>s</w:t>
      </w:r>
      <w:r w:rsidRPr="00776F09">
        <w:rPr>
          <w:lang w:eastAsia="fr-FR"/>
        </w:rPr>
        <w:t xml:space="preserve"> clé</w:t>
      </w:r>
      <w:r>
        <w:rPr>
          <w:lang w:eastAsia="fr-FR"/>
        </w:rPr>
        <w:t>s</w:t>
      </w:r>
      <w:r w:rsidRPr="00776F09">
        <w:rPr>
          <w:lang w:eastAsia="fr-FR"/>
        </w:rPr>
        <w:t xml:space="preserve"> d’accès </w:t>
      </w:r>
      <w:r>
        <w:rPr>
          <w:lang w:eastAsia="fr-FR"/>
        </w:rPr>
        <w:t xml:space="preserve">Microsoft </w:t>
      </w:r>
      <w:r w:rsidRPr="00776F09">
        <w:rPr>
          <w:lang w:eastAsia="fr-FR"/>
        </w:rPr>
        <w:t>Authenticator</w:t>
      </w:r>
      <w:r>
        <w:rPr>
          <w:lang w:eastAsia="fr-FR"/>
        </w:rPr>
        <w:t xml:space="preserve"> </w:t>
      </w:r>
      <w:r w:rsidRPr="00776F09">
        <w:rPr>
          <w:lang w:eastAsia="fr-FR"/>
        </w:rPr>
        <w:t>:</w:t>
      </w:r>
    </w:p>
    <w:p w14:paraId="3B8F5A1C" w14:textId="77777777" w:rsidR="00CC2131"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iOS</w:t>
      </w:r>
      <w:r w:rsidRPr="00B26FE7">
        <w:rPr>
          <w:b/>
          <w:bCs/>
          <w:lang w:eastAsia="fr-FR"/>
        </w:rPr>
        <w:t xml:space="preserve"> </w:t>
      </w:r>
      <w:r w:rsidRPr="00B26FE7">
        <w:rPr>
          <w:lang w:eastAsia="fr-FR"/>
        </w:rPr>
        <w:t>: 90a3ccdf-635c-4729-a248-9b709135078f</w:t>
      </w:r>
    </w:p>
    <w:p w14:paraId="0580AB0F" w14:textId="77777777" w:rsidR="00CC2131" w:rsidRPr="00B26FE7"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Android</w:t>
      </w:r>
      <w:r w:rsidRPr="00B26FE7">
        <w:rPr>
          <w:b/>
          <w:bCs/>
          <w:lang w:eastAsia="fr-FR"/>
        </w:rPr>
        <w:t xml:space="preserve"> </w:t>
      </w:r>
      <w:r w:rsidRPr="00B26FE7">
        <w:rPr>
          <w:lang w:eastAsia="fr-FR"/>
        </w:rPr>
        <w:t>: de1e552d-db1d-4423-a619-566b625cdc84</w:t>
      </w:r>
    </w:p>
    <w:p w14:paraId="342F0B7B" w14:textId="5934EE44" w:rsidR="00CC2131" w:rsidRPr="00B26FE7" w:rsidRDefault="00CC2131" w:rsidP="00CC2131">
      <w:pPr>
        <w:pStyle w:val="Paragraphedeliste"/>
        <w:ind w:left="1428" w:firstLine="696"/>
        <w:contextualSpacing w:val="0"/>
        <w:jc w:val="left"/>
        <w:rPr>
          <w:lang w:eastAsia="fr-FR"/>
        </w:rPr>
      </w:pPr>
      <w:r>
        <w:rPr>
          <w:lang w:eastAsia="fr-FR"/>
        </w:rPr>
        <w:t xml:space="preserve">Cf. </w:t>
      </w:r>
      <w:r w:rsidRPr="00470B05">
        <w:rPr>
          <w:rFonts w:ascii="Segoe UI Semibold" w:hAnsi="Segoe UI Semibold" w:cs="Segoe UI Semibold"/>
          <w:lang w:eastAsia="fr-FR"/>
        </w:rPr>
        <w:t xml:space="preserve">Microsoft Authenticator </w:t>
      </w:r>
      <w:r>
        <w:rPr>
          <w:lang w:eastAsia="fr-FR"/>
        </w:rPr>
        <w:t>ci-dessous.</w:t>
      </w:r>
    </w:p>
    <w:p w14:paraId="0BD84DE5" w14:textId="77777777" w:rsidR="00CC2131"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Restreindre les clés spécifiques</w:t>
      </w:r>
      <w:r w:rsidRPr="00B26FE7">
        <w:rPr>
          <w:lang w:eastAsia="fr-FR"/>
        </w:rPr>
        <w:t> sur </w:t>
      </w:r>
      <w:r w:rsidRPr="00B26FE7">
        <w:rPr>
          <w:rFonts w:ascii="Segoe UI Semibold" w:hAnsi="Segoe UI Semibold" w:cs="Segoe UI Semibold"/>
          <w:lang w:eastAsia="fr-FR"/>
        </w:rPr>
        <w:t>Autoriser</w:t>
      </w:r>
      <w:r>
        <w:rPr>
          <w:lang w:eastAsia="fr-FR"/>
        </w:rPr>
        <w:t xml:space="preserve">. </w:t>
      </w:r>
      <w:r w:rsidRPr="00776F09">
        <w:rPr>
          <w:lang w:eastAsia="fr-FR"/>
        </w:rPr>
        <w:t xml:space="preserve">Les restrictions de clé définissent la facilité d’utilisation des clés d’accès spécifiques pour l’inscription et l’authentification. </w:t>
      </w:r>
    </w:p>
    <w:p w14:paraId="0431065D" w14:textId="6669D856" w:rsidR="00CC2131" w:rsidRDefault="00CC2131" w:rsidP="00CC2131">
      <w:pPr>
        <w:pStyle w:val="Paragraphedeliste"/>
        <w:ind w:left="2155"/>
        <w:contextualSpacing w:val="0"/>
        <w:jc w:val="left"/>
        <w:rPr>
          <w:lang w:eastAsia="fr-FR"/>
        </w:rPr>
      </w:pPr>
      <w:r w:rsidRPr="00776F09">
        <w:rPr>
          <w:rFonts w:ascii="Segoe UI Semibold" w:hAnsi="Segoe UI Semibold" w:cs="Segoe UI Semibold"/>
          <w:u w:val="single"/>
          <w:lang w:eastAsia="fr-FR"/>
        </w:rPr>
        <w:t>Remarque importante :</w:t>
      </w:r>
      <w:r>
        <w:rPr>
          <w:lang w:eastAsia="fr-FR"/>
        </w:rPr>
        <w:t xml:space="preserve"> </w:t>
      </w:r>
      <w:r w:rsidRPr="00776F09">
        <w:rPr>
          <w:lang w:eastAsia="fr-FR"/>
        </w:rPr>
        <w:t xml:space="preserve">Si les restrictions de clé </w:t>
      </w:r>
      <w:r>
        <w:rPr>
          <w:lang w:eastAsia="fr-FR"/>
        </w:rPr>
        <w:t xml:space="preserve">sont modifiées </w:t>
      </w:r>
      <w:r w:rsidRPr="00776F09">
        <w:rPr>
          <w:lang w:eastAsia="fr-FR"/>
        </w:rPr>
        <w:t>et un AAGUID précédemment autorisé</w:t>
      </w:r>
      <w:r>
        <w:rPr>
          <w:lang w:eastAsia="fr-FR"/>
        </w:rPr>
        <w:t xml:space="preserve"> supprimé</w:t>
      </w:r>
      <w:r w:rsidRPr="00776F09">
        <w:rPr>
          <w:lang w:eastAsia="fr-FR"/>
        </w:rPr>
        <w:t xml:space="preserve">, les utilisateurs qui ont précédemment inscrit une méthode autorisée ne peuvent plus l’utiliser pour la connexion. Si </w:t>
      </w:r>
      <w:r>
        <w:rPr>
          <w:lang w:eastAsia="fr-FR"/>
        </w:rPr>
        <w:t>l’ES</w:t>
      </w:r>
      <w:r w:rsidRPr="00776F09">
        <w:rPr>
          <w:lang w:eastAsia="fr-FR"/>
        </w:rPr>
        <w:t xml:space="preserve"> n’applique actuellement pas de restrictions de clé et dispose déjà d’une utilisation active de la clé d’accès, les AAGUID des clés utilisées </w:t>
      </w:r>
      <w:r>
        <w:rPr>
          <w:lang w:eastAsia="fr-FR"/>
        </w:rPr>
        <w:t>à date doivent être collectés et a</w:t>
      </w:r>
      <w:r w:rsidRPr="00776F09">
        <w:rPr>
          <w:lang w:eastAsia="fr-FR"/>
        </w:rPr>
        <w:t>jout</w:t>
      </w:r>
      <w:r>
        <w:rPr>
          <w:lang w:eastAsia="fr-FR"/>
        </w:rPr>
        <w:t>és</w:t>
      </w:r>
      <w:r w:rsidRPr="00776F09">
        <w:rPr>
          <w:lang w:eastAsia="fr-FR"/>
        </w:rPr>
        <w:t xml:space="preserve"> à la liste d’autorisation, ainsi que les AAGUID d’Authenticator, pour activer cette </w:t>
      </w:r>
      <w:r w:rsidR="009674C6">
        <w:rPr>
          <w:lang w:eastAsia="fr-FR"/>
        </w:rPr>
        <w:t>capacité</w:t>
      </w:r>
      <w:r w:rsidRPr="00776F09">
        <w:rPr>
          <w:lang w:eastAsia="fr-FR"/>
        </w:rPr>
        <w:t xml:space="preserve">. </w:t>
      </w:r>
      <w:r>
        <w:rPr>
          <w:lang w:eastAsia="fr-FR"/>
        </w:rPr>
        <w:t xml:space="preserve">Cette tâche peut être </w:t>
      </w:r>
      <w:r w:rsidRPr="00776F09">
        <w:rPr>
          <w:lang w:eastAsia="fr-FR"/>
        </w:rPr>
        <w:t>effectu</w:t>
      </w:r>
      <w:r>
        <w:rPr>
          <w:lang w:eastAsia="fr-FR"/>
        </w:rPr>
        <w:t>é</w:t>
      </w:r>
      <w:r w:rsidRPr="00776F09">
        <w:rPr>
          <w:lang w:eastAsia="fr-FR"/>
        </w:rPr>
        <w:t xml:space="preserve">e </w:t>
      </w:r>
      <w:r>
        <w:rPr>
          <w:lang w:eastAsia="fr-FR"/>
        </w:rPr>
        <w:t>via</w:t>
      </w:r>
      <w:r w:rsidRPr="00776F09">
        <w:rPr>
          <w:lang w:eastAsia="fr-FR"/>
        </w:rPr>
        <w:t xml:space="preserve"> un script </w:t>
      </w:r>
      <w:r>
        <w:rPr>
          <w:lang w:eastAsia="fr-FR"/>
        </w:rPr>
        <w:t xml:space="preserve">PowerShell </w:t>
      </w:r>
      <w:r w:rsidRPr="00776F09">
        <w:rPr>
          <w:lang w:eastAsia="fr-FR"/>
        </w:rPr>
        <w:t>automatisé qui analyse les journaux d’activité, tels que les détails de l’inscription et les journaux de connexion.</w:t>
      </w:r>
    </w:p>
    <w:p w14:paraId="67CDCBCA" w14:textId="7BCDAF81" w:rsidR="00CC2131" w:rsidRPr="00B26FE7" w:rsidRDefault="00CC2131" w:rsidP="00CC2131">
      <w:pPr>
        <w:pStyle w:val="Paragraphedeliste"/>
        <w:numPr>
          <w:ilvl w:val="2"/>
          <w:numId w:val="47"/>
        </w:numPr>
        <w:ind w:left="2154" w:hanging="357"/>
        <w:contextualSpacing w:val="0"/>
        <w:jc w:val="left"/>
        <w:rPr>
          <w:lang w:eastAsia="fr-FR"/>
        </w:rPr>
      </w:pPr>
      <w:r w:rsidRPr="00B26FE7">
        <w:rPr>
          <w:lang w:eastAsia="fr-FR"/>
        </w:rPr>
        <w:t>Sélectionne</w:t>
      </w:r>
      <w:r>
        <w:rPr>
          <w:lang w:eastAsia="fr-FR"/>
        </w:rPr>
        <w:t>r</w:t>
      </w:r>
      <w:r w:rsidRPr="00B26FE7">
        <w:rPr>
          <w:lang w:eastAsia="fr-FR"/>
        </w:rPr>
        <w:t> </w:t>
      </w:r>
      <w:r w:rsidRPr="00470B05">
        <w:rPr>
          <w:rFonts w:ascii="Segoe UI Semibold" w:hAnsi="Segoe UI Semibold" w:cs="Segoe UI Semibold"/>
          <w:lang w:eastAsia="fr-FR"/>
        </w:rPr>
        <w:t xml:space="preserve">Microsoft Authenticator </w:t>
      </w:r>
      <w:r w:rsidRPr="00B26FE7">
        <w:rPr>
          <w:lang w:eastAsia="fr-FR"/>
        </w:rPr>
        <w:t>si la case à cocher s’affiche dans le centre d’administration. Ce paramètre remplit automatiquement les AAGUID de l’application Authenticator dans la liste des restrictions de clé.</w:t>
      </w:r>
      <w:r>
        <w:rPr>
          <w:lang w:eastAsia="fr-FR"/>
        </w:rPr>
        <w:t xml:space="preserve"> Dans le cas contraire</w:t>
      </w:r>
      <w:r w:rsidRPr="00B26FE7">
        <w:rPr>
          <w:lang w:eastAsia="fr-FR"/>
        </w:rPr>
        <w:t>, ajoute</w:t>
      </w:r>
      <w:r>
        <w:rPr>
          <w:lang w:eastAsia="fr-FR"/>
        </w:rPr>
        <w:t>r</w:t>
      </w:r>
      <w:r w:rsidRPr="00B26FE7">
        <w:rPr>
          <w:lang w:eastAsia="fr-FR"/>
        </w:rPr>
        <w:t xml:space="preserve"> manuellement les AAGUID </w:t>
      </w:r>
      <w:r>
        <w:rPr>
          <w:lang w:eastAsia="fr-FR"/>
        </w:rPr>
        <w:t>précédents pour iOS et/ou Android</w:t>
      </w:r>
      <w:r w:rsidRPr="00B26FE7">
        <w:rPr>
          <w:lang w:eastAsia="fr-FR"/>
        </w:rPr>
        <w:t xml:space="preserve"> pour activer l</w:t>
      </w:r>
      <w:r w:rsidR="009674C6">
        <w:rPr>
          <w:lang w:eastAsia="fr-FR"/>
        </w:rPr>
        <w:t>e</w:t>
      </w:r>
      <w:r>
        <w:rPr>
          <w:lang w:eastAsia="fr-FR"/>
        </w:rPr>
        <w:t>s</w:t>
      </w:r>
      <w:r w:rsidRPr="00B26FE7">
        <w:rPr>
          <w:lang w:eastAsia="fr-FR"/>
        </w:rPr>
        <w:t xml:space="preserve"> clé</w:t>
      </w:r>
      <w:r>
        <w:rPr>
          <w:lang w:eastAsia="fr-FR"/>
        </w:rPr>
        <w:t>s</w:t>
      </w:r>
      <w:r w:rsidRPr="00B26FE7">
        <w:rPr>
          <w:lang w:eastAsia="fr-FR"/>
        </w:rPr>
        <w:t xml:space="preserve"> d’accès </w:t>
      </w:r>
      <w:r>
        <w:rPr>
          <w:lang w:eastAsia="fr-FR"/>
        </w:rPr>
        <w:t xml:space="preserve">Microsoft </w:t>
      </w:r>
      <w:r w:rsidRPr="00B26FE7">
        <w:rPr>
          <w:lang w:eastAsia="fr-FR"/>
        </w:rPr>
        <w:t>Authenticator</w:t>
      </w:r>
      <w:r>
        <w:rPr>
          <w:lang w:eastAsia="fr-FR"/>
        </w:rPr>
        <w:t>.</w:t>
      </w:r>
    </w:p>
    <w:p w14:paraId="5D0FF273" w14:textId="77777777" w:rsidR="00CC2131" w:rsidRDefault="00CC2131" w:rsidP="00CC2131">
      <w:pPr>
        <w:spacing w:before="240" w:after="240"/>
        <w:jc w:val="left"/>
        <w:rPr>
          <w:lang w:eastAsia="fr-FR"/>
        </w:rPr>
      </w:pPr>
      <w:r w:rsidRPr="007D6605">
        <w:rPr>
          <w:noProof/>
          <w:lang w:eastAsia="fr-FR"/>
        </w:rPr>
        <w:lastRenderedPageBreak/>
        <w:drawing>
          <wp:inline distT="0" distB="0" distL="0" distR="0" wp14:anchorId="65AF4286" wp14:editId="0F97F0EA">
            <wp:extent cx="6479540" cy="2711450"/>
            <wp:effectExtent l="0" t="0" r="0" b="0"/>
            <wp:docPr id="6436851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111" name="Image 1" descr="Une image contenant texte, capture d’écran, Police, nombre&#10;&#10;Description générée automatiquement"/>
                    <pic:cNvPicPr/>
                  </pic:nvPicPr>
                  <pic:blipFill>
                    <a:blip r:embed="rId34"/>
                    <a:stretch>
                      <a:fillRect/>
                    </a:stretch>
                  </pic:blipFill>
                  <pic:spPr>
                    <a:xfrm>
                      <a:off x="0" y="0"/>
                      <a:ext cx="6479540" cy="2711450"/>
                    </a:xfrm>
                    <a:prstGeom prst="rect">
                      <a:avLst/>
                    </a:prstGeom>
                  </pic:spPr>
                </pic:pic>
              </a:graphicData>
            </a:graphic>
          </wp:inline>
        </w:drawing>
      </w:r>
    </w:p>
    <w:p w14:paraId="47D51F76" w14:textId="77777777" w:rsidR="00CC2131" w:rsidRDefault="00CC2131" w:rsidP="00CC2131">
      <w:pPr>
        <w:numPr>
          <w:ilvl w:val="0"/>
          <w:numId w:val="47"/>
        </w:numPr>
        <w:jc w:val="left"/>
        <w:rPr>
          <w:lang w:eastAsia="fr-FR"/>
        </w:rPr>
      </w:pPr>
      <w:r w:rsidRPr="00776F09">
        <w:rPr>
          <w:lang w:eastAsia="fr-FR"/>
        </w:rPr>
        <w:t xml:space="preserve">Une fois la configuration terminée, </w:t>
      </w:r>
      <w:r>
        <w:rPr>
          <w:lang w:eastAsia="fr-FR"/>
        </w:rPr>
        <w:t>Cliquer sur</w:t>
      </w:r>
      <w:r w:rsidRPr="00776F09">
        <w:rPr>
          <w:lang w:eastAsia="fr-FR"/>
        </w:rPr>
        <w:t> </w:t>
      </w:r>
      <w:r w:rsidRPr="00776F09">
        <w:rPr>
          <w:rFonts w:ascii="Segoe UI Semibold" w:hAnsi="Segoe UI Semibold" w:cs="Segoe UI Semibold"/>
          <w:lang w:eastAsia="fr-FR"/>
        </w:rPr>
        <w:t>Enregistrer</w:t>
      </w:r>
      <w:r w:rsidRPr="00776F09">
        <w:rPr>
          <w:lang w:eastAsia="fr-FR"/>
        </w:rPr>
        <w:t>.</w:t>
      </w:r>
    </w:p>
    <w:p w14:paraId="5624CB1B" w14:textId="4AC88203"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r w:rsidRPr="004C7B1C">
        <w:rPr>
          <w:lang w:eastAsia="fr-FR"/>
        </w:rPr>
        <w:t>Comment activer les clés d’accès dans Microsoft Authenticator pour Microsoft Entra</w:t>
      </w:r>
      <w:r w:rsidR="00437164">
        <w:rPr>
          <w:lang w:eastAsia="fr-FR"/>
        </w:rPr>
        <w:t> </w:t>
      </w:r>
      <w:r w:rsidRPr="004C7B1C">
        <w:rPr>
          <w:lang w:eastAsia="fr-FR"/>
        </w:rPr>
        <w:t>ID</w:t>
      </w:r>
      <w:r>
        <w:rPr>
          <w:lang w:eastAsia="fr-FR"/>
        </w:rPr>
        <w:t xml:space="preserve"> : </w:t>
      </w:r>
      <w:hyperlink r:id="rId35" w:history="1">
        <w:r w:rsidRPr="00304C74">
          <w:rPr>
            <w:rStyle w:val="Lienhypertexte"/>
            <w:lang w:eastAsia="fr-FR"/>
          </w:rPr>
          <w:t>https://learn.microsoft.com/fr-fr/entra/identity/authentication/how-to-enable-authenticator-passkey</w:t>
        </w:r>
      </w:hyperlink>
      <w:r>
        <w:rPr>
          <w:lang w:eastAsia="fr-FR"/>
        </w:rPr>
        <w:t>.</w:t>
      </w:r>
    </w:p>
    <w:p w14:paraId="5C90B175" w14:textId="3ECFD47E" w:rsidR="00CC2131" w:rsidRDefault="00CC2131" w:rsidP="00CC2131">
      <w:pPr>
        <w:pStyle w:val="Titre2"/>
      </w:pPr>
      <w:bookmarkStart w:id="22" w:name="_Toc184310805"/>
      <w:r w:rsidRPr="00ED1EA0">
        <w:t>Inscri</w:t>
      </w:r>
      <w:r>
        <w:t>ption</w:t>
      </w:r>
      <w:r w:rsidRPr="00ED1EA0">
        <w:t xml:space="preserve"> </w:t>
      </w:r>
      <w:r>
        <w:t>d’une clé d’accès dans Microsoft Authenticator</w:t>
      </w:r>
      <w:bookmarkEnd w:id="22"/>
      <w:r>
        <w:t xml:space="preserve"> </w:t>
      </w:r>
    </w:p>
    <w:p w14:paraId="35F4CFDD"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p>
    <w:p w14:paraId="0BD71C84" w14:textId="0DC86B9A" w:rsidR="00CC2131"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iOS dans MySecurityInfo</w:t>
      </w:r>
      <w:r>
        <w:rPr>
          <w:lang w:eastAsia="fr-FR"/>
        </w:rPr>
        <w:t xml:space="preserve"> : </w:t>
      </w:r>
      <w:hyperlink r:id="rId36" w:history="1">
        <w:r w:rsidRPr="00304C74">
          <w:rPr>
            <w:rStyle w:val="Lienhypertexte"/>
            <w:lang w:eastAsia="fr-FR"/>
          </w:rPr>
          <w:t>https://learn.microsoft.com/fr-fr/entra/identity/authent</w:t>
        </w:r>
        <w:r w:rsidRPr="00304C74">
          <w:rPr>
            <w:rStyle w:val="Lienhypertexte"/>
            <w:lang w:eastAsia="fr-FR"/>
          </w:rPr>
          <w:t>i</w:t>
        </w:r>
        <w:r w:rsidRPr="00304C74">
          <w:rPr>
            <w:rStyle w:val="Lienhypertexte"/>
            <w:lang w:eastAsia="fr-FR"/>
          </w:rPr>
          <w:t>cation/how-to-register-passkey-authenticator?tabs=iOS</w:t>
        </w:r>
      </w:hyperlink>
      <w:r>
        <w:rPr>
          <w:lang w:eastAsia="fr-FR"/>
        </w:rPr>
        <w:t xml:space="preserve"> ;</w:t>
      </w:r>
    </w:p>
    <w:p w14:paraId="566DB584" w14:textId="5CD4B99A" w:rsidR="00CC2131" w:rsidRPr="00A23C8B"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Android</w:t>
      </w:r>
      <w:r>
        <w:rPr>
          <w:lang w:eastAsia="fr-FR"/>
        </w:rPr>
        <w:t xml:space="preserve"> </w:t>
      </w:r>
      <w:r w:rsidRPr="00F53BB8">
        <w:rPr>
          <w:lang w:eastAsia="fr-FR"/>
        </w:rPr>
        <w:t>dans MySecurityInfo</w:t>
      </w:r>
      <w:r>
        <w:rPr>
          <w:lang w:eastAsia="fr-FR"/>
        </w:rPr>
        <w:t xml:space="preserve"> : </w:t>
      </w:r>
      <w:hyperlink r:id="rId37" w:history="1">
        <w:r w:rsidRPr="00304C74">
          <w:rPr>
            <w:rStyle w:val="Lienhypertexte"/>
            <w:lang w:eastAsia="fr-FR"/>
          </w:rPr>
          <w:t>https://learn.microsoft.com/fr-fr/entra/identity/authentication/how-to-register-passkey-authenticator?tabs=Android</w:t>
        </w:r>
      </w:hyperlink>
      <w:r>
        <w:rPr>
          <w:lang w:eastAsia="fr-FR"/>
        </w:rPr>
        <w:t>.</w:t>
      </w:r>
    </w:p>
    <w:p w14:paraId="49D96052" w14:textId="642863CC" w:rsidR="00CC2131" w:rsidRPr="00ED1EA0" w:rsidRDefault="00CC2131" w:rsidP="00CC2131">
      <w:pPr>
        <w:pStyle w:val="Titre3"/>
      </w:pPr>
      <w:r w:rsidRPr="00ED1EA0">
        <w:t>Inscri</w:t>
      </w:r>
      <w:r>
        <w:t>ption</w:t>
      </w:r>
      <w:r w:rsidRPr="00ED1EA0">
        <w:t xml:space="preserve"> </w:t>
      </w:r>
      <w:r>
        <w:t>d’une clé d’accès directement depuis un même</w:t>
      </w:r>
      <w:r w:rsidRPr="00ED1EA0">
        <w:t xml:space="preserve"> appareil </w:t>
      </w:r>
    </w:p>
    <w:p w14:paraId="3350FBB0" w14:textId="77777777" w:rsidR="00CC2131" w:rsidRDefault="00CC2131" w:rsidP="00CC2131">
      <w:pPr>
        <w:jc w:val="left"/>
        <w:rPr>
          <w:lang w:eastAsia="fr-FR"/>
        </w:rPr>
      </w:pPr>
      <w:r>
        <w:rPr>
          <w:lang w:eastAsia="fr-FR"/>
        </w:rPr>
        <w:t>Un PS ou un autre utilisateur ciblé d’un ES peut se</w:t>
      </w:r>
      <w:r w:rsidRPr="00ED1EA0">
        <w:rPr>
          <w:lang w:eastAsia="fr-FR"/>
        </w:rPr>
        <w:t xml:space="preserve"> connecter à </w:t>
      </w:r>
      <w:r>
        <w:rPr>
          <w:lang w:eastAsia="fr-FR"/>
        </w:rPr>
        <w:t xml:space="preserve">Microsoft </w:t>
      </w:r>
      <w:r w:rsidRPr="00ED1EA0">
        <w:rPr>
          <w:lang w:eastAsia="fr-FR"/>
        </w:rPr>
        <w:t xml:space="preserve">Authenticator pour </w:t>
      </w:r>
      <w:r>
        <w:rPr>
          <w:lang w:eastAsia="fr-FR"/>
        </w:rPr>
        <w:t xml:space="preserve">directement </w:t>
      </w:r>
      <w:r w:rsidRPr="00ED1EA0">
        <w:rPr>
          <w:lang w:eastAsia="fr-FR"/>
        </w:rPr>
        <w:t xml:space="preserve">créer une clé d’accès dans l’application. Il s’agit du flux recommandé et préféré pour configurer une clé d’accès dans Authenticator. </w:t>
      </w:r>
    </w:p>
    <w:p w14:paraId="44D456DE" w14:textId="77777777" w:rsidR="00CC2131" w:rsidRPr="00ED1EA0" w:rsidRDefault="00CC2131" w:rsidP="00CC2131">
      <w:pPr>
        <w:jc w:val="left"/>
        <w:rPr>
          <w:lang w:eastAsia="fr-FR"/>
        </w:rPr>
      </w:pPr>
      <w:r>
        <w:rPr>
          <w:lang w:eastAsia="fr-FR"/>
        </w:rPr>
        <w:t>Procéder comme suit :</w:t>
      </w:r>
    </w:p>
    <w:p w14:paraId="21156AE0" w14:textId="77777777" w:rsidR="00CC2131" w:rsidRPr="00ED1EA0" w:rsidRDefault="00CC2131" w:rsidP="00CC2131">
      <w:pPr>
        <w:numPr>
          <w:ilvl w:val="0"/>
          <w:numId w:val="51"/>
        </w:numPr>
        <w:jc w:val="left"/>
        <w:rPr>
          <w:lang w:eastAsia="fr-FR"/>
        </w:rPr>
      </w:pPr>
      <w:r>
        <w:rPr>
          <w:lang w:eastAsia="fr-FR"/>
        </w:rPr>
        <w:t>Sur l’appareil mobile, o</w:t>
      </w:r>
      <w:r w:rsidRPr="00ED1EA0">
        <w:rPr>
          <w:lang w:eastAsia="fr-FR"/>
        </w:rPr>
        <w:t>uvr</w:t>
      </w:r>
      <w:r>
        <w:rPr>
          <w:lang w:eastAsia="fr-FR"/>
        </w:rPr>
        <w:t>ir</w:t>
      </w:r>
      <w:r w:rsidRPr="00ED1EA0">
        <w:rPr>
          <w:lang w:eastAsia="fr-FR"/>
        </w:rPr>
        <w:t xml:space="preserve"> </w:t>
      </w:r>
      <w:r>
        <w:rPr>
          <w:lang w:eastAsia="fr-FR"/>
        </w:rPr>
        <w:t xml:space="preserve">Microsoft </w:t>
      </w:r>
      <w:r w:rsidRPr="00ED1EA0">
        <w:rPr>
          <w:lang w:eastAsia="fr-FR"/>
        </w:rPr>
        <w:t>Authenticator.</w:t>
      </w:r>
    </w:p>
    <w:p w14:paraId="4DB1E040" w14:textId="77777777" w:rsidR="00CC2131" w:rsidRDefault="00CC2131" w:rsidP="00CC2131">
      <w:pPr>
        <w:numPr>
          <w:ilvl w:val="0"/>
          <w:numId w:val="51"/>
        </w:numPr>
        <w:jc w:val="left"/>
        <w:rPr>
          <w:lang w:eastAsia="fr-FR"/>
        </w:rPr>
      </w:pPr>
      <w:r w:rsidRPr="00ED1EA0">
        <w:rPr>
          <w:lang w:eastAsia="fr-FR"/>
        </w:rPr>
        <w:t>Appuye</w:t>
      </w:r>
      <w:r>
        <w:rPr>
          <w:lang w:eastAsia="fr-FR"/>
        </w:rPr>
        <w:t>r</w:t>
      </w:r>
      <w:r w:rsidRPr="00ED1EA0">
        <w:rPr>
          <w:lang w:eastAsia="fr-FR"/>
        </w:rPr>
        <w:t xml:space="preserve"> sur </w:t>
      </w:r>
      <w:r w:rsidRPr="00ED1EA0">
        <w:rPr>
          <w:rFonts w:ascii="Segoe UI Semibold" w:hAnsi="Segoe UI Semibold" w:cs="Segoe UI Semibold"/>
          <w:lang w:eastAsia="fr-FR"/>
        </w:rPr>
        <w:t>Ajouter un compte</w:t>
      </w:r>
      <w:r w:rsidRPr="00ED1EA0">
        <w:rPr>
          <w:lang w:eastAsia="fr-FR"/>
        </w:rPr>
        <w:t> ou sur le bouton </w:t>
      </w:r>
      <w:r w:rsidRPr="00ED1EA0">
        <w:rPr>
          <w:rFonts w:ascii="Segoe UI Semibold" w:hAnsi="Segoe UI Semibold" w:cs="Segoe UI Semibold"/>
          <w:lang w:eastAsia="fr-FR"/>
        </w:rPr>
        <w:t>+</w:t>
      </w:r>
      <w:r w:rsidRPr="00ED1EA0">
        <w:rPr>
          <w:lang w:eastAsia="fr-FR"/>
        </w:rPr>
        <w:t>.</w:t>
      </w:r>
    </w:p>
    <w:p w14:paraId="3BF4DF07" w14:textId="77777777" w:rsidR="00CC2131" w:rsidRPr="00ED1EA0"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Compte professionnel ou scolaire</w:t>
      </w:r>
      <w:r>
        <w:rPr>
          <w:lang w:eastAsia="fr-FR"/>
        </w:rPr>
        <w:t xml:space="preserve">, puis sur </w:t>
      </w:r>
      <w:r w:rsidRPr="00ED1EA0">
        <w:rPr>
          <w:rFonts w:ascii="Segoe UI Semibold" w:hAnsi="Segoe UI Semibold" w:cs="Segoe UI Semibold"/>
          <w:lang w:eastAsia="fr-FR"/>
        </w:rPr>
        <w:t>Se connecter</w:t>
      </w:r>
      <w:r>
        <w:rPr>
          <w:lang w:eastAsia="fr-FR"/>
        </w:rPr>
        <w:t>. Préciser ou sélectionner le compte à utiliser pour continuer. Une</w:t>
      </w:r>
      <w:r w:rsidRPr="00ED1EA0">
        <w:rPr>
          <w:lang w:eastAsia="fr-FR"/>
        </w:rPr>
        <w:t xml:space="preserve"> authentification multifacteur (MFA)</w:t>
      </w:r>
      <w:r>
        <w:rPr>
          <w:lang w:eastAsia="fr-FR"/>
        </w:rPr>
        <w:t xml:space="preserve"> doit alors être effectuée</w:t>
      </w:r>
      <w:r w:rsidRPr="00ED1EA0">
        <w:rPr>
          <w:lang w:eastAsia="fr-FR"/>
        </w:rPr>
        <w:t>.</w:t>
      </w:r>
    </w:p>
    <w:p w14:paraId="3C1CD8F9" w14:textId="77777777" w:rsidR="00CC2131"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Ouvrir les paramètres</w:t>
      </w:r>
      <w:r w:rsidRPr="00ED1EA0">
        <w:rPr>
          <w:lang w:eastAsia="fr-FR"/>
        </w:rPr>
        <w:t> </w:t>
      </w:r>
      <w:r>
        <w:rPr>
          <w:lang w:eastAsia="fr-FR"/>
        </w:rPr>
        <w:t xml:space="preserve">(iOS) ou </w:t>
      </w:r>
      <w:r w:rsidRPr="00A23C8B">
        <w:rPr>
          <w:rFonts w:ascii="Segoe UI Semibold" w:hAnsi="Segoe UI Semibold" w:cs="Segoe UI Semibold"/>
          <w:lang w:eastAsia="fr-FR"/>
        </w:rPr>
        <w:t>Paramètres</w:t>
      </w:r>
      <w:r>
        <w:rPr>
          <w:lang w:eastAsia="fr-FR"/>
        </w:rPr>
        <w:t xml:space="preserve"> (Android) </w:t>
      </w:r>
      <w:r w:rsidRPr="00ED1EA0">
        <w:rPr>
          <w:lang w:eastAsia="fr-FR"/>
        </w:rPr>
        <w:t>pour activer Authenticator en tant que fournisseur de clé d’accès.</w:t>
      </w:r>
    </w:p>
    <w:p w14:paraId="39BCA299" w14:textId="77777777" w:rsidR="00CC2131" w:rsidRDefault="00CC2131" w:rsidP="00CC2131">
      <w:pPr>
        <w:ind w:left="720"/>
        <w:jc w:val="left"/>
        <w:rPr>
          <w:lang w:eastAsia="fr-FR"/>
        </w:rPr>
      </w:pPr>
      <w:r>
        <w:rPr>
          <w:lang w:eastAsia="fr-FR"/>
        </w:rPr>
        <w:t>Sous iOS :</w:t>
      </w:r>
    </w:p>
    <w:p w14:paraId="14B68EC4" w14:textId="77777777" w:rsidR="00CC2131" w:rsidRDefault="00CC2131" w:rsidP="00CC2131">
      <w:pPr>
        <w:numPr>
          <w:ilvl w:val="1"/>
          <w:numId w:val="52"/>
        </w:numPr>
        <w:ind w:left="1434" w:hanging="357"/>
        <w:contextualSpacing/>
        <w:jc w:val="left"/>
        <w:rPr>
          <w:lang w:eastAsia="fr-FR"/>
        </w:rPr>
      </w:pPr>
      <w:r w:rsidRPr="00ED1EA0">
        <w:rPr>
          <w:lang w:eastAsia="fr-FR"/>
        </w:rPr>
        <w:t>Ouvr</w:t>
      </w:r>
      <w:r>
        <w:rPr>
          <w:lang w:eastAsia="fr-FR"/>
        </w:rPr>
        <w:t>ir</w:t>
      </w:r>
      <w:r w:rsidRPr="00ED1EA0">
        <w:rPr>
          <w:lang w:eastAsia="fr-FR"/>
        </w:rPr>
        <w:t> </w:t>
      </w:r>
      <w:r w:rsidRPr="00ED1EA0">
        <w:rPr>
          <w:rFonts w:ascii="Segoe UI Semibold" w:hAnsi="Segoe UI Semibold" w:cs="Segoe UI Semibold"/>
          <w:lang w:eastAsia="fr-FR"/>
        </w:rPr>
        <w:t>Mots de passe</w:t>
      </w:r>
      <w:r w:rsidRPr="00ED1EA0">
        <w:rPr>
          <w:lang w:eastAsia="fr-FR"/>
        </w:rPr>
        <w:t>, puis sélectionne</w:t>
      </w:r>
      <w:r>
        <w:rPr>
          <w:lang w:eastAsia="fr-FR"/>
        </w:rPr>
        <w:t>r</w:t>
      </w:r>
      <w:r w:rsidRPr="00ED1EA0">
        <w:rPr>
          <w:lang w:eastAsia="fr-FR"/>
        </w:rPr>
        <w:t> </w:t>
      </w:r>
      <w:r w:rsidRPr="00ED1EA0">
        <w:rPr>
          <w:rFonts w:ascii="Segoe UI Semibold" w:hAnsi="Segoe UI Semibold" w:cs="Segoe UI Semibold"/>
          <w:lang w:eastAsia="fr-FR"/>
        </w:rPr>
        <w:t>Options de mot de passe</w:t>
      </w:r>
      <w:r w:rsidRPr="00ED1EA0">
        <w:rPr>
          <w:lang w:eastAsia="fr-FR"/>
        </w:rPr>
        <w:t>.</w:t>
      </w:r>
    </w:p>
    <w:p w14:paraId="3A8FBE1C" w14:textId="77777777" w:rsidR="00CC2131" w:rsidRDefault="00CC2131" w:rsidP="00CC2131">
      <w:pPr>
        <w:numPr>
          <w:ilvl w:val="1"/>
          <w:numId w:val="52"/>
        </w:numPr>
        <w:ind w:left="1434" w:hanging="357"/>
        <w:contextualSpacing/>
        <w:jc w:val="left"/>
        <w:rPr>
          <w:lang w:eastAsia="fr-FR"/>
        </w:rPr>
      </w:pPr>
      <w:r w:rsidRPr="00ED1EA0">
        <w:rPr>
          <w:lang w:eastAsia="fr-FR"/>
        </w:rPr>
        <w:lastRenderedPageBreak/>
        <w:t>Vérifie</w:t>
      </w:r>
      <w:r>
        <w:rPr>
          <w:lang w:eastAsia="fr-FR"/>
        </w:rPr>
        <w:t>r</w:t>
      </w:r>
      <w:r w:rsidRPr="00ED1EA0">
        <w:rPr>
          <w:lang w:eastAsia="fr-FR"/>
        </w:rPr>
        <w:t xml:space="preserve"> que l’option </w:t>
      </w:r>
      <w:r w:rsidRPr="00ED1EA0">
        <w:rPr>
          <w:rFonts w:ascii="Segoe UI Semibold" w:hAnsi="Segoe UI Semibold" w:cs="Segoe UI Semibold"/>
          <w:lang w:eastAsia="fr-FR"/>
        </w:rPr>
        <w:t>Remplissage automatique des mots de passe et des clés d’accès</w:t>
      </w:r>
      <w:r w:rsidRPr="00ED1EA0">
        <w:rPr>
          <w:lang w:eastAsia="fr-FR"/>
        </w:rPr>
        <w:t> est activée.</w:t>
      </w:r>
    </w:p>
    <w:p w14:paraId="377D07E5" w14:textId="77777777" w:rsidR="00CC2131" w:rsidRDefault="00CC2131" w:rsidP="00CC2131">
      <w:pPr>
        <w:numPr>
          <w:ilvl w:val="1"/>
          <w:numId w:val="52"/>
        </w:numPr>
        <w:jc w:val="left"/>
        <w:rPr>
          <w:lang w:eastAsia="fr-FR"/>
        </w:rPr>
      </w:pPr>
      <w:r w:rsidRPr="00ED1EA0">
        <w:rPr>
          <w:lang w:eastAsia="fr-FR"/>
        </w:rPr>
        <w:t>Dans l’option </w:t>
      </w:r>
      <w:r w:rsidRPr="00A23C8B">
        <w:rPr>
          <w:rFonts w:ascii="Segoe UI Semibold" w:hAnsi="Segoe UI Semibold" w:cs="Segoe UI Semibold"/>
          <w:lang w:eastAsia="fr-FR"/>
        </w:rPr>
        <w:t>Utiliser les mots de passe et les clés d’accès à partir de</w:t>
      </w:r>
      <w:r w:rsidRPr="00ED1EA0">
        <w:rPr>
          <w:lang w:eastAsia="fr-FR"/>
        </w:rPr>
        <w:t>, vérifie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52A4C038" w14:textId="77777777" w:rsidR="00CC2131" w:rsidRDefault="00CC2131" w:rsidP="00CC2131">
      <w:pPr>
        <w:ind w:left="720"/>
        <w:jc w:val="left"/>
        <w:rPr>
          <w:lang w:eastAsia="fr-FR"/>
        </w:rPr>
      </w:pPr>
      <w:r>
        <w:rPr>
          <w:lang w:eastAsia="fr-FR"/>
        </w:rPr>
        <w:t>– ou –</w:t>
      </w:r>
    </w:p>
    <w:p w14:paraId="156F10FE" w14:textId="77777777" w:rsidR="00CC2131" w:rsidRDefault="00CC2131" w:rsidP="00CC2131">
      <w:pPr>
        <w:ind w:left="720"/>
        <w:jc w:val="left"/>
        <w:rPr>
          <w:lang w:eastAsia="fr-FR"/>
        </w:rPr>
      </w:pPr>
      <w:r>
        <w:rPr>
          <w:lang w:eastAsia="fr-FR"/>
        </w:rPr>
        <w:t>Sous Android :</w:t>
      </w:r>
    </w:p>
    <w:p w14:paraId="60EBA249" w14:textId="77777777" w:rsidR="00CC2131" w:rsidRDefault="00CC2131" w:rsidP="00CC2131">
      <w:pPr>
        <w:numPr>
          <w:ilvl w:val="1"/>
          <w:numId w:val="53"/>
        </w:numPr>
        <w:contextualSpacing/>
        <w:jc w:val="left"/>
        <w:rPr>
          <w:lang w:eastAsia="fr-FR"/>
        </w:rPr>
      </w:pPr>
      <w:r w:rsidRPr="00ED1EA0">
        <w:rPr>
          <w:lang w:eastAsia="fr-FR"/>
        </w:rPr>
        <w:t>Ouvr</w:t>
      </w:r>
      <w:r>
        <w:rPr>
          <w:lang w:eastAsia="fr-FR"/>
        </w:rPr>
        <w:t>ir</w:t>
      </w:r>
      <w:r w:rsidRPr="00ED1EA0">
        <w:rPr>
          <w:lang w:eastAsia="fr-FR"/>
        </w:rPr>
        <w:t> </w:t>
      </w:r>
      <w:r w:rsidRPr="00A23C8B">
        <w:rPr>
          <w:rFonts w:ascii="Segoe UI Semibold" w:hAnsi="Segoe UI Semibold" w:cs="Segoe UI Semibold"/>
          <w:lang w:eastAsia="fr-FR"/>
        </w:rPr>
        <w:t>Mots de passe et comptes</w:t>
      </w:r>
      <w:r>
        <w:rPr>
          <w:lang w:eastAsia="fr-FR"/>
        </w:rPr>
        <w:t>.</w:t>
      </w:r>
      <w:r w:rsidRPr="00ED1EA0">
        <w:rPr>
          <w:lang w:eastAsia="fr-FR"/>
        </w:rPr>
        <w:t xml:space="preserve"> </w:t>
      </w:r>
    </w:p>
    <w:p w14:paraId="4ABDA555" w14:textId="77777777" w:rsidR="00CC2131" w:rsidRDefault="00CC2131" w:rsidP="00CC2131">
      <w:pPr>
        <w:numPr>
          <w:ilvl w:val="1"/>
          <w:numId w:val="53"/>
        </w:numPr>
        <w:contextualSpacing/>
        <w:jc w:val="left"/>
        <w:rPr>
          <w:lang w:eastAsia="fr-FR"/>
        </w:rPr>
      </w:pPr>
      <w:r>
        <w:rPr>
          <w:lang w:eastAsia="fr-FR"/>
        </w:rPr>
        <w:t xml:space="preserve">Dans </w:t>
      </w:r>
      <w:r w:rsidRPr="00A23C8B">
        <w:rPr>
          <w:rFonts w:ascii="Segoe UI Semibold" w:hAnsi="Segoe UI Semibold" w:cs="Segoe UI Semibold"/>
          <w:lang w:eastAsia="fr-FR"/>
        </w:rPr>
        <w:t>Fournisseurs supplémentaires</w:t>
      </w:r>
      <w:r>
        <w:rPr>
          <w:lang w:eastAsia="fr-FR"/>
        </w:rPr>
        <w:t>, v</w:t>
      </w:r>
      <w:r w:rsidRPr="00ED1EA0">
        <w:rPr>
          <w:lang w:eastAsia="fr-FR"/>
        </w:rPr>
        <w:t>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687C8D69" w14:textId="77777777" w:rsidR="00CC2131" w:rsidRDefault="00CC2131" w:rsidP="00CC2131">
      <w:pPr>
        <w:numPr>
          <w:ilvl w:val="1"/>
          <w:numId w:val="53"/>
        </w:numPr>
        <w:ind w:left="1434" w:hanging="357"/>
        <w:jc w:val="left"/>
        <w:rPr>
          <w:lang w:eastAsia="fr-FR"/>
        </w:rPr>
      </w:pPr>
      <w:r w:rsidRPr="00A23C8B">
        <w:rPr>
          <w:lang w:eastAsia="fr-FR"/>
        </w:rPr>
        <w:t>Reven</w:t>
      </w:r>
      <w:r>
        <w:rPr>
          <w:lang w:eastAsia="fr-FR"/>
        </w:rPr>
        <w:t>ir</w:t>
      </w:r>
      <w:r w:rsidRPr="00A23C8B">
        <w:rPr>
          <w:lang w:eastAsia="fr-FR"/>
        </w:rPr>
        <w:t xml:space="preserve"> à l’application </w:t>
      </w:r>
      <w:r w:rsidRPr="00A23C8B">
        <w:rPr>
          <w:rFonts w:ascii="Segoe UI Semibold" w:hAnsi="Segoe UI Semibold" w:cs="Segoe UI Semibold"/>
          <w:lang w:eastAsia="fr-FR"/>
        </w:rPr>
        <w:t>Authenticator</w:t>
      </w:r>
      <w:r w:rsidRPr="00A23C8B">
        <w:rPr>
          <w:lang w:eastAsia="fr-FR"/>
        </w:rPr>
        <w:t>, puis sélectionnez </w:t>
      </w:r>
      <w:r w:rsidRPr="00A23C8B">
        <w:rPr>
          <w:rFonts w:ascii="Segoe UI Semibold" w:hAnsi="Segoe UI Semibold" w:cs="Segoe UI Semibold"/>
          <w:lang w:eastAsia="fr-FR"/>
        </w:rPr>
        <w:t>Termin</w:t>
      </w:r>
      <w:r>
        <w:rPr>
          <w:rFonts w:ascii="Segoe UI Semibold" w:hAnsi="Segoe UI Semibold" w:cs="Segoe UI Semibold"/>
          <w:lang w:eastAsia="fr-FR"/>
        </w:rPr>
        <w:t>er</w:t>
      </w:r>
      <w:r w:rsidRPr="00A23C8B">
        <w:rPr>
          <w:lang w:eastAsia="fr-FR"/>
        </w:rPr>
        <w:t>.</w:t>
      </w:r>
    </w:p>
    <w:p w14:paraId="0D49E5B1" w14:textId="77777777" w:rsidR="00CC2131" w:rsidRDefault="00CC2131" w:rsidP="00CC2131">
      <w:pPr>
        <w:numPr>
          <w:ilvl w:val="0"/>
          <w:numId w:val="51"/>
        </w:numPr>
        <w:jc w:val="left"/>
        <w:rPr>
          <w:lang w:eastAsia="fr-FR"/>
        </w:rPr>
      </w:pPr>
      <w:r w:rsidRPr="00ED1EA0">
        <w:rPr>
          <w:lang w:eastAsia="fr-FR"/>
        </w:rPr>
        <w:t>Authenticator configure l’authentification par clé d’accès, sans mot de passe et l’authentification MFA pour la connexion en fonction des stratégies de compte professionnel ou scolaire</w:t>
      </w:r>
      <w:r>
        <w:rPr>
          <w:lang w:eastAsia="fr-FR"/>
        </w:rPr>
        <w:t xml:space="preserve"> de l’ES</w:t>
      </w:r>
      <w:r w:rsidRPr="00ED1EA0">
        <w:rPr>
          <w:lang w:eastAsia="fr-FR"/>
        </w:rPr>
        <w:t>.</w:t>
      </w:r>
    </w:p>
    <w:p w14:paraId="66FD6408" w14:textId="77777777" w:rsidR="00CC2131" w:rsidRPr="00ED1EA0" w:rsidRDefault="00CC2131" w:rsidP="00CC2131">
      <w:pPr>
        <w:pStyle w:val="Paragraphedeliste"/>
        <w:numPr>
          <w:ilvl w:val="0"/>
          <w:numId w:val="51"/>
        </w:numPr>
        <w:rPr>
          <w:lang w:eastAsia="fr-FR"/>
        </w:rPr>
      </w:pPr>
      <w:r w:rsidRPr="00ED1EA0">
        <w:rPr>
          <w:lang w:eastAsia="fr-FR"/>
        </w:rPr>
        <w:t>Appuye</w:t>
      </w:r>
      <w:r>
        <w:rPr>
          <w:lang w:eastAsia="fr-FR"/>
        </w:rPr>
        <w:t>r</w:t>
      </w:r>
      <w:r w:rsidRPr="00ED1EA0">
        <w:rPr>
          <w:lang w:eastAsia="fr-FR"/>
        </w:rPr>
        <w:t xml:space="preserve"> </w:t>
      </w:r>
      <w:r>
        <w:rPr>
          <w:lang w:eastAsia="fr-FR"/>
        </w:rPr>
        <w:t xml:space="preserve">si besoin (iOS) </w:t>
      </w:r>
      <w:r w:rsidRPr="00ED1EA0">
        <w:rPr>
          <w:lang w:eastAsia="fr-FR"/>
        </w:rPr>
        <w:t xml:space="preserve">sur </w:t>
      </w:r>
      <w:r w:rsidRPr="00A23C8B">
        <w:rPr>
          <w:rFonts w:ascii="Segoe UI Semibold" w:hAnsi="Segoe UI Semibold" w:cs="Segoe UI Semibold"/>
          <w:lang w:eastAsia="fr-FR"/>
        </w:rPr>
        <w:t>Continuer</w:t>
      </w:r>
      <w:r w:rsidRPr="00ED1EA0">
        <w:rPr>
          <w:lang w:eastAsia="fr-FR"/>
        </w:rPr>
        <w:t xml:space="preserve"> pour terminer le processus d’inscription.</w:t>
      </w:r>
    </w:p>
    <w:p w14:paraId="21F3719B" w14:textId="607885C6" w:rsidR="00CC2131" w:rsidRPr="00ED1EA0" w:rsidRDefault="00CC2131" w:rsidP="00CC2131">
      <w:pPr>
        <w:pStyle w:val="Titre3"/>
      </w:pPr>
      <w:r w:rsidRPr="00ED1EA0">
        <w:t>Inscri</w:t>
      </w:r>
      <w:r>
        <w:t>ption</w:t>
      </w:r>
      <w:r w:rsidRPr="00ED1EA0">
        <w:t xml:space="preserve"> </w:t>
      </w:r>
      <w:r>
        <w:t>d’une clé d’accès depuis Mes informations de sécurité</w:t>
      </w:r>
      <w:r w:rsidRPr="00ED1EA0">
        <w:t xml:space="preserve"> </w:t>
      </w:r>
    </w:p>
    <w:p w14:paraId="135A13F7" w14:textId="77777777" w:rsidR="00CC2131" w:rsidRDefault="00CC2131" w:rsidP="00CC2131">
      <w:pPr>
        <w:jc w:val="left"/>
        <w:rPr>
          <w:lang w:eastAsia="fr-FR"/>
        </w:rPr>
      </w:pPr>
      <w:r w:rsidRPr="004C3C6E">
        <w:rPr>
          <w:lang w:eastAsia="fr-FR"/>
        </w:rPr>
        <w:t xml:space="preserve">En guise d’alternative, </w:t>
      </w:r>
      <w:r>
        <w:rPr>
          <w:lang w:eastAsia="fr-FR"/>
        </w:rPr>
        <w:t>il est également possible d’</w:t>
      </w:r>
      <w:r w:rsidRPr="004C3C6E">
        <w:rPr>
          <w:lang w:eastAsia="fr-FR"/>
        </w:rPr>
        <w:t xml:space="preserve">ajouter une clé d’accès à partir </w:t>
      </w:r>
      <w:r>
        <w:rPr>
          <w:lang w:eastAsia="fr-FR"/>
        </w:rPr>
        <w:t>du</w:t>
      </w:r>
      <w:r w:rsidRPr="004C3C6E">
        <w:rPr>
          <w:lang w:eastAsia="fr-FR"/>
        </w:rPr>
        <w:t xml:space="preserve"> navigateur d</w:t>
      </w:r>
      <w:r>
        <w:rPr>
          <w:lang w:eastAsia="fr-FR"/>
        </w:rPr>
        <w:t>e l</w:t>
      </w:r>
      <w:r w:rsidRPr="004C3C6E">
        <w:rPr>
          <w:lang w:eastAsia="fr-FR"/>
        </w:rPr>
        <w:t>’appareil mobile ou par le biais de l’inscription inter-appareils à l’aide d’un autre appareil, tel qu’un ordinateur portable</w:t>
      </w:r>
      <w:r>
        <w:rPr>
          <w:lang w:eastAsia="fr-FR"/>
        </w:rPr>
        <w:t>.</w:t>
      </w:r>
    </w:p>
    <w:p w14:paraId="01BC973E" w14:textId="77777777" w:rsidR="00CC2131" w:rsidRDefault="00CC2131" w:rsidP="00CC2131">
      <w:pPr>
        <w:jc w:val="left"/>
        <w:rPr>
          <w:lang w:eastAsia="fr-FR"/>
        </w:rPr>
      </w:pPr>
      <w:r>
        <w:rPr>
          <w:lang w:eastAsia="fr-FR"/>
        </w:rPr>
        <w:t>Procéder comme suit :</w:t>
      </w:r>
    </w:p>
    <w:p w14:paraId="3B02D4F4" w14:textId="77777777" w:rsidR="00CC2131" w:rsidRPr="004C3C6E" w:rsidRDefault="00CC2131" w:rsidP="00CC2131">
      <w:pPr>
        <w:numPr>
          <w:ilvl w:val="0"/>
          <w:numId w:val="54"/>
        </w:numPr>
        <w:jc w:val="left"/>
        <w:rPr>
          <w:lang w:eastAsia="fr-FR"/>
        </w:rPr>
      </w:pPr>
      <w:r>
        <w:t>Depuis un navigateur, aller sur</w:t>
      </w:r>
      <w:r w:rsidRPr="004C3C6E">
        <w:rPr>
          <w:lang w:eastAsia="fr-FR"/>
        </w:rPr>
        <w:t> </w:t>
      </w:r>
      <w:r w:rsidRPr="004C3C6E">
        <w:rPr>
          <w:rFonts w:ascii="Segoe UI Semibold" w:hAnsi="Segoe UI Semibold" w:cs="Segoe UI Semibold"/>
          <w:lang w:eastAsia="fr-FR"/>
        </w:rPr>
        <w:t>Mes informations de sécurité</w:t>
      </w:r>
      <w:r>
        <w:rPr>
          <w:lang w:eastAsia="fr-FR"/>
        </w:rPr>
        <w:t xml:space="preserve"> à l’adresse </w:t>
      </w:r>
      <w:hyperlink r:id="rId38" w:history="1">
        <w:r w:rsidRPr="00304C74">
          <w:rPr>
            <w:rStyle w:val="Lienhypertexte"/>
            <w:lang w:eastAsia="fr-FR"/>
          </w:rPr>
          <w:t>https://aka.</w:t>
        </w:r>
        <w:r w:rsidRPr="00304C74">
          <w:rPr>
            <w:rStyle w:val="Lienhypertexte"/>
            <w:lang w:eastAsia="fr-FR"/>
          </w:rPr>
          <w:t>m</w:t>
        </w:r>
        <w:r w:rsidRPr="00304C74">
          <w:rPr>
            <w:rStyle w:val="Lienhypertexte"/>
            <w:lang w:eastAsia="fr-FR"/>
          </w:rPr>
          <w:t>s/mysecurityinfo</w:t>
        </w:r>
      </w:hyperlink>
      <w:r>
        <w:rPr>
          <w:lang w:eastAsia="fr-FR"/>
        </w:rPr>
        <w:t>, puis se connecter avec le compte utilisateur concerné.</w:t>
      </w:r>
    </w:p>
    <w:p w14:paraId="76B06DA8" w14:textId="77777777" w:rsidR="00CC2131" w:rsidRDefault="00CC2131" w:rsidP="00CC2131">
      <w:pPr>
        <w:numPr>
          <w:ilvl w:val="0"/>
          <w:numId w:val="54"/>
        </w:numPr>
        <w:jc w:val="left"/>
        <w:rPr>
          <w:lang w:eastAsia="fr-FR"/>
        </w:rPr>
      </w:pPr>
      <w:r w:rsidRPr="004C3C6E">
        <w:rPr>
          <w:lang w:eastAsia="fr-FR"/>
        </w:rPr>
        <w:t>Appuye</w:t>
      </w:r>
      <w:r>
        <w:rPr>
          <w:lang w:eastAsia="fr-FR"/>
        </w:rPr>
        <w:t>r</w:t>
      </w:r>
      <w:r w:rsidRPr="004C3C6E">
        <w:rPr>
          <w:lang w:eastAsia="fr-FR"/>
        </w:rPr>
        <w:t xml:space="preserve"> sur </w:t>
      </w:r>
      <w:r w:rsidRPr="004C3C6E">
        <w:rPr>
          <w:rFonts w:ascii="Segoe UI Semibold" w:hAnsi="Segoe UI Semibold" w:cs="Segoe UI Semibold"/>
          <w:lang w:eastAsia="fr-FR"/>
        </w:rPr>
        <w:t>+ Ajouter une méthode de connexion</w:t>
      </w:r>
      <w:r>
        <w:rPr>
          <w:lang w:eastAsia="fr-FR"/>
        </w:rPr>
        <w:t> :</w:t>
      </w:r>
    </w:p>
    <w:p w14:paraId="696BAEC7" w14:textId="67E12DCC" w:rsidR="00CC2131" w:rsidRDefault="00CC2131" w:rsidP="00CC2131">
      <w:pPr>
        <w:numPr>
          <w:ilvl w:val="1"/>
          <w:numId w:val="54"/>
        </w:numPr>
        <w:jc w:val="left"/>
        <w:rPr>
          <w:lang w:eastAsia="fr-FR"/>
        </w:rPr>
      </w:pPr>
      <w:r>
        <w:rPr>
          <w:lang w:eastAsia="fr-FR"/>
        </w:rPr>
        <w:t>Sélectionner</w:t>
      </w:r>
      <w:r w:rsidRPr="004C3C6E">
        <w:rPr>
          <w:lang w:eastAsia="fr-FR"/>
        </w:rPr>
        <w:t> </w:t>
      </w:r>
      <w:r w:rsidRPr="004C3C6E">
        <w:rPr>
          <w:rFonts w:ascii="Segoe UI Semibold" w:hAnsi="Segoe UI Semibold" w:cs="Segoe UI Semibold"/>
          <w:lang w:eastAsia="fr-FR"/>
        </w:rPr>
        <w:t>Clé d’accès dans Microsoft Authenticator</w:t>
      </w:r>
      <w:r w:rsidRPr="004C3C6E">
        <w:rPr>
          <w:lang w:eastAsia="fr-FR"/>
        </w:rPr>
        <w:t>.</w:t>
      </w:r>
    </w:p>
    <w:p w14:paraId="631D0619" w14:textId="164076A8" w:rsidR="00CC2131" w:rsidRPr="004C3C6E" w:rsidRDefault="009674C6" w:rsidP="00CC2131">
      <w:pPr>
        <w:spacing w:before="240" w:after="240"/>
        <w:jc w:val="center"/>
        <w:rPr>
          <w:lang w:eastAsia="fr-FR"/>
        </w:rPr>
      </w:pPr>
      <w:r>
        <w:rPr>
          <w:noProof/>
          <w:lang w:eastAsia="fr-FR"/>
        </w:rPr>
        <w:drawing>
          <wp:inline distT="0" distB="0" distL="0" distR="0" wp14:anchorId="2EE7D1A6" wp14:editId="30B7F495">
            <wp:extent cx="2134800" cy="954000"/>
            <wp:effectExtent l="0" t="0" r="0" b="0"/>
            <wp:docPr id="16662398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4800" cy="954000"/>
                    </a:xfrm>
                    <a:prstGeom prst="rect">
                      <a:avLst/>
                    </a:prstGeom>
                    <a:noFill/>
                    <a:ln>
                      <a:noFill/>
                    </a:ln>
                  </pic:spPr>
                </pic:pic>
              </a:graphicData>
            </a:graphic>
          </wp:inline>
        </w:drawing>
      </w:r>
    </w:p>
    <w:p w14:paraId="6B7FC5F2" w14:textId="77777777" w:rsidR="00CC2131" w:rsidRDefault="00CC2131" w:rsidP="00CC2131">
      <w:pPr>
        <w:numPr>
          <w:ilvl w:val="1"/>
          <w:numId w:val="54"/>
        </w:numPr>
        <w:jc w:val="left"/>
        <w:rPr>
          <w:lang w:eastAsia="fr-FR"/>
        </w:rPr>
      </w:pPr>
      <w:r w:rsidRPr="004C3C6E">
        <w:rPr>
          <w:lang w:eastAsia="fr-FR"/>
        </w:rPr>
        <w:t xml:space="preserve">Cliquer sur </w:t>
      </w:r>
      <w:r w:rsidRPr="004C3C6E">
        <w:rPr>
          <w:rFonts w:ascii="Segoe UI Semibold" w:hAnsi="Segoe UI Semibold" w:cs="Segoe UI Semibold"/>
          <w:lang w:eastAsia="fr-FR"/>
        </w:rPr>
        <w:t>Ajouter</w:t>
      </w:r>
      <w:r w:rsidRPr="004C3C6E">
        <w:rPr>
          <w:lang w:eastAsia="fr-FR"/>
        </w:rPr>
        <w:t>.</w:t>
      </w:r>
    </w:p>
    <w:p w14:paraId="1FD9BF17" w14:textId="77777777" w:rsidR="00CC2131" w:rsidRDefault="00CC2131" w:rsidP="00CC2131">
      <w:pPr>
        <w:spacing w:before="240" w:after="240"/>
        <w:jc w:val="center"/>
        <w:rPr>
          <w:lang w:eastAsia="fr-FR"/>
        </w:rPr>
      </w:pPr>
      <w:r w:rsidRPr="00D5599A">
        <w:rPr>
          <w:noProof/>
          <w:lang w:eastAsia="fr-FR"/>
        </w:rPr>
        <w:drawing>
          <wp:inline distT="0" distB="0" distL="0" distR="0" wp14:anchorId="24CEC4E9" wp14:editId="2B64DF9C">
            <wp:extent cx="2030400" cy="1123200"/>
            <wp:effectExtent l="0" t="0" r="8255" b="1270"/>
            <wp:docPr id="934673962"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3962" name="Image 1" descr="Une image contenant texte, capture d’écran, Système d’exploitation, logiciel&#10;&#10;Description générée automatiquement"/>
                    <pic:cNvPicPr/>
                  </pic:nvPicPr>
                  <pic:blipFill>
                    <a:blip r:embed="rId40"/>
                    <a:stretch>
                      <a:fillRect/>
                    </a:stretch>
                  </pic:blipFill>
                  <pic:spPr>
                    <a:xfrm>
                      <a:off x="0" y="0"/>
                      <a:ext cx="2030400" cy="1123200"/>
                    </a:xfrm>
                    <a:prstGeom prst="rect">
                      <a:avLst/>
                    </a:prstGeom>
                  </pic:spPr>
                </pic:pic>
              </a:graphicData>
            </a:graphic>
          </wp:inline>
        </w:drawing>
      </w:r>
    </w:p>
    <w:p w14:paraId="7F8497AA" w14:textId="77777777" w:rsidR="00CC2131" w:rsidRPr="004C3C6E" w:rsidRDefault="00CC2131" w:rsidP="00CC2131">
      <w:pPr>
        <w:numPr>
          <w:ilvl w:val="1"/>
          <w:numId w:val="54"/>
        </w:numPr>
        <w:jc w:val="left"/>
        <w:rPr>
          <w:lang w:eastAsia="fr-FR"/>
        </w:rPr>
      </w:pPr>
      <w:r>
        <w:rPr>
          <w:lang w:eastAsia="fr-FR"/>
        </w:rPr>
        <w:t xml:space="preserve">Se connecter </w:t>
      </w:r>
      <w:r w:rsidRPr="004C3C6E">
        <w:rPr>
          <w:lang w:eastAsia="fr-FR"/>
        </w:rPr>
        <w:t xml:space="preserve">avec l’authentification multifacteur (MFA),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EC1922">
        <w:rPr>
          <w:lang w:eastAsia="fr-FR"/>
        </w:rPr>
        <w:t>.</w:t>
      </w:r>
    </w:p>
    <w:p w14:paraId="1CBB4B72" w14:textId="77777777" w:rsidR="00CC2131" w:rsidRPr="004C3C6E" w:rsidRDefault="00CC2131" w:rsidP="00CC2131">
      <w:pPr>
        <w:spacing w:before="240" w:after="240"/>
        <w:jc w:val="center"/>
        <w:rPr>
          <w:lang w:eastAsia="fr-FR"/>
        </w:rPr>
      </w:pPr>
      <w:r w:rsidRPr="00EC1922">
        <w:rPr>
          <w:noProof/>
          <w:lang w:eastAsia="fr-FR"/>
        </w:rPr>
        <w:lastRenderedPageBreak/>
        <w:drawing>
          <wp:inline distT="0" distB="0" distL="0" distR="0" wp14:anchorId="57E329A7" wp14:editId="40C1DE89">
            <wp:extent cx="3031200" cy="1155600"/>
            <wp:effectExtent l="0" t="0" r="0" b="6985"/>
            <wp:docPr id="123576442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4423" name="Image 1" descr="Une image contenant texte, capture d’écran, Système d’exploitation, logiciel&#10;&#10;Description générée automatiquement"/>
                    <pic:cNvPicPr/>
                  </pic:nvPicPr>
                  <pic:blipFill>
                    <a:blip r:embed="rId41"/>
                    <a:stretch>
                      <a:fillRect/>
                    </a:stretch>
                  </pic:blipFill>
                  <pic:spPr>
                    <a:xfrm>
                      <a:off x="0" y="0"/>
                      <a:ext cx="3031200" cy="1155600"/>
                    </a:xfrm>
                    <a:prstGeom prst="rect">
                      <a:avLst/>
                    </a:prstGeom>
                  </pic:spPr>
                </pic:pic>
              </a:graphicData>
            </a:graphic>
          </wp:inline>
        </w:drawing>
      </w:r>
    </w:p>
    <w:p w14:paraId="584A2376" w14:textId="77777777" w:rsidR="00CC2131" w:rsidRDefault="00CC2131" w:rsidP="00CC2131">
      <w:pPr>
        <w:numPr>
          <w:ilvl w:val="1"/>
          <w:numId w:val="54"/>
        </w:numPr>
        <w:jc w:val="left"/>
        <w:rPr>
          <w:lang w:eastAsia="fr-FR"/>
        </w:rPr>
      </w:pPr>
      <w:r w:rsidRPr="004C3C6E">
        <w:rPr>
          <w:lang w:eastAsia="fr-FR"/>
        </w:rPr>
        <w:t xml:space="preserve">Si nécessaire, téléchargez Microsoft Authenticator,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4C3C6E">
        <w:rPr>
          <w:lang w:eastAsia="fr-FR"/>
        </w:rPr>
        <w:t>.</w:t>
      </w:r>
    </w:p>
    <w:p w14:paraId="2F3F57E9" w14:textId="77777777" w:rsidR="00CC2131" w:rsidRDefault="00CC2131" w:rsidP="00CC2131">
      <w:pPr>
        <w:spacing w:before="240" w:after="240"/>
        <w:jc w:val="center"/>
        <w:rPr>
          <w:lang w:eastAsia="fr-FR"/>
        </w:rPr>
      </w:pPr>
      <w:r w:rsidRPr="00EC1922">
        <w:rPr>
          <w:noProof/>
          <w:lang w:eastAsia="fr-FR"/>
        </w:rPr>
        <w:drawing>
          <wp:inline distT="0" distB="0" distL="0" distR="0" wp14:anchorId="6882F2B4" wp14:editId="23337C3A">
            <wp:extent cx="2026800" cy="1285200"/>
            <wp:effectExtent l="0" t="0" r="0" b="0"/>
            <wp:docPr id="1299327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7201" name="Image 1" descr="Une image contenant texte, capture d’écran, Police&#10;&#10;Description générée automatiquement"/>
                    <pic:cNvPicPr/>
                  </pic:nvPicPr>
                  <pic:blipFill>
                    <a:blip r:embed="rId42"/>
                    <a:stretch>
                      <a:fillRect/>
                    </a:stretch>
                  </pic:blipFill>
                  <pic:spPr>
                    <a:xfrm>
                      <a:off x="0" y="0"/>
                      <a:ext cx="2026800" cy="1285200"/>
                    </a:xfrm>
                    <a:prstGeom prst="rect">
                      <a:avLst/>
                    </a:prstGeom>
                  </pic:spPr>
                </pic:pic>
              </a:graphicData>
            </a:graphic>
          </wp:inline>
        </w:drawing>
      </w:r>
    </w:p>
    <w:p w14:paraId="2C1C4AA8" w14:textId="77777777" w:rsidR="00CC2131" w:rsidRPr="004C3C6E" w:rsidRDefault="00CC2131" w:rsidP="00CC2131">
      <w:pPr>
        <w:numPr>
          <w:ilvl w:val="1"/>
          <w:numId w:val="54"/>
        </w:numPr>
        <w:jc w:val="left"/>
        <w:rPr>
          <w:lang w:eastAsia="fr-FR"/>
        </w:rPr>
      </w:pPr>
      <w:r>
        <w:rPr>
          <w:lang w:eastAsia="fr-FR"/>
        </w:rPr>
        <w:t xml:space="preserve">Sélectionner l’appareil mobile souhaité, par exemple, sur </w:t>
      </w:r>
      <w:r w:rsidRPr="00EC1922">
        <w:rPr>
          <w:rFonts w:ascii="Segoe UI Semibold" w:hAnsi="Segoe UI Semibold" w:cs="Segoe UI Semibold"/>
          <w:lang w:eastAsia="fr-FR"/>
        </w:rPr>
        <w:t>Android</w:t>
      </w:r>
      <w:r>
        <w:rPr>
          <w:lang w:eastAsia="fr-FR"/>
        </w:rPr>
        <w:t xml:space="preserve"> pour cette illustration.</w:t>
      </w:r>
    </w:p>
    <w:p w14:paraId="5468CDAC" w14:textId="77777777" w:rsidR="00CC2131" w:rsidRPr="004C3C6E" w:rsidRDefault="00CC2131" w:rsidP="00CC2131">
      <w:pPr>
        <w:jc w:val="center"/>
        <w:rPr>
          <w:lang w:eastAsia="fr-FR"/>
        </w:rPr>
      </w:pPr>
      <w:r w:rsidRPr="00EC1922">
        <w:rPr>
          <w:noProof/>
          <w:lang w:eastAsia="fr-FR"/>
        </w:rPr>
        <w:drawing>
          <wp:inline distT="0" distB="0" distL="0" distR="0" wp14:anchorId="2BFA4ADD" wp14:editId="3C16D914">
            <wp:extent cx="3031200" cy="1486800"/>
            <wp:effectExtent l="0" t="0" r="0" b="0"/>
            <wp:docPr id="227910071"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0071" name="Image 1" descr="Une image contenant texte, capture d’écran, Système d’exploitation, Police&#10;&#10;Description générée automatiquement"/>
                    <pic:cNvPicPr/>
                  </pic:nvPicPr>
                  <pic:blipFill>
                    <a:blip r:embed="rId43"/>
                    <a:stretch>
                      <a:fillRect/>
                    </a:stretch>
                  </pic:blipFill>
                  <pic:spPr>
                    <a:xfrm>
                      <a:off x="0" y="0"/>
                      <a:ext cx="3031200" cy="1486800"/>
                    </a:xfrm>
                    <a:prstGeom prst="rect">
                      <a:avLst/>
                    </a:prstGeom>
                  </pic:spPr>
                </pic:pic>
              </a:graphicData>
            </a:graphic>
          </wp:inline>
        </w:drawing>
      </w:r>
    </w:p>
    <w:p w14:paraId="53A713A1" w14:textId="77777777" w:rsidR="00CC2131" w:rsidRPr="004C3C6E" w:rsidRDefault="00CC2131" w:rsidP="00CC2131">
      <w:pPr>
        <w:numPr>
          <w:ilvl w:val="1"/>
          <w:numId w:val="54"/>
        </w:numPr>
        <w:jc w:val="left"/>
        <w:rPr>
          <w:lang w:eastAsia="fr-FR"/>
        </w:rPr>
      </w:pPr>
      <w:r w:rsidRPr="004C3C6E">
        <w:rPr>
          <w:lang w:eastAsia="fr-FR"/>
        </w:rPr>
        <w:t>Suiv</w:t>
      </w:r>
      <w:r>
        <w:rPr>
          <w:lang w:eastAsia="fr-FR"/>
        </w:rPr>
        <w:t>re</w:t>
      </w:r>
      <w:r w:rsidRPr="004C3C6E">
        <w:rPr>
          <w:lang w:eastAsia="fr-FR"/>
        </w:rPr>
        <w:t xml:space="preserve"> les étapes pour activer Authenticator en tant que fournisseur de clé d’accès dans </w:t>
      </w:r>
      <w:r w:rsidRPr="004C3C6E">
        <w:rPr>
          <w:rFonts w:ascii="Segoe UI Semibold" w:hAnsi="Segoe UI Semibold" w:cs="Segoe UI Semibold"/>
          <w:lang w:eastAsia="fr-FR"/>
        </w:rPr>
        <w:t>Paramètres</w:t>
      </w:r>
      <w:r w:rsidRPr="004C3C6E">
        <w:rPr>
          <w:lang w:eastAsia="fr-FR"/>
        </w:rPr>
        <w:t xml:space="preserve"> sur </w:t>
      </w:r>
      <w:r>
        <w:rPr>
          <w:lang w:eastAsia="fr-FR"/>
        </w:rPr>
        <w:t>l’</w:t>
      </w:r>
      <w:r w:rsidRPr="004C3C6E">
        <w:rPr>
          <w:lang w:eastAsia="fr-FR"/>
        </w:rPr>
        <w:t xml:space="preserve">appareil </w:t>
      </w:r>
      <w:r>
        <w:rPr>
          <w:lang w:eastAsia="fr-FR"/>
        </w:rPr>
        <w:t>mobile (</w:t>
      </w:r>
      <w:r w:rsidRPr="004C3C6E">
        <w:rPr>
          <w:lang w:eastAsia="fr-FR"/>
        </w:rPr>
        <w:t>Android</w:t>
      </w:r>
      <w:r>
        <w:rPr>
          <w:lang w:eastAsia="fr-FR"/>
        </w:rPr>
        <w:t>)</w:t>
      </w:r>
      <w:r w:rsidRPr="004C3C6E">
        <w:rPr>
          <w:lang w:eastAsia="fr-FR"/>
        </w:rPr>
        <w:t xml:space="preserve"> :</w:t>
      </w:r>
    </w:p>
    <w:p w14:paraId="4BA8E0A7" w14:textId="77777777" w:rsidR="00CC2131" w:rsidRPr="004C3C6E" w:rsidRDefault="00CC2131" w:rsidP="00CC2131">
      <w:pPr>
        <w:numPr>
          <w:ilvl w:val="0"/>
          <w:numId w:val="55"/>
        </w:numPr>
        <w:ind w:left="2154" w:hanging="357"/>
        <w:contextualSpacing/>
        <w:jc w:val="left"/>
        <w:rPr>
          <w:lang w:eastAsia="fr-FR"/>
        </w:rPr>
      </w:pPr>
      <w:r w:rsidRPr="004C3C6E">
        <w:rPr>
          <w:lang w:eastAsia="fr-FR"/>
        </w:rPr>
        <w:t xml:space="preserve">Sur </w:t>
      </w:r>
      <w:r>
        <w:rPr>
          <w:lang w:eastAsia="fr-FR"/>
        </w:rPr>
        <w:t>l’</w:t>
      </w:r>
      <w:r w:rsidRPr="004C3C6E">
        <w:rPr>
          <w:lang w:eastAsia="fr-FR"/>
        </w:rPr>
        <w:t xml:space="preserve">appareil </w:t>
      </w:r>
      <w:r>
        <w:rPr>
          <w:lang w:eastAsia="fr-FR"/>
        </w:rPr>
        <w:t>mobile</w:t>
      </w:r>
      <w:r w:rsidRPr="004C3C6E">
        <w:rPr>
          <w:lang w:eastAsia="fr-FR"/>
        </w:rPr>
        <w:t>, ouvr</w:t>
      </w:r>
      <w:r>
        <w:rPr>
          <w:lang w:eastAsia="fr-FR"/>
        </w:rPr>
        <w:t>ir</w:t>
      </w:r>
      <w:r w:rsidRPr="004C3C6E">
        <w:rPr>
          <w:lang w:eastAsia="fr-FR"/>
        </w:rPr>
        <w:t> </w:t>
      </w:r>
      <w:r w:rsidRPr="004C3C6E">
        <w:rPr>
          <w:rFonts w:ascii="Segoe UI Semibold" w:hAnsi="Segoe UI Semibold" w:cs="Segoe UI Semibold"/>
          <w:lang w:eastAsia="fr-FR"/>
        </w:rPr>
        <w:t>Paramètres</w:t>
      </w:r>
      <w:r w:rsidRPr="004C3C6E">
        <w:rPr>
          <w:lang w:eastAsia="fr-FR"/>
        </w:rPr>
        <w:t>.</w:t>
      </w:r>
    </w:p>
    <w:p w14:paraId="28BF465A" w14:textId="77777777" w:rsidR="00CC2131" w:rsidRPr="004C3C6E" w:rsidRDefault="00CC2131" w:rsidP="00CC2131">
      <w:pPr>
        <w:numPr>
          <w:ilvl w:val="0"/>
          <w:numId w:val="55"/>
        </w:numPr>
        <w:ind w:left="2154" w:hanging="357"/>
        <w:contextualSpacing/>
        <w:jc w:val="left"/>
        <w:rPr>
          <w:lang w:eastAsia="fr-FR"/>
        </w:rPr>
      </w:pPr>
      <w:r w:rsidRPr="004C3C6E">
        <w:rPr>
          <w:lang w:eastAsia="fr-FR"/>
        </w:rPr>
        <w:t>Ouvr</w:t>
      </w:r>
      <w:r>
        <w:rPr>
          <w:lang w:eastAsia="fr-FR"/>
        </w:rPr>
        <w:t>ir</w:t>
      </w:r>
      <w:r w:rsidRPr="004C3C6E">
        <w:rPr>
          <w:lang w:eastAsia="fr-FR"/>
        </w:rPr>
        <w:t> </w:t>
      </w:r>
      <w:r w:rsidRPr="004C3C6E">
        <w:rPr>
          <w:rFonts w:ascii="Segoe UI Semibold" w:hAnsi="Segoe UI Semibold" w:cs="Segoe UI Semibold"/>
          <w:lang w:eastAsia="fr-FR"/>
        </w:rPr>
        <w:t>Mots de passe et comptes</w:t>
      </w:r>
      <w:r w:rsidRPr="004C3C6E">
        <w:rPr>
          <w:lang w:eastAsia="fr-FR"/>
        </w:rPr>
        <w:t>.</w:t>
      </w:r>
    </w:p>
    <w:p w14:paraId="4CFAC2CF" w14:textId="77777777" w:rsidR="00CC2131" w:rsidRPr="004C3C6E" w:rsidRDefault="00CC2131" w:rsidP="00CC2131">
      <w:pPr>
        <w:numPr>
          <w:ilvl w:val="0"/>
          <w:numId w:val="55"/>
        </w:numPr>
        <w:ind w:left="2154" w:hanging="357"/>
        <w:contextualSpacing/>
        <w:jc w:val="left"/>
        <w:rPr>
          <w:lang w:eastAsia="fr-FR"/>
        </w:rPr>
      </w:pPr>
      <w:r w:rsidRPr="004C3C6E">
        <w:rPr>
          <w:lang w:eastAsia="fr-FR"/>
        </w:rPr>
        <w:t>Sous </w:t>
      </w:r>
      <w:r w:rsidRPr="004C3C6E">
        <w:rPr>
          <w:rFonts w:ascii="Segoe UI Semibold" w:hAnsi="Segoe UI Semibold" w:cs="Segoe UI Semibold"/>
          <w:lang w:eastAsia="fr-FR"/>
        </w:rPr>
        <w:t>Fournisseurs supplémentaires</w:t>
      </w:r>
      <w:r w:rsidRPr="004C3C6E">
        <w:rPr>
          <w:lang w:eastAsia="fr-FR"/>
        </w:rPr>
        <w:t>, active</w:t>
      </w:r>
      <w:r>
        <w:rPr>
          <w:lang w:eastAsia="fr-FR"/>
        </w:rPr>
        <w:t>r</w:t>
      </w:r>
      <w:r w:rsidRPr="004C3C6E">
        <w:rPr>
          <w:b/>
          <w:bCs/>
          <w:lang w:eastAsia="fr-FR"/>
        </w:rPr>
        <w:t> </w:t>
      </w:r>
      <w:r w:rsidRPr="004C3C6E">
        <w:rPr>
          <w:rFonts w:ascii="Segoe UI Semibold" w:hAnsi="Segoe UI Semibold" w:cs="Segoe UI Semibold"/>
          <w:lang w:eastAsia="fr-FR"/>
        </w:rPr>
        <w:t>Authenticator</w:t>
      </w:r>
      <w:r w:rsidRPr="004C3C6E">
        <w:rPr>
          <w:lang w:eastAsia="fr-FR"/>
        </w:rPr>
        <w:t>.</w:t>
      </w:r>
    </w:p>
    <w:p w14:paraId="4B10706A" w14:textId="77777777" w:rsidR="00CC2131" w:rsidRPr="004C3C6E" w:rsidRDefault="00CC2131" w:rsidP="00CC2131">
      <w:pPr>
        <w:numPr>
          <w:ilvl w:val="0"/>
          <w:numId w:val="55"/>
        </w:numPr>
        <w:jc w:val="left"/>
        <w:rPr>
          <w:lang w:eastAsia="fr-FR"/>
        </w:rPr>
      </w:pPr>
      <w:r w:rsidRPr="004C3C6E">
        <w:rPr>
          <w:lang w:eastAsia="fr-FR"/>
        </w:rPr>
        <w:t>Reven</w:t>
      </w:r>
      <w:r>
        <w:rPr>
          <w:lang w:eastAsia="fr-FR"/>
        </w:rPr>
        <w:t>ir</w:t>
      </w:r>
      <w:r w:rsidRPr="004C3C6E">
        <w:rPr>
          <w:lang w:eastAsia="fr-FR"/>
        </w:rPr>
        <w:t xml:space="preserve"> à </w:t>
      </w:r>
      <w:hyperlink r:id="rId44" w:history="1">
        <w:r w:rsidRPr="004C3C6E">
          <w:rPr>
            <w:rStyle w:val="Lienhypertexte"/>
            <w:rFonts w:ascii="Segoe UI Semibold" w:hAnsi="Segoe UI Semibold" w:cs="Segoe UI Semibold"/>
            <w:lang w:eastAsia="fr-FR"/>
          </w:rPr>
          <w:t>Mes informations de sécurité</w:t>
        </w:r>
      </w:hyperlink>
      <w:r w:rsidRPr="004C3C6E">
        <w:rPr>
          <w:lang w:eastAsia="fr-FR"/>
        </w:rPr>
        <w:t>, puis sélectionne</w:t>
      </w:r>
      <w:r>
        <w:rPr>
          <w:lang w:eastAsia="fr-FR"/>
        </w:rPr>
        <w:t>r</w:t>
      </w:r>
      <w:r w:rsidRPr="004C3C6E">
        <w:rPr>
          <w:lang w:eastAsia="fr-FR"/>
        </w:rPr>
        <w:t> </w:t>
      </w:r>
      <w:r w:rsidRPr="004C3C6E">
        <w:rPr>
          <w:rFonts w:ascii="Segoe UI Semibold" w:hAnsi="Segoe UI Semibold" w:cs="Segoe UI Semibold"/>
          <w:lang w:eastAsia="fr-FR"/>
        </w:rPr>
        <w:t>Continuer</w:t>
      </w:r>
      <w:r w:rsidRPr="004C3C6E">
        <w:rPr>
          <w:lang w:eastAsia="fr-FR"/>
        </w:rPr>
        <w:t>.</w:t>
      </w:r>
    </w:p>
    <w:p w14:paraId="50B57DF4" w14:textId="77777777" w:rsidR="00CC2131" w:rsidRPr="004C3C6E" w:rsidRDefault="00CC2131" w:rsidP="00CC2131">
      <w:pPr>
        <w:ind w:left="1416"/>
        <w:jc w:val="left"/>
        <w:rPr>
          <w:b/>
          <w:bCs/>
          <w:lang w:eastAsia="fr-FR"/>
        </w:rPr>
      </w:pPr>
      <w:r w:rsidRPr="00EC1922">
        <w:rPr>
          <w:rFonts w:ascii="Segoe UI Semibold" w:hAnsi="Segoe UI Semibold" w:cs="Segoe UI Semibold"/>
          <w:lang w:eastAsia="fr-FR"/>
        </w:rPr>
        <w:t>Remarque</w:t>
      </w:r>
      <w:r w:rsidRPr="00EC1922">
        <w:rPr>
          <w:lang w:eastAsia="fr-FR"/>
        </w:rPr>
        <w:t> :</w:t>
      </w:r>
      <w:r>
        <w:rPr>
          <w:b/>
          <w:bCs/>
          <w:lang w:eastAsia="fr-FR"/>
        </w:rPr>
        <w:t xml:space="preserve"> </w:t>
      </w:r>
      <w:r w:rsidRPr="004C3C6E">
        <w:rPr>
          <w:lang w:eastAsia="fr-FR"/>
        </w:rPr>
        <w:t>Les étapes d’activation d’un fournisseur de clé secrète sur Android peuvent varier selon les appareils</w:t>
      </w:r>
      <w:r>
        <w:rPr>
          <w:lang w:eastAsia="fr-FR"/>
        </w:rPr>
        <w:t xml:space="preserve"> mobiles</w:t>
      </w:r>
      <w:r w:rsidRPr="004C3C6E">
        <w:rPr>
          <w:lang w:eastAsia="fr-FR"/>
        </w:rPr>
        <w:t>. Recherche</w:t>
      </w:r>
      <w:r>
        <w:rPr>
          <w:lang w:eastAsia="fr-FR"/>
        </w:rPr>
        <w:t>r</w:t>
      </w:r>
      <w:r w:rsidRPr="004C3C6E">
        <w:rPr>
          <w:lang w:eastAsia="fr-FR"/>
        </w:rPr>
        <w:t xml:space="preserve"> l</w:t>
      </w:r>
      <w:r>
        <w:rPr>
          <w:lang w:eastAsia="fr-FR"/>
        </w:rPr>
        <w:t>es</w:t>
      </w:r>
      <w:r w:rsidRPr="004C3C6E">
        <w:rPr>
          <w:lang w:eastAsia="fr-FR"/>
        </w:rPr>
        <w:t xml:space="preserve"> clé</w:t>
      </w:r>
      <w:r>
        <w:rPr>
          <w:lang w:eastAsia="fr-FR"/>
        </w:rPr>
        <w:t>s</w:t>
      </w:r>
      <w:r w:rsidRPr="004C3C6E">
        <w:rPr>
          <w:lang w:eastAsia="fr-FR"/>
        </w:rPr>
        <w:t xml:space="preserve"> </w:t>
      </w:r>
      <w:r>
        <w:rPr>
          <w:lang w:eastAsia="fr-FR"/>
        </w:rPr>
        <w:t>d’accès au niveau</w:t>
      </w:r>
      <w:r w:rsidRPr="004C3C6E">
        <w:rPr>
          <w:lang w:eastAsia="fr-FR"/>
        </w:rPr>
        <w:t xml:space="preserve"> </w:t>
      </w:r>
      <w:r>
        <w:rPr>
          <w:lang w:eastAsia="fr-FR"/>
        </w:rPr>
        <w:t>d</w:t>
      </w:r>
      <w:r w:rsidRPr="004C3C6E">
        <w:rPr>
          <w:lang w:eastAsia="fr-FR"/>
        </w:rPr>
        <w:t xml:space="preserve">es paramètres de </w:t>
      </w:r>
      <w:r>
        <w:rPr>
          <w:lang w:eastAsia="fr-FR"/>
        </w:rPr>
        <w:t>l’</w:t>
      </w:r>
      <w:r w:rsidRPr="004C3C6E">
        <w:rPr>
          <w:lang w:eastAsia="fr-FR"/>
        </w:rPr>
        <w:t>appareil ou demande</w:t>
      </w:r>
      <w:r>
        <w:rPr>
          <w:lang w:eastAsia="fr-FR"/>
        </w:rPr>
        <w:t>r</w:t>
      </w:r>
      <w:r w:rsidRPr="004C3C6E">
        <w:rPr>
          <w:lang w:eastAsia="fr-FR"/>
        </w:rPr>
        <w:t xml:space="preserve"> auprès d</w:t>
      </w:r>
      <w:r>
        <w:rPr>
          <w:lang w:eastAsia="fr-FR"/>
        </w:rPr>
        <w:t>u support proposé</w:t>
      </w:r>
      <w:r w:rsidRPr="004C3C6E">
        <w:rPr>
          <w:lang w:eastAsia="fr-FR"/>
        </w:rPr>
        <w:t xml:space="preserve"> </w:t>
      </w:r>
      <w:r>
        <w:rPr>
          <w:lang w:eastAsia="fr-FR"/>
        </w:rPr>
        <w:t>pour l’</w:t>
      </w:r>
      <w:r w:rsidRPr="004C3C6E">
        <w:rPr>
          <w:lang w:eastAsia="fr-FR"/>
        </w:rPr>
        <w:t>appareil.</w:t>
      </w:r>
    </w:p>
    <w:p w14:paraId="5DADE59C" w14:textId="77777777" w:rsidR="00CC2131" w:rsidRPr="004C3C6E" w:rsidRDefault="00CC2131" w:rsidP="00CC2131">
      <w:pPr>
        <w:spacing w:before="240" w:after="240"/>
        <w:jc w:val="center"/>
        <w:rPr>
          <w:lang w:eastAsia="fr-FR"/>
        </w:rPr>
      </w:pPr>
      <w:r w:rsidRPr="00D64F58">
        <w:rPr>
          <w:noProof/>
          <w:lang w:eastAsia="fr-FR"/>
        </w:rPr>
        <w:drawing>
          <wp:inline distT="0" distB="0" distL="0" distR="0" wp14:anchorId="5392A81C" wp14:editId="67BBAA3F">
            <wp:extent cx="3031200" cy="1310400"/>
            <wp:effectExtent l="0" t="0" r="0" b="4445"/>
            <wp:docPr id="53951749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7497" name="Image 1" descr="Une image contenant texte, capture d’écran, logiciel, Page web&#10;&#10;Description générée automatiquement"/>
                    <pic:cNvPicPr/>
                  </pic:nvPicPr>
                  <pic:blipFill>
                    <a:blip r:embed="rId45"/>
                    <a:stretch>
                      <a:fillRect/>
                    </a:stretch>
                  </pic:blipFill>
                  <pic:spPr>
                    <a:xfrm>
                      <a:off x="0" y="0"/>
                      <a:ext cx="3031200" cy="1310400"/>
                    </a:xfrm>
                    <a:prstGeom prst="rect">
                      <a:avLst/>
                    </a:prstGeom>
                  </pic:spPr>
                </pic:pic>
              </a:graphicData>
            </a:graphic>
          </wp:inline>
        </w:drawing>
      </w:r>
    </w:p>
    <w:p w14:paraId="734E880E" w14:textId="77777777" w:rsidR="00CC2131" w:rsidRDefault="00CC2131" w:rsidP="00CC2131">
      <w:pPr>
        <w:numPr>
          <w:ilvl w:val="1"/>
          <w:numId w:val="54"/>
        </w:numPr>
        <w:jc w:val="left"/>
        <w:rPr>
          <w:lang w:eastAsia="fr-FR"/>
        </w:rPr>
      </w:pPr>
      <w:r>
        <w:rPr>
          <w:lang w:eastAsia="fr-FR"/>
        </w:rPr>
        <w:t xml:space="preserve">Vérifier que le Bluetooth est activé sur les deux appareils, puis cliquer sur </w:t>
      </w:r>
      <w:r w:rsidRPr="00D64F58">
        <w:rPr>
          <w:rFonts w:ascii="Segoe UI Semibold" w:hAnsi="Segoe UI Semibold" w:cs="Segoe UI Semibold"/>
          <w:lang w:eastAsia="fr-FR"/>
        </w:rPr>
        <w:t>Je suis prêt</w:t>
      </w:r>
      <w:r>
        <w:rPr>
          <w:lang w:eastAsia="fr-FR"/>
        </w:rPr>
        <w:t>.</w:t>
      </w:r>
    </w:p>
    <w:p w14:paraId="26C680FE" w14:textId="77777777" w:rsidR="00CC2131" w:rsidRDefault="00CC2131" w:rsidP="00CC2131">
      <w:pPr>
        <w:spacing w:before="240" w:after="240"/>
        <w:jc w:val="center"/>
        <w:rPr>
          <w:lang w:eastAsia="fr-FR"/>
        </w:rPr>
      </w:pPr>
      <w:r w:rsidRPr="00D64F58">
        <w:rPr>
          <w:noProof/>
          <w:lang w:eastAsia="fr-FR"/>
        </w:rPr>
        <w:lastRenderedPageBreak/>
        <w:drawing>
          <wp:inline distT="0" distB="0" distL="0" distR="0" wp14:anchorId="35AD17D2" wp14:editId="093191D1">
            <wp:extent cx="1879200" cy="1803600"/>
            <wp:effectExtent l="0" t="0" r="6985" b="6350"/>
            <wp:docPr id="199933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5790" name="Image 1" descr="Une image contenant texte, capture d’écran, Police&#10;&#10;Description générée automatiquement"/>
                    <pic:cNvPicPr/>
                  </pic:nvPicPr>
                  <pic:blipFill>
                    <a:blip r:embed="rId46"/>
                    <a:stretch>
                      <a:fillRect/>
                    </a:stretch>
                  </pic:blipFill>
                  <pic:spPr>
                    <a:xfrm>
                      <a:off x="0" y="0"/>
                      <a:ext cx="1879200" cy="1803600"/>
                    </a:xfrm>
                    <a:prstGeom prst="rect">
                      <a:avLst/>
                    </a:prstGeom>
                  </pic:spPr>
                </pic:pic>
              </a:graphicData>
            </a:graphic>
          </wp:inline>
        </w:drawing>
      </w:r>
    </w:p>
    <w:p w14:paraId="284F4626" w14:textId="77777777" w:rsidR="00CC2131" w:rsidRDefault="00CC2131" w:rsidP="00CC2131">
      <w:pPr>
        <w:numPr>
          <w:ilvl w:val="1"/>
          <w:numId w:val="54"/>
        </w:numPr>
        <w:jc w:val="left"/>
        <w:rPr>
          <w:lang w:eastAsia="fr-FR"/>
        </w:rPr>
      </w:pPr>
      <w:r w:rsidRPr="004C3C6E">
        <w:rPr>
          <w:lang w:eastAsia="fr-FR"/>
        </w:rPr>
        <w:t>Dans la boîte de dialogue de sécurité qui s’ouvre sur votre appareil,</w:t>
      </w:r>
      <w:r>
        <w:rPr>
          <w:lang w:eastAsia="fr-FR"/>
        </w:rPr>
        <w:t xml:space="preserve"> sélectionner</w:t>
      </w:r>
      <w:r w:rsidRPr="004C3C6E">
        <w:rPr>
          <w:lang w:eastAsia="fr-FR"/>
        </w:rPr>
        <w:t> </w:t>
      </w:r>
      <w:r w:rsidRPr="004C3C6E">
        <w:rPr>
          <w:rFonts w:ascii="Segoe UI Semibold" w:hAnsi="Segoe UI Semibold" w:cs="Segoe UI Semibold"/>
          <w:lang w:eastAsia="fr-FR"/>
        </w:rPr>
        <w:t>iPhone, iPad ou Appareil Android</w:t>
      </w:r>
      <w:r w:rsidRPr="004C3C6E">
        <w:rPr>
          <w:lang w:eastAsia="fr-FR"/>
        </w:rPr>
        <w:t>, puis sur </w:t>
      </w:r>
      <w:r w:rsidRPr="004C3C6E">
        <w:rPr>
          <w:rFonts w:ascii="Segoe UI Semibold" w:hAnsi="Segoe UI Semibold" w:cs="Segoe UI Semibold"/>
          <w:lang w:eastAsia="fr-FR"/>
        </w:rPr>
        <w:t>Suivant</w:t>
      </w:r>
      <w:r>
        <w:rPr>
          <w:lang w:eastAsia="fr-FR"/>
        </w:rPr>
        <w:t>.</w:t>
      </w:r>
    </w:p>
    <w:p w14:paraId="0442EA4A" w14:textId="77777777" w:rsidR="00CC2131" w:rsidRDefault="00CC2131" w:rsidP="00CC2131">
      <w:pPr>
        <w:spacing w:before="240" w:after="240"/>
        <w:jc w:val="center"/>
        <w:rPr>
          <w:lang w:eastAsia="fr-FR"/>
        </w:rPr>
      </w:pPr>
      <w:r w:rsidRPr="00D64F58">
        <w:rPr>
          <w:noProof/>
          <w:lang w:eastAsia="fr-FR"/>
        </w:rPr>
        <w:drawing>
          <wp:inline distT="0" distB="0" distL="0" distR="0" wp14:anchorId="25BE0239" wp14:editId="05680F7D">
            <wp:extent cx="1872000" cy="2379600"/>
            <wp:effectExtent l="0" t="0" r="0" b="1905"/>
            <wp:docPr id="2005906340"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6340" name="Image 1" descr="Une image contenant texte, capture d’écran, motif, monochrome&#10;&#10;Description générée automatiquement"/>
                    <pic:cNvPicPr/>
                  </pic:nvPicPr>
                  <pic:blipFill>
                    <a:blip r:embed="rId47"/>
                    <a:stretch>
                      <a:fillRect/>
                    </a:stretch>
                  </pic:blipFill>
                  <pic:spPr>
                    <a:xfrm>
                      <a:off x="0" y="0"/>
                      <a:ext cx="1872000" cy="2379600"/>
                    </a:xfrm>
                    <a:prstGeom prst="rect">
                      <a:avLst/>
                    </a:prstGeom>
                  </pic:spPr>
                </pic:pic>
              </a:graphicData>
            </a:graphic>
          </wp:inline>
        </w:drawing>
      </w:r>
    </w:p>
    <w:p w14:paraId="1622BB21" w14:textId="77777777" w:rsidR="00CC2131" w:rsidRPr="00D5599A" w:rsidRDefault="00CC2131" w:rsidP="00CC2131">
      <w:pPr>
        <w:ind w:left="1416"/>
        <w:jc w:val="left"/>
        <w:rPr>
          <w:b/>
          <w:bCs/>
          <w:lang w:eastAsia="fr-FR"/>
        </w:rPr>
      </w:pPr>
      <w:r w:rsidRPr="00D5599A">
        <w:rPr>
          <w:rFonts w:ascii="Segoe UI Semibold" w:hAnsi="Segoe UI Semibold" w:cs="Segoe UI Semibold"/>
          <w:lang w:eastAsia="fr-FR"/>
        </w:rPr>
        <w:t>Remarque</w:t>
      </w:r>
      <w:r w:rsidRPr="00D5599A">
        <w:rPr>
          <w:lang w:eastAsia="fr-FR"/>
        </w:rPr>
        <w:t> :</w:t>
      </w:r>
      <w:r>
        <w:rPr>
          <w:b/>
          <w:bCs/>
          <w:lang w:eastAsia="fr-FR"/>
        </w:rPr>
        <w:t xml:space="preserve"> </w:t>
      </w:r>
      <w:r w:rsidRPr="004C3C6E">
        <w:rPr>
          <w:lang w:eastAsia="fr-FR"/>
        </w:rPr>
        <w:t xml:space="preserve">Pour accélérer la connexion, Android permet de mémoriser certains navigateurs et appareils Windows après avoir scanné le code QR WebAuthn. Dans ce cas, au lieu de scanner un code QR à chaque fois, l’appareil apparaît comme option sélectionnable et une notification </w:t>
      </w:r>
      <w:r>
        <w:rPr>
          <w:lang w:eastAsia="fr-FR"/>
        </w:rPr>
        <w:t xml:space="preserve">est reçue </w:t>
      </w:r>
      <w:r w:rsidRPr="004C3C6E">
        <w:rPr>
          <w:lang w:eastAsia="fr-FR"/>
        </w:rPr>
        <w:t xml:space="preserve">sur </w:t>
      </w:r>
      <w:r>
        <w:rPr>
          <w:lang w:eastAsia="fr-FR"/>
        </w:rPr>
        <w:t>l’</w:t>
      </w:r>
      <w:r w:rsidRPr="004C3C6E">
        <w:rPr>
          <w:lang w:eastAsia="fr-FR"/>
        </w:rPr>
        <w:t xml:space="preserve">appareil mobile </w:t>
      </w:r>
      <w:r>
        <w:rPr>
          <w:lang w:eastAsia="fr-FR"/>
        </w:rPr>
        <w:t xml:space="preserve">considéré </w:t>
      </w:r>
      <w:r w:rsidRPr="004C3C6E">
        <w:rPr>
          <w:lang w:eastAsia="fr-FR"/>
        </w:rPr>
        <w:t>pour continuer l’authentification par clé d’accès.</w:t>
      </w:r>
    </w:p>
    <w:p w14:paraId="4D7194D7" w14:textId="77777777" w:rsidR="00CC2131" w:rsidRDefault="00CC2131" w:rsidP="00CC2131">
      <w:pPr>
        <w:numPr>
          <w:ilvl w:val="1"/>
          <w:numId w:val="54"/>
        </w:numPr>
        <w:jc w:val="left"/>
        <w:rPr>
          <w:lang w:eastAsia="fr-FR"/>
        </w:rPr>
      </w:pPr>
      <w:r>
        <w:rPr>
          <w:lang w:eastAsia="fr-FR"/>
        </w:rPr>
        <w:t>L’</w:t>
      </w:r>
      <w:r w:rsidRPr="004C3C6E">
        <w:rPr>
          <w:lang w:eastAsia="fr-FR"/>
        </w:rPr>
        <w:t xml:space="preserve">appareil Android doit maintenant se connecter via Bluetooth à l’appareil avec lequel l’inscription </w:t>
      </w:r>
      <w:r>
        <w:rPr>
          <w:lang w:eastAsia="fr-FR"/>
        </w:rPr>
        <w:t xml:space="preserve">a été </w:t>
      </w:r>
      <w:r w:rsidRPr="004C3C6E">
        <w:rPr>
          <w:lang w:eastAsia="fr-FR"/>
        </w:rPr>
        <w:t>démarré</w:t>
      </w:r>
      <w:r>
        <w:rPr>
          <w:lang w:eastAsia="fr-FR"/>
        </w:rPr>
        <w:t>e.</w:t>
      </w:r>
      <w:r w:rsidRPr="004C3C6E">
        <w:rPr>
          <w:lang w:eastAsia="fr-FR"/>
        </w:rPr>
        <w:t xml:space="preserve"> Ouvr</w:t>
      </w:r>
      <w:r>
        <w:rPr>
          <w:lang w:eastAsia="fr-FR"/>
        </w:rPr>
        <w:t>ir</w:t>
      </w:r>
      <w:r w:rsidRPr="004C3C6E">
        <w:rPr>
          <w:lang w:eastAsia="fr-FR"/>
        </w:rPr>
        <w:t xml:space="preserve"> l’application système Appareil photo sur </w:t>
      </w:r>
      <w:r>
        <w:rPr>
          <w:lang w:eastAsia="fr-FR"/>
        </w:rPr>
        <w:t>L’</w:t>
      </w:r>
      <w:r w:rsidRPr="004C3C6E">
        <w:rPr>
          <w:lang w:eastAsia="fr-FR"/>
        </w:rPr>
        <w:t>appareil mobile, ou appuyez sur </w:t>
      </w:r>
      <w:r w:rsidRPr="004C3C6E">
        <w:rPr>
          <w:rFonts w:ascii="Segoe UI Semibold" w:hAnsi="Segoe UI Semibold" w:cs="Segoe UI Semibold"/>
          <w:lang w:eastAsia="fr-FR"/>
        </w:rPr>
        <w:t>Ajouter un compte professionnel ou scolaire</w:t>
      </w:r>
      <w:r>
        <w:rPr>
          <w:b/>
          <w:bCs/>
          <w:lang w:eastAsia="fr-FR"/>
        </w:rPr>
        <w:t xml:space="preserve"> </w:t>
      </w:r>
      <w:r>
        <w:rPr>
          <w:lang w:eastAsia="fr-FR"/>
        </w:rPr>
        <w:t xml:space="preserve">puis </w:t>
      </w:r>
      <w:r w:rsidRPr="004C3C6E">
        <w:rPr>
          <w:rFonts w:ascii="Segoe UI Semibold" w:hAnsi="Segoe UI Semibold" w:cs="Segoe UI Semibold"/>
          <w:lang w:eastAsia="fr-FR"/>
        </w:rPr>
        <w:t>Scanner le code QR</w:t>
      </w:r>
      <w:r w:rsidRPr="004C3C6E">
        <w:rPr>
          <w:lang w:eastAsia="fr-FR"/>
        </w:rPr>
        <w:t> pour utiliser l’appareil photo dans Authenticator</w:t>
      </w:r>
      <w:r>
        <w:rPr>
          <w:lang w:eastAsia="fr-FR"/>
        </w:rPr>
        <w:t>.</w:t>
      </w:r>
    </w:p>
    <w:p w14:paraId="1967CA42" w14:textId="77777777" w:rsidR="00CC2131" w:rsidRDefault="00CC2131" w:rsidP="00CC2131">
      <w:pPr>
        <w:spacing w:before="240" w:after="240"/>
        <w:jc w:val="center"/>
        <w:rPr>
          <w:lang w:eastAsia="fr-FR"/>
        </w:rPr>
      </w:pPr>
      <w:r w:rsidRPr="00D64F58">
        <w:rPr>
          <w:noProof/>
          <w:lang w:eastAsia="fr-FR"/>
        </w:rPr>
        <w:drawing>
          <wp:inline distT="0" distB="0" distL="0" distR="0" wp14:anchorId="0426EC88" wp14:editId="644CC0C5">
            <wp:extent cx="1864800" cy="1702800"/>
            <wp:effectExtent l="0" t="0" r="2540" b="0"/>
            <wp:docPr id="1801891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183" name="Image 1" descr="Une image contenant texte, capture d’écran, Police&#10;&#10;Description générée automatiquement"/>
                    <pic:cNvPicPr/>
                  </pic:nvPicPr>
                  <pic:blipFill>
                    <a:blip r:embed="rId48"/>
                    <a:stretch>
                      <a:fillRect/>
                    </a:stretch>
                  </pic:blipFill>
                  <pic:spPr>
                    <a:xfrm>
                      <a:off x="0" y="0"/>
                      <a:ext cx="1864800" cy="1702800"/>
                    </a:xfrm>
                    <a:prstGeom prst="rect">
                      <a:avLst/>
                    </a:prstGeom>
                  </pic:spPr>
                </pic:pic>
              </a:graphicData>
            </a:graphic>
          </wp:inline>
        </w:drawing>
      </w:r>
    </w:p>
    <w:p w14:paraId="3DC70AC3" w14:textId="77777777" w:rsidR="00CC2131" w:rsidRPr="004C3C6E" w:rsidRDefault="00CC2131" w:rsidP="00CC2131">
      <w:pPr>
        <w:ind w:left="1416"/>
        <w:jc w:val="left"/>
        <w:rPr>
          <w:b/>
          <w:bCs/>
          <w:lang w:eastAsia="fr-FR"/>
        </w:rPr>
      </w:pPr>
      <w:r w:rsidRPr="00D5599A">
        <w:rPr>
          <w:rFonts w:ascii="Segoe UI Semibold" w:hAnsi="Segoe UI Semibold" w:cs="Segoe UI Semibold"/>
          <w:lang w:eastAsia="fr-FR"/>
        </w:rPr>
        <w:lastRenderedPageBreak/>
        <w:t>Remarque</w:t>
      </w:r>
      <w:r w:rsidRPr="00D5599A">
        <w:rPr>
          <w:lang w:eastAsia="fr-FR"/>
        </w:rPr>
        <w:t> :</w:t>
      </w:r>
      <w:r w:rsidRPr="00D5599A">
        <w:rPr>
          <w:b/>
          <w:bCs/>
          <w:lang w:eastAsia="fr-FR"/>
        </w:rPr>
        <w:t xml:space="preserve"> </w:t>
      </w:r>
      <w:r w:rsidRPr="004C3C6E">
        <w:rPr>
          <w:lang w:eastAsia="fr-FR"/>
        </w:rPr>
        <w:t>Bluetooth et une connexion Internet sont requis pour cette étape et les deux doivent être activés sur votre appareil mobile et distant.</w:t>
      </w:r>
    </w:p>
    <w:p w14:paraId="17F4AAF1" w14:textId="77777777" w:rsidR="00CC2131" w:rsidRPr="004C3C6E" w:rsidRDefault="00CC2131" w:rsidP="00CC2131">
      <w:pPr>
        <w:numPr>
          <w:ilvl w:val="2"/>
          <w:numId w:val="56"/>
        </w:numPr>
        <w:ind w:left="2154" w:hanging="357"/>
        <w:contextualSpacing/>
        <w:jc w:val="left"/>
        <w:rPr>
          <w:lang w:eastAsia="fr-FR"/>
        </w:rPr>
      </w:pPr>
      <w:r>
        <w:rPr>
          <w:lang w:eastAsia="fr-FR"/>
        </w:rPr>
        <w:t>L’</w:t>
      </w:r>
      <w:r w:rsidRPr="004C3C6E">
        <w:rPr>
          <w:lang w:eastAsia="fr-FR"/>
        </w:rPr>
        <w:t xml:space="preserve">appareil ouvre une fenêtre de sécurité. </w:t>
      </w:r>
      <w:r>
        <w:rPr>
          <w:lang w:eastAsia="fr-FR"/>
        </w:rPr>
        <w:t>L</w:t>
      </w:r>
      <w:r w:rsidRPr="004C3C6E">
        <w:rPr>
          <w:lang w:eastAsia="fr-FR"/>
        </w:rPr>
        <w:t xml:space="preserve">a clé d’accès </w:t>
      </w:r>
      <w:r>
        <w:rPr>
          <w:lang w:eastAsia="fr-FR"/>
        </w:rPr>
        <w:t xml:space="preserve">doit être enregistrée </w:t>
      </w:r>
      <w:r w:rsidRPr="004C3C6E">
        <w:rPr>
          <w:lang w:eastAsia="fr-FR"/>
        </w:rPr>
        <w:t xml:space="preserve">dans Authenticator en suivant les invites sur </w:t>
      </w:r>
      <w:r>
        <w:rPr>
          <w:lang w:eastAsia="fr-FR"/>
        </w:rPr>
        <w:t>l’</w:t>
      </w:r>
      <w:r w:rsidRPr="004C3C6E">
        <w:rPr>
          <w:lang w:eastAsia="fr-FR"/>
        </w:rPr>
        <w:t>appareil.</w:t>
      </w:r>
    </w:p>
    <w:p w14:paraId="204E99B3" w14:textId="77777777" w:rsidR="00CC2131" w:rsidRPr="004C3C6E" w:rsidRDefault="00CC2131" w:rsidP="00CC2131">
      <w:pPr>
        <w:numPr>
          <w:ilvl w:val="2"/>
          <w:numId w:val="56"/>
        </w:numPr>
        <w:ind w:left="2154" w:hanging="357"/>
        <w:contextualSpacing/>
        <w:jc w:val="left"/>
        <w:rPr>
          <w:lang w:eastAsia="fr-FR"/>
        </w:rPr>
      </w:pPr>
      <w:r w:rsidRPr="004C3C6E">
        <w:rPr>
          <w:lang w:eastAsia="fr-FR"/>
        </w:rPr>
        <w:t xml:space="preserve">Une fois la clé d’accès créée sur </w:t>
      </w:r>
      <w:r>
        <w:rPr>
          <w:lang w:eastAsia="fr-FR"/>
        </w:rPr>
        <w:t>l’</w:t>
      </w:r>
      <w:r w:rsidRPr="004C3C6E">
        <w:rPr>
          <w:lang w:eastAsia="fr-FR"/>
        </w:rPr>
        <w:t xml:space="preserve">appareil, </w:t>
      </w:r>
      <w:r>
        <w:rPr>
          <w:lang w:eastAsia="fr-FR"/>
        </w:rPr>
        <w:t>une redirection s’effectue</w:t>
      </w:r>
      <w:r w:rsidRPr="004C3C6E">
        <w:rPr>
          <w:lang w:eastAsia="fr-FR"/>
        </w:rPr>
        <w:t xml:space="preserve"> vers </w:t>
      </w:r>
      <w:hyperlink r:id="rId49" w:history="1">
        <w:r w:rsidRPr="004C3C6E">
          <w:rPr>
            <w:rStyle w:val="Lienhypertexte"/>
            <w:rFonts w:ascii="Segoe UI Semibold" w:hAnsi="Segoe UI Semibold" w:cs="Segoe UI Semibold"/>
            <w:lang w:eastAsia="fr-FR"/>
          </w:rPr>
          <w:t>Mes informations de sécurité</w:t>
        </w:r>
      </w:hyperlink>
      <w:r w:rsidRPr="004C3C6E">
        <w:rPr>
          <w:lang w:eastAsia="fr-FR"/>
        </w:rPr>
        <w:t>.</w:t>
      </w:r>
    </w:p>
    <w:p w14:paraId="026B19B5" w14:textId="77777777" w:rsidR="00CC2131" w:rsidRPr="004C3C6E" w:rsidRDefault="00CC2131" w:rsidP="00CC2131">
      <w:pPr>
        <w:numPr>
          <w:ilvl w:val="2"/>
          <w:numId w:val="56"/>
        </w:numPr>
        <w:jc w:val="left"/>
        <w:rPr>
          <w:lang w:eastAsia="fr-FR"/>
        </w:rPr>
      </w:pPr>
      <w:r w:rsidRPr="004C3C6E">
        <w:rPr>
          <w:lang w:eastAsia="fr-FR"/>
        </w:rPr>
        <w:t>Attribue</w:t>
      </w:r>
      <w:r>
        <w:rPr>
          <w:lang w:eastAsia="fr-FR"/>
        </w:rPr>
        <w:t>r</w:t>
      </w:r>
      <w:r w:rsidRPr="004C3C6E">
        <w:rPr>
          <w:lang w:eastAsia="fr-FR"/>
        </w:rPr>
        <w:t xml:space="preserve"> à la clé d’accès un nom facile à mémoriser, puis sélectionnez </w:t>
      </w:r>
      <w:r w:rsidRPr="004C3C6E">
        <w:rPr>
          <w:rFonts w:ascii="Segoe UI Semibold" w:hAnsi="Segoe UI Semibold" w:cs="Segoe UI Semibold"/>
          <w:lang w:eastAsia="fr-FR"/>
        </w:rPr>
        <w:t>Termin</w:t>
      </w:r>
      <w:r w:rsidRPr="00D5599A">
        <w:rPr>
          <w:rFonts w:ascii="Segoe UI Semibold" w:hAnsi="Segoe UI Semibold" w:cs="Segoe UI Semibold"/>
          <w:lang w:eastAsia="fr-FR"/>
        </w:rPr>
        <w:t>er</w:t>
      </w:r>
      <w:r w:rsidRPr="004C3C6E">
        <w:rPr>
          <w:lang w:eastAsia="fr-FR"/>
        </w:rPr>
        <w:t>.</w:t>
      </w:r>
    </w:p>
    <w:p w14:paraId="61C5F8A3" w14:textId="77777777" w:rsidR="00CC2131" w:rsidRDefault="00CC2131" w:rsidP="00CC2131">
      <w:pPr>
        <w:numPr>
          <w:ilvl w:val="1"/>
          <w:numId w:val="54"/>
        </w:numPr>
        <w:jc w:val="left"/>
        <w:rPr>
          <w:lang w:eastAsia="fr-FR"/>
        </w:rPr>
      </w:pPr>
      <w:r>
        <w:rPr>
          <w:lang w:eastAsia="fr-FR"/>
        </w:rPr>
        <w:t>Continuer sur l’appareil mobile en suivant les instructions affichées</w:t>
      </w:r>
      <w:r w:rsidRPr="004C3C6E">
        <w:rPr>
          <w:lang w:eastAsia="fr-FR"/>
        </w:rPr>
        <w:t>.</w:t>
      </w:r>
    </w:p>
    <w:p w14:paraId="02E074CA" w14:textId="77777777" w:rsidR="00CC2131" w:rsidRDefault="00CC2131" w:rsidP="00CC2131">
      <w:pPr>
        <w:tabs>
          <w:tab w:val="num" w:pos="720"/>
        </w:tabs>
        <w:ind w:left="1416"/>
        <w:jc w:val="left"/>
        <w:rPr>
          <w:lang w:eastAsia="fr-FR"/>
        </w:rPr>
      </w:pPr>
      <w:r w:rsidRPr="00D64F58">
        <w:rPr>
          <w:rFonts w:ascii="Segoe UI Semibold" w:hAnsi="Segoe UI Semibold" w:cs="Segoe UI Semibold"/>
          <w:lang w:eastAsia="fr-FR"/>
        </w:rPr>
        <w:t>Remarque</w:t>
      </w:r>
      <w:r w:rsidRPr="00D64F58">
        <w:rPr>
          <w:b/>
          <w:bCs/>
          <w:lang w:eastAsia="fr-FR"/>
        </w:rPr>
        <w:t xml:space="preserve"> </w:t>
      </w:r>
      <w:r>
        <w:rPr>
          <w:lang w:eastAsia="fr-FR"/>
        </w:rPr>
        <w:t xml:space="preserve">: </w:t>
      </w:r>
      <w:r w:rsidRPr="004C3C6E">
        <w:rPr>
          <w:lang w:eastAsia="fr-FR"/>
        </w:rPr>
        <w:t xml:space="preserve">Les </w:t>
      </w:r>
      <w:r>
        <w:rPr>
          <w:lang w:eastAsia="fr-FR"/>
        </w:rPr>
        <w:t>instructions</w:t>
      </w:r>
      <w:r w:rsidRPr="004C3C6E">
        <w:rPr>
          <w:lang w:eastAsia="fr-FR"/>
        </w:rPr>
        <w:t xml:space="preserve"> affichées peuvent varier selon le navigateur et l’appareil. Si l’appareil sur lequel </w:t>
      </w:r>
      <w:r>
        <w:rPr>
          <w:lang w:eastAsia="fr-FR"/>
        </w:rPr>
        <w:t>a été</w:t>
      </w:r>
      <w:r w:rsidRPr="004C3C6E">
        <w:rPr>
          <w:lang w:eastAsia="fr-FR"/>
        </w:rPr>
        <w:t xml:space="preserve"> démarré le processus d’inscription prend en charge les clés d’accès, vous êtes invité à enregistrer la clé d’accès sur cet appareil. </w:t>
      </w:r>
    </w:p>
    <w:p w14:paraId="77ED1F41" w14:textId="77777777" w:rsidR="00CC2131" w:rsidRDefault="00CC2131" w:rsidP="00CC2131">
      <w:pPr>
        <w:tabs>
          <w:tab w:val="num" w:pos="720"/>
        </w:tabs>
        <w:jc w:val="center"/>
        <w:rPr>
          <w:lang w:eastAsia="fr-FR"/>
        </w:rPr>
      </w:pPr>
      <w:r>
        <w:rPr>
          <w:noProof/>
          <w:lang w:eastAsia="fr-FR"/>
        </w:rPr>
        <w:drawing>
          <wp:inline distT="0" distB="0" distL="0" distR="0" wp14:anchorId="6F8C3B93" wp14:editId="257F2CB9">
            <wp:extent cx="1890000" cy="946800"/>
            <wp:effectExtent l="0" t="0" r="0" b="5715"/>
            <wp:docPr id="1064097151" name="Image 2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7151" name="Image 21" descr="Une image contenant texte, capture d’écran, Police&#10;&#10;Description générée automatique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0000" cy="946800"/>
                    </a:xfrm>
                    <a:prstGeom prst="rect">
                      <a:avLst/>
                    </a:prstGeom>
                    <a:noFill/>
                    <a:ln>
                      <a:noFill/>
                    </a:ln>
                  </pic:spPr>
                </pic:pic>
              </a:graphicData>
            </a:graphic>
          </wp:inline>
        </w:drawing>
      </w:r>
    </w:p>
    <w:p w14:paraId="5ED4F175" w14:textId="77777777" w:rsidR="00CC2131" w:rsidRDefault="00CC2131" w:rsidP="00CC2131">
      <w:pPr>
        <w:numPr>
          <w:ilvl w:val="1"/>
          <w:numId w:val="54"/>
        </w:numPr>
        <w:jc w:val="left"/>
        <w:rPr>
          <w:lang w:eastAsia="fr-FR"/>
        </w:rPr>
      </w:pPr>
      <w:r>
        <w:rPr>
          <w:lang w:eastAsia="fr-FR"/>
        </w:rPr>
        <w:t xml:space="preserve">Cliquer sur </w:t>
      </w:r>
      <w:r w:rsidRPr="00D5599A">
        <w:rPr>
          <w:rFonts w:ascii="Segoe UI Semibold" w:hAnsi="Segoe UI Semibold" w:cs="Segoe UI Semibold"/>
          <w:lang w:eastAsia="fr-FR"/>
        </w:rPr>
        <w:t>OK</w:t>
      </w:r>
      <w:r>
        <w:rPr>
          <w:lang w:eastAsia="fr-FR"/>
        </w:rPr>
        <w:t>.</w:t>
      </w:r>
    </w:p>
    <w:p w14:paraId="2A3FF530" w14:textId="77777777" w:rsidR="00CC2131" w:rsidRDefault="00CC2131" w:rsidP="00CC2131">
      <w:pPr>
        <w:jc w:val="center"/>
        <w:rPr>
          <w:lang w:eastAsia="fr-FR"/>
        </w:rPr>
      </w:pPr>
      <w:r w:rsidRPr="00D5599A">
        <w:rPr>
          <w:noProof/>
          <w:lang w:eastAsia="fr-FR"/>
        </w:rPr>
        <w:drawing>
          <wp:inline distT="0" distB="0" distL="0" distR="0" wp14:anchorId="4C0C8492" wp14:editId="1746A4B1">
            <wp:extent cx="3038400" cy="1137600"/>
            <wp:effectExtent l="0" t="0" r="0" b="5715"/>
            <wp:docPr id="1530992620"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2620" name="Image 1" descr="Une image contenant texte, Police, ligne, logiciel&#10;&#10;Description générée automatiquement"/>
                    <pic:cNvPicPr/>
                  </pic:nvPicPr>
                  <pic:blipFill>
                    <a:blip r:embed="rId51"/>
                    <a:stretch>
                      <a:fillRect/>
                    </a:stretch>
                  </pic:blipFill>
                  <pic:spPr>
                    <a:xfrm>
                      <a:off x="0" y="0"/>
                      <a:ext cx="3038400" cy="1137600"/>
                    </a:xfrm>
                    <a:prstGeom prst="rect">
                      <a:avLst/>
                    </a:prstGeom>
                  </pic:spPr>
                </pic:pic>
              </a:graphicData>
            </a:graphic>
          </wp:inline>
        </w:drawing>
      </w:r>
    </w:p>
    <w:p w14:paraId="72AE0A8D" w14:textId="77777777" w:rsidR="00CC2131" w:rsidRDefault="00CC2131" w:rsidP="00CC2131">
      <w:pPr>
        <w:numPr>
          <w:ilvl w:val="1"/>
          <w:numId w:val="54"/>
        </w:numPr>
        <w:jc w:val="left"/>
        <w:rPr>
          <w:lang w:eastAsia="fr-FR"/>
        </w:rPr>
      </w:pPr>
      <w:r>
        <w:rPr>
          <w:lang w:eastAsia="fr-FR"/>
        </w:rPr>
        <w:t xml:space="preserve">Renommer la clé d’accès et cliquer sur </w:t>
      </w:r>
      <w:r>
        <w:rPr>
          <w:rFonts w:ascii="Segoe UI Semibold" w:hAnsi="Segoe UI Semibold" w:cs="Segoe UI Semibold"/>
          <w:lang w:eastAsia="fr-FR"/>
        </w:rPr>
        <w:t>Suivant</w:t>
      </w:r>
      <w:r>
        <w:rPr>
          <w:lang w:eastAsia="fr-FR"/>
        </w:rPr>
        <w:t>.</w:t>
      </w:r>
    </w:p>
    <w:p w14:paraId="19D7B471" w14:textId="77777777" w:rsidR="00CC2131" w:rsidRPr="004C3C6E" w:rsidRDefault="00CC2131" w:rsidP="00CC2131">
      <w:pPr>
        <w:jc w:val="left"/>
        <w:rPr>
          <w:lang w:eastAsia="fr-FR"/>
        </w:rPr>
      </w:pPr>
      <w:r>
        <w:rPr>
          <w:lang w:eastAsia="fr-FR"/>
        </w:rPr>
        <w:t xml:space="preserve">A ce stade, une clé d’accès est enregistrée dans </w:t>
      </w:r>
      <w:r w:rsidRPr="00E458A9">
        <w:rPr>
          <w:lang w:eastAsia="fr-FR"/>
        </w:rPr>
        <w:t xml:space="preserve">Microsoft Authenticator sur </w:t>
      </w:r>
      <w:r>
        <w:rPr>
          <w:lang w:eastAsia="fr-FR"/>
        </w:rPr>
        <w:t>l’</w:t>
      </w:r>
      <w:r w:rsidRPr="00E458A9">
        <w:rPr>
          <w:lang w:eastAsia="fr-FR"/>
        </w:rPr>
        <w:t>appareil Android</w:t>
      </w:r>
      <w:r>
        <w:rPr>
          <w:lang w:eastAsia="fr-FR"/>
        </w:rPr>
        <w:t>. Celle-ci peut être utilisée par un PS ou un autre utilisateur pour se connecter depuis un autre appareil.</w:t>
      </w:r>
    </w:p>
    <w:p w14:paraId="03321837" w14:textId="314A9BAE" w:rsidR="00CC2131" w:rsidRDefault="00CC2131" w:rsidP="00CC2131">
      <w:pPr>
        <w:pStyle w:val="Titre2"/>
      </w:pPr>
      <w:bookmarkStart w:id="23" w:name="_Toc184310806"/>
      <w:r>
        <w:t>Connexion</w:t>
      </w:r>
      <w:r w:rsidRPr="00ED1EA0">
        <w:t xml:space="preserve"> </w:t>
      </w:r>
      <w:r>
        <w:t>avec une clé d’accès dans Microsoft Authenticator</w:t>
      </w:r>
      <w:bookmarkEnd w:id="23"/>
      <w:r>
        <w:t xml:space="preserve"> </w:t>
      </w:r>
    </w:p>
    <w:p w14:paraId="33D79C32" w14:textId="77777777" w:rsidR="00CC2131" w:rsidRDefault="00CC2131" w:rsidP="00CC2131">
      <w:pPr>
        <w:rPr>
          <w:lang w:eastAsia="fr-FR"/>
        </w:rPr>
      </w:pPr>
      <w:r>
        <w:rPr>
          <w:lang w:eastAsia="fr-FR"/>
        </w:rPr>
        <w:t>Procéder comme suit :</w:t>
      </w:r>
    </w:p>
    <w:p w14:paraId="718FF611" w14:textId="77777777" w:rsidR="00CC2131" w:rsidRDefault="00CC2131" w:rsidP="00CC2131">
      <w:pPr>
        <w:numPr>
          <w:ilvl w:val="0"/>
          <w:numId w:val="57"/>
        </w:numPr>
        <w:rPr>
          <w:lang w:eastAsia="fr-FR"/>
        </w:rPr>
      </w:pPr>
      <w:r w:rsidRPr="00A80B2B">
        <w:rPr>
          <w:lang w:eastAsia="fr-FR"/>
        </w:rPr>
        <w:t>Sur l’autre appareil, accéde</w:t>
      </w:r>
      <w:r>
        <w:rPr>
          <w:lang w:eastAsia="fr-FR"/>
        </w:rPr>
        <w:t>r</w:t>
      </w:r>
      <w:r w:rsidRPr="00A80B2B">
        <w:rPr>
          <w:lang w:eastAsia="fr-FR"/>
        </w:rPr>
        <w:t xml:space="preserve"> à la ressource à laquelle vous essayez d’accéder, par exemple, </w:t>
      </w:r>
      <w:r>
        <w:rPr>
          <w:lang w:eastAsia="fr-FR"/>
        </w:rPr>
        <w:t xml:space="preserve">l’application PSC dans le bac à sable à l’adresse </w:t>
      </w:r>
      <w:hyperlink r:id="rId52" w:history="1">
        <w:r w:rsidRPr="00304C74">
          <w:rPr>
            <w:rStyle w:val="Lienhypertexte"/>
            <w:lang w:eastAsia="fr-FR"/>
          </w:rPr>
          <w:t>https://wallet.bas.psc.esante.gouv.fr/login-page</w:t>
        </w:r>
      </w:hyperlink>
      <w:r>
        <w:rPr>
          <w:lang w:eastAsia="fr-FR"/>
        </w:rPr>
        <w:t xml:space="preserve">, puis cliquer sur le bouton Pro Santé Connect. </w:t>
      </w:r>
    </w:p>
    <w:p w14:paraId="3ADFDB18" w14:textId="77777777" w:rsidR="00CC2131" w:rsidRDefault="00CC2131" w:rsidP="00CC2131">
      <w:pPr>
        <w:jc w:val="center"/>
        <w:rPr>
          <w:lang w:eastAsia="fr-FR"/>
        </w:rPr>
      </w:pPr>
      <w:r w:rsidRPr="00A80B2B">
        <w:rPr>
          <w:noProof/>
          <w:lang w:eastAsia="fr-FR"/>
        </w:rPr>
        <w:lastRenderedPageBreak/>
        <w:drawing>
          <wp:inline distT="0" distB="0" distL="0" distR="0" wp14:anchorId="0C28D100" wp14:editId="14E6B768">
            <wp:extent cx="2761200" cy="2797200"/>
            <wp:effectExtent l="0" t="0" r="1270" b="3175"/>
            <wp:docPr id="197618847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8471" name="Image 1" descr="Une image contenant texte, capture d’écran, Police, logo&#10;&#10;Description générée automatiquement"/>
                    <pic:cNvPicPr/>
                  </pic:nvPicPr>
                  <pic:blipFill>
                    <a:blip r:embed="rId53"/>
                    <a:stretch>
                      <a:fillRect/>
                    </a:stretch>
                  </pic:blipFill>
                  <pic:spPr>
                    <a:xfrm>
                      <a:off x="0" y="0"/>
                      <a:ext cx="2761200" cy="2797200"/>
                    </a:xfrm>
                    <a:prstGeom prst="rect">
                      <a:avLst/>
                    </a:prstGeom>
                  </pic:spPr>
                </pic:pic>
              </a:graphicData>
            </a:graphic>
          </wp:inline>
        </w:drawing>
      </w:r>
    </w:p>
    <w:p w14:paraId="38E4F75E" w14:textId="77777777" w:rsidR="00CC2131" w:rsidRPr="00A80B2B" w:rsidRDefault="00CC2131" w:rsidP="00CC2131">
      <w:pPr>
        <w:numPr>
          <w:ilvl w:val="0"/>
          <w:numId w:val="57"/>
        </w:numPr>
        <w:rPr>
          <w:lang w:eastAsia="fr-FR"/>
        </w:rPr>
      </w:pPr>
      <w:r>
        <w:rPr>
          <w:lang w:eastAsia="fr-FR"/>
        </w:rPr>
        <w:t xml:space="preserve">Sélectionner </w:t>
      </w:r>
      <w:r w:rsidRPr="00A80B2B">
        <w:rPr>
          <w:rFonts w:ascii="Segoe UI Semibold" w:hAnsi="Segoe UI Semibold" w:cs="Segoe UI Semibold"/>
          <w:lang w:eastAsia="fr-FR"/>
        </w:rPr>
        <w:t>Délégation</w:t>
      </w:r>
      <w:r>
        <w:rPr>
          <w:lang w:eastAsia="fr-FR"/>
        </w:rPr>
        <w:t xml:space="preserve">, puis </w:t>
      </w:r>
      <w:r w:rsidRPr="00A80B2B">
        <w:rPr>
          <w:rFonts w:ascii="Segoe UI Semibold" w:hAnsi="Segoe UI Semibold" w:cs="Segoe UI Semibold"/>
          <w:lang w:eastAsia="fr-FR"/>
        </w:rPr>
        <w:t>Entra ID</w:t>
      </w:r>
      <w:r>
        <w:rPr>
          <w:lang w:eastAsia="fr-FR"/>
        </w:rPr>
        <w:t xml:space="preserve"> et cliquer sur </w:t>
      </w:r>
      <w:r w:rsidRPr="00A80B2B">
        <w:rPr>
          <w:rFonts w:ascii="Segoe UI Semibold" w:hAnsi="Segoe UI Semibold" w:cs="Segoe UI Semibold"/>
          <w:lang w:eastAsia="fr-FR"/>
        </w:rPr>
        <w:t>Se connecter via un fournisseur d’identité</w:t>
      </w:r>
      <w:r w:rsidRPr="00A80B2B">
        <w:rPr>
          <w:lang w:eastAsia="fr-FR"/>
        </w:rPr>
        <w:t>.</w:t>
      </w:r>
    </w:p>
    <w:p w14:paraId="42F2AE36" w14:textId="77777777" w:rsidR="00CC2131" w:rsidRPr="00A80B2B" w:rsidRDefault="00CC2131" w:rsidP="00CC2131">
      <w:pPr>
        <w:numPr>
          <w:ilvl w:val="0"/>
          <w:numId w:val="57"/>
        </w:numPr>
        <w:rPr>
          <w:lang w:eastAsia="fr-FR"/>
        </w:rPr>
      </w:pPr>
      <w:r>
        <w:rPr>
          <w:lang w:eastAsia="fr-FR"/>
        </w:rPr>
        <w:t>Au lieu d’e</w:t>
      </w:r>
      <w:r w:rsidRPr="00A80B2B">
        <w:rPr>
          <w:lang w:eastAsia="fr-FR"/>
        </w:rPr>
        <w:t xml:space="preserve">ntrer </w:t>
      </w:r>
      <w:r>
        <w:rPr>
          <w:lang w:eastAsia="fr-FR"/>
        </w:rPr>
        <w:t>un</w:t>
      </w:r>
      <w:r w:rsidRPr="00A80B2B">
        <w:rPr>
          <w:lang w:eastAsia="fr-FR"/>
        </w:rPr>
        <w:t xml:space="preserve"> nom d’utilisateur pour </w:t>
      </w:r>
      <w:r>
        <w:rPr>
          <w:lang w:eastAsia="fr-FR"/>
        </w:rPr>
        <w:t>se</w:t>
      </w:r>
      <w:r w:rsidRPr="00A80B2B">
        <w:rPr>
          <w:lang w:eastAsia="fr-FR"/>
        </w:rPr>
        <w:t xml:space="preserve"> connecter</w:t>
      </w:r>
      <w:r>
        <w:rPr>
          <w:lang w:eastAsia="fr-FR"/>
        </w:rPr>
        <w:t>, c</w:t>
      </w:r>
      <w:r w:rsidRPr="00A80B2B">
        <w:rPr>
          <w:lang w:eastAsia="fr-FR"/>
        </w:rPr>
        <w:t>lique</w:t>
      </w:r>
      <w:r>
        <w:rPr>
          <w:lang w:eastAsia="fr-FR"/>
        </w:rPr>
        <w:t>r</w:t>
      </w:r>
      <w:r w:rsidRPr="00A80B2B">
        <w:rPr>
          <w:lang w:eastAsia="fr-FR"/>
        </w:rPr>
        <w:t xml:space="preserve"> sur </w:t>
      </w:r>
      <w:r w:rsidRPr="00A80B2B">
        <w:rPr>
          <w:rFonts w:ascii="Segoe UI Semibold" w:hAnsi="Segoe UI Semibold" w:cs="Segoe UI Semibold"/>
          <w:lang w:eastAsia="fr-FR"/>
        </w:rPr>
        <w:t>Options de connexion</w:t>
      </w:r>
      <w:r w:rsidRPr="00A80B2B">
        <w:rPr>
          <w:lang w:eastAsia="fr-FR"/>
        </w:rPr>
        <w:t xml:space="preserve"> pour </w:t>
      </w:r>
      <w:r>
        <w:rPr>
          <w:lang w:eastAsia="fr-FR"/>
        </w:rPr>
        <w:t>se</w:t>
      </w:r>
      <w:r w:rsidRPr="00A80B2B">
        <w:rPr>
          <w:lang w:eastAsia="fr-FR"/>
        </w:rPr>
        <w:t xml:space="preserve"> connecter plus facilement sans avoir à entrer un nom d’utilisateur.</w:t>
      </w:r>
      <w:r>
        <w:rPr>
          <w:lang w:eastAsia="fr-FR"/>
        </w:rPr>
        <w:t xml:space="preserve"> S</w:t>
      </w:r>
      <w:r w:rsidRPr="00A80B2B">
        <w:rPr>
          <w:lang w:eastAsia="fr-FR"/>
        </w:rPr>
        <w:t>électionne</w:t>
      </w:r>
      <w:r>
        <w:rPr>
          <w:lang w:eastAsia="fr-FR"/>
        </w:rPr>
        <w:t>r</w:t>
      </w:r>
      <w:r w:rsidRPr="00A80B2B">
        <w:rPr>
          <w:lang w:eastAsia="fr-FR"/>
        </w:rPr>
        <w:t> </w:t>
      </w:r>
      <w:r w:rsidRPr="00A80B2B">
        <w:rPr>
          <w:rFonts w:ascii="Segoe UI Semibold" w:hAnsi="Segoe UI Semibold" w:cs="Segoe UI Semibold"/>
          <w:lang w:eastAsia="fr-FR"/>
        </w:rPr>
        <w:t>Visage, empreinte digitale, code PIN ou clé de sécurité</w:t>
      </w:r>
      <w:r>
        <w:rPr>
          <w:lang w:eastAsia="fr-FR"/>
        </w:rPr>
        <w:t>.</w:t>
      </w:r>
    </w:p>
    <w:p w14:paraId="73121805" w14:textId="77777777" w:rsidR="00CC2131" w:rsidRDefault="00CC2131" w:rsidP="00CC2131">
      <w:pPr>
        <w:ind w:left="708"/>
        <w:rPr>
          <w:lang w:eastAsia="fr-FR"/>
        </w:rPr>
      </w:pPr>
      <w:r w:rsidRPr="00A80B2B">
        <w:rPr>
          <w:rFonts w:ascii="Segoe UI Semibold" w:hAnsi="Segoe UI Semibold" w:cs="Segoe UI Semibold"/>
          <w:lang w:eastAsia="fr-FR"/>
        </w:rPr>
        <w:t>Remarque</w:t>
      </w:r>
      <w:r>
        <w:rPr>
          <w:lang w:eastAsia="fr-FR"/>
        </w:rPr>
        <w:t> : s</w:t>
      </w:r>
      <w:r w:rsidRPr="00A80B2B">
        <w:rPr>
          <w:lang w:eastAsia="fr-FR"/>
        </w:rPr>
        <w:t>i vous avez utilisé pour la dernière fois une clé secrète pour vous authentifier la dernière fois, vous êtes automatiquement invité à vous authentifier avec une clé secrète.</w:t>
      </w:r>
    </w:p>
    <w:p w14:paraId="18305FD2" w14:textId="77777777" w:rsidR="00CC2131" w:rsidRDefault="00CC2131" w:rsidP="00CC2131">
      <w:pPr>
        <w:spacing w:before="240" w:after="240"/>
        <w:jc w:val="center"/>
        <w:rPr>
          <w:lang w:eastAsia="fr-FR"/>
        </w:rPr>
      </w:pPr>
      <w:r>
        <w:rPr>
          <w:noProof/>
          <w:lang w:eastAsia="fr-FR"/>
        </w:rPr>
        <w:drawing>
          <wp:inline distT="0" distB="0" distL="0" distR="0" wp14:anchorId="7216D26A" wp14:editId="1AE37606">
            <wp:extent cx="1854000" cy="2142000"/>
            <wp:effectExtent l="0" t="0" r="0" b="0"/>
            <wp:docPr id="596860449" name="Image 2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0449" name="Image 28" descr="Une image contenant texte, capture d’écran, logiciel, Logiciel multimédia&#10;&#10;Description générée automatiqu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4000" cy="2142000"/>
                    </a:xfrm>
                    <a:prstGeom prst="rect">
                      <a:avLst/>
                    </a:prstGeom>
                    <a:noFill/>
                    <a:ln>
                      <a:noFill/>
                    </a:ln>
                  </pic:spPr>
                </pic:pic>
              </a:graphicData>
            </a:graphic>
          </wp:inline>
        </w:drawing>
      </w:r>
    </w:p>
    <w:p w14:paraId="12D8B343" w14:textId="77777777" w:rsidR="00CC2131" w:rsidRDefault="00CC2131" w:rsidP="00CC2131">
      <w:pPr>
        <w:numPr>
          <w:ilvl w:val="0"/>
          <w:numId w:val="57"/>
        </w:numPr>
        <w:rPr>
          <w:lang w:eastAsia="fr-FR"/>
        </w:rPr>
      </w:pPr>
      <w:r w:rsidRPr="00A80B2B">
        <w:rPr>
          <w:lang w:eastAsia="fr-FR"/>
        </w:rPr>
        <w:t>Pour démarrer l’authentification, suiv</w:t>
      </w:r>
      <w:r>
        <w:rPr>
          <w:lang w:eastAsia="fr-FR"/>
        </w:rPr>
        <w:t>re</w:t>
      </w:r>
      <w:r w:rsidRPr="00A80B2B">
        <w:rPr>
          <w:lang w:eastAsia="fr-FR"/>
        </w:rPr>
        <w:t xml:space="preserve"> les étapes décrites dans l’invite de système d’exploitation ou de navigateur. Sur Windows 11 23H2 ou version ultérieure, sélectionne</w:t>
      </w:r>
      <w:r>
        <w:rPr>
          <w:lang w:eastAsia="fr-FR"/>
        </w:rPr>
        <w:t>r</w:t>
      </w:r>
      <w:r w:rsidRPr="00A80B2B">
        <w:rPr>
          <w:lang w:eastAsia="fr-FR"/>
        </w:rPr>
        <w:t> </w:t>
      </w:r>
      <w:r w:rsidRPr="00A80B2B">
        <w:rPr>
          <w:rFonts w:ascii="Segoe UI Semibold" w:hAnsi="Segoe UI Semibold" w:cs="Segoe UI Semibold"/>
          <w:lang w:eastAsia="fr-FR"/>
        </w:rPr>
        <w:t>Appareil iPhone, iPad ou Android</w:t>
      </w:r>
      <w:r w:rsidRPr="00A80B2B">
        <w:rPr>
          <w:lang w:eastAsia="fr-FR"/>
        </w:rPr>
        <w:t>.</w:t>
      </w:r>
      <w:r>
        <w:rPr>
          <w:lang w:eastAsia="fr-FR"/>
        </w:rPr>
        <w:t xml:space="preserve"> </w:t>
      </w:r>
      <w:r w:rsidRPr="00A80B2B">
        <w:rPr>
          <w:lang w:eastAsia="fr-FR"/>
        </w:rPr>
        <w:t xml:space="preserve">Un code QR doit apparaître à l’écran. </w:t>
      </w:r>
    </w:p>
    <w:p w14:paraId="1E61DF1E" w14:textId="77777777" w:rsidR="00CC2131" w:rsidRDefault="00CC2131" w:rsidP="00CC2131">
      <w:pPr>
        <w:spacing w:before="240" w:after="240"/>
        <w:jc w:val="center"/>
        <w:rPr>
          <w:lang w:eastAsia="fr-FR"/>
        </w:rPr>
      </w:pPr>
      <w:r w:rsidRPr="00172920">
        <w:rPr>
          <w:noProof/>
          <w:lang w:eastAsia="fr-FR"/>
        </w:rPr>
        <w:lastRenderedPageBreak/>
        <w:drawing>
          <wp:inline distT="0" distB="0" distL="0" distR="0" wp14:anchorId="59D38C1A" wp14:editId="23B2B729">
            <wp:extent cx="1854000" cy="2368800"/>
            <wp:effectExtent l="0" t="0" r="0" b="0"/>
            <wp:docPr id="2097867221"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7221" name="Image 1" descr="Une image contenant texte, capture d’écran, motif, monochrome&#10;&#10;Description générée automatiquement"/>
                    <pic:cNvPicPr/>
                  </pic:nvPicPr>
                  <pic:blipFill>
                    <a:blip r:embed="rId55"/>
                    <a:stretch>
                      <a:fillRect/>
                    </a:stretch>
                  </pic:blipFill>
                  <pic:spPr>
                    <a:xfrm>
                      <a:off x="0" y="0"/>
                      <a:ext cx="1854000" cy="2368800"/>
                    </a:xfrm>
                    <a:prstGeom prst="rect">
                      <a:avLst/>
                    </a:prstGeom>
                  </pic:spPr>
                </pic:pic>
              </a:graphicData>
            </a:graphic>
          </wp:inline>
        </w:drawing>
      </w:r>
    </w:p>
    <w:p w14:paraId="2BB94A35" w14:textId="1C2EBA5E" w:rsidR="00CC2131" w:rsidRPr="00A80B2B" w:rsidRDefault="00CC2131" w:rsidP="00CC2131">
      <w:pPr>
        <w:numPr>
          <w:ilvl w:val="0"/>
          <w:numId w:val="57"/>
        </w:numPr>
        <w:rPr>
          <w:lang w:eastAsia="fr-FR"/>
        </w:rPr>
      </w:pPr>
      <w:r>
        <w:rPr>
          <w:lang w:eastAsia="fr-FR"/>
        </w:rPr>
        <w:t>S</w:t>
      </w:r>
      <w:r w:rsidRPr="00A80B2B">
        <w:rPr>
          <w:lang w:eastAsia="fr-FR"/>
        </w:rPr>
        <w:t xml:space="preserve">ur </w:t>
      </w:r>
      <w:r>
        <w:rPr>
          <w:lang w:eastAsia="fr-FR"/>
        </w:rPr>
        <w:t>l’</w:t>
      </w:r>
      <w:r w:rsidRPr="00A80B2B">
        <w:rPr>
          <w:lang w:eastAsia="fr-FR"/>
        </w:rPr>
        <w:t xml:space="preserve">appareil </w:t>
      </w:r>
      <w:r>
        <w:rPr>
          <w:lang w:eastAsia="fr-FR"/>
        </w:rPr>
        <w:t>mobile</w:t>
      </w:r>
      <w:r w:rsidRPr="00A80B2B">
        <w:rPr>
          <w:lang w:eastAsia="fr-FR"/>
        </w:rPr>
        <w:t>, ouvr</w:t>
      </w:r>
      <w:r>
        <w:rPr>
          <w:lang w:eastAsia="fr-FR"/>
        </w:rPr>
        <w:t>ir</w:t>
      </w:r>
      <w:r w:rsidRPr="00A80B2B">
        <w:rPr>
          <w:lang w:eastAsia="fr-FR"/>
        </w:rPr>
        <w:t xml:space="preserve"> l’application de caméra système et scanne</w:t>
      </w:r>
      <w:r>
        <w:rPr>
          <w:lang w:eastAsia="fr-FR"/>
        </w:rPr>
        <w:t>r</w:t>
      </w:r>
      <w:r w:rsidRPr="00A80B2B">
        <w:rPr>
          <w:lang w:eastAsia="fr-FR"/>
        </w:rPr>
        <w:t xml:space="preserve"> le code QR. </w:t>
      </w:r>
      <w:r>
        <w:rPr>
          <w:lang w:eastAsia="fr-FR"/>
        </w:rPr>
        <w:t>Il est également possible d’</w:t>
      </w:r>
      <w:r w:rsidRPr="00A80B2B">
        <w:rPr>
          <w:lang w:eastAsia="fr-FR"/>
        </w:rPr>
        <w:t xml:space="preserve">utiliser la caméra dans </w:t>
      </w:r>
      <w:r>
        <w:rPr>
          <w:lang w:eastAsia="fr-FR"/>
        </w:rPr>
        <w:t xml:space="preserve">Microsoft </w:t>
      </w:r>
      <w:r w:rsidRPr="00A80B2B">
        <w:rPr>
          <w:lang w:eastAsia="fr-FR"/>
        </w:rPr>
        <w:t>Authenticator. Accéde</w:t>
      </w:r>
      <w:r>
        <w:rPr>
          <w:lang w:eastAsia="fr-FR"/>
        </w:rPr>
        <w:t>r</w:t>
      </w:r>
      <w:r w:rsidRPr="00A80B2B">
        <w:rPr>
          <w:lang w:eastAsia="fr-FR"/>
        </w:rPr>
        <w:t xml:space="preserve"> à la mosaïque du compte de clé d’accès, puis appuye</w:t>
      </w:r>
      <w:r>
        <w:rPr>
          <w:lang w:eastAsia="fr-FR"/>
        </w:rPr>
        <w:t>r</w:t>
      </w:r>
      <w:r w:rsidRPr="00A80B2B">
        <w:rPr>
          <w:lang w:eastAsia="fr-FR"/>
        </w:rPr>
        <w:t xml:space="preserve"> dessus. Sous </w:t>
      </w:r>
      <w:r w:rsidRPr="00A80B2B">
        <w:rPr>
          <w:rFonts w:ascii="Segoe UI Semibold" w:hAnsi="Segoe UI Semibold" w:cs="Segoe UI Semibold"/>
          <w:lang w:eastAsia="fr-FR"/>
        </w:rPr>
        <w:t>Détails de clé d'accès</w:t>
      </w:r>
      <w:r w:rsidRPr="00A80B2B">
        <w:rPr>
          <w:lang w:eastAsia="fr-FR"/>
        </w:rPr>
        <w:t>, un bouton s’affiche dans le coin inférieur droit pour lire le code QR.</w:t>
      </w:r>
    </w:p>
    <w:p w14:paraId="7E609197" w14:textId="77777777" w:rsidR="00CC2131" w:rsidRDefault="00CC2131" w:rsidP="00CC2131">
      <w:pPr>
        <w:ind w:left="708"/>
        <w:rPr>
          <w:b/>
          <w:bCs/>
          <w:lang w:eastAsia="fr-FR"/>
        </w:rPr>
      </w:pPr>
      <w:r w:rsidRPr="00172920">
        <w:rPr>
          <w:rFonts w:ascii="Segoe UI Semibold" w:hAnsi="Segoe UI Semibold" w:cs="Segoe UI Semibold"/>
          <w:lang w:eastAsia="fr-FR"/>
        </w:rPr>
        <w:t>Remarque</w:t>
      </w:r>
      <w:r>
        <w:rPr>
          <w:b/>
          <w:bCs/>
          <w:lang w:eastAsia="fr-FR"/>
        </w:rPr>
        <w:t> </w:t>
      </w:r>
      <w:r w:rsidRPr="00172920">
        <w:rPr>
          <w:lang w:eastAsia="fr-FR"/>
        </w:rPr>
        <w:t xml:space="preserve">: </w:t>
      </w:r>
      <w:r w:rsidRPr="00A80B2B">
        <w:rPr>
          <w:lang w:eastAsia="fr-FR"/>
        </w:rPr>
        <w:t xml:space="preserve">Pour accélérer la connexion, Android permet de mémoriser certains navigateurs et appareils Windows après avoir scanné le code QR WebAuthn. Dans ce cas, au lieu d’avoir à lire un code QR à chaque fois, l’appareil apparaît comme une option sélectionnable et une notification </w:t>
      </w:r>
      <w:r>
        <w:rPr>
          <w:lang w:eastAsia="fr-FR"/>
        </w:rPr>
        <w:t xml:space="preserve">est alors reçu </w:t>
      </w:r>
      <w:r w:rsidRPr="00A80B2B">
        <w:rPr>
          <w:lang w:eastAsia="fr-FR"/>
        </w:rPr>
        <w:t xml:space="preserve">sur </w:t>
      </w:r>
      <w:r>
        <w:rPr>
          <w:lang w:eastAsia="fr-FR"/>
        </w:rPr>
        <w:t>l’</w:t>
      </w:r>
      <w:r w:rsidRPr="00A80B2B">
        <w:rPr>
          <w:lang w:eastAsia="fr-FR"/>
        </w:rPr>
        <w:t>appareil mobile pour continuer l’authentification par clé d’accès.</w:t>
      </w:r>
    </w:p>
    <w:p w14:paraId="59BE52DA" w14:textId="77777777" w:rsidR="00CC2131" w:rsidRPr="00A80B2B" w:rsidRDefault="00CC2131" w:rsidP="00CC2131">
      <w:pPr>
        <w:numPr>
          <w:ilvl w:val="0"/>
          <w:numId w:val="57"/>
        </w:numPr>
        <w:rPr>
          <w:b/>
          <w:bCs/>
          <w:lang w:eastAsia="fr-FR"/>
        </w:rPr>
      </w:pPr>
      <w:r w:rsidRPr="00A80B2B">
        <w:rPr>
          <w:lang w:eastAsia="fr-FR"/>
        </w:rPr>
        <w:t xml:space="preserve">Pour sélectionner </w:t>
      </w:r>
      <w:r>
        <w:rPr>
          <w:lang w:eastAsia="fr-FR"/>
        </w:rPr>
        <w:t>la</w:t>
      </w:r>
      <w:r w:rsidRPr="00A80B2B">
        <w:rPr>
          <w:lang w:eastAsia="fr-FR"/>
        </w:rPr>
        <w:t xml:space="preserve"> clé secrète, suiv</w:t>
      </w:r>
      <w:r>
        <w:rPr>
          <w:lang w:eastAsia="fr-FR"/>
        </w:rPr>
        <w:t>re</w:t>
      </w:r>
      <w:r w:rsidRPr="00A80B2B">
        <w:rPr>
          <w:lang w:eastAsia="fr-FR"/>
        </w:rPr>
        <w:t xml:space="preserve"> les étapes de la boîte de dialogue du système d’exploitation Android. Vérifie</w:t>
      </w:r>
      <w:r>
        <w:rPr>
          <w:lang w:eastAsia="fr-FR"/>
        </w:rPr>
        <w:t>r</w:t>
      </w:r>
      <w:r w:rsidRPr="00A80B2B">
        <w:rPr>
          <w:lang w:eastAsia="fr-FR"/>
        </w:rPr>
        <w:t xml:space="preserve"> qu'il s'agit bien de </w:t>
      </w:r>
      <w:r>
        <w:rPr>
          <w:lang w:eastAsia="fr-FR"/>
        </w:rPr>
        <w:t>la bonne personne</w:t>
      </w:r>
      <w:r w:rsidRPr="00A80B2B">
        <w:rPr>
          <w:lang w:eastAsia="fr-FR"/>
        </w:rPr>
        <w:t xml:space="preserve"> en scannant </w:t>
      </w:r>
      <w:r>
        <w:rPr>
          <w:lang w:eastAsia="fr-FR"/>
        </w:rPr>
        <w:t>l</w:t>
      </w:r>
      <w:r w:rsidRPr="00A80B2B">
        <w:rPr>
          <w:lang w:eastAsia="fr-FR"/>
        </w:rPr>
        <w:t xml:space="preserve">e visage, </w:t>
      </w:r>
      <w:r>
        <w:rPr>
          <w:lang w:eastAsia="fr-FR"/>
        </w:rPr>
        <w:t>l’</w:t>
      </w:r>
      <w:r w:rsidRPr="00A80B2B">
        <w:rPr>
          <w:lang w:eastAsia="fr-FR"/>
        </w:rPr>
        <w:t xml:space="preserve">empreinte digitale ou en saisissant le code PIN de </w:t>
      </w:r>
      <w:r>
        <w:rPr>
          <w:lang w:eastAsia="fr-FR"/>
        </w:rPr>
        <w:t>l’</w:t>
      </w:r>
      <w:r w:rsidRPr="00A80B2B">
        <w:rPr>
          <w:lang w:eastAsia="fr-FR"/>
        </w:rPr>
        <w:t>appareil ou le geste de déverrouillage.</w:t>
      </w:r>
    </w:p>
    <w:p w14:paraId="757D5EEB" w14:textId="77777777" w:rsidR="00CC2131" w:rsidRDefault="00CC2131" w:rsidP="00CC2131">
      <w:pPr>
        <w:rPr>
          <w:lang w:eastAsia="fr-FR"/>
        </w:rPr>
      </w:pPr>
      <w:r>
        <w:rPr>
          <w:lang w:eastAsia="fr-FR"/>
        </w:rPr>
        <w:t>A ce stade, le PS ou l’utilisateur</w:t>
      </w:r>
      <w:r w:rsidRPr="00A80B2B">
        <w:rPr>
          <w:lang w:eastAsia="fr-FR"/>
        </w:rPr>
        <w:t xml:space="preserve"> </w:t>
      </w:r>
      <w:r>
        <w:rPr>
          <w:lang w:eastAsia="fr-FR"/>
        </w:rPr>
        <w:t>considéré est</w:t>
      </w:r>
      <w:r w:rsidRPr="00A80B2B">
        <w:rPr>
          <w:lang w:eastAsia="fr-FR"/>
        </w:rPr>
        <w:t xml:space="preserve"> maintenant connecté à Microsoft Entra ID sur </w:t>
      </w:r>
      <w:r>
        <w:rPr>
          <w:lang w:eastAsia="fr-FR"/>
        </w:rPr>
        <w:t>l’</w:t>
      </w:r>
      <w:r w:rsidRPr="00A80B2B">
        <w:rPr>
          <w:lang w:eastAsia="fr-FR"/>
        </w:rPr>
        <w:t>autre appareil.</w:t>
      </w:r>
    </w:p>
    <w:p w14:paraId="3D3DEE1B" w14:textId="77777777" w:rsidR="00CC2131" w:rsidRDefault="00CC2131"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56"/>
      <w:headerReference w:type="default" r:id="rId57"/>
      <w:footerReference w:type="even" r:id="rId58"/>
      <w:footerReference w:type="default" r:id="rId59"/>
      <w:headerReference w:type="first" r:id="rId60"/>
      <w:footerReference w:type="first" r:id="rId61"/>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B4522" w14:textId="77777777" w:rsidR="0001697A" w:rsidRDefault="0001697A" w:rsidP="00F95A5F">
      <w:r>
        <w:separator/>
      </w:r>
    </w:p>
  </w:endnote>
  <w:endnote w:type="continuationSeparator" w:id="0">
    <w:p w14:paraId="0309DDE8" w14:textId="77777777" w:rsidR="0001697A" w:rsidRDefault="0001697A" w:rsidP="00F95A5F">
      <w:r>
        <w:continuationSeparator/>
      </w:r>
    </w:p>
  </w:endnote>
  <w:endnote w:type="continuationNotice" w:id="1">
    <w:p w14:paraId="150DC340" w14:textId="77777777" w:rsidR="0001697A" w:rsidRDefault="0001697A"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48DC2" w14:textId="77777777" w:rsidR="0001697A" w:rsidRDefault="0001697A" w:rsidP="00F95A5F">
      <w:r>
        <w:separator/>
      </w:r>
    </w:p>
  </w:footnote>
  <w:footnote w:type="continuationSeparator" w:id="0">
    <w:p w14:paraId="39486942" w14:textId="77777777" w:rsidR="0001697A" w:rsidRDefault="0001697A" w:rsidP="00F95A5F">
      <w:r>
        <w:continuationSeparator/>
      </w:r>
    </w:p>
  </w:footnote>
  <w:footnote w:type="continuationNotice" w:id="1">
    <w:p w14:paraId="190D1B67" w14:textId="77777777" w:rsidR="0001697A" w:rsidRDefault="0001697A"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E225D"/>
    <w:multiLevelType w:val="multilevel"/>
    <w:tmpl w:val="A65482B2"/>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54645F"/>
    <w:multiLevelType w:val="multilevel"/>
    <w:tmpl w:val="12F80FEC"/>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Segoe UI" w:eastAsiaTheme="minorHAns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1A322FD2"/>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1700"/>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56264"/>
    <w:multiLevelType w:val="hybridMultilevel"/>
    <w:tmpl w:val="D256E8F6"/>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28A57C51"/>
    <w:multiLevelType w:val="multilevel"/>
    <w:tmpl w:val="7F8ED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E637FC"/>
    <w:multiLevelType w:val="multilevel"/>
    <w:tmpl w:val="EB7CA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4"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274C51"/>
    <w:multiLevelType w:val="hybridMultilevel"/>
    <w:tmpl w:val="E2FA10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E3E11"/>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5"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7"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D13DAE"/>
    <w:multiLevelType w:val="multilevel"/>
    <w:tmpl w:val="099A9C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5394B"/>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7"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0"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EC355A8"/>
    <w:multiLevelType w:val="multilevel"/>
    <w:tmpl w:val="8CA41A26"/>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6"/>
  </w:num>
  <w:num w:numId="2" w16cid:durableId="1031540546">
    <w:abstractNumId w:val="23"/>
  </w:num>
  <w:num w:numId="3" w16cid:durableId="278226787">
    <w:abstractNumId w:val="45"/>
  </w:num>
  <w:num w:numId="4" w16cid:durableId="2004969936">
    <w:abstractNumId w:val="49"/>
  </w:num>
  <w:num w:numId="5" w16cid:durableId="795637453">
    <w:abstractNumId w:val="35"/>
  </w:num>
  <w:num w:numId="6" w16cid:durableId="534124794">
    <w:abstractNumId w:val="36"/>
  </w:num>
  <w:num w:numId="7" w16cid:durableId="895312147">
    <w:abstractNumId w:val="34"/>
  </w:num>
  <w:num w:numId="8" w16cid:durableId="1016886645">
    <w:abstractNumId w:val="28"/>
  </w:num>
  <w:num w:numId="9" w16cid:durableId="1490370392">
    <w:abstractNumId w:val="40"/>
  </w:num>
  <w:num w:numId="10" w16cid:durableId="866215449">
    <w:abstractNumId w:val="1"/>
  </w:num>
  <w:num w:numId="11" w16cid:durableId="1284310691">
    <w:abstractNumId w:val="20"/>
  </w:num>
  <w:num w:numId="12" w16cid:durableId="275866452">
    <w:abstractNumId w:val="27"/>
  </w:num>
  <w:num w:numId="13" w16cid:durableId="186406517">
    <w:abstractNumId w:val="50"/>
  </w:num>
  <w:num w:numId="14" w16cid:durableId="2075856976">
    <w:abstractNumId w:val="47"/>
  </w:num>
  <w:num w:numId="15" w16cid:durableId="1581332725">
    <w:abstractNumId w:val="8"/>
  </w:num>
  <w:num w:numId="16" w16cid:durableId="273638975">
    <w:abstractNumId w:val="6"/>
  </w:num>
  <w:num w:numId="17" w16cid:durableId="1357124068">
    <w:abstractNumId w:val="18"/>
  </w:num>
  <w:num w:numId="18" w16cid:durableId="2122189716">
    <w:abstractNumId w:val="3"/>
  </w:num>
  <w:num w:numId="19" w16cid:durableId="512769980">
    <w:abstractNumId w:val="25"/>
  </w:num>
  <w:num w:numId="20" w16cid:durableId="2086024252">
    <w:abstractNumId w:val="11"/>
  </w:num>
  <w:num w:numId="21" w16cid:durableId="962735107">
    <w:abstractNumId w:val="19"/>
  </w:num>
  <w:num w:numId="22" w16cid:durableId="1781798419">
    <w:abstractNumId w:val="5"/>
  </w:num>
  <w:num w:numId="23" w16cid:durableId="1349671873">
    <w:abstractNumId w:val="24"/>
  </w:num>
  <w:num w:numId="24" w16cid:durableId="674964564">
    <w:abstractNumId w:val="44"/>
  </w:num>
  <w:num w:numId="25" w16cid:durableId="703555106">
    <w:abstractNumId w:val="22"/>
  </w:num>
  <w:num w:numId="26" w16cid:durableId="756826385">
    <w:abstractNumId w:val="31"/>
  </w:num>
  <w:num w:numId="27" w16cid:durableId="980232719">
    <w:abstractNumId w:val="14"/>
  </w:num>
  <w:num w:numId="28" w16cid:durableId="1698113803">
    <w:abstractNumId w:val="33"/>
  </w:num>
  <w:num w:numId="29" w16cid:durableId="1554120791">
    <w:abstractNumId w:val="17"/>
  </w:num>
  <w:num w:numId="30" w16cid:durableId="918757352">
    <w:abstractNumId w:val="41"/>
  </w:num>
  <w:num w:numId="31" w16cid:durableId="1703280904">
    <w:abstractNumId w:val="29"/>
  </w:num>
  <w:num w:numId="32" w16cid:durableId="1202947">
    <w:abstractNumId w:val="48"/>
  </w:num>
  <w:num w:numId="33" w16cid:durableId="1125927278">
    <w:abstractNumId w:val="48"/>
    <w:lvlOverride w:ilvl="1">
      <w:lvl w:ilvl="1">
        <w:numFmt w:val="lowerLetter"/>
        <w:lvlText w:val="%2."/>
        <w:lvlJc w:val="left"/>
      </w:lvl>
    </w:lvlOverride>
  </w:num>
  <w:num w:numId="34" w16cid:durableId="1762025733">
    <w:abstractNumId w:val="48"/>
    <w:lvlOverride w:ilvl="1">
      <w:lvl w:ilvl="1">
        <w:numFmt w:val="lowerLetter"/>
        <w:lvlText w:val="%2."/>
        <w:lvlJc w:val="left"/>
      </w:lvl>
    </w:lvlOverride>
  </w:num>
  <w:num w:numId="35" w16cid:durableId="2138529209">
    <w:abstractNumId w:val="37"/>
  </w:num>
  <w:num w:numId="36" w16cid:durableId="1696923835">
    <w:abstractNumId w:val="0"/>
  </w:num>
  <w:num w:numId="37" w16cid:durableId="1516572150">
    <w:abstractNumId w:val="32"/>
  </w:num>
  <w:num w:numId="38" w16cid:durableId="431899609">
    <w:abstractNumId w:val="43"/>
  </w:num>
  <w:num w:numId="39" w16cid:durableId="1205605949">
    <w:abstractNumId w:val="38"/>
  </w:num>
  <w:num w:numId="40" w16cid:durableId="1274560122">
    <w:abstractNumId w:val="7"/>
  </w:num>
  <w:num w:numId="41" w16cid:durableId="815534073">
    <w:abstractNumId w:val="54"/>
  </w:num>
  <w:num w:numId="42" w16cid:durableId="1994866037">
    <w:abstractNumId w:val="53"/>
  </w:num>
  <w:num w:numId="43" w16cid:durableId="1503085067">
    <w:abstractNumId w:val="10"/>
  </w:num>
  <w:num w:numId="44" w16cid:durableId="1728408805">
    <w:abstractNumId w:val="12"/>
  </w:num>
  <w:num w:numId="45" w16cid:durableId="1010914599">
    <w:abstractNumId w:val="51"/>
  </w:num>
  <w:num w:numId="46" w16cid:durableId="924336233">
    <w:abstractNumId w:val="26"/>
  </w:num>
  <w:num w:numId="47" w16cid:durableId="913783300">
    <w:abstractNumId w:val="52"/>
  </w:num>
  <w:num w:numId="48" w16cid:durableId="208995616">
    <w:abstractNumId w:val="2"/>
  </w:num>
  <w:num w:numId="49" w16cid:durableId="1060178475">
    <w:abstractNumId w:val="42"/>
  </w:num>
  <w:num w:numId="50" w16cid:durableId="2047674399">
    <w:abstractNumId w:val="30"/>
  </w:num>
  <w:num w:numId="51" w16cid:durableId="1097142925">
    <w:abstractNumId w:val="21"/>
  </w:num>
  <w:num w:numId="52" w16cid:durableId="344402029">
    <w:abstractNumId w:val="13"/>
  </w:num>
  <w:num w:numId="53" w16cid:durableId="1227110829">
    <w:abstractNumId w:val="9"/>
  </w:num>
  <w:num w:numId="54" w16cid:durableId="653946203">
    <w:abstractNumId w:val="39"/>
  </w:num>
  <w:num w:numId="55" w16cid:durableId="1890991962">
    <w:abstractNumId w:val="15"/>
  </w:num>
  <w:num w:numId="56" w16cid:durableId="1890605927">
    <w:abstractNumId w:val="16"/>
  </w:num>
  <w:num w:numId="57" w16cid:durableId="201275686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697A"/>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0A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974"/>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44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164"/>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2B36"/>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1C6F"/>
    <w:rsid w:val="00542778"/>
    <w:rsid w:val="005436CE"/>
    <w:rsid w:val="00543B81"/>
    <w:rsid w:val="00544032"/>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AB3"/>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4C6"/>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0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131"/>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616"/>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2F59"/>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9"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image" Target="media/image16.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aka.ms/mysecurityinfo" TargetMode="Externa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hyperlink" Target="https://entra.microsoft.com/" TargetMode="External"/><Relationship Id="rId37" Type="http://schemas.openxmlformats.org/officeDocument/2006/relationships/hyperlink" Target="https://learn.microsoft.com/fr-fr/entra/identity/authentication/how-to-register-passkey-authenticator?tabs=Android"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18.png"/><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hyperlink" Target="https://industriels.esante.gouv.fr/produits-et-services/pro-sante-connect/delegation-un-fournisseur-d-identite-local" TargetMode="Externa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yperlink" Target="https://entra.microsoft.com" TargetMode="External"/><Relationship Id="rId35" Type="http://schemas.openxmlformats.org/officeDocument/2006/relationships/hyperlink" Target="https://learn.microsoft.com/fr-fr/entra/identity/authentication/how-to-enable-authenticator-passkey"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yperlink" Target="https://aka.ms/mysecurityinfo" TargetMode="External"/><Relationship Id="rId38" Type="http://schemas.openxmlformats.org/officeDocument/2006/relationships/hyperlink" Target="https://aka.ms/mysecurityinfo" TargetMode="External"/><Relationship Id="rId46" Type="http://schemas.openxmlformats.org/officeDocument/2006/relationships/image" Target="media/image13.png"/><Relationship Id="rId59" Type="http://schemas.openxmlformats.org/officeDocument/2006/relationships/footer" Target="footer2.xml"/><Relationship Id="rId20" Type="http://schemas.openxmlformats.org/officeDocument/2006/relationships/hyperlink" Target="https://go.microsoft.com/fwlink/p/?linkid=2168850&amp;clcid=0x40c&amp;culture=fr-fr&amp;country=fr"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learn.microsoft.com/fr-fr/entra/identity/authentication/how-to-register-passkey-authenticator?tabs=iOS" TargetMode="External"/><Relationship Id="rId49" Type="http://schemas.openxmlformats.org/officeDocument/2006/relationships/hyperlink" Target="https://aka.ms/mysecurityinfo"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learn.microsoft.com/fr-fr/entra/identity/role-based-access-control/permissions-reference" TargetMode="External"/><Relationship Id="rId44" Type="http://schemas.openxmlformats.org/officeDocument/2006/relationships/hyperlink" Target="https://aka.ms/mysecurityinfo" TargetMode="External"/><Relationship Id="rId52" Type="http://schemas.openxmlformats.org/officeDocument/2006/relationships/hyperlink" Target="https://wallet.bas.psc.esante.gouv.fr/login-page"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19</Pages>
  <Words>4331</Words>
  <Characters>23825</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28100</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324</cp:revision>
  <cp:lastPrinted>2020-09-10T16:24:00Z</cp:lastPrinted>
  <dcterms:created xsi:type="dcterms:W3CDTF">2024-02-13T16:29:00Z</dcterms:created>
  <dcterms:modified xsi:type="dcterms:W3CDTF">2024-12-05T16:07:00Z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