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21109C23" w:rsidR="00F95A5F" w:rsidRPr="00120E2A" w:rsidRDefault="009C1E56" w:rsidP="00120E2A">
          <w:pPr>
            <w:pStyle w:val="Titre"/>
            <w:spacing w:before="3480" w:after="240"/>
            <w:rPr>
              <w:lang w:val="fr-FR"/>
            </w:rPr>
          </w:pPr>
          <w:r w:rsidRPr="009C1E56">
            <w:rPr>
              <w:noProof/>
              <w:lang w:val="fr-FR"/>
            </w:rPr>
            <w:drawing>
              <wp:anchor distT="0" distB="0" distL="114300" distR="114300" simplePos="0" relativeHeight="25165824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Imag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lang w:val="fr-FR"/>
            </w:rPr>
            <mc:AlternateContent>
              <mc:Choice Requires="wps">
                <w:drawing>
                  <wp:anchor distT="0" distB="0" distL="114300" distR="114300" simplePos="0" relativeHeight="251658240"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orme libre : form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orme libre : forme 59218" o:spid="_x0000_s1026"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F95A5F" w:rsidRPr="00120E2A">
            <w:rPr>
              <w:lang w:val="fr-FR"/>
            </w:rPr>
            <w:t>Mise en œuvre Pro Santé Connect</w:t>
          </w:r>
          <w:r w:rsidR="00062DF5">
            <w:rPr>
              <w:lang w:val="fr-FR"/>
            </w:rPr>
            <w:t xml:space="preserve"> avec Microsoft Entra ID</w:t>
          </w:r>
          <w:r w:rsidR="00F95A5F" w:rsidRPr="00120E2A">
            <w:rPr>
              <w:lang w:val="fr-FR"/>
            </w:rPr>
            <w:t xml:space="preserve">   </w:t>
          </w:r>
        </w:p>
        <w:p w14:paraId="32A91000" w14:textId="073880C3"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Guide de configuration</w:t>
          </w:r>
          <w:r w:rsidR="008118D0">
            <w:rPr>
              <w:rFonts w:eastAsia="Times New Roman"/>
              <w:color w:val="FFFFFF" w:themeColor="background1"/>
              <w:spacing w:val="0"/>
              <w:sz w:val="28"/>
              <w:szCs w:val="40"/>
              <w:lang w:val="fr-FR"/>
            </w:rPr>
            <w:t xml:space="preserve"> des </w:t>
          </w:r>
          <w:r w:rsidR="00086B0D">
            <w:rPr>
              <w:rFonts w:eastAsia="Times New Roman"/>
              <w:color w:val="FFFFFF" w:themeColor="background1"/>
              <w:spacing w:val="0"/>
              <w:sz w:val="28"/>
              <w:szCs w:val="40"/>
              <w:lang w:val="fr-FR"/>
            </w:rPr>
            <w:t>clés de sécurité FIDO2</w:t>
          </w:r>
          <w:r w:rsidR="003940B5">
            <w:rPr>
              <w:rFonts w:eastAsia="Times New Roman"/>
              <w:color w:val="FFFFFF" w:themeColor="background1"/>
              <w:spacing w:val="0"/>
              <w:sz w:val="28"/>
              <w:szCs w:val="40"/>
              <w:lang w:val="fr-FR"/>
            </w:rPr>
            <w:t xml:space="preserve">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4101CE6B"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Version 0.</w:t>
          </w:r>
          <w:r w:rsidR="00086B0D">
            <w:rPr>
              <w:rFonts w:eastAsia="Times New Roman"/>
              <w:color w:val="FFFFFF" w:themeColor="background1"/>
              <w:sz w:val="32"/>
              <w:szCs w:val="44"/>
            </w:rPr>
            <w:t>4</w:t>
          </w:r>
          <w:r w:rsidR="00261348">
            <w:rPr>
              <w:rFonts w:eastAsia="Times New Roman"/>
              <w:color w:val="FFFFFF" w:themeColor="background1"/>
              <w:sz w:val="32"/>
              <w:szCs w:val="44"/>
            </w:rPr>
            <w:t>b</w:t>
          </w:r>
          <w:r w:rsidRPr="009C1E56">
            <w:rPr>
              <w:rFonts w:eastAsia="Times New Roman"/>
              <w:color w:val="FFFFFF" w:themeColor="background1"/>
              <w:sz w:val="32"/>
              <w:szCs w:val="44"/>
            </w:rPr>
            <w:t xml:space="preserve"> - </w:t>
          </w:r>
          <w:r w:rsidR="00261348">
            <w:rPr>
              <w:rFonts w:eastAsia="Times New Roman"/>
              <w:color w:val="FFFFFF" w:themeColor="background1"/>
              <w:sz w:val="32"/>
              <w:szCs w:val="44"/>
            </w:rPr>
            <w:t>Septembre</w:t>
          </w:r>
          <w:r w:rsidRPr="009C1E56">
            <w:rPr>
              <w:rFonts w:eastAsia="Times New Roman"/>
              <w:color w:val="FFFFFF" w:themeColor="background1"/>
              <w:sz w:val="32"/>
              <w:szCs w:val="44"/>
            </w:rPr>
            <w:t xml:space="preserve"> 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bookmarkStart w:id="0" w:name="_Hlk155878733"/>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rPr>
            <w:drawing>
              <wp:inline distT="0" distB="0" distL="0" distR="0" wp14:anchorId="5BC2765E" wp14:editId="22956A88">
                <wp:extent cx="1067178" cy="373380"/>
                <wp:effectExtent l="0" t="0" r="0" b="7620"/>
                <wp:docPr id="559368491" name="Imag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B732B" w:rsidRDefault="00F95A5F" w:rsidP="00F95A5F">
          <w:pPr>
            <w:rPr>
              <w:sz w:val="18"/>
              <w:szCs w:val="20"/>
            </w:rPr>
          </w:pPr>
          <w:r w:rsidRPr="00CB732B">
            <w:rPr>
              <w:sz w:val="18"/>
              <w:szCs w:val="20"/>
            </w:rPr>
            <w:t>Attribution 4.0 International (CC BY 4.0)</w:t>
          </w:r>
        </w:p>
        <w:p w14:paraId="6DDE6E1A" w14:textId="77777777" w:rsidR="00B1370F" w:rsidRPr="002D3DF3" w:rsidRDefault="00B1370F" w:rsidP="00B1370F">
          <w:pPr>
            <w:rPr>
              <w:sz w:val="18"/>
              <w:szCs w:val="20"/>
            </w:rPr>
          </w:pPr>
          <w:r w:rsidRPr="002D3DF3">
            <w:rPr>
              <w:sz w:val="18"/>
              <w:szCs w:val="20"/>
            </w:rPr>
            <w:t xml:space="preserve">Microsoft et tous les contributeurs vous accordent une licence pour ce document sous la licence </w:t>
          </w:r>
          <w:hyperlink r:id="rId13" w:history="1">
            <w:r w:rsidRPr="002D3DF3">
              <w:rPr>
                <w:rStyle w:val="Lienhypertexte"/>
                <w:sz w:val="18"/>
                <w:szCs w:val="20"/>
              </w:rPr>
              <w:t>Creative Commons Attribution 4.0 International Public License</w:t>
            </w:r>
          </w:hyperlink>
          <w:r w:rsidRPr="002D3DF3">
            <w:rPr>
              <w:sz w:val="18"/>
              <w:szCs w:val="20"/>
            </w:rPr>
            <w:t xml:space="preserve">, Cf. fichier </w:t>
          </w:r>
          <w:hyperlink r:id="rId14" w:history="1">
            <w:r w:rsidRPr="002D3DF3">
              <w:rPr>
                <w:rStyle w:val="Lienhypertexte"/>
                <w:sz w:val="18"/>
                <w:szCs w:val="20"/>
              </w:rPr>
              <w:t>LICENSE</w:t>
            </w:r>
          </w:hyperlink>
          <w:r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Pr="002D3DF3">
            <w:rPr>
              <w:sz w:val="18"/>
              <w:szCs w:val="20"/>
            </w:rPr>
            <w:t xml:space="preserve"> </w:t>
          </w:r>
          <w:hyperlink r:id="rId15" w:history="1">
            <w:r w:rsidRPr="002D3DF3">
              <w:rPr>
                <w:rStyle w:val="Lienhypertexte"/>
                <w:sz w:val="18"/>
                <w:szCs w:val="20"/>
              </w:rPr>
              <w:t>LICENSE-CODE</w:t>
            </w:r>
          </w:hyperlink>
          <w:r w:rsidRPr="002D3DF3">
            <w:rPr>
              <w:sz w:val="18"/>
              <w:szCs w:val="20"/>
            </w:rPr>
            <w:t>.</w:t>
          </w:r>
        </w:p>
        <w:p w14:paraId="7B80CABF" w14:textId="77777777" w:rsidR="00B1370F" w:rsidRPr="002D3DF3" w:rsidRDefault="00B1370F" w:rsidP="00B1370F">
          <w:pPr>
            <w:rPr>
              <w:sz w:val="18"/>
              <w:szCs w:val="20"/>
            </w:rPr>
          </w:pPr>
          <w:r w:rsidRPr="002D3DF3">
            <w:rPr>
              <w:sz w:val="18"/>
              <w:szCs w:val="20"/>
            </w:rPr>
            <w:t xml:space="preserve">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 </w:t>
          </w:r>
          <w:hyperlink r:id="rId16" w:history="1">
            <w:r w:rsidRPr="002D3DF3">
              <w:rPr>
                <w:rStyle w:val="Lienhypertexte"/>
                <w:sz w:val="18"/>
                <w:szCs w:val="20"/>
              </w:rPr>
              <w:t>http://go.microsoft.com/fwlink/?LinkID=254653</w:t>
            </w:r>
          </w:hyperlink>
          <w:r w:rsidRPr="002D3DF3">
            <w:rPr>
              <w:sz w:val="18"/>
              <w:szCs w:val="20"/>
            </w:rPr>
            <w:t>.</w:t>
          </w:r>
        </w:p>
        <w:p w14:paraId="16EEF587" w14:textId="77777777" w:rsidR="00B1370F" w:rsidRPr="002D3DF3" w:rsidRDefault="00B1370F" w:rsidP="00B1370F">
          <w:pPr>
            <w:rPr>
              <w:sz w:val="18"/>
              <w:szCs w:val="20"/>
            </w:rPr>
          </w:pPr>
          <w:r w:rsidRPr="002D3DF3">
            <w:rPr>
              <w:sz w:val="18"/>
              <w:szCs w:val="20"/>
            </w:rPr>
            <w:t>Des informations sur la protection de la vie privée sont disponibles à l'adresse suivante</w:t>
          </w:r>
          <w:r>
            <w:rPr>
              <w:sz w:val="18"/>
              <w:szCs w:val="20"/>
            </w:rPr>
            <w:t> :</w:t>
          </w:r>
          <w:r w:rsidRPr="002D3DF3">
            <w:rPr>
              <w:sz w:val="18"/>
              <w:szCs w:val="20"/>
            </w:rPr>
            <w:t xml:space="preserve"> </w:t>
          </w:r>
          <w:hyperlink r:id="rId17" w:history="1">
            <w:r w:rsidRPr="009A5366">
              <w:rPr>
                <w:rStyle w:val="Lienhypertexte"/>
                <w:sz w:val="18"/>
                <w:szCs w:val="20"/>
              </w:rPr>
              <w:t>https://privacy.microsoft.com/fr-fr/</w:t>
            </w:r>
          </w:hyperlink>
          <w:r w:rsidRPr="002D3DF3">
            <w:rPr>
              <w:sz w:val="18"/>
              <w:szCs w:val="20"/>
            </w:rPr>
            <w:t xml:space="preserve"> </w:t>
          </w:r>
        </w:p>
        <w:p w14:paraId="684E047F" w14:textId="77777777" w:rsidR="00B1370F" w:rsidRPr="002D3DF3" w:rsidRDefault="00B1370F" w:rsidP="00B1370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bookmarkEnd w:id="0"/>
        <w:p w14:paraId="69A89C59" w14:textId="77777777" w:rsidR="007134E4" w:rsidRPr="00B1370F" w:rsidRDefault="007134E4" w:rsidP="00F95A5F"/>
        <w:p w14:paraId="0482F460" w14:textId="77777777" w:rsidR="007134E4" w:rsidRPr="00B1370F" w:rsidRDefault="007134E4" w:rsidP="00F95A5F"/>
        <w:p w14:paraId="2EE5CBE3" w14:textId="77777777" w:rsidR="007134E4" w:rsidRPr="00B1370F"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708F64A2" w:rsidR="00120E2A" w:rsidRPr="00D870F7"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D870F7">
        <w:rPr>
          <w:rFonts w:ascii="Segoe UI Semibold" w:eastAsia="Calibri" w:hAnsi="Segoe UI Semibold" w:cs="Segoe UI Semibold"/>
          <w:color w:val="000000"/>
          <w:sz w:val="36"/>
          <w:szCs w:val="36"/>
          <w:lang w:eastAsia="fr-FR"/>
        </w:rPr>
        <w:lastRenderedPageBreak/>
        <w:t>Conten</w:t>
      </w:r>
      <w:r w:rsidR="00D870F7" w:rsidRPr="00D870F7">
        <w:rPr>
          <w:rFonts w:ascii="Segoe UI Semibold" w:eastAsia="Calibri" w:hAnsi="Segoe UI Semibold" w:cs="Segoe UI Semibold"/>
          <w:color w:val="000000"/>
          <w:sz w:val="36"/>
          <w:szCs w:val="36"/>
          <w:lang w:eastAsia="fr-FR"/>
        </w:rPr>
        <w:t>u</w:t>
      </w:r>
    </w:p>
    <w:sdt>
      <w:sdtPr>
        <w:rPr>
          <w:rFonts w:eastAsia="Calibri"/>
          <w:bCs w:val="0"/>
          <w:noProof w:val="0"/>
          <w:szCs w:val="20"/>
          <w:lang w:val="en-US"/>
        </w:rPr>
        <w:id w:val="144112491"/>
        <w:docPartObj>
          <w:docPartGallery w:val="Table of Contents"/>
          <w:docPartUnique/>
        </w:docPartObj>
      </w:sdtPr>
      <w:sdtEndPr>
        <w:rPr>
          <w:color w:val="000000" w:themeColor="text1"/>
        </w:rPr>
      </w:sdtEndPr>
      <w:sdtContent>
        <w:p w14:paraId="15E7D23F" w14:textId="67D659FE" w:rsidR="00A82155" w:rsidRDefault="00120E2A">
          <w:pPr>
            <w:pStyle w:val="TM1"/>
            <w:rPr>
              <w:rFonts w:asciiTheme="minorHAnsi" w:eastAsiaTheme="minorEastAsia" w:hAnsiTheme="minorHAnsi" w:cstheme="minorBidi"/>
              <w:bCs w:val="0"/>
              <w:kern w:val="2"/>
              <w:sz w:val="24"/>
              <w:szCs w:val="24"/>
              <w:lang w:eastAsia="fr-FR"/>
              <w14:ligatures w14:val="standardContextual"/>
            </w:rPr>
          </w:pPr>
          <w:r w:rsidRPr="00120E2A">
            <w:rPr>
              <w:rFonts w:eastAsia="Calibri"/>
              <w:color w:val="000000" w:themeColor="text1"/>
              <w:szCs w:val="20"/>
              <w:lang w:val="en-US"/>
            </w:rPr>
            <w:fldChar w:fldCharType="begin"/>
          </w:r>
          <w:r w:rsidRPr="00120E2A">
            <w:rPr>
              <w:rFonts w:eastAsia="Calibri"/>
              <w:color w:val="000000" w:themeColor="text1"/>
              <w:szCs w:val="20"/>
              <w:lang w:val="en-US"/>
            </w:rPr>
            <w:instrText>TOC \o "1-2" \h \z \u</w:instrText>
          </w:r>
          <w:r w:rsidRPr="00120E2A">
            <w:rPr>
              <w:rFonts w:eastAsia="Calibri"/>
              <w:color w:val="000000" w:themeColor="text1"/>
              <w:szCs w:val="20"/>
              <w:lang w:val="en-US"/>
            </w:rPr>
            <w:fldChar w:fldCharType="separate"/>
          </w:r>
          <w:hyperlink w:anchor="_Toc176967478" w:history="1">
            <w:r w:rsidR="00A82155" w:rsidRPr="004D4D0B">
              <w:rPr>
                <w:rStyle w:val="Lienhypertexte"/>
              </w:rPr>
              <w:t>1</w:t>
            </w:r>
            <w:r w:rsidR="00A82155">
              <w:rPr>
                <w:rFonts w:asciiTheme="minorHAnsi" w:eastAsiaTheme="minorEastAsia" w:hAnsiTheme="minorHAnsi" w:cstheme="minorBidi"/>
                <w:bCs w:val="0"/>
                <w:kern w:val="2"/>
                <w:sz w:val="24"/>
                <w:szCs w:val="24"/>
                <w:lang w:eastAsia="fr-FR"/>
                <w14:ligatures w14:val="standardContextual"/>
              </w:rPr>
              <w:tab/>
            </w:r>
            <w:r w:rsidR="00A82155" w:rsidRPr="004D4D0B">
              <w:rPr>
                <w:rStyle w:val="Lienhypertexte"/>
              </w:rPr>
              <w:t>Introduction</w:t>
            </w:r>
            <w:r w:rsidR="00A82155">
              <w:rPr>
                <w:webHidden/>
              </w:rPr>
              <w:tab/>
            </w:r>
            <w:r w:rsidR="00A82155">
              <w:rPr>
                <w:webHidden/>
              </w:rPr>
              <w:fldChar w:fldCharType="begin"/>
            </w:r>
            <w:r w:rsidR="00A82155">
              <w:rPr>
                <w:webHidden/>
              </w:rPr>
              <w:instrText xml:space="preserve"> PAGEREF _Toc176967478 \h </w:instrText>
            </w:r>
            <w:r w:rsidR="00A82155">
              <w:rPr>
                <w:webHidden/>
              </w:rPr>
            </w:r>
            <w:r w:rsidR="00A82155">
              <w:rPr>
                <w:webHidden/>
              </w:rPr>
              <w:fldChar w:fldCharType="separate"/>
            </w:r>
            <w:r w:rsidR="00A82155">
              <w:rPr>
                <w:webHidden/>
              </w:rPr>
              <w:t>5</w:t>
            </w:r>
            <w:r w:rsidR="00A82155">
              <w:rPr>
                <w:webHidden/>
              </w:rPr>
              <w:fldChar w:fldCharType="end"/>
            </w:r>
          </w:hyperlink>
        </w:p>
        <w:p w14:paraId="7979769A" w14:textId="51E27DCA" w:rsidR="00A82155" w:rsidRDefault="00A82155">
          <w:pPr>
            <w:pStyle w:val="TM2"/>
            <w:rPr>
              <w:rFonts w:asciiTheme="minorHAnsi" w:eastAsiaTheme="minorEastAsia" w:hAnsiTheme="minorHAnsi" w:cstheme="minorBidi"/>
              <w:bCs w:val="0"/>
              <w:kern w:val="2"/>
              <w:sz w:val="24"/>
              <w:szCs w:val="24"/>
              <w:lang w:eastAsia="fr-FR"/>
              <w14:ligatures w14:val="standardContextual"/>
            </w:rPr>
          </w:pPr>
          <w:hyperlink w:anchor="_Toc176967479" w:history="1">
            <w:r w:rsidRPr="004D4D0B">
              <w:rPr>
                <w:rStyle w:val="Lienhypertexte"/>
              </w:rPr>
              <w:t>1.1</w:t>
            </w:r>
            <w:r>
              <w:rPr>
                <w:rFonts w:asciiTheme="minorHAnsi" w:eastAsiaTheme="minorEastAsia" w:hAnsiTheme="minorHAnsi" w:cstheme="minorBidi"/>
                <w:bCs w:val="0"/>
                <w:kern w:val="2"/>
                <w:sz w:val="24"/>
                <w:szCs w:val="24"/>
                <w:lang w:eastAsia="fr-FR"/>
                <w14:ligatures w14:val="standardContextual"/>
              </w:rPr>
              <w:tab/>
            </w:r>
            <w:r w:rsidRPr="004D4D0B">
              <w:rPr>
                <w:rStyle w:val="Lienhypertexte"/>
              </w:rPr>
              <w:t>Objectifs du guide</w:t>
            </w:r>
            <w:r>
              <w:rPr>
                <w:webHidden/>
              </w:rPr>
              <w:tab/>
            </w:r>
            <w:r>
              <w:rPr>
                <w:webHidden/>
              </w:rPr>
              <w:fldChar w:fldCharType="begin"/>
            </w:r>
            <w:r>
              <w:rPr>
                <w:webHidden/>
              </w:rPr>
              <w:instrText xml:space="preserve"> PAGEREF _Toc176967479 \h </w:instrText>
            </w:r>
            <w:r>
              <w:rPr>
                <w:webHidden/>
              </w:rPr>
            </w:r>
            <w:r>
              <w:rPr>
                <w:webHidden/>
              </w:rPr>
              <w:fldChar w:fldCharType="separate"/>
            </w:r>
            <w:r>
              <w:rPr>
                <w:webHidden/>
              </w:rPr>
              <w:t>6</w:t>
            </w:r>
            <w:r>
              <w:rPr>
                <w:webHidden/>
              </w:rPr>
              <w:fldChar w:fldCharType="end"/>
            </w:r>
          </w:hyperlink>
        </w:p>
        <w:p w14:paraId="43C7E93B" w14:textId="774C9448" w:rsidR="00A82155" w:rsidRDefault="00A82155">
          <w:pPr>
            <w:pStyle w:val="TM2"/>
            <w:rPr>
              <w:rFonts w:asciiTheme="minorHAnsi" w:eastAsiaTheme="minorEastAsia" w:hAnsiTheme="minorHAnsi" w:cstheme="minorBidi"/>
              <w:bCs w:val="0"/>
              <w:kern w:val="2"/>
              <w:sz w:val="24"/>
              <w:szCs w:val="24"/>
              <w:lang w:eastAsia="fr-FR"/>
              <w14:ligatures w14:val="standardContextual"/>
            </w:rPr>
          </w:pPr>
          <w:hyperlink w:anchor="_Toc176967480" w:history="1">
            <w:r w:rsidRPr="004D4D0B">
              <w:rPr>
                <w:rStyle w:val="Lienhypertexte"/>
              </w:rPr>
              <w:t>1.2</w:t>
            </w:r>
            <w:r>
              <w:rPr>
                <w:rFonts w:asciiTheme="minorHAnsi" w:eastAsiaTheme="minorEastAsia" w:hAnsiTheme="minorHAnsi" w:cstheme="minorBidi"/>
                <w:bCs w:val="0"/>
                <w:kern w:val="2"/>
                <w:sz w:val="24"/>
                <w:szCs w:val="24"/>
                <w:lang w:eastAsia="fr-FR"/>
                <w14:ligatures w14:val="standardContextual"/>
              </w:rPr>
              <w:tab/>
            </w:r>
            <w:r w:rsidRPr="004D4D0B">
              <w:rPr>
                <w:rStyle w:val="Lienhypertexte"/>
              </w:rPr>
              <w:t>Non-objectifs du guide</w:t>
            </w:r>
            <w:r>
              <w:rPr>
                <w:webHidden/>
              </w:rPr>
              <w:tab/>
            </w:r>
            <w:r>
              <w:rPr>
                <w:webHidden/>
              </w:rPr>
              <w:fldChar w:fldCharType="begin"/>
            </w:r>
            <w:r>
              <w:rPr>
                <w:webHidden/>
              </w:rPr>
              <w:instrText xml:space="preserve"> PAGEREF _Toc176967480 \h </w:instrText>
            </w:r>
            <w:r>
              <w:rPr>
                <w:webHidden/>
              </w:rPr>
            </w:r>
            <w:r>
              <w:rPr>
                <w:webHidden/>
              </w:rPr>
              <w:fldChar w:fldCharType="separate"/>
            </w:r>
            <w:r>
              <w:rPr>
                <w:webHidden/>
              </w:rPr>
              <w:t>6</w:t>
            </w:r>
            <w:r>
              <w:rPr>
                <w:webHidden/>
              </w:rPr>
              <w:fldChar w:fldCharType="end"/>
            </w:r>
          </w:hyperlink>
        </w:p>
        <w:p w14:paraId="674B5CDD" w14:textId="3DD2D617" w:rsidR="00A82155" w:rsidRDefault="00A82155">
          <w:pPr>
            <w:pStyle w:val="TM1"/>
            <w:rPr>
              <w:rFonts w:asciiTheme="minorHAnsi" w:eastAsiaTheme="minorEastAsia" w:hAnsiTheme="minorHAnsi" w:cstheme="minorBidi"/>
              <w:bCs w:val="0"/>
              <w:kern w:val="2"/>
              <w:sz w:val="24"/>
              <w:szCs w:val="24"/>
              <w:lang w:eastAsia="fr-FR"/>
              <w14:ligatures w14:val="standardContextual"/>
            </w:rPr>
          </w:pPr>
          <w:hyperlink w:anchor="_Toc176967481" w:history="1">
            <w:r w:rsidRPr="004D4D0B">
              <w:rPr>
                <w:rStyle w:val="Lienhypertexte"/>
              </w:rPr>
              <w:t>2</w:t>
            </w:r>
            <w:r>
              <w:rPr>
                <w:rFonts w:asciiTheme="minorHAnsi" w:eastAsiaTheme="minorEastAsia" w:hAnsiTheme="minorHAnsi" w:cstheme="minorBidi"/>
                <w:bCs w:val="0"/>
                <w:kern w:val="2"/>
                <w:sz w:val="24"/>
                <w:szCs w:val="24"/>
                <w:lang w:eastAsia="fr-FR"/>
                <w14:ligatures w14:val="standardContextual"/>
              </w:rPr>
              <w:tab/>
            </w:r>
            <w:r w:rsidRPr="004D4D0B">
              <w:rPr>
                <w:rStyle w:val="Lienhypertexte"/>
              </w:rPr>
              <w:t>Configuration des clés de sécurité FIDO2 au niveau des appareils</w:t>
            </w:r>
            <w:r>
              <w:rPr>
                <w:webHidden/>
              </w:rPr>
              <w:tab/>
            </w:r>
            <w:r>
              <w:rPr>
                <w:webHidden/>
              </w:rPr>
              <w:fldChar w:fldCharType="begin"/>
            </w:r>
            <w:r>
              <w:rPr>
                <w:webHidden/>
              </w:rPr>
              <w:instrText xml:space="preserve"> PAGEREF _Toc176967481 \h </w:instrText>
            </w:r>
            <w:r>
              <w:rPr>
                <w:webHidden/>
              </w:rPr>
            </w:r>
            <w:r>
              <w:rPr>
                <w:webHidden/>
              </w:rPr>
              <w:fldChar w:fldCharType="separate"/>
            </w:r>
            <w:r>
              <w:rPr>
                <w:webHidden/>
              </w:rPr>
              <w:t>8</w:t>
            </w:r>
            <w:r>
              <w:rPr>
                <w:webHidden/>
              </w:rPr>
              <w:fldChar w:fldCharType="end"/>
            </w:r>
          </w:hyperlink>
        </w:p>
        <w:p w14:paraId="513681B8" w14:textId="4F6F4749" w:rsidR="00A82155" w:rsidRDefault="00A82155">
          <w:pPr>
            <w:pStyle w:val="TM1"/>
            <w:rPr>
              <w:rFonts w:asciiTheme="minorHAnsi" w:eastAsiaTheme="minorEastAsia" w:hAnsiTheme="minorHAnsi" w:cstheme="minorBidi"/>
              <w:bCs w:val="0"/>
              <w:kern w:val="2"/>
              <w:sz w:val="24"/>
              <w:szCs w:val="24"/>
              <w:lang w:eastAsia="fr-FR"/>
              <w14:ligatures w14:val="standardContextual"/>
            </w:rPr>
          </w:pPr>
          <w:hyperlink w:anchor="_Toc176967482" w:history="1">
            <w:r w:rsidRPr="004D4D0B">
              <w:rPr>
                <w:rStyle w:val="Lienhypertexte"/>
              </w:rPr>
              <w:t>3</w:t>
            </w:r>
            <w:r>
              <w:rPr>
                <w:rFonts w:asciiTheme="minorHAnsi" w:eastAsiaTheme="minorEastAsia" w:hAnsiTheme="minorHAnsi" w:cstheme="minorBidi"/>
                <w:bCs w:val="0"/>
                <w:kern w:val="2"/>
                <w:sz w:val="24"/>
                <w:szCs w:val="24"/>
                <w:lang w:eastAsia="fr-FR"/>
                <w14:ligatures w14:val="standardContextual"/>
              </w:rPr>
              <w:tab/>
            </w:r>
            <w:r w:rsidRPr="004D4D0B">
              <w:rPr>
                <w:rStyle w:val="Lienhypertexte"/>
              </w:rPr>
              <w:t>Configuration de l’authentification avec une clé de sécurité FIDO2 dans Microsoft Entra ID</w:t>
            </w:r>
            <w:r>
              <w:rPr>
                <w:webHidden/>
              </w:rPr>
              <w:tab/>
            </w:r>
            <w:r>
              <w:rPr>
                <w:webHidden/>
              </w:rPr>
              <w:fldChar w:fldCharType="begin"/>
            </w:r>
            <w:r>
              <w:rPr>
                <w:webHidden/>
              </w:rPr>
              <w:instrText xml:space="preserve"> PAGEREF _Toc176967482 \h </w:instrText>
            </w:r>
            <w:r>
              <w:rPr>
                <w:webHidden/>
              </w:rPr>
            </w:r>
            <w:r>
              <w:rPr>
                <w:webHidden/>
              </w:rPr>
              <w:fldChar w:fldCharType="separate"/>
            </w:r>
            <w:r>
              <w:rPr>
                <w:webHidden/>
              </w:rPr>
              <w:t>11</w:t>
            </w:r>
            <w:r>
              <w:rPr>
                <w:webHidden/>
              </w:rPr>
              <w:fldChar w:fldCharType="end"/>
            </w:r>
          </w:hyperlink>
        </w:p>
        <w:p w14:paraId="331B5E37" w14:textId="0C1B74EA" w:rsidR="00A82155" w:rsidRDefault="00A82155">
          <w:pPr>
            <w:pStyle w:val="TM2"/>
            <w:rPr>
              <w:rFonts w:asciiTheme="minorHAnsi" w:eastAsiaTheme="minorEastAsia" w:hAnsiTheme="minorHAnsi" w:cstheme="minorBidi"/>
              <w:bCs w:val="0"/>
              <w:kern w:val="2"/>
              <w:sz w:val="24"/>
              <w:szCs w:val="24"/>
              <w:lang w:eastAsia="fr-FR"/>
              <w14:ligatures w14:val="standardContextual"/>
            </w:rPr>
          </w:pPr>
          <w:hyperlink w:anchor="_Toc176967483" w:history="1">
            <w:r w:rsidRPr="004D4D0B">
              <w:rPr>
                <w:rStyle w:val="Lienhypertexte"/>
              </w:rPr>
              <w:t>3.1</w:t>
            </w:r>
            <w:r>
              <w:rPr>
                <w:rFonts w:asciiTheme="minorHAnsi" w:eastAsiaTheme="minorEastAsia" w:hAnsiTheme="minorHAnsi" w:cstheme="minorBidi"/>
                <w:bCs w:val="0"/>
                <w:kern w:val="2"/>
                <w:sz w:val="24"/>
                <w:szCs w:val="24"/>
                <w:lang w:eastAsia="fr-FR"/>
                <w14:ligatures w14:val="standardContextual"/>
              </w:rPr>
              <w:tab/>
            </w:r>
            <w:r w:rsidRPr="004D4D0B">
              <w:rPr>
                <w:rStyle w:val="Lienhypertexte"/>
              </w:rPr>
              <w:t>Autorisation de la configuration en libre-service ​</w:t>
            </w:r>
            <w:r>
              <w:rPr>
                <w:webHidden/>
              </w:rPr>
              <w:tab/>
            </w:r>
            <w:r>
              <w:rPr>
                <w:webHidden/>
              </w:rPr>
              <w:fldChar w:fldCharType="begin"/>
            </w:r>
            <w:r>
              <w:rPr>
                <w:webHidden/>
              </w:rPr>
              <w:instrText xml:space="preserve"> PAGEREF _Toc176967483 \h </w:instrText>
            </w:r>
            <w:r>
              <w:rPr>
                <w:webHidden/>
              </w:rPr>
            </w:r>
            <w:r>
              <w:rPr>
                <w:webHidden/>
              </w:rPr>
              <w:fldChar w:fldCharType="separate"/>
            </w:r>
            <w:r>
              <w:rPr>
                <w:webHidden/>
              </w:rPr>
              <w:t>11</w:t>
            </w:r>
            <w:r>
              <w:rPr>
                <w:webHidden/>
              </w:rPr>
              <w:fldChar w:fldCharType="end"/>
            </w:r>
          </w:hyperlink>
        </w:p>
        <w:p w14:paraId="3BFA2CD0" w14:textId="0C888897" w:rsidR="00A82155" w:rsidRDefault="00A82155">
          <w:pPr>
            <w:pStyle w:val="TM2"/>
            <w:rPr>
              <w:rFonts w:asciiTheme="minorHAnsi" w:eastAsiaTheme="minorEastAsia" w:hAnsiTheme="minorHAnsi" w:cstheme="minorBidi"/>
              <w:bCs w:val="0"/>
              <w:kern w:val="2"/>
              <w:sz w:val="24"/>
              <w:szCs w:val="24"/>
              <w:lang w:eastAsia="fr-FR"/>
              <w14:ligatures w14:val="standardContextual"/>
            </w:rPr>
          </w:pPr>
          <w:hyperlink w:anchor="_Toc176967484" w:history="1">
            <w:r w:rsidRPr="004D4D0B">
              <w:rPr>
                <w:rStyle w:val="Lienhypertexte"/>
              </w:rPr>
              <w:t>3.2</w:t>
            </w:r>
            <w:r>
              <w:rPr>
                <w:rFonts w:asciiTheme="minorHAnsi" w:eastAsiaTheme="minorEastAsia" w:hAnsiTheme="minorHAnsi" w:cstheme="minorBidi"/>
                <w:bCs w:val="0"/>
                <w:kern w:val="2"/>
                <w:sz w:val="24"/>
                <w:szCs w:val="24"/>
                <w:lang w:eastAsia="fr-FR"/>
                <w14:ligatures w14:val="standardContextual"/>
              </w:rPr>
              <w:tab/>
            </w:r>
            <w:r w:rsidRPr="004D4D0B">
              <w:rPr>
                <w:rStyle w:val="Lienhypertexte"/>
              </w:rPr>
              <w:t>Ajout de l’authentification par clé de sécurité FIDO2 en libre-service​</w:t>
            </w:r>
            <w:r>
              <w:rPr>
                <w:webHidden/>
              </w:rPr>
              <w:tab/>
            </w:r>
            <w:r>
              <w:rPr>
                <w:webHidden/>
              </w:rPr>
              <w:fldChar w:fldCharType="begin"/>
            </w:r>
            <w:r>
              <w:rPr>
                <w:webHidden/>
              </w:rPr>
              <w:instrText xml:space="preserve"> PAGEREF _Toc176967484 \h </w:instrText>
            </w:r>
            <w:r>
              <w:rPr>
                <w:webHidden/>
              </w:rPr>
            </w:r>
            <w:r>
              <w:rPr>
                <w:webHidden/>
              </w:rPr>
              <w:fldChar w:fldCharType="separate"/>
            </w:r>
            <w:r>
              <w:rPr>
                <w:webHidden/>
              </w:rPr>
              <w:t>11</w:t>
            </w:r>
            <w:r>
              <w:rPr>
                <w:webHidden/>
              </w:rPr>
              <w:fldChar w:fldCharType="end"/>
            </w:r>
          </w:hyperlink>
        </w:p>
        <w:p w14:paraId="0795F052" w14:textId="652DFF5A" w:rsidR="00A82155" w:rsidRDefault="00A82155">
          <w:pPr>
            <w:pStyle w:val="TM2"/>
            <w:rPr>
              <w:rFonts w:asciiTheme="minorHAnsi" w:eastAsiaTheme="minorEastAsia" w:hAnsiTheme="minorHAnsi" w:cstheme="minorBidi"/>
              <w:bCs w:val="0"/>
              <w:kern w:val="2"/>
              <w:sz w:val="24"/>
              <w:szCs w:val="24"/>
              <w:lang w:eastAsia="fr-FR"/>
              <w14:ligatures w14:val="standardContextual"/>
            </w:rPr>
          </w:pPr>
          <w:hyperlink w:anchor="_Toc176967485" w:history="1">
            <w:r w:rsidRPr="004D4D0B">
              <w:rPr>
                <w:rStyle w:val="Lienhypertexte"/>
              </w:rPr>
              <w:t>3.3</w:t>
            </w:r>
            <w:r>
              <w:rPr>
                <w:rFonts w:asciiTheme="minorHAnsi" w:eastAsiaTheme="minorEastAsia" w:hAnsiTheme="minorHAnsi" w:cstheme="minorBidi"/>
                <w:bCs w:val="0"/>
                <w:kern w:val="2"/>
                <w:sz w:val="24"/>
                <w:szCs w:val="24"/>
                <w:lang w:eastAsia="fr-FR"/>
                <w14:ligatures w14:val="standardContextual"/>
              </w:rPr>
              <w:tab/>
            </w:r>
            <w:r w:rsidRPr="004D4D0B">
              <w:rPr>
                <w:rStyle w:val="Lienhypertexte"/>
              </w:rPr>
              <w:t>Ajout d’un nouvel objet Kerberos Server dans le domaine Active Directory</w:t>
            </w:r>
            <w:r>
              <w:rPr>
                <w:webHidden/>
              </w:rPr>
              <w:tab/>
            </w:r>
            <w:r>
              <w:rPr>
                <w:webHidden/>
              </w:rPr>
              <w:fldChar w:fldCharType="begin"/>
            </w:r>
            <w:r>
              <w:rPr>
                <w:webHidden/>
              </w:rPr>
              <w:instrText xml:space="preserve"> PAGEREF _Toc176967485 \h </w:instrText>
            </w:r>
            <w:r>
              <w:rPr>
                <w:webHidden/>
              </w:rPr>
            </w:r>
            <w:r>
              <w:rPr>
                <w:webHidden/>
              </w:rPr>
              <w:fldChar w:fldCharType="separate"/>
            </w:r>
            <w:r>
              <w:rPr>
                <w:webHidden/>
              </w:rPr>
              <w:t>12</w:t>
            </w:r>
            <w:r>
              <w:rPr>
                <w:webHidden/>
              </w:rPr>
              <w:fldChar w:fldCharType="end"/>
            </w:r>
          </w:hyperlink>
        </w:p>
        <w:p w14:paraId="1E313B94" w14:textId="3567A695" w:rsidR="00A82155" w:rsidRDefault="00A82155">
          <w:pPr>
            <w:pStyle w:val="TM1"/>
            <w:rPr>
              <w:rFonts w:asciiTheme="minorHAnsi" w:eastAsiaTheme="minorEastAsia" w:hAnsiTheme="minorHAnsi" w:cstheme="minorBidi"/>
              <w:bCs w:val="0"/>
              <w:kern w:val="2"/>
              <w:sz w:val="24"/>
              <w:szCs w:val="24"/>
              <w:lang w:eastAsia="fr-FR"/>
              <w14:ligatures w14:val="standardContextual"/>
            </w:rPr>
          </w:pPr>
          <w:hyperlink w:anchor="_Toc176967486" w:history="1">
            <w:r w:rsidRPr="004D4D0B">
              <w:rPr>
                <w:rStyle w:val="Lienhypertexte"/>
              </w:rPr>
              <w:t>4</w:t>
            </w:r>
            <w:r>
              <w:rPr>
                <w:rFonts w:asciiTheme="minorHAnsi" w:eastAsiaTheme="minorEastAsia" w:hAnsiTheme="minorHAnsi" w:cstheme="minorBidi"/>
                <w:bCs w:val="0"/>
                <w:kern w:val="2"/>
                <w:sz w:val="24"/>
                <w:szCs w:val="24"/>
                <w:lang w:eastAsia="fr-FR"/>
                <w14:ligatures w14:val="standardContextual"/>
              </w:rPr>
              <w:tab/>
            </w:r>
            <w:r w:rsidRPr="004D4D0B">
              <w:rPr>
                <w:rStyle w:val="Lienhypertexte"/>
              </w:rPr>
              <w:t>Provisionnement administratif des clés de sécurité FIDO2</w:t>
            </w:r>
            <w:r>
              <w:rPr>
                <w:webHidden/>
              </w:rPr>
              <w:tab/>
            </w:r>
            <w:r>
              <w:rPr>
                <w:webHidden/>
              </w:rPr>
              <w:fldChar w:fldCharType="begin"/>
            </w:r>
            <w:r>
              <w:rPr>
                <w:webHidden/>
              </w:rPr>
              <w:instrText xml:space="preserve"> PAGEREF _Toc176967486 \h </w:instrText>
            </w:r>
            <w:r>
              <w:rPr>
                <w:webHidden/>
              </w:rPr>
            </w:r>
            <w:r>
              <w:rPr>
                <w:webHidden/>
              </w:rPr>
              <w:fldChar w:fldCharType="separate"/>
            </w:r>
            <w:r>
              <w:rPr>
                <w:webHidden/>
              </w:rPr>
              <w:t>14</w:t>
            </w:r>
            <w:r>
              <w:rPr>
                <w:webHidden/>
              </w:rPr>
              <w:fldChar w:fldCharType="end"/>
            </w:r>
          </w:hyperlink>
        </w:p>
        <w:p w14:paraId="56751045" w14:textId="61C762AC" w:rsidR="007134E4" w:rsidRPr="00120E2A" w:rsidRDefault="00120E2A" w:rsidP="00120E2A">
          <w:pPr>
            <w:rPr>
              <w:color w:val="000000" w:themeColor="text1"/>
            </w:rPr>
          </w:pPr>
          <w:r w:rsidRPr="00120E2A">
            <w:rPr>
              <w:rFonts w:eastAsia="Calibri"/>
              <w:color w:val="000000" w:themeColor="text1"/>
              <w:szCs w:val="20"/>
              <w:lang w:val="en-US"/>
            </w:rPr>
            <w:fldChar w:fldCharType="end"/>
          </w:r>
        </w:p>
      </w:sdtContent>
    </w:sdt>
    <w:p w14:paraId="63FDFB0F" w14:textId="77777777" w:rsidR="007134E4" w:rsidRDefault="007134E4" w:rsidP="00DE72BE">
      <w:pPr>
        <w:pStyle w:val="Titre1"/>
      </w:pPr>
      <w:bookmarkStart w:id="1" w:name="_Toc152172699"/>
      <w:bookmarkStart w:id="2" w:name="_Toc176967478"/>
      <w:r w:rsidRPr="00F95A5F">
        <w:lastRenderedPageBreak/>
        <w:t>Introduction</w:t>
      </w:r>
      <w:bookmarkEnd w:id="1"/>
      <w:bookmarkEnd w:id="2"/>
    </w:p>
    <w:p w14:paraId="72C371E2" w14:textId="77777777" w:rsidR="00086B0D" w:rsidRPr="00DC13CA" w:rsidRDefault="00086B0D" w:rsidP="00ED3EF3">
      <w:pPr>
        <w:spacing w:before="120"/>
        <w:jc w:val="left"/>
        <w:rPr>
          <w:rFonts w:eastAsia="Arial" w:cs="Arial"/>
        </w:rPr>
      </w:pPr>
      <w:bookmarkStart w:id="3" w:name="_Hlk155878780"/>
      <w:bookmarkStart w:id="4" w:name="_Toc152172700"/>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4EF4D0EE" w14:textId="77777777" w:rsidR="00086B0D" w:rsidRPr="00DC13CA" w:rsidRDefault="00086B0D" w:rsidP="00ED3EF3">
      <w:pPr>
        <w:jc w:val="left"/>
        <w:rPr>
          <w:rFonts w:cs="Arial"/>
        </w:rPr>
      </w:pPr>
      <w:r w:rsidRPr="00DC13CA">
        <w:rPr>
          <w:rFonts w:cs="Arial"/>
        </w:rPr>
        <w:t xml:space="preserve">Dans le cadre du déploiement de </w:t>
      </w:r>
      <w:r>
        <w:rPr>
          <w:rFonts w:cs="Arial"/>
        </w:rPr>
        <w:t>PSC</w:t>
      </w:r>
      <w:r w:rsidRPr="00DC13CA">
        <w:rPr>
          <w:rFonts w:cs="Arial"/>
        </w:rPr>
        <w:t xml:space="preserve">, différents retours terrains ont mis en lumière la nécessité de faire évoluer le service pour simplifier les parcours d’accès aux services connectés à </w:t>
      </w:r>
      <w:r>
        <w:rPr>
          <w:rFonts w:cs="Arial"/>
        </w:rPr>
        <w:t>PSC</w:t>
      </w:r>
      <w:r w:rsidRPr="00DC13CA">
        <w:rPr>
          <w:rFonts w:cs="Arial"/>
        </w:rPr>
        <w:t xml:space="preserve"> ; notamment dans les contextes des </w:t>
      </w:r>
      <w:r>
        <w:rPr>
          <w:rFonts w:cs="Arial"/>
        </w:rPr>
        <w:t>ES</w:t>
      </w:r>
      <w:r w:rsidRPr="00DC13CA">
        <w:rPr>
          <w:rFonts w:cs="Arial"/>
        </w:rPr>
        <w:t>.</w:t>
      </w:r>
    </w:p>
    <w:p w14:paraId="21000E9C" w14:textId="77777777" w:rsidR="00086B0D" w:rsidRDefault="00086B0D" w:rsidP="00ED3EF3">
      <w:pPr>
        <w:jc w:val="left"/>
        <w:rPr>
          <w:rFonts w:cs="Arial"/>
        </w:rPr>
      </w:pPr>
      <w:r w:rsidRPr="00DC13CA">
        <w:rPr>
          <w:rFonts w:cs="Arial"/>
        </w:rPr>
        <w:t xml:space="preserve">L’objectif du projet Pro Santé Connect sans couture est d’étudier, </w:t>
      </w:r>
      <w:r>
        <w:rPr>
          <w:rFonts w:cs="Arial"/>
        </w:rPr>
        <w:t xml:space="preserve">de </w:t>
      </w:r>
      <w:r w:rsidRPr="00DC13CA">
        <w:rPr>
          <w:rFonts w:cs="Arial"/>
        </w:rPr>
        <w:t xml:space="preserve">définir puis </w:t>
      </w:r>
      <w:r>
        <w:rPr>
          <w:rFonts w:cs="Arial"/>
        </w:rPr>
        <w:t>d’</w:t>
      </w:r>
      <w:r w:rsidRPr="00DC13CA">
        <w:rPr>
          <w:rFonts w:cs="Arial"/>
        </w:rPr>
        <w:t xml:space="preserve">implémenter des mesures organisationnelles et techniques permettant de fluidifier l’accès à ces services numériques dans le contexte des </w:t>
      </w:r>
      <w:r>
        <w:rPr>
          <w:rFonts w:cs="Arial"/>
        </w:rPr>
        <w:t>ES</w:t>
      </w:r>
      <w:r w:rsidRPr="00DC13CA">
        <w:rPr>
          <w:rFonts w:cs="Arial"/>
        </w:rPr>
        <w:t>.</w:t>
      </w:r>
    </w:p>
    <w:p w14:paraId="1A3D297A" w14:textId="77777777" w:rsidR="00086B0D" w:rsidRDefault="00086B0D" w:rsidP="00ED3EF3">
      <w:pPr>
        <w:jc w:val="left"/>
        <w:rPr>
          <w:rFonts w:cs="Arial"/>
        </w:rPr>
      </w:pPr>
      <w:r w:rsidRPr="00F4381C">
        <w:rPr>
          <w:rFonts w:cs="Arial"/>
        </w:rPr>
        <w:t xml:space="preserve">Pour fluidifier la navigation, une fédération/délégation peut être </w:t>
      </w:r>
      <w:r>
        <w:rPr>
          <w:rFonts w:cs="Arial"/>
        </w:rPr>
        <w:t xml:space="preserve">ainsi </w:t>
      </w:r>
      <w:r w:rsidRPr="00F4381C">
        <w:rPr>
          <w:rFonts w:cs="Arial"/>
        </w:rPr>
        <w:t xml:space="preserve">mise en place entre </w:t>
      </w:r>
      <w:r>
        <w:rPr>
          <w:rFonts w:cs="Arial"/>
        </w:rPr>
        <w:t>le fournisseur d</w:t>
      </w:r>
      <w:r w:rsidRPr="00F4381C">
        <w:rPr>
          <w:rFonts w:cs="Arial"/>
        </w:rPr>
        <w:t>’</w:t>
      </w:r>
      <w:r>
        <w:rPr>
          <w:rFonts w:cs="Arial"/>
        </w:rPr>
        <w:t>identités (FI)</w:t>
      </w:r>
      <w:r w:rsidRPr="00F4381C">
        <w:rPr>
          <w:rFonts w:cs="Arial"/>
        </w:rPr>
        <w:t xml:space="preserve"> local </w:t>
      </w:r>
      <w:r>
        <w:rPr>
          <w:rFonts w:cs="Arial"/>
        </w:rPr>
        <w:t xml:space="preserve">de l’ES </w:t>
      </w:r>
      <w:r w:rsidRPr="00F4381C">
        <w:rPr>
          <w:rFonts w:cs="Arial"/>
        </w:rPr>
        <w:t xml:space="preserve">et PSC selon les contextes. </w:t>
      </w:r>
      <w:r>
        <w:rPr>
          <w:rFonts w:cs="Arial"/>
        </w:rPr>
        <w:t>Microsoft Entra ID</w:t>
      </w:r>
    </w:p>
    <w:p w14:paraId="376CE6A4" w14:textId="77777777" w:rsidR="00086B0D" w:rsidRDefault="00086B0D" w:rsidP="00086B0D">
      <w:pPr>
        <w:spacing w:before="240" w:after="240"/>
        <w:jc w:val="center"/>
        <w:rPr>
          <w:rFonts w:cs="Arial"/>
        </w:rPr>
      </w:pPr>
      <w:r>
        <w:rPr>
          <w:rFonts w:cs="Arial"/>
          <w:noProof/>
        </w:rPr>
        <w:drawing>
          <wp:inline distT="0" distB="0" distL="0" distR="0" wp14:anchorId="6E6A48F3" wp14:editId="7E7D8570">
            <wp:extent cx="6210000" cy="2365200"/>
            <wp:effectExtent l="0" t="0" r="635" b="0"/>
            <wp:docPr id="1002540104" name="Image 3"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0104" name="Image 3" descr="Une image contenant texte, capture d’écran, logiciel, Polic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000" cy="2365200"/>
                    </a:xfrm>
                    <a:prstGeom prst="rect">
                      <a:avLst/>
                    </a:prstGeom>
                    <a:noFill/>
                  </pic:spPr>
                </pic:pic>
              </a:graphicData>
            </a:graphic>
          </wp:inline>
        </w:drawing>
      </w:r>
    </w:p>
    <w:p w14:paraId="09EFEC85" w14:textId="0886AD06" w:rsidR="00086B0D" w:rsidRPr="00A82155" w:rsidRDefault="00086B0D" w:rsidP="00A82155">
      <w:pPr>
        <w:jc w:val="left"/>
        <w:rPr>
          <w:rFonts w:cs="Arial"/>
        </w:rPr>
      </w:pPr>
      <w:r>
        <w:rPr>
          <w:rFonts w:cs="Arial"/>
        </w:rPr>
        <w:t xml:space="preserve">Le POC technique prend en charge la délégation de l’authentification à Microsoft Entra ID. </w:t>
      </w:r>
      <w:r w:rsidR="00261348">
        <w:rPr>
          <w:rFonts w:cs="Arial"/>
        </w:rPr>
        <w:t xml:space="preserve">Pour plus d’informations, nous invitons le lectorat à consulter le </w:t>
      </w:r>
      <w:r w:rsidR="00261348" w:rsidRPr="00CA7658">
        <w:rPr>
          <w:rFonts w:ascii="Segoe UI Semibold" w:hAnsi="Segoe UI Semibold" w:cs="Segoe UI Semibold"/>
          <w:u w:val="single"/>
        </w:rPr>
        <w:t>Portail Industriels de l’ANS</w:t>
      </w:r>
      <w:r w:rsidR="00261348">
        <w:rPr>
          <w:rFonts w:cs="Arial"/>
        </w:rPr>
        <w:t xml:space="preserve"> : </w:t>
      </w:r>
      <w:r w:rsidR="00261348" w:rsidRPr="00A82155">
        <w:rPr>
          <w:rFonts w:cs="Arial"/>
        </w:rPr>
        <w:t xml:space="preserve">Délégation à un fournisseur d'identité local : </w:t>
      </w:r>
      <w:hyperlink r:id="rId19" w:history="1">
        <w:r w:rsidR="00261348" w:rsidRPr="00A82155">
          <w:rPr>
            <w:rStyle w:val="Lienhypertexte"/>
            <w:rFonts w:cs="Arial"/>
          </w:rPr>
          <w:t>https://industriels.esante.gouv.fr/produits-et-services/pro-sante-connect/delegation-un-fournisseur-d-identite-local</w:t>
        </w:r>
      </w:hyperlink>
      <w:r w:rsidR="00261348" w:rsidRPr="00A82155">
        <w:rPr>
          <w:rFonts w:cs="Arial"/>
        </w:rPr>
        <w:t>.</w:t>
      </w:r>
    </w:p>
    <w:p w14:paraId="489C6F67" w14:textId="0D93686D" w:rsidR="00086B0D" w:rsidRPr="009B08D9" w:rsidRDefault="00086B0D" w:rsidP="00ED3EF3">
      <w:pPr>
        <w:jc w:val="left"/>
        <w:rPr>
          <w:rFonts w:cs="Arial"/>
        </w:rPr>
      </w:pPr>
      <w:r>
        <w:rPr>
          <w:rFonts w:cs="Arial"/>
        </w:rPr>
        <w:t>Dans ce contexte,</w:t>
      </w:r>
      <w:r w:rsidR="009B08D9">
        <w:rPr>
          <w:rFonts w:cs="Arial"/>
        </w:rPr>
        <w:t xml:space="preserve"> et cette logique, </w:t>
      </w:r>
      <w:r w:rsidR="009B08D9">
        <w:rPr>
          <w:rFonts w:ascii="Segoe UI Semibold" w:hAnsi="Segoe UI Semibold" w:cs="Segoe UI Semibold"/>
        </w:rPr>
        <w:t xml:space="preserve">une clé de sécurité FIDO2 </w:t>
      </w:r>
      <w:r w:rsidR="009B08D9" w:rsidRPr="00DC24D5">
        <w:rPr>
          <w:rFonts w:ascii="Segoe UI Semibold" w:hAnsi="Segoe UI Semibold" w:cs="Segoe UI Semibold"/>
        </w:rPr>
        <w:t>constitue un moyen d’identification électronique (MIE) retenu dans le périmètre du POC technique</w:t>
      </w:r>
      <w:r w:rsidR="009B08D9">
        <w:rPr>
          <w:rFonts w:cs="Arial"/>
        </w:rPr>
        <w:t xml:space="preserve"> </w:t>
      </w:r>
      <w:r w:rsidR="009B08D9" w:rsidRPr="009B08D9">
        <w:t>afin de pouvoir offrir une sécurité renforcée, une expérience utilisateur améliorée, une réduction des risques de piratage et une conformité réglementaire accrue.</w:t>
      </w:r>
      <w:r w:rsidRPr="00DC24D5">
        <w:rPr>
          <w:rFonts w:ascii="Segoe UI Semibold" w:hAnsi="Segoe UI Semibold" w:cs="Segoe UI Semibold"/>
        </w:rPr>
        <w:t xml:space="preserve"> </w:t>
      </w:r>
      <w:r>
        <w:t>(</w:t>
      </w:r>
      <w:bookmarkStart w:id="5" w:name="_Hlk164680203"/>
      <w:r>
        <w:t>Le POC technique sécurisation cible plus spécifiquement cette utilisation</w:t>
      </w:r>
      <w:bookmarkEnd w:id="5"/>
      <w:r>
        <w:t xml:space="preserve">. </w:t>
      </w:r>
      <w:r w:rsidRPr="005172BF">
        <w:rPr>
          <w:rFonts w:cs="Arial"/>
        </w:rPr>
        <w:t xml:space="preserve">Dans </w:t>
      </w:r>
      <w:r>
        <w:rPr>
          <w:rFonts w:cs="Arial"/>
        </w:rPr>
        <w:t>c</w:t>
      </w:r>
      <w:r w:rsidRPr="005172BF">
        <w:rPr>
          <w:rFonts w:cs="Arial"/>
        </w:rPr>
        <w:t xml:space="preserve">e cadre, la fourniture d’une clé </w:t>
      </w:r>
      <w:r>
        <w:rPr>
          <w:rFonts w:cs="Arial"/>
        </w:rPr>
        <w:t xml:space="preserve">de sécurité </w:t>
      </w:r>
      <w:r w:rsidRPr="005172BF">
        <w:rPr>
          <w:rFonts w:cs="Arial"/>
        </w:rPr>
        <w:t>FIDO2 est à la charge de l’ES</w:t>
      </w:r>
      <w:r w:rsidRPr="005172BF">
        <w:t>.</w:t>
      </w:r>
      <w:r>
        <w:t>)</w:t>
      </w:r>
    </w:p>
    <w:p w14:paraId="25EA44AB" w14:textId="77777777" w:rsidR="00086B0D" w:rsidRDefault="00086B0D" w:rsidP="009B08D9">
      <w:r w:rsidRPr="00C8436E">
        <w:rPr>
          <w:shd w:val="clear" w:color="auto" w:fill="FFFFFF" w:themeFill="background1"/>
        </w:rPr>
        <w:t>L’authentification FIDO2 ou Fast ID Online v2.0 est un standard</w:t>
      </w:r>
      <w:r>
        <w:rPr>
          <w:shd w:val="clear" w:color="auto" w:fill="FFFFFF" w:themeFill="background1"/>
        </w:rPr>
        <w:t xml:space="preserve"> ouvert </w:t>
      </w:r>
      <w:r w:rsidRPr="00C8436E">
        <w:rPr>
          <w:shd w:val="clear" w:color="auto" w:fill="FFFFFF" w:themeFill="background1"/>
        </w:rPr>
        <w:t>pour l’authentification sans mot de passe</w:t>
      </w:r>
      <w:r>
        <w:rPr>
          <w:shd w:val="clear" w:color="auto" w:fill="FFFFFF" w:themeFill="background1"/>
        </w:rPr>
        <w:t xml:space="preserve">, </w:t>
      </w:r>
      <w:r w:rsidRPr="00C8436E">
        <w:t xml:space="preserve">Cf. </w:t>
      </w:r>
      <w:hyperlink r:id="rId20" w:history="1">
        <w:r w:rsidRPr="00C8436E">
          <w:rPr>
            <w:rStyle w:val="Lienhypertexte"/>
          </w:rPr>
          <w:t>https://fidoalliance.org/</w:t>
        </w:r>
      </w:hyperlink>
      <w:r w:rsidRPr="00C8436E">
        <w:t>.</w:t>
      </w:r>
      <w:r>
        <w:t xml:space="preserve"> </w:t>
      </w:r>
    </w:p>
    <w:p w14:paraId="38A3AF7F" w14:textId="39F759A6" w:rsidR="00086B0D" w:rsidRPr="00C8436E" w:rsidRDefault="00086B0D" w:rsidP="009B08D9">
      <w:r>
        <w:rPr>
          <w:shd w:val="clear" w:color="auto" w:fill="FFFFFF" w:themeFill="background1"/>
        </w:rPr>
        <w:t>Ce standard</w:t>
      </w:r>
      <w:r w:rsidRPr="00C8436E">
        <w:rPr>
          <w:shd w:val="clear" w:color="auto" w:fill="FFFFFF" w:themeFill="background1"/>
        </w:rPr>
        <w:t xml:space="preserve"> permet aux </w:t>
      </w:r>
      <w:r>
        <w:rPr>
          <w:shd w:val="clear" w:color="auto" w:fill="FFFFFF" w:themeFill="background1"/>
        </w:rPr>
        <w:t>PS et autres utilisateurs</w:t>
      </w:r>
      <w:r w:rsidRPr="00C8436E">
        <w:rPr>
          <w:shd w:val="clear" w:color="auto" w:fill="FFFFFF" w:themeFill="background1"/>
        </w:rPr>
        <w:t xml:space="preserve"> de se connecter à leurs appareils et applications à l’aide de l’authentification biométrique ou d’une clé de sécurité physique, sans avoir besoin d’un mot de passe traditionnel.</w:t>
      </w:r>
    </w:p>
    <w:p w14:paraId="66694837" w14:textId="4C5B782B" w:rsidR="00086B0D" w:rsidRDefault="00086B0D" w:rsidP="009B08D9">
      <w:pPr>
        <w:rPr>
          <w:rFonts w:cs="Arial"/>
        </w:rPr>
      </w:pPr>
      <w:r>
        <w:rPr>
          <w:rFonts w:cs="Arial"/>
        </w:rPr>
        <w:t>L’ouverte de session avec une clé de sécurité FIDO2 (clé USB, carte à puce, etc.) réalisée depuis un poste de</w:t>
      </w:r>
      <w:r w:rsidRPr="00E978F9">
        <w:rPr>
          <w:rFonts w:cs="Arial"/>
        </w:rPr>
        <w:t xml:space="preserve"> </w:t>
      </w:r>
      <w:r>
        <w:rPr>
          <w:rFonts w:cs="Arial"/>
        </w:rPr>
        <w:t>travail Windows avec une jointure (hybride) à Entra ID permet au Professionnel de Santé (PS)</w:t>
      </w:r>
      <w:r w:rsidRPr="00F4381C">
        <w:rPr>
          <w:rFonts w:cs="Arial"/>
        </w:rPr>
        <w:t xml:space="preserve"> </w:t>
      </w:r>
      <w:r>
        <w:rPr>
          <w:rFonts w:cs="Arial"/>
        </w:rPr>
        <w:t xml:space="preserve">de </w:t>
      </w:r>
      <w:r w:rsidRPr="00F4381C">
        <w:rPr>
          <w:rFonts w:cs="Arial"/>
        </w:rPr>
        <w:t>bénéficie</w:t>
      </w:r>
      <w:r>
        <w:rPr>
          <w:rFonts w:cs="Arial"/>
        </w:rPr>
        <w:t>r d’</w:t>
      </w:r>
      <w:r w:rsidRPr="00F4381C">
        <w:rPr>
          <w:rFonts w:cs="Arial"/>
        </w:rPr>
        <w:t xml:space="preserve">un accès transparent à l’ensemble des </w:t>
      </w:r>
      <w:r>
        <w:rPr>
          <w:rFonts w:cs="Arial"/>
        </w:rPr>
        <w:t xml:space="preserve">applications </w:t>
      </w:r>
      <w:r w:rsidRPr="00F4381C">
        <w:rPr>
          <w:rFonts w:cs="Arial"/>
        </w:rPr>
        <w:t xml:space="preserve">raccordés </w:t>
      </w:r>
      <w:r>
        <w:rPr>
          <w:rFonts w:cs="Arial"/>
        </w:rPr>
        <w:t>au FI</w:t>
      </w:r>
      <w:r w:rsidRPr="00F4381C">
        <w:rPr>
          <w:rFonts w:cs="Arial"/>
        </w:rPr>
        <w:t xml:space="preserve"> local ainsi qu’à </w:t>
      </w:r>
      <w:r>
        <w:rPr>
          <w:rFonts w:cs="Arial"/>
        </w:rPr>
        <w:t xml:space="preserve">l’ensemble de </w:t>
      </w:r>
      <w:r w:rsidRPr="00F4381C">
        <w:rPr>
          <w:rFonts w:cs="Arial"/>
        </w:rPr>
        <w:t>l’écosystème PSC</w:t>
      </w:r>
      <w:r>
        <w:rPr>
          <w:rFonts w:cs="Arial"/>
        </w:rPr>
        <w:t xml:space="preserve"> et ses services numériques (</w:t>
      </w:r>
      <w:r w:rsidRPr="00F4381C">
        <w:rPr>
          <w:rFonts w:cs="Arial"/>
        </w:rPr>
        <w:t>SN</w:t>
      </w:r>
      <w:r>
        <w:rPr>
          <w:rFonts w:cs="Arial"/>
        </w:rPr>
        <w:t>) dans le cadre de cette délégation de l’authentification</w:t>
      </w:r>
      <w:r w:rsidRPr="00F4381C">
        <w:rPr>
          <w:rFonts w:cs="Arial"/>
        </w:rPr>
        <w:t>.</w:t>
      </w:r>
      <w:r>
        <w:rPr>
          <w:rFonts w:cs="Arial"/>
        </w:rPr>
        <w:t xml:space="preserve"> </w:t>
      </w:r>
    </w:p>
    <w:p w14:paraId="6F1C71AF" w14:textId="6FC51629" w:rsidR="00086B0D" w:rsidRDefault="00086B0D" w:rsidP="00ED3EF3">
      <w:pPr>
        <w:jc w:val="left"/>
        <w:rPr>
          <w:rFonts w:cs="Arial"/>
        </w:rPr>
      </w:pPr>
      <w:r>
        <w:rPr>
          <w:rFonts w:cs="Arial"/>
        </w:rPr>
        <w:lastRenderedPageBreak/>
        <w:t xml:space="preserve">Une telle </w:t>
      </w:r>
      <w:r w:rsidRPr="00DC13CA">
        <w:rPr>
          <w:rFonts w:cs="Arial"/>
        </w:rPr>
        <w:t xml:space="preserve">session </w:t>
      </w:r>
      <w:r>
        <w:rPr>
          <w:rFonts w:cs="Arial"/>
        </w:rPr>
        <w:t xml:space="preserve">nominative </w:t>
      </w:r>
      <w:r w:rsidRPr="00DC13CA">
        <w:rPr>
          <w:rFonts w:cs="Arial"/>
        </w:rPr>
        <w:t>avec son identité provenant d’un FI tiers déjà appairé</w:t>
      </w:r>
      <w:r>
        <w:rPr>
          <w:rFonts w:cs="Arial"/>
        </w:rPr>
        <w:t xml:space="preserve"> (ici Microsoft Entra ID) autorise alors l’accès en authentification unique (SSO) à un SN connecté à PSC au même titre qu’à une application de type client riche. Il s’agit de permettre </w:t>
      </w:r>
      <w:r w:rsidRPr="005E6F71">
        <w:rPr>
          <w:rFonts w:cs="Arial"/>
        </w:rPr>
        <w:t xml:space="preserve">une expérience de </w:t>
      </w:r>
      <w:r>
        <w:rPr>
          <w:rFonts w:cs="Arial"/>
        </w:rPr>
        <w:t>navigation</w:t>
      </w:r>
      <w:r w:rsidRPr="005E6F71">
        <w:rPr>
          <w:rFonts w:cs="Arial"/>
        </w:rPr>
        <w:t xml:space="preserve"> sans couture à </w:t>
      </w:r>
      <w:r>
        <w:rPr>
          <w:rFonts w:cs="Arial"/>
        </w:rPr>
        <w:t xml:space="preserve">PSC </w:t>
      </w:r>
      <w:r w:rsidRPr="005E6F71">
        <w:rPr>
          <w:rFonts w:cs="Arial"/>
        </w:rPr>
        <w:t xml:space="preserve">aux </w:t>
      </w:r>
      <w:r>
        <w:rPr>
          <w:rFonts w:cs="Arial"/>
        </w:rPr>
        <w:t>application</w:t>
      </w:r>
      <w:r w:rsidRPr="005E6F71">
        <w:rPr>
          <w:rFonts w:cs="Arial"/>
        </w:rPr>
        <w:t xml:space="preserve">s web et lourds, dès l’ouverture de la session Windows au travers de mécanismes natifs </w:t>
      </w:r>
      <w:r>
        <w:rPr>
          <w:rFonts w:cs="Arial"/>
        </w:rPr>
        <w:t xml:space="preserve">de l’environnement </w:t>
      </w:r>
      <w:r w:rsidRPr="005E6F71">
        <w:rPr>
          <w:rFonts w:cs="Arial"/>
        </w:rPr>
        <w:t>Windows</w:t>
      </w:r>
      <w:r>
        <w:rPr>
          <w:rFonts w:cs="Arial"/>
        </w:rPr>
        <w:t>.</w:t>
      </w:r>
    </w:p>
    <w:p w14:paraId="0BB34745" w14:textId="27E1B354" w:rsidR="00086B0D" w:rsidRDefault="00086B0D" w:rsidP="00ED3EF3">
      <w:pPr>
        <w:jc w:val="left"/>
        <w:rPr>
          <w:rFonts w:ascii="Segoe UI Semibold" w:hAnsi="Segoe UI Semibold" w:cs="Segoe UI Semibold"/>
        </w:rPr>
      </w:pPr>
      <w:r w:rsidRPr="003460A6">
        <w:rPr>
          <w:rFonts w:ascii="Segoe UI Semibold" w:hAnsi="Segoe UI Semibold" w:cs="Segoe UI Semibold"/>
        </w:rPr>
        <w:t>Le POC technique et les retours terrain et métier permettront d’affiner les exigences quant à la définition d’un MIE 2FA conforme de type clé FIDO2</w:t>
      </w:r>
      <w:r w:rsidR="00F71CAF">
        <w:rPr>
          <w:rFonts w:ascii="Segoe UI Semibold" w:hAnsi="Segoe UI Semibold" w:cs="Segoe UI Semibold"/>
        </w:rPr>
        <w:t>.</w:t>
      </w:r>
    </w:p>
    <w:p w14:paraId="70982731" w14:textId="7E7D118A" w:rsidR="00747154" w:rsidRPr="00747154" w:rsidRDefault="009B08D9" w:rsidP="00747154">
      <w:r>
        <w:t xml:space="preserve">En fonction des résultats, il pourra être par exemple envisager de permettre à chaque utilisateur d’associer clé de </w:t>
      </w:r>
      <w:r w:rsidRPr="00747154">
        <w:rPr>
          <w:szCs w:val="20"/>
        </w:rPr>
        <w:t>sécurité FIDO2 à son Identité Nationale de Santé (</w:t>
      </w:r>
      <w:proofErr w:type="spellStart"/>
      <w:r w:rsidRPr="00747154">
        <w:rPr>
          <w:szCs w:val="20"/>
        </w:rPr>
        <w:t>IdNat</w:t>
      </w:r>
      <w:proofErr w:type="spellEnd"/>
      <w:r w:rsidRPr="00747154">
        <w:rPr>
          <w:szCs w:val="20"/>
        </w:rPr>
        <w:t>, RPPS) et de gérer facilement cette association.</w:t>
      </w:r>
      <w:r w:rsidR="00747154">
        <w:rPr>
          <w:szCs w:val="20"/>
        </w:rPr>
        <w:t xml:space="preserve"> A ce titre, une première intégration est</w:t>
      </w:r>
      <w:r w:rsidR="00747154">
        <w:t xml:space="preserve"> désormais effective dans l’application PSC_BAS.</w:t>
      </w:r>
    </w:p>
    <w:p w14:paraId="47E2DBCD" w14:textId="56D0A9A6" w:rsidR="00747154" w:rsidRDefault="00747154" w:rsidP="00747154">
      <w:pPr>
        <w:jc w:val="center"/>
        <w:rPr>
          <w:szCs w:val="20"/>
        </w:rPr>
      </w:pPr>
      <w:r w:rsidRPr="00747154">
        <w:rPr>
          <w:noProof/>
          <w:szCs w:val="20"/>
        </w:rPr>
        <w:drawing>
          <wp:inline distT="0" distB="0" distL="0" distR="0" wp14:anchorId="1E091FBF" wp14:editId="27A58B6B">
            <wp:extent cx="2711811" cy="3481754"/>
            <wp:effectExtent l="0" t="0" r="0" b="4445"/>
            <wp:docPr id="1526429462"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29462" name="Image 1" descr="Une image contenant texte, capture d’écran, Police, Page web&#10;&#10;Description générée automatiquement"/>
                    <pic:cNvPicPr/>
                  </pic:nvPicPr>
                  <pic:blipFill>
                    <a:blip r:embed="rId21"/>
                    <a:stretch>
                      <a:fillRect/>
                    </a:stretch>
                  </pic:blipFill>
                  <pic:spPr>
                    <a:xfrm>
                      <a:off x="0" y="0"/>
                      <a:ext cx="2716492" cy="3487764"/>
                    </a:xfrm>
                    <a:prstGeom prst="rect">
                      <a:avLst/>
                    </a:prstGeom>
                  </pic:spPr>
                </pic:pic>
              </a:graphicData>
            </a:graphic>
          </wp:inline>
        </w:drawing>
      </w:r>
    </w:p>
    <w:p w14:paraId="70BCF514" w14:textId="47A90080" w:rsidR="00747154" w:rsidRPr="00A82155" w:rsidRDefault="00747154" w:rsidP="00A82155">
      <w:pPr>
        <w:rPr>
          <w:szCs w:val="20"/>
        </w:rPr>
      </w:pPr>
      <w:r w:rsidRPr="00747154">
        <w:rPr>
          <w:szCs w:val="20"/>
        </w:rPr>
        <w:t xml:space="preserve">Pour plus d’informations, et </w:t>
      </w:r>
      <w:r w:rsidRPr="00747154">
        <w:rPr>
          <w:color w:val="393939"/>
          <w:szCs w:val="20"/>
        </w:rPr>
        <w:t>pour suivre les dernières avancées,</w:t>
      </w:r>
      <w:r w:rsidRPr="00747154">
        <w:rPr>
          <w:szCs w:val="20"/>
        </w:rPr>
        <w:t xml:space="preserve"> nous invitons le lectorat</w:t>
      </w:r>
      <w:r>
        <w:rPr>
          <w:rFonts w:cs="Arial"/>
        </w:rPr>
        <w:t xml:space="preserve"> à consulter le </w:t>
      </w:r>
      <w:r w:rsidRPr="00CA7658">
        <w:rPr>
          <w:rFonts w:ascii="Segoe UI Semibold" w:hAnsi="Segoe UI Semibold" w:cs="Segoe UI Semibold"/>
          <w:u w:val="single"/>
        </w:rPr>
        <w:t>Portail Industriels de l’ANS</w:t>
      </w:r>
      <w:r>
        <w:rPr>
          <w:rFonts w:cs="Arial"/>
        </w:rPr>
        <w:t xml:space="preserve"> : </w:t>
      </w:r>
      <w:r w:rsidRPr="00747154">
        <w:t>Travaux en cours</w:t>
      </w:r>
      <w:r>
        <w:t> </w:t>
      </w:r>
      <w:r w:rsidRPr="00A82155">
        <w:rPr>
          <w:rFonts w:cs="Arial"/>
        </w:rPr>
        <w:t xml:space="preserve">: </w:t>
      </w:r>
      <w:hyperlink r:id="rId22" w:history="1">
        <w:r w:rsidRPr="003D104D">
          <w:rPr>
            <w:rStyle w:val="Lienhypertexte"/>
          </w:rPr>
          <w:t>https://industriels.esante.gouv.fr/produits-et-services/pro-sante-connect/travaux-en-cours</w:t>
        </w:r>
      </w:hyperlink>
      <w:r w:rsidRPr="00A82155">
        <w:rPr>
          <w:rFonts w:cs="Arial"/>
        </w:rPr>
        <w:t>.</w:t>
      </w:r>
    </w:p>
    <w:p w14:paraId="2195600B" w14:textId="3D398469" w:rsidR="007134E4" w:rsidRDefault="007134E4" w:rsidP="00CF240D">
      <w:pPr>
        <w:pStyle w:val="Titre2"/>
      </w:pPr>
      <w:bookmarkStart w:id="6" w:name="_Hlk155878813"/>
      <w:bookmarkStart w:id="7" w:name="_Toc176967479"/>
      <w:bookmarkEnd w:id="3"/>
      <w:r w:rsidRPr="00CF240D">
        <w:t>Obje</w:t>
      </w:r>
      <w:r w:rsidR="00B1370F">
        <w:t>c</w:t>
      </w:r>
      <w:r w:rsidRPr="00CF240D">
        <w:t>t</w:t>
      </w:r>
      <w:r w:rsidR="00B1370F">
        <w:t>ifs</w:t>
      </w:r>
      <w:r w:rsidRPr="00CF240D">
        <w:t xml:space="preserve"> du </w:t>
      </w:r>
      <w:bookmarkEnd w:id="4"/>
      <w:r w:rsidR="00B1370F">
        <w:t>guide</w:t>
      </w:r>
      <w:bookmarkEnd w:id="7"/>
    </w:p>
    <w:p w14:paraId="73B07CB9" w14:textId="6C1DF3DE" w:rsidR="00086B0D" w:rsidRDefault="00086B0D" w:rsidP="00ED3EF3">
      <w:pPr>
        <w:jc w:val="left"/>
        <w:rPr>
          <w:rFonts w:cs="Arial"/>
        </w:rPr>
      </w:pPr>
      <w:r>
        <w:rPr>
          <w:rFonts w:cs="Arial"/>
        </w:rPr>
        <w:t>L</w:t>
      </w:r>
      <w:r w:rsidRPr="00DC13CA">
        <w:rPr>
          <w:rFonts w:cs="Arial"/>
        </w:rPr>
        <w:t>’obje</w:t>
      </w:r>
      <w:r>
        <w:rPr>
          <w:rFonts w:cs="Arial"/>
        </w:rPr>
        <w:t>c</w:t>
      </w:r>
      <w:r w:rsidRPr="00DC13CA">
        <w:rPr>
          <w:rFonts w:cs="Arial"/>
        </w:rPr>
        <w:t>t</w:t>
      </w:r>
      <w:r>
        <w:rPr>
          <w:rFonts w:cs="Arial"/>
        </w:rPr>
        <w:t>if</w:t>
      </w:r>
      <w:r w:rsidRPr="00DC13CA">
        <w:rPr>
          <w:rFonts w:cs="Arial"/>
        </w:rPr>
        <w:t xml:space="preserve"> de ce </w:t>
      </w:r>
      <w:r>
        <w:rPr>
          <w:rFonts w:cs="Arial"/>
        </w:rPr>
        <w:t>guide est d’expliciter dans ce contexte les éléments de configuration des</w:t>
      </w:r>
      <w:r w:rsidRPr="00086B0D">
        <w:rPr>
          <w:rFonts w:cs="Arial"/>
        </w:rPr>
        <w:t xml:space="preserve"> </w:t>
      </w:r>
      <w:r>
        <w:rPr>
          <w:rFonts w:cs="Arial"/>
        </w:rPr>
        <w:t>c</w:t>
      </w:r>
      <w:r w:rsidRPr="00545AB8">
        <w:rPr>
          <w:rFonts w:cs="Arial"/>
        </w:rPr>
        <w:t>lé</w:t>
      </w:r>
      <w:r>
        <w:rPr>
          <w:rFonts w:cs="Arial"/>
        </w:rPr>
        <w:t>s</w:t>
      </w:r>
      <w:r w:rsidRPr="00545AB8">
        <w:rPr>
          <w:rFonts w:cs="Arial"/>
        </w:rPr>
        <w:t xml:space="preserve"> de sécurité FIDO2</w:t>
      </w:r>
      <w:r>
        <w:rPr>
          <w:rFonts w:cs="Arial"/>
        </w:rPr>
        <w:t xml:space="preserve">. </w:t>
      </w:r>
    </w:p>
    <w:p w14:paraId="3E9F35D6" w14:textId="77777777" w:rsidR="00B1370F" w:rsidRDefault="00B1370F" w:rsidP="00B1370F">
      <w:pPr>
        <w:pStyle w:val="Titre2"/>
      </w:pPr>
      <w:bookmarkStart w:id="8" w:name="_Toc155876914"/>
      <w:bookmarkStart w:id="9" w:name="_Toc176967480"/>
      <w:r w:rsidRPr="00FA6450">
        <w:t xml:space="preserve">Non-objectifs du </w:t>
      </w:r>
      <w:bookmarkEnd w:id="8"/>
      <w:r>
        <w:t>guide</w:t>
      </w:r>
      <w:bookmarkEnd w:id="9"/>
    </w:p>
    <w:p w14:paraId="1580C5C6" w14:textId="77777777" w:rsidR="00086B0D" w:rsidRDefault="00086B0D" w:rsidP="00ED3EF3">
      <w:pPr>
        <w:jc w:val="left"/>
        <w:rPr>
          <w:rFonts w:cs="Arial"/>
        </w:rPr>
      </w:pPr>
      <w:bookmarkStart w:id="10" w:name="_Toc152172706"/>
      <w:bookmarkEnd w:id="6"/>
      <w:r>
        <w:rPr>
          <w:lang w:eastAsia="fr-FR"/>
        </w:rPr>
        <w:t xml:space="preserve">La configuration de la </w:t>
      </w:r>
      <w:r>
        <w:rPr>
          <w:rFonts w:cs="Arial"/>
        </w:rPr>
        <w:t xml:space="preserve">délégation de </w:t>
      </w:r>
      <w:r w:rsidRPr="00DC13CA">
        <w:rPr>
          <w:rFonts w:cs="Arial"/>
        </w:rPr>
        <w:t>l’authentification P</w:t>
      </w:r>
      <w:r>
        <w:rPr>
          <w:rFonts w:cs="Arial"/>
        </w:rPr>
        <w:t xml:space="preserve">SC </w:t>
      </w:r>
      <w:r w:rsidRPr="00DC13CA">
        <w:rPr>
          <w:rFonts w:cs="Arial"/>
        </w:rPr>
        <w:t>auprès d</w:t>
      </w:r>
      <w:r>
        <w:rPr>
          <w:rFonts w:cs="Arial"/>
        </w:rPr>
        <w:t>u FI tiers Microsoft Entra ID n’est pas couverte en tant que telle dans ce guide. Cette dernière fait l’objet du</w:t>
      </w:r>
      <w:r w:rsidRPr="00E842D7">
        <w:rPr>
          <w:rFonts w:cs="Arial"/>
        </w:rPr>
        <w:t xml:space="preserve"> </w:t>
      </w:r>
      <w:r w:rsidRPr="00E842D7">
        <w:rPr>
          <w:rFonts w:ascii="Segoe UI Semibold" w:hAnsi="Segoe UI Semibold" w:cs="Segoe UI Semibold"/>
        </w:rPr>
        <w:t xml:space="preserve">Guide de configuration de </w:t>
      </w:r>
      <w:r>
        <w:rPr>
          <w:rFonts w:ascii="Segoe UI Semibold" w:hAnsi="Segoe UI Semibold" w:cs="Segoe UI Semibold"/>
        </w:rPr>
        <w:t>Pro Santé Connect</w:t>
      </w:r>
      <w:r w:rsidRPr="00E842D7">
        <w:rPr>
          <w:rFonts w:ascii="Segoe UI Semibold" w:hAnsi="Segoe UI Semibold" w:cs="Segoe UI Semibold"/>
        </w:rPr>
        <w:t xml:space="preserve"> à destination des établissements de santé</w:t>
      </w:r>
      <w:r>
        <w:rPr>
          <w:rFonts w:cs="Arial"/>
        </w:rPr>
        <w:t xml:space="preserve">. Nous invitons le lectorat à s’y reporter.  </w:t>
      </w:r>
    </w:p>
    <w:p w14:paraId="08300577" w14:textId="5EFA6BE6" w:rsidR="00086B0D" w:rsidRDefault="00086B0D" w:rsidP="00747154">
      <w:pPr>
        <w:keepNext/>
        <w:jc w:val="left"/>
        <w:rPr>
          <w:rFonts w:cs="Arial"/>
        </w:rPr>
      </w:pPr>
      <w:r>
        <w:rPr>
          <w:rFonts w:cs="Arial"/>
        </w:rPr>
        <w:t xml:space="preserve">Les clés de sécurité FIDO2 (clé USB, carte à puce, etc.) ne sont pas le seul MIE conforme dans le cadre du POC technique. Les </w:t>
      </w:r>
      <w:r>
        <w:t xml:space="preserve">MIE suivants sont également retenus dans le périmètre du POC technique </w:t>
      </w:r>
      <w:r>
        <w:rPr>
          <w:rFonts w:cs="Arial"/>
        </w:rPr>
        <w:t>:</w:t>
      </w:r>
    </w:p>
    <w:p w14:paraId="4B57D622" w14:textId="10E18A23" w:rsidR="00086B0D" w:rsidRPr="006903A3" w:rsidRDefault="000B60EC" w:rsidP="00ED3EF3">
      <w:pPr>
        <w:pStyle w:val="Paragraphedeliste"/>
        <w:numPr>
          <w:ilvl w:val="0"/>
          <w:numId w:val="12"/>
        </w:numPr>
        <w:jc w:val="left"/>
        <w:rPr>
          <w:rFonts w:cs="Arial"/>
        </w:rPr>
      </w:pPr>
      <w:r>
        <w:rPr>
          <w:rFonts w:cs="Arial"/>
        </w:rPr>
        <w:t>C</w:t>
      </w:r>
      <w:r w:rsidR="00086B0D" w:rsidRPr="006903A3">
        <w:rPr>
          <w:rFonts w:cs="Arial"/>
        </w:rPr>
        <w:t xml:space="preserve">ertificat </w:t>
      </w:r>
      <w:r w:rsidR="00086B0D">
        <w:rPr>
          <w:rFonts w:cs="Arial"/>
        </w:rPr>
        <w:t xml:space="preserve">X.509 </w:t>
      </w:r>
      <w:r w:rsidR="00086B0D" w:rsidRPr="006903A3">
        <w:rPr>
          <w:rFonts w:cs="Arial"/>
        </w:rPr>
        <w:t>avec une carte CP</w:t>
      </w:r>
      <w:r w:rsidR="00086B0D">
        <w:rPr>
          <w:rFonts w:cs="Arial"/>
        </w:rPr>
        <w:t>x</w:t>
      </w:r>
      <w:r w:rsidR="00086B0D" w:rsidRPr="006903A3">
        <w:rPr>
          <w:rFonts w:cs="Arial"/>
        </w:rPr>
        <w:t xml:space="preserve"> physique</w:t>
      </w:r>
      <w:r w:rsidR="00086B0D">
        <w:rPr>
          <w:rFonts w:cs="Arial"/>
        </w:rPr>
        <w:t> ;</w:t>
      </w:r>
    </w:p>
    <w:p w14:paraId="4D961A20" w14:textId="77777777" w:rsidR="00086B0D" w:rsidRPr="00086B0D" w:rsidRDefault="00086B0D" w:rsidP="00ED3EF3">
      <w:pPr>
        <w:pStyle w:val="Paragraphedeliste"/>
        <w:numPr>
          <w:ilvl w:val="0"/>
          <w:numId w:val="12"/>
        </w:numPr>
        <w:jc w:val="left"/>
        <w:rPr>
          <w:rFonts w:cs="Arial"/>
        </w:rPr>
      </w:pPr>
      <w:r>
        <w:rPr>
          <w:rFonts w:cs="Arial"/>
        </w:rPr>
        <w:t>Microsoft Authenticator</w:t>
      </w:r>
      <w:r>
        <w:t> ;</w:t>
      </w:r>
    </w:p>
    <w:p w14:paraId="176A369D" w14:textId="17E9DE16" w:rsidR="00086B0D" w:rsidRPr="00086B0D" w:rsidRDefault="00086B0D" w:rsidP="00ED3EF3">
      <w:pPr>
        <w:pStyle w:val="Paragraphedeliste"/>
        <w:numPr>
          <w:ilvl w:val="0"/>
          <w:numId w:val="12"/>
        </w:numPr>
        <w:jc w:val="left"/>
        <w:rPr>
          <w:rFonts w:cs="Arial"/>
        </w:rPr>
      </w:pPr>
      <w:r>
        <w:lastRenderedPageBreak/>
        <w:t>Windows Hello Entreprise</w:t>
      </w:r>
      <w:r w:rsidRPr="00086B0D">
        <w:rPr>
          <w:rFonts w:cs="Arial"/>
        </w:rPr>
        <w:t>.</w:t>
      </w:r>
    </w:p>
    <w:p w14:paraId="60BDD24A" w14:textId="77777777" w:rsidR="00086B0D" w:rsidRDefault="00086B0D" w:rsidP="00ED3EF3">
      <w:pPr>
        <w:jc w:val="left"/>
      </w:pPr>
      <w:r>
        <w:t>La configuration de ces MIE n’est pas couverte dans ce guide. Cette dernière fait l’objet des guides suivants :</w:t>
      </w:r>
    </w:p>
    <w:p w14:paraId="6D3955FE" w14:textId="23C63F5A" w:rsidR="00086B0D" w:rsidRDefault="00086B0D" w:rsidP="00ED3EF3">
      <w:pPr>
        <w:pStyle w:val="Paragraphedeliste"/>
        <w:numPr>
          <w:ilvl w:val="0"/>
          <w:numId w:val="42"/>
        </w:numPr>
        <w:jc w:val="left"/>
      </w:pPr>
      <w:r w:rsidRPr="00DC24D5">
        <w:rPr>
          <w:rFonts w:ascii="Segoe UI Semibold" w:hAnsi="Segoe UI Semibold" w:cs="Segoe UI Semibold"/>
        </w:rPr>
        <w:t xml:space="preserve">Guide de configuration des </w:t>
      </w:r>
      <w:r>
        <w:rPr>
          <w:rFonts w:ascii="Segoe UI Semibold" w:hAnsi="Segoe UI Semibold" w:cs="Segoe UI Semibold"/>
        </w:rPr>
        <w:t>cartes CPx</w:t>
      </w:r>
      <w:r w:rsidRPr="00DC24D5">
        <w:rPr>
          <w:rFonts w:ascii="Segoe UI Semibold" w:hAnsi="Segoe UI Semibold" w:cs="Segoe UI Semibold"/>
        </w:rPr>
        <w:t xml:space="preserve"> à destination des établissements de santé</w:t>
      </w:r>
      <w:r w:rsidRPr="00A10F9A">
        <w:t> ;</w:t>
      </w:r>
    </w:p>
    <w:p w14:paraId="4C27680D" w14:textId="77B40D40" w:rsidR="00086B0D" w:rsidRPr="00086B0D" w:rsidRDefault="00086B0D" w:rsidP="00ED3EF3">
      <w:pPr>
        <w:pStyle w:val="Paragraphedeliste"/>
        <w:numPr>
          <w:ilvl w:val="0"/>
          <w:numId w:val="42"/>
        </w:numPr>
        <w:jc w:val="left"/>
      </w:pPr>
      <w:r w:rsidRPr="00DC24D5">
        <w:rPr>
          <w:rFonts w:ascii="Segoe UI Semibold" w:hAnsi="Segoe UI Semibold" w:cs="Segoe UI Semibold"/>
        </w:rPr>
        <w:t>Guide de configuration de Microsoft Authenticator à destination des établissements de santé</w:t>
      </w:r>
      <w:r w:rsidRPr="00A10F9A">
        <w:t> ;</w:t>
      </w:r>
    </w:p>
    <w:p w14:paraId="1D408471" w14:textId="7A25C97D" w:rsidR="00086B0D" w:rsidRPr="00086B0D" w:rsidRDefault="00086B0D" w:rsidP="00ED3EF3">
      <w:pPr>
        <w:pStyle w:val="Paragraphedeliste"/>
        <w:numPr>
          <w:ilvl w:val="0"/>
          <w:numId w:val="42"/>
        </w:numPr>
        <w:jc w:val="left"/>
        <w:rPr>
          <w:rFonts w:cs="Arial"/>
        </w:rPr>
      </w:pPr>
      <w:r w:rsidRPr="00086B0D">
        <w:rPr>
          <w:rFonts w:ascii="Segoe UI Semibold" w:hAnsi="Segoe UI Semibold" w:cs="Segoe UI Semibold"/>
        </w:rPr>
        <w:t>Guide de configuration de Windows Hello Entreprise à destination des établissements de santé</w:t>
      </w:r>
      <w:r>
        <w:t>.</w:t>
      </w:r>
    </w:p>
    <w:p w14:paraId="712EB2C2" w14:textId="7D9376C6" w:rsidR="00086B0D" w:rsidRPr="00086B0D" w:rsidRDefault="00086B0D" w:rsidP="00ED3EF3">
      <w:pPr>
        <w:jc w:val="left"/>
        <w:rPr>
          <w:rFonts w:cs="Arial"/>
        </w:rPr>
      </w:pPr>
      <w:r w:rsidRPr="00086B0D">
        <w:rPr>
          <w:rFonts w:cs="Arial"/>
        </w:rPr>
        <w:t xml:space="preserve">Nous invitons le lectorat à s’y reporter.  </w:t>
      </w:r>
    </w:p>
    <w:p w14:paraId="278CBCD5" w14:textId="77777777" w:rsidR="00086B0D" w:rsidRPr="00C34BA0" w:rsidRDefault="00086B0D" w:rsidP="00ED3EF3">
      <w:pPr>
        <w:jc w:val="left"/>
        <w:rPr>
          <w:rFonts w:ascii="Segoe UI Semibold" w:hAnsi="Segoe UI Semibold" w:cs="Segoe UI Semibold"/>
          <w:color w:val="C00000"/>
        </w:rPr>
      </w:pPr>
      <w:r>
        <w:rPr>
          <w:rFonts w:ascii="Segoe UI Semibold" w:hAnsi="Segoe UI Semibold" w:cs="Segoe UI Semibold"/>
          <w:color w:val="C00000"/>
        </w:rPr>
        <w:t>De plus, c</w:t>
      </w:r>
      <w:r w:rsidRPr="00C34BA0">
        <w:rPr>
          <w:rFonts w:ascii="Segoe UI Semibold" w:hAnsi="Segoe UI Semibold" w:cs="Segoe UI Semibold"/>
          <w:color w:val="C00000"/>
        </w:rPr>
        <w:t>e guide ne donne pas de préconisation</w:t>
      </w:r>
      <w:r>
        <w:rPr>
          <w:rFonts w:ascii="Segoe UI Semibold" w:hAnsi="Segoe UI Semibold" w:cs="Segoe UI Semibold"/>
          <w:color w:val="C00000"/>
        </w:rPr>
        <w:t>s</w:t>
      </w:r>
      <w:r w:rsidRPr="00C34BA0">
        <w:rPr>
          <w:rFonts w:ascii="Segoe UI Semibold" w:hAnsi="Segoe UI Semibold" w:cs="Segoe UI Semibold"/>
          <w:color w:val="C00000"/>
        </w:rPr>
        <w:t xml:space="preserve"> sur la stratégie de déploiement à opérer au sein d’un ES pour par exemple déployer ces nouveaux MIE auprès de ses </w:t>
      </w:r>
      <w:r>
        <w:rPr>
          <w:rFonts w:ascii="Segoe UI Semibold" w:hAnsi="Segoe UI Semibold" w:cs="Segoe UI Semibold"/>
          <w:color w:val="C00000"/>
        </w:rPr>
        <w:t xml:space="preserve">PS et autres </w:t>
      </w:r>
      <w:r w:rsidRPr="00C34BA0">
        <w:rPr>
          <w:rFonts w:ascii="Segoe UI Semibold" w:hAnsi="Segoe UI Semibold" w:cs="Segoe UI Semibold"/>
          <w:color w:val="C00000"/>
        </w:rPr>
        <w:t xml:space="preserve">utilisateurs ; celle-ci étant sous la responsabilité de l’ES. </w:t>
      </w:r>
    </w:p>
    <w:p w14:paraId="5D34F0B3" w14:textId="77777777" w:rsidR="00086B0D" w:rsidRPr="00B1370F" w:rsidRDefault="00086B0D" w:rsidP="00ED3EF3">
      <w:pPr>
        <w:jc w:val="left"/>
      </w:pPr>
      <w:r>
        <w:t xml:space="preserve">Il pourra le cas échéant renvoyer le lectorat sur les guides de planification disponibles dans la documentation Microsoft. </w:t>
      </w:r>
    </w:p>
    <w:p w14:paraId="5302DB24" w14:textId="77777777" w:rsidR="00086B0D" w:rsidRDefault="00086B0D" w:rsidP="00ED3EF3">
      <w:pPr>
        <w:jc w:val="left"/>
        <w:rPr>
          <w:rFonts w:cs="Arial"/>
        </w:rPr>
      </w:pPr>
      <w:bookmarkStart w:id="11" w:name="_Toc152172701"/>
      <w:r>
        <w:rPr>
          <w:rFonts w:cs="Arial"/>
        </w:rPr>
        <w:t xml:space="preserve">Par ailleurs, cette même expérience d’authentification unique peut être étendue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mise en œuvre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59ABB658" w14:textId="6B886E48" w:rsidR="005A3EAB" w:rsidRPr="00086B0D" w:rsidRDefault="00086B0D" w:rsidP="00ED3EF3">
      <w:pPr>
        <w:jc w:val="left"/>
        <w:rPr>
          <w:rFonts w:cs="Arial"/>
        </w:rPr>
      </w:pPr>
      <w:r>
        <w:rPr>
          <w:rFonts w:cs="Arial"/>
        </w:rPr>
        <w:t>Enfin, l’accès à PSC depuis une session Entra ID et/ou Windows ouverte avec un MIE conforme, est permis au travers d’un accès conditionnel Entra ID afin d’assurer le</w:t>
      </w:r>
      <w:r>
        <w:t xml:space="preserve"> respect d’un ensemble d’exigences comme la force d’authentification requise. Un tel accès conditionnel est indépendant de la configuration de la navigation sans couture.</w:t>
      </w:r>
      <w:r>
        <w:rPr>
          <w:rFonts w:cs="Arial"/>
        </w:rPr>
        <w:t xml:space="preserve"> 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bookmarkEnd w:id="10"/>
      <w:bookmarkEnd w:id="11"/>
    </w:p>
    <w:p w14:paraId="7A7A9497" w14:textId="5277C6DE" w:rsidR="00730760" w:rsidRPr="00DE72BE" w:rsidRDefault="00B112A5" w:rsidP="00DE72BE">
      <w:pPr>
        <w:pStyle w:val="Titre1"/>
      </w:pPr>
      <w:bookmarkStart w:id="12" w:name="_Toc152172721"/>
      <w:bookmarkStart w:id="13" w:name="_Ref155861683"/>
      <w:bookmarkStart w:id="14" w:name="_Ref155861703"/>
      <w:bookmarkStart w:id="15" w:name="_Toc176967481"/>
      <w:r w:rsidRPr="00DE72BE">
        <w:lastRenderedPageBreak/>
        <w:t>Configuration</w:t>
      </w:r>
      <w:r w:rsidR="00730760" w:rsidRPr="00DE72BE">
        <w:t xml:space="preserve"> des </w:t>
      </w:r>
      <w:r w:rsidR="00916807" w:rsidRPr="00DE72BE">
        <w:t>clés de sécurité FIDO2</w:t>
      </w:r>
      <w:r w:rsidR="00730760" w:rsidRPr="00DE72BE">
        <w:t xml:space="preserve"> au niveau des </w:t>
      </w:r>
      <w:r w:rsidRPr="00DE72BE">
        <w:t>appareils</w:t>
      </w:r>
      <w:bookmarkEnd w:id="15"/>
    </w:p>
    <w:bookmarkEnd w:id="12"/>
    <w:bookmarkEnd w:id="13"/>
    <w:bookmarkEnd w:id="14"/>
    <w:p w14:paraId="09D89A99" w14:textId="674A96A6" w:rsidR="00016115" w:rsidRPr="00016115" w:rsidRDefault="00016115" w:rsidP="00ED3EF3">
      <w:pPr>
        <w:jc w:val="left"/>
        <w:rPr>
          <w:rFonts w:ascii="Segoe UI Semibold" w:hAnsi="Segoe UI Semibold" w:cs="Segoe UI Semibold"/>
        </w:rPr>
      </w:pPr>
      <w:r>
        <w:rPr>
          <w:rFonts w:ascii="Segoe UI Semibold" w:hAnsi="Segoe UI Semibold" w:cs="Segoe UI Semibold"/>
        </w:rPr>
        <w:t>Le support d’une clé FIDO2</w:t>
      </w:r>
      <w:r w:rsidRPr="00016115">
        <w:rPr>
          <w:rFonts w:ascii="Segoe UI Semibold" w:hAnsi="Segoe UI Semibold" w:cs="Segoe UI Semibold"/>
        </w:rPr>
        <w:t xml:space="preserve"> suppose les opérations suivantes depuis un appareil Windows 10 ou ultérieur.</w:t>
      </w:r>
      <w:r>
        <w:rPr>
          <w:rFonts w:ascii="Segoe UI Semibold" w:hAnsi="Segoe UI Semibold" w:cs="Segoe UI Semibold"/>
        </w:rPr>
        <w:t xml:space="preserve"> Le support depuis un appareil Android ou iOS n’est pas couvert dans la version courante de ce guide. </w:t>
      </w:r>
    </w:p>
    <w:p w14:paraId="78050825" w14:textId="5E699D01" w:rsidR="00B112A5" w:rsidRPr="00C40854" w:rsidRDefault="00B112A5" w:rsidP="00ED3EF3">
      <w:pPr>
        <w:jc w:val="left"/>
      </w:pPr>
      <w:r>
        <w:t>Depuis un appareil Windows 10 ou ultérieur, procéder comme suit :</w:t>
      </w:r>
    </w:p>
    <w:p w14:paraId="0A4C3F4B" w14:textId="4CC905B3" w:rsidR="00BA3D5A" w:rsidRDefault="00B112A5" w:rsidP="00BA3D5A">
      <w:pPr>
        <w:numPr>
          <w:ilvl w:val="0"/>
          <w:numId w:val="15"/>
        </w:numPr>
        <w:spacing w:line="240" w:lineRule="auto"/>
        <w:ind w:left="714" w:hanging="357"/>
        <w:jc w:val="left"/>
      </w:pPr>
      <w:r w:rsidRPr="007F08B2">
        <w:t>A l’aide d’un compte d’administrateur local, ouvrir l’utilitaire </w:t>
      </w:r>
      <w:r w:rsidR="00372B8B">
        <w:rPr>
          <w:rFonts w:ascii="Segoe UI Semibold" w:hAnsi="Segoe UI Semibold" w:cs="Segoe UI Semibold"/>
        </w:rPr>
        <w:t>Editeur</w:t>
      </w:r>
      <w:r w:rsidR="00BA3D5A">
        <w:rPr>
          <w:rFonts w:ascii="Segoe UI Semibold" w:hAnsi="Segoe UI Semibold" w:cs="Segoe UI Semibold"/>
        </w:rPr>
        <w:t xml:space="preserve"> de stratégie de groupe locale </w:t>
      </w:r>
      <w:r w:rsidR="00BA3D5A" w:rsidRPr="00BA3D5A">
        <w:t>(</w:t>
      </w:r>
      <w:r w:rsidR="00BA3D5A" w:rsidRPr="00BA3D5A">
        <w:rPr>
          <w:i/>
          <w:iCs/>
        </w:rPr>
        <w:t>gpedit.exe</w:t>
      </w:r>
      <w:r w:rsidR="00BA3D5A" w:rsidRPr="00BA3D5A">
        <w:t>)</w:t>
      </w:r>
      <w:r w:rsidRPr="007F08B2">
        <w:t>.​</w:t>
      </w:r>
      <w:r>
        <w:t xml:space="preserve"> </w:t>
      </w:r>
    </w:p>
    <w:p w14:paraId="74167E5B" w14:textId="0D1DD6E0" w:rsidR="00B112A5" w:rsidRDefault="00BA3D5A" w:rsidP="00BA3D5A">
      <w:pPr>
        <w:ind w:left="720"/>
        <w:contextualSpacing/>
        <w:jc w:val="left"/>
      </w:pPr>
      <w:r>
        <w:t xml:space="preserve">Remarque : </w:t>
      </w:r>
      <w:r w:rsidR="00B112A5">
        <w:t xml:space="preserve">Pour un déploiement centralisé, il faudra bien entendu faire l’équivalent à travers un Group Policy Object dans Active Directory, ou une stratégie de type OMA-DM - </w:t>
      </w:r>
      <w:r w:rsidR="00B112A5" w:rsidRPr="00C533EC">
        <w:t>Open Mobile Alliance" "Device Management"</w:t>
      </w:r>
    </w:p>
    <w:p w14:paraId="294C109C" w14:textId="20C3A6D8" w:rsidR="00B112A5" w:rsidRPr="007F08B2" w:rsidRDefault="00DE72BE" w:rsidP="00DE72BE">
      <w:pPr>
        <w:spacing w:before="240" w:after="240" w:line="240" w:lineRule="auto"/>
        <w:jc w:val="center"/>
      </w:pPr>
      <w:r w:rsidRPr="00DE72BE">
        <w:rPr>
          <w:noProof/>
        </w:rPr>
        <w:drawing>
          <wp:inline distT="0" distB="0" distL="0" distR="0" wp14:anchorId="66BEC19C" wp14:editId="0CE47F6B">
            <wp:extent cx="3974400" cy="2804400"/>
            <wp:effectExtent l="0" t="0" r="7620" b="0"/>
            <wp:docPr id="1782256143" name="Image 1" descr="Une image contenant texte, capture d’écran, logiciel,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56143" name="Image 1" descr="Une image contenant texte, capture d’écran, logiciel, ordinateur&#10;&#10;Description générée automatiquement"/>
                    <pic:cNvPicPr/>
                  </pic:nvPicPr>
                  <pic:blipFill>
                    <a:blip r:embed="rId23"/>
                    <a:stretch>
                      <a:fillRect/>
                    </a:stretch>
                  </pic:blipFill>
                  <pic:spPr>
                    <a:xfrm>
                      <a:off x="0" y="0"/>
                      <a:ext cx="3974400" cy="2804400"/>
                    </a:xfrm>
                    <a:prstGeom prst="rect">
                      <a:avLst/>
                    </a:prstGeom>
                  </pic:spPr>
                </pic:pic>
              </a:graphicData>
            </a:graphic>
          </wp:inline>
        </w:drawing>
      </w:r>
    </w:p>
    <w:p w14:paraId="7E2BF372" w14:textId="145BA0C1" w:rsidR="00A23513" w:rsidRPr="00A23513" w:rsidRDefault="00A23513" w:rsidP="00A23513">
      <w:pPr>
        <w:numPr>
          <w:ilvl w:val="0"/>
          <w:numId w:val="15"/>
        </w:numPr>
        <w:ind w:left="714" w:hanging="357"/>
        <w:jc w:val="left"/>
      </w:pPr>
      <w:r w:rsidRPr="00A23513">
        <w:t>Activer la connexion par clé de sécurité</w:t>
      </w:r>
      <w:r>
        <w:t> :</w:t>
      </w:r>
    </w:p>
    <w:p w14:paraId="56E7A8DF" w14:textId="165F792B" w:rsidR="003471BB" w:rsidRDefault="003471BB" w:rsidP="00A23513">
      <w:pPr>
        <w:numPr>
          <w:ilvl w:val="1"/>
          <w:numId w:val="15"/>
        </w:numPr>
        <w:contextualSpacing/>
        <w:jc w:val="left"/>
      </w:pPr>
      <w:r>
        <w:t>Naviguer vers</w:t>
      </w:r>
      <w:r w:rsidR="00B112A5" w:rsidRPr="009B5DDB">
        <w:t xml:space="preserve"> </w:t>
      </w:r>
      <w:r w:rsidR="00E209F2" w:rsidRPr="009B5DDB">
        <w:rPr>
          <w:rFonts w:ascii="Segoe UI Semibold" w:hAnsi="Segoe UI Semibold" w:cs="Segoe UI Semibold"/>
        </w:rPr>
        <w:t>C</w:t>
      </w:r>
      <w:r w:rsidR="00B112A5" w:rsidRPr="009B5DDB">
        <w:rPr>
          <w:rFonts w:ascii="Segoe UI Semibold" w:hAnsi="Segoe UI Semibold" w:cs="Segoe UI Semibold"/>
        </w:rPr>
        <w:t>onfiguration</w:t>
      </w:r>
      <w:r w:rsidR="00E209F2" w:rsidRPr="009B5DDB">
        <w:rPr>
          <w:rFonts w:ascii="Segoe UI Semibold" w:hAnsi="Segoe UI Semibold" w:cs="Segoe UI Semibold"/>
        </w:rPr>
        <w:t xml:space="preserve"> ordinateur</w:t>
      </w:r>
      <w:r w:rsidR="00B112A5" w:rsidRPr="009B5DDB">
        <w:rPr>
          <w:rFonts w:ascii="Segoe UI Semibold" w:hAnsi="Segoe UI Semibold" w:cs="Segoe UI Semibold"/>
        </w:rPr>
        <w:t xml:space="preserve"> &gt; </w:t>
      </w:r>
      <w:r w:rsidR="00E209F2" w:rsidRPr="009B5DDB">
        <w:rPr>
          <w:rFonts w:ascii="Segoe UI Semibold" w:hAnsi="Segoe UI Semibold" w:cs="Segoe UI Semibold"/>
        </w:rPr>
        <w:t>Modèles d’administration</w:t>
      </w:r>
      <w:r w:rsidR="00B112A5" w:rsidRPr="009B5DDB">
        <w:rPr>
          <w:rFonts w:ascii="Segoe UI Semibold" w:hAnsi="Segoe UI Semibold" w:cs="Segoe UI Semibold"/>
        </w:rPr>
        <w:t xml:space="preserve"> &gt; Syst</w:t>
      </w:r>
      <w:r w:rsidR="009B5DDB" w:rsidRPr="009B5DDB">
        <w:rPr>
          <w:rFonts w:ascii="Segoe UI Semibold" w:hAnsi="Segoe UI Semibold" w:cs="Segoe UI Semibold"/>
        </w:rPr>
        <w:t>è</w:t>
      </w:r>
      <w:r w:rsidR="00B112A5" w:rsidRPr="009B5DDB">
        <w:rPr>
          <w:rFonts w:ascii="Segoe UI Semibold" w:hAnsi="Segoe UI Semibold" w:cs="Segoe UI Semibold"/>
        </w:rPr>
        <w:t>m</w:t>
      </w:r>
      <w:r w:rsidR="009B5DDB" w:rsidRPr="009B5DDB">
        <w:rPr>
          <w:rFonts w:ascii="Segoe UI Semibold" w:hAnsi="Segoe UI Semibold" w:cs="Segoe UI Semibold"/>
        </w:rPr>
        <w:t>e</w:t>
      </w:r>
      <w:r w:rsidR="00B112A5" w:rsidRPr="009B5DDB">
        <w:rPr>
          <w:rFonts w:ascii="Segoe UI Semibold" w:hAnsi="Segoe UI Semibold" w:cs="Segoe UI Semibold"/>
        </w:rPr>
        <w:t xml:space="preserve"> &gt; </w:t>
      </w:r>
      <w:r w:rsidR="009B5DDB" w:rsidRPr="009B5DDB">
        <w:rPr>
          <w:rFonts w:ascii="Segoe UI Semibold" w:hAnsi="Segoe UI Semibold" w:cs="Segoe UI Semibold"/>
        </w:rPr>
        <w:t>Ouverture de session</w:t>
      </w:r>
      <w:r>
        <w:t>.</w:t>
      </w:r>
    </w:p>
    <w:p w14:paraId="10B68025" w14:textId="77777777" w:rsidR="00BF71FA" w:rsidRDefault="00BF71FA" w:rsidP="00BF71FA">
      <w:pPr>
        <w:ind w:left="714"/>
        <w:contextualSpacing/>
        <w:jc w:val="left"/>
      </w:pPr>
    </w:p>
    <w:p w14:paraId="02814707" w14:textId="6D706B2A" w:rsidR="00BF71FA" w:rsidRDefault="00BF71FA" w:rsidP="00A23513">
      <w:pPr>
        <w:spacing w:before="240" w:after="240" w:line="240" w:lineRule="auto"/>
        <w:jc w:val="center"/>
      </w:pPr>
      <w:r w:rsidRPr="00BF71FA">
        <w:rPr>
          <w:noProof/>
        </w:rPr>
        <w:lastRenderedPageBreak/>
        <w:drawing>
          <wp:inline distT="0" distB="0" distL="0" distR="0" wp14:anchorId="0CCC0BF8" wp14:editId="097012C3">
            <wp:extent cx="4872892" cy="2801074"/>
            <wp:effectExtent l="0" t="0" r="4445" b="0"/>
            <wp:docPr id="46037238"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7238" name="Image 1" descr="Une image contenant texte, capture d’écran, logiciel, nombre&#10;&#10;Description générée automatiquement"/>
                    <pic:cNvPicPr/>
                  </pic:nvPicPr>
                  <pic:blipFill>
                    <a:blip r:embed="rId24"/>
                    <a:stretch>
                      <a:fillRect/>
                    </a:stretch>
                  </pic:blipFill>
                  <pic:spPr>
                    <a:xfrm>
                      <a:off x="0" y="0"/>
                      <a:ext cx="4888002" cy="2809759"/>
                    </a:xfrm>
                    <a:prstGeom prst="rect">
                      <a:avLst/>
                    </a:prstGeom>
                  </pic:spPr>
                </pic:pic>
              </a:graphicData>
            </a:graphic>
          </wp:inline>
        </w:drawing>
      </w:r>
    </w:p>
    <w:p w14:paraId="2D10F047" w14:textId="77777777" w:rsidR="00A23513" w:rsidRDefault="003471BB" w:rsidP="00A23513">
      <w:pPr>
        <w:numPr>
          <w:ilvl w:val="1"/>
          <w:numId w:val="15"/>
        </w:numPr>
        <w:contextualSpacing/>
        <w:jc w:val="left"/>
      </w:pPr>
      <w:r>
        <w:t xml:space="preserve">Double-cliquer sur </w:t>
      </w:r>
      <w:r w:rsidRPr="009B5DDB">
        <w:t xml:space="preserve">le paramètre </w:t>
      </w:r>
      <w:r w:rsidRPr="009B5DDB">
        <w:rPr>
          <w:rFonts w:ascii="Segoe UI Semibold" w:hAnsi="Segoe UI Semibold" w:cs="Segoe UI Semibold"/>
        </w:rPr>
        <w:t>Activer la connexion par clé de sécurité</w:t>
      </w:r>
      <w:r w:rsidRPr="009B5DDB">
        <w:t>.</w:t>
      </w:r>
      <w:r>
        <w:t> </w:t>
      </w:r>
    </w:p>
    <w:p w14:paraId="728A2CCF" w14:textId="359FECEE" w:rsidR="003471BB" w:rsidRDefault="00A23513" w:rsidP="00A23513">
      <w:pPr>
        <w:numPr>
          <w:ilvl w:val="1"/>
          <w:numId w:val="15"/>
        </w:numPr>
        <w:contextualSpacing/>
        <w:jc w:val="left"/>
      </w:pPr>
      <w:r>
        <w:t xml:space="preserve">Dans </w:t>
      </w:r>
      <w:r w:rsidRPr="009B5DDB">
        <w:rPr>
          <w:rFonts w:ascii="Segoe UI Semibold" w:hAnsi="Segoe UI Semibold" w:cs="Segoe UI Semibold"/>
        </w:rPr>
        <w:t>Activer la connexion par clé de sécurité</w:t>
      </w:r>
      <w:r>
        <w:t xml:space="preserve">, cliquer sur </w:t>
      </w:r>
      <w:r w:rsidRPr="00A23513">
        <w:rPr>
          <w:rFonts w:ascii="Segoe UI Semibold" w:hAnsi="Segoe UI Semibold" w:cs="Segoe UI Semibold"/>
        </w:rPr>
        <w:t>Activer</w:t>
      </w:r>
      <w:r>
        <w:t>.</w:t>
      </w:r>
    </w:p>
    <w:p w14:paraId="20297C16" w14:textId="582D5FB6" w:rsidR="003471BB" w:rsidRDefault="00A23513" w:rsidP="00A23513">
      <w:pPr>
        <w:spacing w:before="240" w:after="240" w:line="240" w:lineRule="auto"/>
        <w:jc w:val="center"/>
      </w:pPr>
      <w:r w:rsidRPr="00A23513">
        <w:rPr>
          <w:noProof/>
        </w:rPr>
        <w:drawing>
          <wp:inline distT="0" distB="0" distL="0" distR="0" wp14:anchorId="5FBDAAF9" wp14:editId="34F8E245">
            <wp:extent cx="3632400" cy="3351600"/>
            <wp:effectExtent l="0" t="0" r="6350" b="1270"/>
            <wp:docPr id="549166720"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66720" name="Image 1" descr="Une image contenant texte, capture d’écran, affichage, logiciel&#10;&#10;Description générée automatiquement"/>
                    <pic:cNvPicPr/>
                  </pic:nvPicPr>
                  <pic:blipFill>
                    <a:blip r:embed="rId25"/>
                    <a:stretch>
                      <a:fillRect/>
                    </a:stretch>
                  </pic:blipFill>
                  <pic:spPr>
                    <a:xfrm>
                      <a:off x="0" y="0"/>
                      <a:ext cx="3632400" cy="3351600"/>
                    </a:xfrm>
                    <a:prstGeom prst="rect">
                      <a:avLst/>
                    </a:prstGeom>
                  </pic:spPr>
                </pic:pic>
              </a:graphicData>
            </a:graphic>
          </wp:inline>
        </w:drawing>
      </w:r>
    </w:p>
    <w:p w14:paraId="18CBA251" w14:textId="71CF1C22" w:rsidR="00A23513" w:rsidRPr="009B5DDB" w:rsidRDefault="00A23513" w:rsidP="00A23513">
      <w:pPr>
        <w:numPr>
          <w:ilvl w:val="1"/>
          <w:numId w:val="15"/>
        </w:numPr>
        <w:contextualSpacing/>
        <w:jc w:val="left"/>
      </w:pPr>
      <w:r>
        <w:t xml:space="preserve">Cliquer sur </w:t>
      </w:r>
      <w:r w:rsidRPr="00A23513">
        <w:rPr>
          <w:rFonts w:ascii="Segoe UI Semibold" w:hAnsi="Segoe UI Semibold" w:cs="Segoe UI Semibold"/>
        </w:rPr>
        <w:t>OK</w:t>
      </w:r>
      <w:r>
        <w:t>.</w:t>
      </w:r>
    </w:p>
    <w:p w14:paraId="53E58F52" w14:textId="5AA6B2F0" w:rsidR="00B112A5" w:rsidRDefault="00B112A5" w:rsidP="00254CDF">
      <w:pPr>
        <w:spacing w:before="240" w:after="240"/>
        <w:jc w:val="center"/>
      </w:pPr>
      <w:r w:rsidRPr="00D80CCB">
        <w:rPr>
          <w:noProof/>
        </w:rPr>
        <w:lastRenderedPageBreak/>
        <w:drawing>
          <wp:inline distT="0" distB="0" distL="0" distR="0" wp14:anchorId="2C598F24" wp14:editId="5C36EFD3">
            <wp:extent cx="3428728" cy="2197100"/>
            <wp:effectExtent l="19050" t="19050" r="19685" b="12700"/>
            <wp:docPr id="3078" name="Image 3078" descr="Une image contenant texte, capture d’écran, logiciel, affichage&#10;&#10;Description générée automatiquement">
              <a:extLst xmlns:a="http://schemas.openxmlformats.org/drawingml/2006/main">
                <a:ext uri="{FF2B5EF4-FFF2-40B4-BE49-F238E27FC236}">
                  <a16:creationId xmlns:a16="http://schemas.microsoft.com/office/drawing/2014/main" id="{218E85D1-761F-C573-525B-330659E946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descr="Une image contenant texte, capture d’écran, logiciel, affichage&#10;&#10;Description générée automatiquement">
                      <a:extLst>
                        <a:ext uri="{FF2B5EF4-FFF2-40B4-BE49-F238E27FC236}">
                          <a16:creationId xmlns:a16="http://schemas.microsoft.com/office/drawing/2014/main" id="{218E85D1-761F-C573-525B-330659E9462A}"/>
                        </a:ext>
                      </a:extLst>
                    </pic:cNvPr>
                    <pic:cNvPicPr>
                      <a:picLocks noChangeAspect="1" noChangeArrowheads="1"/>
                    </pic:cNvPicPr>
                  </pic:nvPicPr>
                  <pic:blipFill rotWithShape="1">
                    <a:blip r:embed="rId26">
                      <a:extLst>
                        <a:ext uri="{28A0092B-C50C-407E-A947-70E740481C1C}">
                          <a14:useLocalDpi xmlns:a14="http://schemas.microsoft.com/office/drawing/2010/main" val="0"/>
                        </a:ext>
                      </a:extLst>
                    </a:blip>
                    <a:srcRect l="841" t="592" r="904" b="31477"/>
                    <a:stretch/>
                  </pic:blipFill>
                  <pic:spPr bwMode="auto">
                    <a:xfrm>
                      <a:off x="0" y="0"/>
                      <a:ext cx="3446627" cy="2208569"/>
                    </a:xfrm>
                    <a:prstGeom prst="rect">
                      <a:avLst/>
                    </a:prstGeom>
                    <a:noFill/>
                    <a:ln>
                      <a:solidFill>
                        <a:schemeClr val="bg1">
                          <a:lumMod val="85000"/>
                        </a:schemeClr>
                      </a:solidFill>
                    </a:ln>
                  </pic:spPr>
                </pic:pic>
              </a:graphicData>
            </a:graphic>
          </wp:inline>
        </w:drawing>
      </w:r>
    </w:p>
    <w:p w14:paraId="28B816A1" w14:textId="77777777" w:rsidR="00B112A5" w:rsidRPr="00046AFC" w:rsidRDefault="00B112A5" w:rsidP="00ED3EF3">
      <w:pPr>
        <w:keepNext/>
        <w:jc w:val="left"/>
        <w:rPr>
          <w:rFonts w:ascii="Segoe UI Semibold" w:hAnsi="Segoe UI Semibold" w:cs="Segoe UI Semibold"/>
          <w:u w:val="single"/>
        </w:rPr>
      </w:pPr>
      <w:r w:rsidRPr="00046AFC">
        <w:rPr>
          <w:rFonts w:ascii="Segoe UI Semibold" w:hAnsi="Segoe UI Semibold" w:cs="Segoe UI Semibold"/>
          <w:u w:val="single"/>
        </w:rPr>
        <w:t>Documentation Microsoft :</w:t>
      </w:r>
    </w:p>
    <w:p w14:paraId="1BFD33C4" w14:textId="2ADE07A3" w:rsidR="00B112A5" w:rsidRDefault="00B112A5" w:rsidP="00ED3EF3">
      <w:pPr>
        <w:pStyle w:val="Paragraphedeliste"/>
        <w:numPr>
          <w:ilvl w:val="0"/>
          <w:numId w:val="14"/>
        </w:numPr>
        <w:spacing w:before="120"/>
        <w:contextualSpacing w:val="0"/>
        <w:jc w:val="left"/>
      </w:pPr>
      <w:r w:rsidRPr="00CD1725">
        <w:t>Connexion Windows par clé de sécurité sans mot de passe</w:t>
      </w:r>
      <w:r>
        <w:t xml:space="preserve"> : </w:t>
      </w:r>
      <w:hyperlink r:id="rId27" w:history="1">
        <w:r w:rsidRPr="00F567EE">
          <w:rPr>
            <w:rStyle w:val="Lienhypertexte"/>
          </w:rPr>
          <w:t>https://learn.microsoft.com/fr-fr/entra/identity/authentication/howto-authentication-passwordless-security-key-windows</w:t>
        </w:r>
      </w:hyperlink>
      <w:r>
        <w:t>.</w:t>
      </w:r>
    </w:p>
    <w:p w14:paraId="190B28A4" w14:textId="78C8E46C" w:rsidR="007134E4" w:rsidRPr="00170992" w:rsidRDefault="007134E4" w:rsidP="00DE72BE">
      <w:pPr>
        <w:pStyle w:val="Titre1"/>
      </w:pPr>
      <w:bookmarkStart w:id="16" w:name="_Toc152172725"/>
      <w:bookmarkStart w:id="17" w:name="_Toc176967482"/>
      <w:r w:rsidRPr="00170992">
        <w:lastRenderedPageBreak/>
        <w:t xml:space="preserve">Configuration </w:t>
      </w:r>
      <w:r w:rsidR="00916807" w:rsidRPr="00170992">
        <w:t>de l’authentification avec une clé de sécurité FIDO2</w:t>
      </w:r>
      <w:r w:rsidR="00730760" w:rsidRPr="00170992">
        <w:t xml:space="preserve"> dans</w:t>
      </w:r>
      <w:r w:rsidRPr="00170992">
        <w:t xml:space="preserve"> Microsoft Entra ID</w:t>
      </w:r>
      <w:bookmarkEnd w:id="16"/>
      <w:bookmarkEnd w:id="17"/>
    </w:p>
    <w:p w14:paraId="10320C6E" w14:textId="374D9A62" w:rsidR="00D5006F" w:rsidRDefault="00D5006F" w:rsidP="00916807">
      <w:pPr>
        <w:pStyle w:val="Titre2"/>
      </w:pPr>
      <w:bookmarkStart w:id="18" w:name="_Ref168329981"/>
      <w:bookmarkStart w:id="19" w:name="_Toc176967483"/>
      <w:r w:rsidRPr="00E73CBC">
        <w:t>A</w:t>
      </w:r>
      <w:r>
        <w:t>utorisation de la configuration en libre-service</w:t>
      </w:r>
      <w:r w:rsidRPr="00E73CBC">
        <w:t xml:space="preserve"> ​</w:t>
      </w:r>
      <w:bookmarkEnd w:id="18"/>
      <w:bookmarkEnd w:id="19"/>
    </w:p>
    <w:p w14:paraId="33DC2B45" w14:textId="67997410" w:rsidR="00016115" w:rsidRPr="00016115" w:rsidRDefault="00016115" w:rsidP="00ED3EF3">
      <w:pPr>
        <w:jc w:val="left"/>
        <w:rPr>
          <w:lang w:eastAsia="fr-FR"/>
        </w:rPr>
      </w:pPr>
      <w:r>
        <w:rPr>
          <w:lang w:eastAsia="fr-FR"/>
        </w:rPr>
        <w:t>Procéder comme suit :</w:t>
      </w:r>
    </w:p>
    <w:p w14:paraId="3A91703E" w14:textId="77777777" w:rsidR="00241C84" w:rsidRPr="00AA1709" w:rsidRDefault="00241C84" w:rsidP="00ED3EF3">
      <w:pPr>
        <w:pStyle w:val="Paragraphedeliste"/>
        <w:numPr>
          <w:ilvl w:val="0"/>
          <w:numId w:val="17"/>
        </w:numPr>
        <w:jc w:val="left"/>
      </w:pPr>
      <w:r>
        <w:t xml:space="preserve">Depuis un navigateur, aller sur le </w:t>
      </w:r>
      <w:r w:rsidRPr="00046AFC">
        <w:rPr>
          <w:rFonts w:ascii="Segoe UI Semibold" w:hAnsi="Segoe UI Semibold" w:cs="Segoe UI Semibold"/>
        </w:rPr>
        <w:t>Centre d’administration Microsoft Entra</w:t>
      </w:r>
      <w:r>
        <w:t xml:space="preserve"> à l’adresse Internet </w:t>
      </w:r>
      <w:hyperlink r:id="rId28" w:history="1">
        <w:r w:rsidRPr="005E1846">
          <w:rPr>
            <w:rStyle w:val="Lienhypertexte"/>
          </w:rPr>
          <w:t>https://entra.microsoft.com</w:t>
        </w:r>
      </w:hyperlink>
      <w:r>
        <w:t xml:space="preserve">, puis sur </w:t>
      </w:r>
      <w:r w:rsidRPr="000D016B">
        <w:t xml:space="preserve">la vue d’ensemble </w:t>
      </w:r>
      <w:r w:rsidRPr="00046AFC">
        <w:rPr>
          <w:rFonts w:ascii="Segoe UI Semibold" w:hAnsi="Segoe UI Semibold" w:cs="Segoe UI Semibold"/>
        </w:rPr>
        <w:t>Identité</w:t>
      </w:r>
      <w:r>
        <w:t xml:space="preserve"> </w:t>
      </w:r>
      <w:r w:rsidRPr="000D016B">
        <w:t xml:space="preserve">de </w:t>
      </w:r>
      <w:r>
        <w:t xml:space="preserve">Microsoft Entra ID. </w:t>
      </w:r>
      <w:r w:rsidRPr="00AA1709">
        <w:t xml:space="preserve">L’adresse </w:t>
      </w:r>
      <w:hyperlink r:id="rId29" w:anchor="view/Microsoft_AAD_IAM/TenantOverview.ReactView" w:history="1">
        <w:r w:rsidRPr="00AA1709">
          <w:rPr>
            <w:rStyle w:val="Lienhypertexte"/>
          </w:rPr>
          <w:t>https://entra.microsoft.com/#view/Microsoft_AAD_IAM/TenantOverview.ReactView</w:t>
        </w:r>
      </w:hyperlink>
      <w:r w:rsidRPr="00AA1709">
        <w:t xml:space="preserve"> p</w:t>
      </w:r>
      <w:r>
        <w:t>eut être utilisée pour un accès direct.</w:t>
      </w:r>
    </w:p>
    <w:p w14:paraId="788BBB2F" w14:textId="77777777" w:rsidR="00241C84" w:rsidRDefault="00241C84" w:rsidP="00ED3EF3">
      <w:pPr>
        <w:pStyle w:val="Paragraphedeliste"/>
        <w:numPr>
          <w:ilvl w:val="0"/>
          <w:numId w:val="17"/>
        </w:numPr>
        <w:jc w:val="left"/>
      </w:pPr>
      <w:r w:rsidRPr="000D016B">
        <w:t xml:space="preserve">Se diriger dans l’onglet </w:t>
      </w:r>
      <w:r w:rsidRPr="00046AFC">
        <w:rPr>
          <w:rFonts w:ascii="Segoe UI Semibold" w:hAnsi="Segoe UI Semibold" w:cs="Segoe UI Semibold"/>
        </w:rPr>
        <w:t>Protection &gt; Méthodes d’authentification &gt; Stratégies</w:t>
      </w:r>
      <w:r>
        <w:t>.</w:t>
      </w:r>
    </w:p>
    <w:p w14:paraId="6B13A4AF" w14:textId="6F3A648F" w:rsidR="00D5006F" w:rsidRPr="00A46D90" w:rsidRDefault="00241C84" w:rsidP="00ED3EF3">
      <w:pPr>
        <w:pStyle w:val="Paragraphedeliste"/>
        <w:numPr>
          <w:ilvl w:val="0"/>
          <w:numId w:val="17"/>
        </w:numPr>
        <w:jc w:val="left"/>
        <w:rPr>
          <w:b/>
          <w:bCs/>
        </w:rPr>
      </w:pPr>
      <w:r>
        <w:t>C</w:t>
      </w:r>
      <w:r w:rsidR="00D5006F" w:rsidRPr="00810B00">
        <w:t xml:space="preserve">liquer sur </w:t>
      </w:r>
      <w:r w:rsidR="00D5006F" w:rsidRPr="00D5006F">
        <w:rPr>
          <w:rFonts w:ascii="Segoe UI Semibold" w:hAnsi="Segoe UI Semibold" w:cs="Segoe UI Semibold"/>
        </w:rPr>
        <w:t>Clé de sécurité FIDO2</w:t>
      </w:r>
      <w:r w:rsidR="00D5006F" w:rsidRPr="00EC25E5">
        <w:t>.</w:t>
      </w:r>
    </w:p>
    <w:p w14:paraId="6BA1CDC6" w14:textId="77777777" w:rsidR="00D5006F" w:rsidRPr="005F538E" w:rsidRDefault="00D5006F" w:rsidP="00ED3EF3">
      <w:pPr>
        <w:pStyle w:val="Paragraphedeliste"/>
        <w:numPr>
          <w:ilvl w:val="0"/>
          <w:numId w:val="17"/>
        </w:numPr>
        <w:jc w:val="left"/>
      </w:pPr>
      <w:r w:rsidRPr="005F538E">
        <w:t>Activer</w:t>
      </w:r>
      <w:r w:rsidRPr="005F538E">
        <w:rPr>
          <w:b/>
          <w:bCs/>
        </w:rPr>
        <w:t xml:space="preserve"> </w:t>
      </w:r>
      <w:r w:rsidRPr="005F538E">
        <w:t xml:space="preserve">la </w:t>
      </w:r>
      <w:r>
        <w:t>c</w:t>
      </w:r>
      <w:r w:rsidRPr="005F538E">
        <w:t xml:space="preserve">lé de sécurité FIDO2 pour </w:t>
      </w:r>
      <w:r w:rsidRPr="00D5006F">
        <w:rPr>
          <w:rFonts w:ascii="Segoe UI Semibold" w:hAnsi="Segoe UI Semibold" w:cs="Segoe UI Semibold"/>
        </w:rPr>
        <w:t>Tous les utilisateurs</w:t>
      </w:r>
      <w:r w:rsidRPr="00EC25E5">
        <w:t>.</w:t>
      </w:r>
    </w:p>
    <w:p w14:paraId="39601D0A" w14:textId="77777777" w:rsidR="00D5006F" w:rsidRDefault="00D5006F" w:rsidP="00ED3EF3">
      <w:pPr>
        <w:pStyle w:val="Paragraphedeliste"/>
        <w:numPr>
          <w:ilvl w:val="0"/>
          <w:numId w:val="17"/>
        </w:numPr>
        <w:ind w:left="714" w:hanging="357"/>
        <w:contextualSpacing w:val="0"/>
        <w:jc w:val="left"/>
      </w:pPr>
      <w:r w:rsidRPr="005F538E">
        <w:t xml:space="preserve">Dans l’onglet </w:t>
      </w:r>
      <w:r w:rsidRPr="00D5006F">
        <w:rPr>
          <w:rFonts w:ascii="Segoe UI Semibold" w:hAnsi="Segoe UI Semibold" w:cs="Segoe UI Semibold"/>
        </w:rPr>
        <w:t>Configurer</w:t>
      </w:r>
      <w:r w:rsidRPr="005F538E">
        <w:t>,</w:t>
      </w:r>
      <w:r w:rsidRPr="005F538E">
        <w:rPr>
          <w:b/>
          <w:bCs/>
        </w:rPr>
        <w:t xml:space="preserve"> </w:t>
      </w:r>
      <w:r w:rsidRPr="00D5006F">
        <w:rPr>
          <w:rFonts w:ascii="Segoe UI Semibold" w:hAnsi="Segoe UI Semibold" w:cs="Segoe UI Semibold"/>
        </w:rPr>
        <w:t>Autoriser la configuration libre-service</w:t>
      </w:r>
      <w:r>
        <w:rPr>
          <w:b/>
          <w:bCs/>
        </w:rPr>
        <w:t xml:space="preserve">. </w:t>
      </w:r>
      <w:r w:rsidRPr="005F538E">
        <w:t>L’attestation et la restriction de clés sont optionnelles mais recommandées</w:t>
      </w:r>
      <w:r>
        <w:t> :</w:t>
      </w:r>
    </w:p>
    <w:p w14:paraId="3746E911" w14:textId="77777777" w:rsidR="00D5006F" w:rsidRDefault="00D5006F" w:rsidP="00ED3EF3">
      <w:pPr>
        <w:pStyle w:val="Paragraphedeliste"/>
        <w:numPr>
          <w:ilvl w:val="1"/>
          <w:numId w:val="17"/>
        </w:numPr>
        <w:jc w:val="left"/>
      </w:pPr>
      <w:r w:rsidRPr="00D5006F">
        <w:rPr>
          <w:rFonts w:ascii="Segoe UI Semibold" w:hAnsi="Segoe UI Semibold" w:cs="Segoe UI Semibold"/>
        </w:rPr>
        <w:t>Appliquer l’attestation</w:t>
      </w:r>
      <w:r>
        <w:t xml:space="preserve"> : </w:t>
      </w:r>
      <w:r w:rsidRPr="00921637">
        <w:t>Les métadonnées de clé FIDO doivent être publiées et vérifiées auprès de la FIDO Alliance et également passer d’autres tests de validation par Microsoft</w:t>
      </w:r>
      <w:r>
        <w:t>.</w:t>
      </w:r>
    </w:p>
    <w:p w14:paraId="36680240" w14:textId="77777777" w:rsidR="00D5006F" w:rsidRPr="005F538E" w:rsidRDefault="00D5006F" w:rsidP="00ED3EF3">
      <w:pPr>
        <w:pStyle w:val="Paragraphedeliste"/>
        <w:numPr>
          <w:ilvl w:val="1"/>
          <w:numId w:val="17"/>
        </w:numPr>
        <w:jc w:val="left"/>
      </w:pPr>
      <w:r w:rsidRPr="00D5006F">
        <w:rPr>
          <w:rFonts w:ascii="Segoe UI Semibold" w:hAnsi="Segoe UI Semibold" w:cs="Segoe UI Semibold"/>
        </w:rPr>
        <w:t>Appliquer les restrictions de la clé</w:t>
      </w:r>
      <w:r>
        <w:t xml:space="preserve"> : </w:t>
      </w:r>
      <w:r w:rsidRPr="007557CC">
        <w:t>Autorise ou interdit certaines clés FIDO selon leur AAGUID (identifiant indiquant le fabriquant et le modèle de la clé)</w:t>
      </w:r>
      <w:r>
        <w:t xml:space="preserve"> </w:t>
      </w:r>
    </w:p>
    <w:p w14:paraId="4F2B1941" w14:textId="77777777" w:rsidR="00D5006F" w:rsidRDefault="00D5006F" w:rsidP="00D5006F">
      <w:pPr>
        <w:jc w:val="center"/>
      </w:pPr>
      <w:r w:rsidRPr="003D75FA">
        <w:rPr>
          <w:noProof/>
        </w:rPr>
        <w:drawing>
          <wp:inline distT="0" distB="0" distL="0" distR="0" wp14:anchorId="20421C84" wp14:editId="7C6AC0AF">
            <wp:extent cx="2343150" cy="1616275"/>
            <wp:effectExtent l="0" t="0" r="0" b="3175"/>
            <wp:docPr id="1749778340" name="Image 1749778340" descr="Une image contenant texte, capture d’écran, Police, nombre&#10;&#10;Description générée automatiquement">
              <a:extLst xmlns:a="http://schemas.openxmlformats.org/drawingml/2006/main">
                <a:ext uri="{FF2B5EF4-FFF2-40B4-BE49-F238E27FC236}">
                  <a16:creationId xmlns:a16="http://schemas.microsoft.com/office/drawing/2014/main" id="{26C953A0-356F-6BD2-E051-DDF58347A1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78340" name="Image 1749778340" descr="Une image contenant texte, capture d’écran, Police, nombre&#10;&#10;Description générée automatiquement">
                      <a:extLst>
                        <a:ext uri="{FF2B5EF4-FFF2-40B4-BE49-F238E27FC236}">
                          <a16:creationId xmlns:a16="http://schemas.microsoft.com/office/drawing/2014/main" id="{26C953A0-356F-6BD2-E051-DDF58347A1D6}"/>
                        </a:ext>
                      </a:extLst>
                    </pic:cNvPr>
                    <pic:cNvPicPr>
                      <a:picLocks noChangeAspect="1"/>
                    </pic:cNvPicPr>
                  </pic:nvPicPr>
                  <pic:blipFill rotWithShape="1">
                    <a:blip r:embed="rId30"/>
                    <a:srcRect t="3900"/>
                    <a:stretch/>
                  </pic:blipFill>
                  <pic:spPr>
                    <a:xfrm>
                      <a:off x="0" y="0"/>
                      <a:ext cx="2382432" cy="1643371"/>
                    </a:xfrm>
                    <a:prstGeom prst="rect">
                      <a:avLst/>
                    </a:prstGeom>
                  </pic:spPr>
                </pic:pic>
              </a:graphicData>
            </a:graphic>
          </wp:inline>
        </w:drawing>
      </w:r>
    </w:p>
    <w:p w14:paraId="583D0641" w14:textId="77777777" w:rsidR="00293957" w:rsidRPr="00293957" w:rsidRDefault="00293957" w:rsidP="00293957">
      <w:pPr>
        <w:spacing w:before="120" w:line="240" w:lineRule="auto"/>
        <w:rPr>
          <w:rFonts w:ascii="Segoe UI Semibold" w:hAnsi="Segoe UI Semibold" w:cs="Segoe UI Semibold"/>
          <w:u w:val="single"/>
          <w:lang w:eastAsia="fr-FR"/>
        </w:rPr>
      </w:pPr>
      <w:r w:rsidRPr="00293957">
        <w:rPr>
          <w:rFonts w:ascii="Segoe UI Semibold" w:hAnsi="Segoe UI Semibold" w:cs="Segoe UI Semibold"/>
          <w:u w:val="single"/>
          <w:lang w:eastAsia="fr-FR"/>
        </w:rPr>
        <w:t>Documentation Microsoft :</w:t>
      </w:r>
    </w:p>
    <w:p w14:paraId="4A2C647D" w14:textId="6166646F" w:rsidR="00293957" w:rsidRDefault="00293957" w:rsidP="00293957">
      <w:pPr>
        <w:pStyle w:val="Paragraphedeliste"/>
        <w:numPr>
          <w:ilvl w:val="0"/>
          <w:numId w:val="14"/>
        </w:numPr>
        <w:jc w:val="left"/>
      </w:pPr>
      <w:r w:rsidRPr="00293957">
        <w:rPr>
          <w:lang w:val="en-US"/>
        </w:rPr>
        <w:t>Enable passkeys for your organization (preview)</w:t>
      </w:r>
      <w:r>
        <w:t xml:space="preserve"> : </w:t>
      </w:r>
      <w:hyperlink r:id="rId31" w:history="1">
        <w:r w:rsidRPr="003D104D">
          <w:rPr>
            <w:rStyle w:val="Lienhypertexte"/>
          </w:rPr>
          <w:t>https://learn.microsoft.com/en-us/entra/identity/authentication/how-to-enable-passkey-fido2</w:t>
        </w:r>
      </w:hyperlink>
      <w:r>
        <w:t>.</w:t>
      </w:r>
    </w:p>
    <w:p w14:paraId="4374C1CF" w14:textId="77777777" w:rsidR="00D5006F" w:rsidRPr="00E73CBC" w:rsidRDefault="00D5006F" w:rsidP="00916807">
      <w:pPr>
        <w:pStyle w:val="Titre2"/>
      </w:pPr>
      <w:bookmarkStart w:id="20" w:name="_Toc176967484"/>
      <w:r w:rsidRPr="00E73CBC">
        <w:t>Ajout</w:t>
      </w:r>
      <w:r>
        <w:t xml:space="preserve"> de l’</w:t>
      </w:r>
      <w:r w:rsidRPr="00E73CBC">
        <w:t>authentification par clé de sécurité FIDO</w:t>
      </w:r>
      <w:r>
        <w:t>2</w:t>
      </w:r>
      <w:r w:rsidRPr="00E73CBC">
        <w:t xml:space="preserve"> </w:t>
      </w:r>
      <w:r>
        <w:t>en libre</w:t>
      </w:r>
      <w:r w:rsidRPr="00E73CBC">
        <w:t>-service​</w:t>
      </w:r>
      <w:bookmarkEnd w:id="20"/>
    </w:p>
    <w:p w14:paraId="713BEAF4" w14:textId="057E9E40" w:rsidR="00D5006F" w:rsidRDefault="00D5006F" w:rsidP="00ED3EF3">
      <w:pPr>
        <w:jc w:val="left"/>
      </w:pPr>
      <w:r>
        <w:t>Pour les utilisateurs de test du POC technique sécurisation</w:t>
      </w:r>
      <w:r w:rsidR="00016115">
        <w:t>, procéder comme suit</w:t>
      </w:r>
      <w:r>
        <w:t> :</w:t>
      </w:r>
    </w:p>
    <w:p w14:paraId="22B17ACB" w14:textId="77777777" w:rsidR="00D5006F" w:rsidRDefault="00D5006F" w:rsidP="00ED3EF3">
      <w:pPr>
        <w:pStyle w:val="Paragraphedeliste"/>
        <w:numPr>
          <w:ilvl w:val="0"/>
          <w:numId w:val="18"/>
        </w:numPr>
        <w:jc w:val="left"/>
      </w:pPr>
      <w:r w:rsidRPr="00671F15">
        <w:t xml:space="preserve">Se connecter sur le site </w:t>
      </w:r>
      <w:hyperlink r:id="rId32" w:history="1">
        <w:r w:rsidRPr="00F567EE">
          <w:rPr>
            <w:rStyle w:val="Lienhypertexte"/>
          </w:rPr>
          <w:t>https://mysignins.microsoft.com</w:t>
        </w:r>
      </w:hyperlink>
      <w:r>
        <w:t xml:space="preserve"> </w:t>
      </w:r>
      <w:r w:rsidRPr="00671F15">
        <w:t xml:space="preserve">et se rendre dans </w:t>
      </w:r>
      <w:r w:rsidRPr="00671F15">
        <w:rPr>
          <w:rFonts w:cs="Arial"/>
        </w:rPr>
        <w:t>Information de sécurité</w:t>
      </w:r>
      <w:r w:rsidRPr="00671F15">
        <w:t>.</w:t>
      </w:r>
    </w:p>
    <w:p w14:paraId="0DC083CF" w14:textId="77777777" w:rsidR="00D5006F" w:rsidRDefault="00D5006F" w:rsidP="00ED3EF3">
      <w:pPr>
        <w:pStyle w:val="Paragraphedeliste"/>
        <w:numPr>
          <w:ilvl w:val="0"/>
          <w:numId w:val="18"/>
        </w:numPr>
        <w:jc w:val="left"/>
      </w:pPr>
      <w:r w:rsidRPr="00671F15">
        <w:t xml:space="preserve">Cliquer sur </w:t>
      </w:r>
      <w:r w:rsidRPr="00D5006F">
        <w:rPr>
          <w:rFonts w:ascii="Segoe UI Semibold" w:hAnsi="Segoe UI Semibold" w:cs="Segoe UI Semibold"/>
        </w:rPr>
        <w:t>Ajouter une méthode</w:t>
      </w:r>
      <w:r w:rsidRPr="00671F15">
        <w:t xml:space="preserve">, sélectionner </w:t>
      </w:r>
      <w:r w:rsidRPr="00D5006F">
        <w:rPr>
          <w:rFonts w:ascii="Segoe UI Semibold" w:hAnsi="Segoe UI Semibold" w:cs="Segoe UI Semibold"/>
        </w:rPr>
        <w:t>clé de sécurité</w:t>
      </w:r>
      <w:r w:rsidRPr="00671F15">
        <w:t xml:space="preserve"> et suivre la procédure d’enrôlement.</w:t>
      </w:r>
    </w:p>
    <w:p w14:paraId="752472C3" w14:textId="49BC302A" w:rsidR="002F42B4" w:rsidRPr="00592F30" w:rsidRDefault="00D5006F" w:rsidP="006D05F8">
      <w:pPr>
        <w:jc w:val="center"/>
      </w:pPr>
      <w:r w:rsidRPr="009A10B5">
        <w:rPr>
          <w:noProof/>
        </w:rPr>
        <w:lastRenderedPageBreak/>
        <w:drawing>
          <wp:inline distT="0" distB="0" distL="0" distR="0" wp14:anchorId="4F6F50BE" wp14:editId="7C797391">
            <wp:extent cx="5380990" cy="1300423"/>
            <wp:effectExtent l="0" t="0" r="0" b="0"/>
            <wp:docPr id="3080" name="Image 3080" descr="Une image contenant texte, capture d’écran, Police, ligne&#10;&#10;Description générée automatiquement">
              <a:extLst xmlns:a="http://schemas.openxmlformats.org/drawingml/2006/main">
                <a:ext uri="{FF2B5EF4-FFF2-40B4-BE49-F238E27FC236}">
                  <a16:creationId xmlns:a16="http://schemas.microsoft.com/office/drawing/2014/main" id="{3ECBE7C2-2F6D-51E6-7ACA-D3F6EC2CC4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 name="Picture 8" descr="Une image contenant texte, capture d’écran, Police, ligne&#10;&#10;Description générée automatiquement">
                      <a:extLst>
                        <a:ext uri="{FF2B5EF4-FFF2-40B4-BE49-F238E27FC236}">
                          <a16:creationId xmlns:a16="http://schemas.microsoft.com/office/drawing/2014/main" id="{3ECBE7C2-2F6D-51E6-7ACA-D3F6EC2CC4E9}"/>
                        </a:ext>
                      </a:extLst>
                    </pic:cNvPr>
                    <pic:cNvPicPr preferRelativeResize="0">
                      <a:picLocks noChangeAspect="1" noChangeArrowheads="1"/>
                    </pic:cNvPicPr>
                  </pic:nvPicPr>
                  <pic:blipFill rotWithShape="1">
                    <a:blip r:embed="rId33">
                      <a:extLst>
                        <a:ext uri="{28A0092B-C50C-407E-A947-70E740481C1C}">
                          <a14:useLocalDpi xmlns:a14="http://schemas.microsoft.com/office/drawing/2010/main" val="0"/>
                        </a:ext>
                      </a:extLst>
                    </a:blip>
                    <a:srcRect t="8412" r="15968"/>
                    <a:stretch/>
                  </pic:blipFill>
                  <pic:spPr bwMode="auto">
                    <a:xfrm>
                      <a:off x="0" y="0"/>
                      <a:ext cx="5397739" cy="1304471"/>
                    </a:xfrm>
                    <a:prstGeom prst="rect">
                      <a:avLst/>
                    </a:prstGeom>
                    <a:noFill/>
                  </pic:spPr>
                </pic:pic>
              </a:graphicData>
            </a:graphic>
          </wp:inline>
        </w:drawing>
      </w:r>
      <w:bookmarkStart w:id="21" w:name="_Toc135928424"/>
      <w:bookmarkStart w:id="22" w:name="_Toc152172752"/>
    </w:p>
    <w:p w14:paraId="29AEFB90" w14:textId="77777777" w:rsidR="002D2AF7" w:rsidRDefault="002D2AF7" w:rsidP="002D2AF7">
      <w:pPr>
        <w:pStyle w:val="Titre2"/>
      </w:pPr>
      <w:bookmarkStart w:id="23" w:name="_Hlk155878590"/>
      <w:bookmarkStart w:id="24" w:name="_Toc176967485"/>
      <w:bookmarkEnd w:id="21"/>
      <w:bookmarkEnd w:id="22"/>
      <w:r>
        <w:t>Ajout d’un nouvel objet Kerberos Server dans le domaine Active Directory</w:t>
      </w:r>
      <w:bookmarkEnd w:id="24"/>
    </w:p>
    <w:p w14:paraId="38F591C3" w14:textId="77777777" w:rsidR="002D2AF7" w:rsidRDefault="002D2AF7" w:rsidP="002D2AF7">
      <w:pPr>
        <w:jc w:val="left"/>
        <w:rPr>
          <w:rFonts w:ascii="Segoe UI Semibold" w:hAnsi="Segoe UI Semibold" w:cs="Segoe UI Semibold"/>
          <w:color w:val="C00000"/>
          <w:lang w:eastAsia="fr-FR"/>
        </w:rPr>
      </w:pPr>
      <w:r w:rsidRPr="00CB17B8">
        <w:rPr>
          <w:rFonts w:ascii="Segoe UI Semibold" w:hAnsi="Segoe UI Semibold" w:cs="Segoe UI Semibold"/>
          <w:color w:val="C00000"/>
          <w:lang w:eastAsia="fr-FR"/>
        </w:rPr>
        <w:t xml:space="preserve">Cette section ne concerne </w:t>
      </w:r>
      <w:r>
        <w:rPr>
          <w:rFonts w:ascii="Segoe UI Semibold" w:hAnsi="Segoe UI Semibold" w:cs="Segoe UI Semibold"/>
          <w:color w:val="C00000"/>
          <w:lang w:eastAsia="fr-FR"/>
        </w:rPr>
        <w:t>QUE</w:t>
      </w:r>
      <w:r w:rsidRPr="00CB17B8">
        <w:rPr>
          <w:rFonts w:ascii="Segoe UI Semibold" w:hAnsi="Segoe UI Semibold" w:cs="Segoe UI Semibold"/>
          <w:color w:val="C00000"/>
          <w:lang w:eastAsia="fr-FR"/>
        </w:rPr>
        <w:t xml:space="preserve"> l</w:t>
      </w:r>
      <w:r>
        <w:rPr>
          <w:rFonts w:ascii="Segoe UI Semibold" w:hAnsi="Segoe UI Semibold" w:cs="Segoe UI Semibold"/>
          <w:color w:val="C00000"/>
          <w:lang w:eastAsia="fr-FR"/>
        </w:rPr>
        <w:t>’ES</w:t>
      </w:r>
      <w:r w:rsidRPr="00D75996">
        <w:rPr>
          <w:rFonts w:ascii="Segoe UI Semibold" w:hAnsi="Segoe UI Semibold" w:cs="Segoe UI Semibold"/>
          <w:color w:val="C00000"/>
          <w:lang w:eastAsia="fr-FR"/>
        </w:rPr>
        <w:t xml:space="preserve"> </w:t>
      </w:r>
      <w:r>
        <w:rPr>
          <w:rFonts w:ascii="Segoe UI Semibold" w:hAnsi="Segoe UI Semibold" w:cs="Segoe UI Semibold"/>
          <w:color w:val="C00000"/>
          <w:lang w:eastAsia="fr-FR"/>
        </w:rPr>
        <w:t>disposant d’</w:t>
      </w:r>
      <w:r w:rsidRPr="00CB17B8">
        <w:rPr>
          <w:rFonts w:ascii="Segoe UI Semibold" w:hAnsi="Segoe UI Semibold" w:cs="Segoe UI Semibold"/>
          <w:color w:val="C00000"/>
          <w:lang w:eastAsia="fr-FR"/>
        </w:rPr>
        <w:t xml:space="preserve">un environnement Active Directory </w:t>
      </w:r>
      <w:r>
        <w:rPr>
          <w:rFonts w:ascii="Segoe UI Semibold" w:hAnsi="Segoe UI Semibold" w:cs="Segoe UI Semibold"/>
          <w:color w:val="C00000"/>
          <w:lang w:eastAsia="fr-FR"/>
        </w:rPr>
        <w:t xml:space="preserve">(AD) </w:t>
      </w:r>
      <w:r w:rsidRPr="00CB17B8">
        <w:rPr>
          <w:rFonts w:ascii="Segoe UI Semibold" w:hAnsi="Segoe UI Semibold" w:cs="Segoe UI Semibold"/>
          <w:color w:val="C00000"/>
          <w:lang w:eastAsia="fr-FR"/>
        </w:rPr>
        <w:t>en local</w:t>
      </w:r>
      <w:r>
        <w:rPr>
          <w:rFonts w:ascii="Segoe UI Semibold" w:hAnsi="Segoe UI Semibold" w:cs="Segoe UI Semibold"/>
          <w:color w:val="C00000"/>
          <w:lang w:eastAsia="fr-FR"/>
        </w:rPr>
        <w:t xml:space="preserve"> avec de</w:t>
      </w:r>
      <w:r w:rsidRPr="00CB17B8">
        <w:rPr>
          <w:rFonts w:ascii="Segoe UI Semibold" w:hAnsi="Segoe UI Semibold" w:cs="Segoe UI Semibold"/>
          <w:color w:val="C00000"/>
          <w:lang w:eastAsia="fr-FR"/>
        </w:rPr>
        <w:t>s appareils avec jointure hybride Microsoft Entra et des comptes synchronisés entre cet environnement et Microsoft Entra ID.</w:t>
      </w:r>
    </w:p>
    <w:p w14:paraId="3FE5C67F" w14:textId="77777777" w:rsidR="002D2AF7" w:rsidRPr="00CB17B8" w:rsidRDefault="002D2AF7" w:rsidP="002D2AF7">
      <w:pPr>
        <w:jc w:val="left"/>
      </w:pPr>
      <w:r>
        <w:rPr>
          <w:lang w:eastAsia="fr-FR"/>
        </w:rPr>
        <w:t xml:space="preserve">Les appareils avec </w:t>
      </w:r>
      <w:r w:rsidRPr="00143A29">
        <w:rPr>
          <w:lang w:eastAsia="fr-FR"/>
        </w:rPr>
        <w:t>jointure hybride Microsoft Entra</w:t>
      </w:r>
      <w:r>
        <w:rPr>
          <w:lang w:eastAsia="fr-FR"/>
        </w:rPr>
        <w:t xml:space="preserve"> sont des appareils membres d’un </w:t>
      </w:r>
      <w:r>
        <w:t xml:space="preserve">AD et qui sont également liés à Microsoft Entra ID en effectuant une jointure hybride Microsoft Entra, Cf. </w:t>
      </w:r>
      <w:r w:rsidRPr="00742DAD">
        <w:t>Planifie</w:t>
      </w:r>
      <w:r>
        <w:t>r</w:t>
      </w:r>
      <w:r w:rsidRPr="00742DAD">
        <w:t xml:space="preserve"> la mise en œuvre de votre jointure hybride Microsoft Entra</w:t>
      </w:r>
      <w:r>
        <w:t xml:space="preserve"> : </w:t>
      </w:r>
      <w:hyperlink r:id="rId34" w:history="1">
        <w:r w:rsidRPr="00203C9D">
          <w:rPr>
            <w:rStyle w:val="Lienhypertexte"/>
          </w:rPr>
          <w:t>https://learn.microsoft.com/fr-fr/entra/identity/devices/hybrid-join-plan</w:t>
        </w:r>
      </w:hyperlink>
      <w:r>
        <w:t xml:space="preserve">. </w:t>
      </w:r>
    </w:p>
    <w:p w14:paraId="3B95268B" w14:textId="77777777" w:rsidR="002D2AF7" w:rsidRPr="00D229C5" w:rsidRDefault="002D2AF7" w:rsidP="002D2AF7">
      <w:pPr>
        <w:jc w:val="left"/>
      </w:pPr>
      <w:r w:rsidRPr="00D229C5">
        <w:t>Microsoft Entra ID peut émettre des ticket-</w:t>
      </w:r>
      <w:proofErr w:type="spellStart"/>
      <w:r w:rsidRPr="00D229C5">
        <w:t>granting</w:t>
      </w:r>
      <w:proofErr w:type="spellEnd"/>
      <w:r w:rsidRPr="00D229C5">
        <w:t xml:space="preserve"> tickets (TGT) Kerberos pour un ou plusieurs de domaines Active Directory</w:t>
      </w:r>
      <w:r>
        <w:t xml:space="preserve"> de l’ES</w:t>
      </w:r>
      <w:r w:rsidRPr="00D229C5">
        <w:t>. Cette fonctionnalité permet aux utilisateurs de se connecter à Windows avec des informations d’identification modernes telles qu</w:t>
      </w:r>
      <w:r>
        <w:t>’une</w:t>
      </w:r>
      <w:r w:rsidRPr="00D229C5">
        <w:t xml:space="preserve"> clé de sécurité FIDO2 pour accéder à des ressources Active Directory traditionnelles. Les tickets de service Kerberos et l’autorisation continuent d’être contrôlés par </w:t>
      </w:r>
      <w:r>
        <w:t>les</w:t>
      </w:r>
      <w:r w:rsidRPr="00D229C5">
        <w:t xml:space="preserve"> contrôleurs de domaine Active Directory locaux</w:t>
      </w:r>
      <w:r>
        <w:t xml:space="preserve"> de l’ES</w:t>
      </w:r>
      <w:r w:rsidRPr="00D229C5">
        <w:t>.</w:t>
      </w:r>
    </w:p>
    <w:p w14:paraId="63F46C73" w14:textId="77777777" w:rsidR="002D2AF7" w:rsidRDefault="002D2AF7" w:rsidP="002D2AF7">
      <w:pPr>
        <w:jc w:val="left"/>
      </w:pPr>
      <w:r w:rsidRPr="00D229C5">
        <w:t xml:space="preserve">Un objet serveur Kerberos Microsoft Entra </w:t>
      </w:r>
      <w:r>
        <w:t>doit être</w:t>
      </w:r>
      <w:r w:rsidRPr="00D229C5">
        <w:t xml:space="preserve"> créé dans </w:t>
      </w:r>
      <w:r>
        <w:t>l’</w:t>
      </w:r>
      <w:r w:rsidRPr="00D229C5">
        <w:t>instance Active Directory locale</w:t>
      </w:r>
      <w:r>
        <w:t xml:space="preserve"> de l’ES</w:t>
      </w:r>
      <w:r w:rsidRPr="00D229C5">
        <w:t xml:space="preserve">, puis publié en toute sécurité sur </w:t>
      </w:r>
      <w:r>
        <w:t xml:space="preserve">le locataire </w:t>
      </w:r>
      <w:r w:rsidRPr="00D229C5">
        <w:t>Microsoft Entra ID</w:t>
      </w:r>
      <w:r>
        <w:t xml:space="preserve"> de l’ES</w:t>
      </w:r>
      <w:r w:rsidRPr="00D229C5">
        <w:t xml:space="preserve">. L’objet n’est associé à aucun serveur physique. Il s’agit simplement d’une ressource que Microsoft Entra ID peut utiliser afin de générer des TGT Kerberos pour </w:t>
      </w:r>
      <w:r>
        <w:t>le</w:t>
      </w:r>
      <w:r w:rsidRPr="00D229C5">
        <w:t xml:space="preserve"> domaine Active Directory</w:t>
      </w:r>
      <w:r>
        <w:t xml:space="preserve"> considéré</w:t>
      </w:r>
      <w:r w:rsidRPr="00D229C5">
        <w:t>.</w:t>
      </w:r>
    </w:p>
    <w:p w14:paraId="2F33104F" w14:textId="3B7E3784" w:rsidR="004D491B" w:rsidRDefault="004D491B" w:rsidP="00FE2896">
      <w:pPr>
        <w:pStyle w:val="Titre3"/>
      </w:pPr>
      <w:r>
        <w:t>Installation du module AzureADHybridAuthenticationManagement</w:t>
      </w:r>
    </w:p>
    <w:p w14:paraId="55057885" w14:textId="77777777" w:rsidR="004D491B" w:rsidRDefault="004D491B" w:rsidP="004D491B">
      <w:pPr>
        <w:jc w:val="left"/>
      </w:pPr>
      <w:r>
        <w:t>Le module AzureADHybridAuthenticationManagement fournit des fonctionnalités de gestion FIDO2 pour les administrateurs.</w:t>
      </w:r>
    </w:p>
    <w:p w14:paraId="4DED6DA4" w14:textId="05BF266D" w:rsidR="004D491B" w:rsidRDefault="004D491B" w:rsidP="004D491B">
      <w:pPr>
        <w:jc w:val="left"/>
      </w:pPr>
      <w:r>
        <w:t>Procéder comme suit :</w:t>
      </w:r>
    </w:p>
    <w:p w14:paraId="548D0899" w14:textId="23657C64" w:rsidR="004D491B" w:rsidRDefault="004D491B" w:rsidP="00FE2896">
      <w:pPr>
        <w:pStyle w:val="Paragraphedeliste"/>
        <w:numPr>
          <w:ilvl w:val="0"/>
          <w:numId w:val="44"/>
        </w:numPr>
        <w:jc w:val="left"/>
      </w:pPr>
      <w:r>
        <w:t xml:space="preserve">Ouvrir une invite PowerShell à l’aide de l’option </w:t>
      </w:r>
      <w:r w:rsidRPr="00FE2896">
        <w:rPr>
          <w:rFonts w:ascii="Segoe UI Semibold" w:hAnsi="Segoe UI Semibold" w:cs="Segoe UI Semibold"/>
        </w:rPr>
        <w:t>Exécuter en tant qu’administrateur</w:t>
      </w:r>
      <w:r>
        <w:t>.</w:t>
      </w:r>
    </w:p>
    <w:p w14:paraId="418FC0E1" w14:textId="137D620E" w:rsidR="004D491B" w:rsidRDefault="004D491B" w:rsidP="00FE2896">
      <w:pPr>
        <w:pStyle w:val="Paragraphedeliste"/>
        <w:numPr>
          <w:ilvl w:val="0"/>
          <w:numId w:val="44"/>
        </w:numPr>
        <w:jc w:val="left"/>
      </w:pPr>
      <w:r>
        <w:t>Installer le module AzureADHybridAuthenticationManagement :</w:t>
      </w:r>
    </w:p>
    <w:p w14:paraId="6944E0AA" w14:textId="77777777" w:rsidR="00FE2896" w:rsidRDefault="00FE2896" w:rsidP="00FE2896">
      <w:pPr>
        <w:pStyle w:val="Code"/>
      </w:pPr>
    </w:p>
    <w:p w14:paraId="66151B9B" w14:textId="02DCBCD5" w:rsidR="00FE2896" w:rsidRPr="00FE2896" w:rsidRDefault="00FE2896" w:rsidP="00FE2896">
      <w:pPr>
        <w:pStyle w:val="Code"/>
      </w:pPr>
      <w:r w:rsidRPr="00FE2896">
        <w:t># First, ensure TLS 1.2 for PowerShell gallery access.</w:t>
      </w:r>
    </w:p>
    <w:p w14:paraId="52D106D0" w14:textId="77777777" w:rsidR="00FE2896" w:rsidRPr="00FE2896" w:rsidRDefault="00FE2896" w:rsidP="00FE2896">
      <w:pPr>
        <w:pStyle w:val="Code"/>
      </w:pPr>
      <w:r w:rsidRPr="00FE2896">
        <w:t>[Net.ServicePointManager]::SecurityProtocol = [Net.ServicePointManager]::SecurityProtocol -bor [Net.SecurityProtocolType]::Tls12</w:t>
      </w:r>
    </w:p>
    <w:p w14:paraId="37FF3CEB" w14:textId="77777777" w:rsidR="00FE2896" w:rsidRPr="00FE2896" w:rsidRDefault="00FE2896" w:rsidP="00FE2896">
      <w:pPr>
        <w:pStyle w:val="Code"/>
      </w:pPr>
    </w:p>
    <w:p w14:paraId="55D0D7AA" w14:textId="77777777" w:rsidR="00FE2896" w:rsidRPr="00FE2896" w:rsidRDefault="00FE2896" w:rsidP="00FE2896">
      <w:pPr>
        <w:pStyle w:val="Code"/>
      </w:pPr>
      <w:r w:rsidRPr="00FE2896">
        <w:t># Install the AzureADHybridAuthenticationManagement PowerShell module.</w:t>
      </w:r>
    </w:p>
    <w:p w14:paraId="2ABB4CDD" w14:textId="77777777" w:rsidR="00FE2896" w:rsidRDefault="00FE2896" w:rsidP="00FE2896">
      <w:pPr>
        <w:pStyle w:val="Code"/>
      </w:pPr>
      <w:r w:rsidRPr="00FE2896">
        <w:t>Install-Module -Name AzureADHybridAuthenticationManagement -AllowClobber</w:t>
      </w:r>
    </w:p>
    <w:p w14:paraId="22D93BED" w14:textId="77777777" w:rsidR="00FE2896" w:rsidRPr="00FE2896" w:rsidRDefault="00FE2896" w:rsidP="00FE2896">
      <w:pPr>
        <w:pStyle w:val="Code"/>
      </w:pPr>
    </w:p>
    <w:p w14:paraId="54C26CAD" w14:textId="2AE5742D" w:rsidR="00FE2896" w:rsidRDefault="007B5442" w:rsidP="007B5442">
      <w:pPr>
        <w:pStyle w:val="Titre3"/>
      </w:pPr>
      <w:r w:rsidRPr="007B5442">
        <w:t>Cré</w:t>
      </w:r>
      <w:r>
        <w:t>ation</w:t>
      </w:r>
      <w:r w:rsidRPr="007B5442">
        <w:t xml:space="preserve"> </w:t>
      </w:r>
      <w:r>
        <w:t>de l’</w:t>
      </w:r>
      <w:r w:rsidRPr="007B5442">
        <w:t>objet serveur Kerberos</w:t>
      </w:r>
    </w:p>
    <w:p w14:paraId="192A4C01" w14:textId="77777777" w:rsidR="005772C3" w:rsidRDefault="005772C3" w:rsidP="00365EDC">
      <w:pPr>
        <w:rPr>
          <w:lang w:eastAsia="fr-FR"/>
        </w:rPr>
      </w:pPr>
      <w:r>
        <w:rPr>
          <w:lang w:eastAsia="fr-FR"/>
        </w:rPr>
        <w:t>Procéder comme suit :</w:t>
      </w:r>
    </w:p>
    <w:p w14:paraId="496CEBCE" w14:textId="098D7932" w:rsidR="00715861" w:rsidRDefault="005772C3" w:rsidP="00653E73">
      <w:pPr>
        <w:pStyle w:val="Paragraphedeliste"/>
        <w:numPr>
          <w:ilvl w:val="0"/>
          <w:numId w:val="47"/>
        </w:numPr>
        <w:spacing w:line="240" w:lineRule="auto"/>
        <w:ind w:left="714" w:hanging="357"/>
        <w:contextualSpacing w:val="0"/>
        <w:rPr>
          <w:lang w:eastAsia="fr-FR"/>
        </w:rPr>
      </w:pPr>
      <w:r>
        <w:rPr>
          <w:lang w:eastAsia="fr-FR"/>
        </w:rPr>
        <w:t>Préciser l</w:t>
      </w:r>
      <w:r w:rsidR="00496320" w:rsidRPr="00496320">
        <w:rPr>
          <w:lang w:eastAsia="fr-FR"/>
        </w:rPr>
        <w:t>es informations d’identification cloud à l’aide de l’authentification moderne</w:t>
      </w:r>
    </w:p>
    <w:p w14:paraId="5F064379" w14:textId="31DE1E06" w:rsidR="00715861" w:rsidRDefault="00715861" w:rsidP="00653E73">
      <w:pPr>
        <w:pStyle w:val="Paragraphedeliste"/>
        <w:numPr>
          <w:ilvl w:val="1"/>
          <w:numId w:val="47"/>
        </w:numPr>
        <w:rPr>
          <w:lang w:eastAsia="fr-FR"/>
        </w:rPr>
      </w:pPr>
      <w:r>
        <w:rPr>
          <w:lang w:eastAsia="fr-FR"/>
        </w:rPr>
        <w:lastRenderedPageBreak/>
        <w:t>Spécifier le domaine Active Directory en local. Le nouvel objet Serveur Kerberos sera créé dans ce domaine.</w:t>
      </w:r>
    </w:p>
    <w:p w14:paraId="504878E6" w14:textId="77777777" w:rsidR="00495613" w:rsidRPr="00653E73" w:rsidRDefault="00495613" w:rsidP="00653E73">
      <w:pPr>
        <w:pStyle w:val="Code"/>
      </w:pPr>
    </w:p>
    <w:p w14:paraId="6951F3D9" w14:textId="36639B48" w:rsidR="00495613" w:rsidRPr="00653E73" w:rsidRDefault="00715861" w:rsidP="00653E73">
      <w:pPr>
        <w:pStyle w:val="Code"/>
      </w:pPr>
      <w:r w:rsidRPr="00653E73">
        <w:t xml:space="preserve">PS C:\&gt; </w:t>
      </w:r>
      <w:r w:rsidR="00495613" w:rsidRPr="00653E73">
        <w:t>$domain = $env:USERDNSDOMAIN</w:t>
      </w:r>
    </w:p>
    <w:p w14:paraId="0804C2E6" w14:textId="77777777" w:rsidR="00495613" w:rsidRPr="00653E73" w:rsidRDefault="00495613" w:rsidP="00653E73">
      <w:pPr>
        <w:pStyle w:val="Code"/>
      </w:pPr>
    </w:p>
    <w:p w14:paraId="39B596B8" w14:textId="5C661977" w:rsidR="00495613" w:rsidRPr="00495613" w:rsidRDefault="00D15412" w:rsidP="00653E73">
      <w:pPr>
        <w:pStyle w:val="Paragraphedeliste"/>
        <w:numPr>
          <w:ilvl w:val="1"/>
          <w:numId w:val="47"/>
        </w:numPr>
        <w:spacing w:before="120" w:line="240" w:lineRule="auto"/>
        <w:ind w:left="1434" w:hanging="357"/>
        <w:contextualSpacing w:val="0"/>
      </w:pPr>
      <w:r>
        <w:t xml:space="preserve">Spécifier </w:t>
      </w:r>
      <w:r w:rsidRPr="00365EDC">
        <w:t xml:space="preserve">le nom d’utilisateur principal (UPN) </w:t>
      </w:r>
      <w:r>
        <w:t>de l’</w:t>
      </w:r>
      <w:r w:rsidRPr="00365EDC">
        <w:t>administrateur global</w:t>
      </w:r>
      <w:r w:rsidR="00653E73">
        <w:t>.</w:t>
      </w:r>
      <w:r w:rsidR="00067ED5">
        <w:t xml:space="preserve"> </w:t>
      </w:r>
      <w:r w:rsidR="00067ED5">
        <w:rPr>
          <w:lang w:eastAsia="fr-FR"/>
        </w:rPr>
        <w:t>R</w:t>
      </w:r>
      <w:r w:rsidR="00067ED5" w:rsidRPr="00365EDC">
        <w:rPr>
          <w:lang w:eastAsia="fr-FR"/>
        </w:rPr>
        <w:t>emplace</w:t>
      </w:r>
      <w:r w:rsidR="00067ED5">
        <w:rPr>
          <w:lang w:eastAsia="fr-FR"/>
        </w:rPr>
        <w:t>r</w:t>
      </w:r>
      <w:r w:rsidR="00067ED5" w:rsidRPr="00365EDC">
        <w:rPr>
          <w:lang w:eastAsia="fr-FR"/>
        </w:rPr>
        <w:t xml:space="preserve"> </w:t>
      </w:r>
      <w:r w:rsidR="00067ED5" w:rsidRPr="008E536C">
        <w:rPr>
          <w:i/>
          <w:iCs/>
          <w:lang w:eastAsia="fr-FR"/>
        </w:rPr>
        <w:t>administrator@contoso.onmicrosoft.com</w:t>
      </w:r>
      <w:r w:rsidR="00067ED5" w:rsidRPr="00365EDC">
        <w:rPr>
          <w:lang w:eastAsia="fr-FR"/>
        </w:rPr>
        <w:t xml:space="preserve"> par l’UPN d’un administrateur général</w:t>
      </w:r>
      <w:r w:rsidR="00067ED5">
        <w:rPr>
          <w:lang w:eastAsia="fr-FR"/>
        </w:rPr>
        <w:t xml:space="preserve"> de l’ES</w:t>
      </w:r>
      <w:r w:rsidR="00067ED5" w:rsidRPr="00365EDC">
        <w:rPr>
          <w:lang w:eastAsia="fr-FR"/>
        </w:rPr>
        <w:t>.</w:t>
      </w:r>
    </w:p>
    <w:p w14:paraId="1854F4EB" w14:textId="77777777" w:rsidR="003A597E" w:rsidRPr="00653E73" w:rsidRDefault="003A597E" w:rsidP="00653E73">
      <w:pPr>
        <w:pStyle w:val="Code"/>
      </w:pPr>
    </w:p>
    <w:p w14:paraId="0663EE48" w14:textId="3478C61C" w:rsidR="00495613" w:rsidRPr="00653E73" w:rsidRDefault="003A597E" w:rsidP="00653E73">
      <w:pPr>
        <w:pStyle w:val="Code"/>
      </w:pPr>
      <w:r w:rsidRPr="00653E73">
        <w:t xml:space="preserve">PS c:&gt; </w:t>
      </w:r>
      <w:r w:rsidR="00495613" w:rsidRPr="00653E73">
        <w:t>$userPrincipalName = "administrator@contoso.onmicrosoft.com"</w:t>
      </w:r>
    </w:p>
    <w:p w14:paraId="42B9070A" w14:textId="77777777" w:rsidR="00495613" w:rsidRPr="00653E73" w:rsidRDefault="00495613" w:rsidP="00653E73">
      <w:pPr>
        <w:pStyle w:val="Code"/>
      </w:pPr>
    </w:p>
    <w:p w14:paraId="41D97009" w14:textId="30F451A8" w:rsidR="008E536C" w:rsidRDefault="008E536C" w:rsidP="008E536C">
      <w:pPr>
        <w:pStyle w:val="Paragraphedeliste"/>
        <w:spacing w:before="120" w:line="240" w:lineRule="auto"/>
        <w:ind w:left="1434"/>
        <w:contextualSpacing w:val="0"/>
      </w:pPr>
    </w:p>
    <w:p w14:paraId="3BE33794" w14:textId="7AB41E1A" w:rsidR="003A597E" w:rsidRDefault="003A597E" w:rsidP="00653E73">
      <w:pPr>
        <w:pStyle w:val="Paragraphedeliste"/>
        <w:numPr>
          <w:ilvl w:val="1"/>
          <w:numId w:val="47"/>
        </w:numPr>
        <w:spacing w:before="120" w:line="240" w:lineRule="auto"/>
        <w:ind w:left="1434" w:hanging="357"/>
        <w:contextualSpacing w:val="0"/>
      </w:pPr>
      <w:r>
        <w:t xml:space="preserve">Préciser les </w:t>
      </w:r>
      <w:r w:rsidRPr="00496320">
        <w:t xml:space="preserve">informations d’identification </w:t>
      </w:r>
      <w:r>
        <w:t>correspondantes</w:t>
      </w:r>
      <w:r w:rsidR="008E536C">
        <w:t>.</w:t>
      </w:r>
    </w:p>
    <w:p w14:paraId="278D5D65" w14:textId="77777777" w:rsidR="008E536C" w:rsidRDefault="008E536C" w:rsidP="00495613">
      <w:pPr>
        <w:pStyle w:val="Code"/>
      </w:pPr>
    </w:p>
    <w:p w14:paraId="460592C0" w14:textId="6AF3D709" w:rsidR="00495613" w:rsidRDefault="00653E73" w:rsidP="00495613">
      <w:pPr>
        <w:pStyle w:val="Code"/>
      </w:pPr>
      <w:r>
        <w:t xml:space="preserve">PS C:&gt; </w:t>
      </w:r>
      <w:r w:rsidR="00495613" w:rsidRPr="00495613">
        <w:t>$domainCred = Get-Credential</w:t>
      </w:r>
    </w:p>
    <w:p w14:paraId="516E61E0" w14:textId="77777777" w:rsidR="00496320" w:rsidRDefault="00496320" w:rsidP="00495613">
      <w:pPr>
        <w:pStyle w:val="Code"/>
      </w:pPr>
    </w:p>
    <w:p w14:paraId="2E00B64A" w14:textId="6DD79B99" w:rsidR="00496320" w:rsidRPr="003A597E" w:rsidRDefault="00496320" w:rsidP="002E3C7C">
      <w:pPr>
        <w:pStyle w:val="Paragraphedeliste"/>
        <w:numPr>
          <w:ilvl w:val="0"/>
          <w:numId w:val="47"/>
        </w:numPr>
        <w:spacing w:before="120" w:line="240" w:lineRule="auto"/>
        <w:ind w:left="714" w:hanging="357"/>
        <w:contextualSpacing w:val="0"/>
      </w:pPr>
      <w:r w:rsidRPr="003A597E">
        <w:t>Cré</w:t>
      </w:r>
      <w:r w:rsidR="005772C3" w:rsidRPr="003A597E">
        <w:t>er</w:t>
      </w:r>
      <w:r w:rsidRPr="003A597E">
        <w:t xml:space="preserve"> </w:t>
      </w:r>
      <w:r w:rsidRPr="003A597E">
        <w:rPr>
          <w:lang w:eastAsia="fr-FR"/>
        </w:rPr>
        <w:t>l’objet</w:t>
      </w:r>
      <w:r w:rsidRPr="003A597E">
        <w:t xml:space="preserve"> serveur Kerberos</w:t>
      </w:r>
      <w:r w:rsidR="00653E73">
        <w:t xml:space="preserve"> dans Active Directory et le publier ensuite dans En</w:t>
      </w:r>
      <w:r w:rsidR="002E3C7C">
        <w:t>tra ID</w:t>
      </w:r>
    </w:p>
    <w:p w14:paraId="5EDBB247" w14:textId="77777777" w:rsidR="00495613" w:rsidRPr="00495613" w:rsidRDefault="00495613" w:rsidP="00495613">
      <w:pPr>
        <w:pStyle w:val="Code"/>
      </w:pPr>
    </w:p>
    <w:p w14:paraId="1BCED8B8" w14:textId="7069249B" w:rsidR="00495613" w:rsidRDefault="00653E73" w:rsidP="00495613">
      <w:pPr>
        <w:pStyle w:val="Code"/>
      </w:pPr>
      <w:r>
        <w:t xml:space="preserve">PS C:\&gt; </w:t>
      </w:r>
      <w:r w:rsidR="00495613" w:rsidRPr="00495613">
        <w:t>Set-AzureADKerberosServer -Domain $domain -UserPrincipalName $userPrincipalName -DomainCredential $domainCred</w:t>
      </w:r>
    </w:p>
    <w:p w14:paraId="11E4E3F9" w14:textId="77777777" w:rsidR="00495613" w:rsidRPr="00495613" w:rsidRDefault="00495613" w:rsidP="00495613">
      <w:pPr>
        <w:pStyle w:val="Code"/>
      </w:pPr>
    </w:p>
    <w:p w14:paraId="43CCA404" w14:textId="58FE9207" w:rsidR="002E3C7C" w:rsidRDefault="002E3C7C" w:rsidP="008E536C">
      <w:pPr>
        <w:spacing w:line="240" w:lineRule="auto"/>
        <w:ind w:left="709"/>
        <w:rPr>
          <w:lang w:eastAsia="fr-FR"/>
        </w:rPr>
      </w:pPr>
      <w:r w:rsidRPr="00653E73">
        <w:rPr>
          <w:rFonts w:ascii="Segoe UI Semibold" w:hAnsi="Segoe UI Semibold" w:cs="Segoe UI Semibold"/>
          <w:lang w:eastAsia="fr-FR"/>
        </w:rPr>
        <w:t>Remarque</w:t>
      </w:r>
      <w:r>
        <w:rPr>
          <w:lang w:eastAsia="fr-FR"/>
        </w:rPr>
        <w:t> : Depuis un appareil</w:t>
      </w:r>
      <w:r w:rsidRPr="00365EDC">
        <w:rPr>
          <w:lang w:eastAsia="fr-FR"/>
        </w:rPr>
        <w:t xml:space="preserve"> joint à un domaine avec un compte disposant de privilèges d’administrateur de domaine et que </w:t>
      </w:r>
      <w:r>
        <w:rPr>
          <w:lang w:eastAsia="fr-FR"/>
        </w:rPr>
        <w:t>l’ES</w:t>
      </w:r>
      <w:r w:rsidRPr="00365EDC">
        <w:rPr>
          <w:lang w:eastAsia="fr-FR"/>
        </w:rPr>
        <w:t xml:space="preserve"> protège la connexion par mot de passe et applique des méthodes d’authentification modernes telles que l’authentification multifacteur, FIDO2 ou la technologie de carte à puce, </w:t>
      </w:r>
      <w:r>
        <w:rPr>
          <w:lang w:eastAsia="fr-FR"/>
        </w:rPr>
        <w:t>il est nécessaire d’</w:t>
      </w:r>
      <w:r w:rsidRPr="00365EDC">
        <w:rPr>
          <w:lang w:eastAsia="fr-FR"/>
        </w:rPr>
        <w:t xml:space="preserve">utiliser le paramètre -UserPrincipalName avec le nom d’utilisateur principal (UPN) d’un administrateur global. </w:t>
      </w:r>
      <w:r>
        <w:rPr>
          <w:lang w:eastAsia="fr-FR"/>
        </w:rPr>
        <w:t>L</w:t>
      </w:r>
      <w:r w:rsidRPr="00365EDC">
        <w:rPr>
          <w:lang w:eastAsia="fr-FR"/>
        </w:rPr>
        <w:t>e paramètre -DomainCredential</w:t>
      </w:r>
      <w:r>
        <w:rPr>
          <w:lang w:eastAsia="fr-FR"/>
        </w:rPr>
        <w:t xml:space="preserve"> peut être ignoré</w:t>
      </w:r>
      <w:r w:rsidRPr="00365EDC">
        <w:rPr>
          <w:lang w:eastAsia="fr-FR"/>
        </w:rPr>
        <w:t xml:space="preserve">. </w:t>
      </w:r>
    </w:p>
    <w:p w14:paraId="2800AA50" w14:textId="541EFC94" w:rsidR="00495613" w:rsidRDefault="005772C3" w:rsidP="002E3C7C">
      <w:pPr>
        <w:pStyle w:val="Paragraphedeliste"/>
        <w:numPr>
          <w:ilvl w:val="0"/>
          <w:numId w:val="47"/>
        </w:numPr>
        <w:spacing w:before="120" w:line="240" w:lineRule="auto"/>
        <w:ind w:left="714" w:hanging="357"/>
        <w:contextualSpacing w:val="0"/>
        <w:rPr>
          <w:lang w:eastAsia="fr-FR"/>
        </w:rPr>
      </w:pPr>
      <w:r w:rsidRPr="005772C3">
        <w:rPr>
          <w:lang w:eastAsia="fr-FR"/>
        </w:rPr>
        <w:t>Affich</w:t>
      </w:r>
      <w:r>
        <w:rPr>
          <w:lang w:eastAsia="fr-FR"/>
        </w:rPr>
        <w:t>er</w:t>
      </w:r>
      <w:r w:rsidRPr="005772C3">
        <w:rPr>
          <w:lang w:eastAsia="fr-FR"/>
        </w:rPr>
        <w:t xml:space="preserve"> et vérifi</w:t>
      </w:r>
      <w:r>
        <w:rPr>
          <w:lang w:eastAsia="fr-FR"/>
        </w:rPr>
        <w:t>er</w:t>
      </w:r>
      <w:r w:rsidRPr="005772C3">
        <w:rPr>
          <w:lang w:eastAsia="fr-FR"/>
        </w:rPr>
        <w:t xml:space="preserve"> </w:t>
      </w:r>
      <w:r>
        <w:rPr>
          <w:lang w:eastAsia="fr-FR"/>
        </w:rPr>
        <w:t>l’objet</w:t>
      </w:r>
      <w:r w:rsidRPr="005772C3">
        <w:rPr>
          <w:lang w:eastAsia="fr-FR"/>
        </w:rPr>
        <w:t xml:space="preserve"> serveur Kerberos Microsoft Entra</w:t>
      </w:r>
      <w:r w:rsidR="00A0462B">
        <w:rPr>
          <w:lang w:eastAsia="fr-FR"/>
        </w:rPr>
        <w:t xml:space="preserve">. Préciser </w:t>
      </w:r>
      <w:r w:rsidR="008905A6">
        <w:rPr>
          <w:lang w:eastAsia="fr-FR"/>
        </w:rPr>
        <w:t xml:space="preserve">les </w:t>
      </w:r>
      <w:r w:rsidR="008905A6" w:rsidRPr="008905A6">
        <w:rPr>
          <w:lang w:eastAsia="fr-FR"/>
        </w:rPr>
        <w:t xml:space="preserve">informations d'identification de domaine </w:t>
      </w:r>
      <w:r w:rsidR="008905A6">
        <w:rPr>
          <w:lang w:eastAsia="fr-FR"/>
        </w:rPr>
        <w:t>au format UPN lorsqu’inviter à le faire.</w:t>
      </w:r>
    </w:p>
    <w:p w14:paraId="3FEB3AA6" w14:textId="77777777" w:rsidR="008905A6" w:rsidRDefault="008905A6" w:rsidP="00A0462B">
      <w:pPr>
        <w:pStyle w:val="Code"/>
      </w:pPr>
    </w:p>
    <w:p w14:paraId="5D9F177F" w14:textId="158239AC" w:rsidR="00495613" w:rsidRDefault="008905A6" w:rsidP="00A0462B">
      <w:pPr>
        <w:pStyle w:val="Code"/>
      </w:pPr>
      <w:r>
        <w:t xml:space="preserve">PS C:\&gt; </w:t>
      </w:r>
      <w:r w:rsidR="00A0462B" w:rsidRPr="00A0462B">
        <w:t>Get-AzureADKerberosServer -Domain $domain -UserPrincipalName $userPrincipalName -DomainCredential (get-credential)</w:t>
      </w:r>
    </w:p>
    <w:p w14:paraId="61CD2145" w14:textId="77777777" w:rsidR="008905A6" w:rsidRPr="00A0462B" w:rsidRDefault="008905A6" w:rsidP="00A0462B">
      <w:pPr>
        <w:pStyle w:val="Code"/>
      </w:pPr>
    </w:p>
    <w:p w14:paraId="618210AE" w14:textId="77777777" w:rsidR="002D2AF7" w:rsidRPr="00D5370F" w:rsidRDefault="002D2AF7" w:rsidP="00067ED5">
      <w:pPr>
        <w:spacing w:before="120" w:line="240" w:lineRule="auto"/>
        <w:rPr>
          <w:rFonts w:ascii="Segoe UI Semibold" w:hAnsi="Segoe UI Semibold" w:cs="Segoe UI Semibold"/>
          <w:u w:val="single"/>
          <w:lang w:eastAsia="fr-FR"/>
        </w:rPr>
      </w:pPr>
      <w:r w:rsidRPr="00D5370F">
        <w:rPr>
          <w:rFonts w:ascii="Segoe UI Semibold" w:hAnsi="Segoe UI Semibold" w:cs="Segoe UI Semibold"/>
          <w:u w:val="single"/>
          <w:lang w:eastAsia="fr-FR"/>
        </w:rPr>
        <w:t>Documentation Microsoft :</w:t>
      </w:r>
    </w:p>
    <w:p w14:paraId="55C6D075" w14:textId="77777777" w:rsidR="002D2AF7" w:rsidRDefault="002D2AF7" w:rsidP="002D2AF7">
      <w:pPr>
        <w:pStyle w:val="Paragraphedeliste"/>
        <w:numPr>
          <w:ilvl w:val="0"/>
          <w:numId w:val="14"/>
        </w:numPr>
        <w:rPr>
          <w:lang w:eastAsia="fr-FR"/>
        </w:rPr>
      </w:pPr>
      <w:r w:rsidRPr="00DF018A">
        <w:t>Activer la connexion par clé de sécurité sans mot de passe à des ressources locales à l’aide de Microsoft Entra ID</w:t>
      </w:r>
      <w:r>
        <w:t xml:space="preserve"> : </w:t>
      </w:r>
      <w:hyperlink r:id="rId35" w:anchor="install-the-azureadhybridauthenticationmanagement-module" w:history="1">
        <w:r w:rsidRPr="007D132B">
          <w:rPr>
            <w:rStyle w:val="Lienhypertexte"/>
          </w:rPr>
          <w:t>https://learn.microsoft.com/en-us/entra/identity/authentication/howto-authentication-passwordless-security-key-on-premises#install-the-azureadhybridauthenticationmanagement-module</w:t>
        </w:r>
      </w:hyperlink>
      <w:r>
        <w:rPr>
          <w:lang w:eastAsia="fr-FR"/>
        </w:rPr>
        <w:t> ;</w:t>
      </w:r>
    </w:p>
    <w:p w14:paraId="4737EBE6" w14:textId="77777777" w:rsidR="002D2AF7" w:rsidRPr="000F2F1F" w:rsidRDefault="002D2AF7" w:rsidP="002D2AF7">
      <w:pPr>
        <w:pStyle w:val="Paragraphedeliste"/>
        <w:numPr>
          <w:ilvl w:val="0"/>
          <w:numId w:val="14"/>
        </w:numPr>
        <w:rPr>
          <w:lang w:eastAsia="fr-FR"/>
        </w:rPr>
      </w:pPr>
      <w:r w:rsidRPr="00D5370F">
        <w:rPr>
          <w:lang w:eastAsia="fr-FR"/>
        </w:rPr>
        <w:t xml:space="preserve">How-to: </w:t>
      </w:r>
      <w:proofErr w:type="spellStart"/>
      <w:r w:rsidRPr="00D5370F">
        <w:rPr>
          <w:lang w:eastAsia="fr-FR"/>
        </w:rPr>
        <w:t>Password-less</w:t>
      </w:r>
      <w:proofErr w:type="spellEnd"/>
      <w:r w:rsidRPr="00D5370F">
        <w:rPr>
          <w:lang w:eastAsia="fr-FR"/>
        </w:rPr>
        <w:t xml:space="preserve"> FIDO2 Security Key </w:t>
      </w:r>
      <w:proofErr w:type="spellStart"/>
      <w:r w:rsidRPr="00D5370F">
        <w:rPr>
          <w:lang w:eastAsia="fr-FR"/>
        </w:rPr>
        <w:t>Sign-in</w:t>
      </w:r>
      <w:proofErr w:type="spellEnd"/>
      <w:r w:rsidRPr="00D5370F">
        <w:rPr>
          <w:lang w:eastAsia="fr-FR"/>
        </w:rPr>
        <w:t xml:space="preserve"> to Windows 10 HAADJ </w:t>
      </w:r>
      <w:proofErr w:type="spellStart"/>
      <w:r w:rsidRPr="00D5370F">
        <w:rPr>
          <w:lang w:eastAsia="fr-FR"/>
        </w:rPr>
        <w:t>Devices</w:t>
      </w:r>
      <w:proofErr w:type="spellEnd"/>
      <w:r>
        <w:rPr>
          <w:lang w:eastAsia="fr-FR"/>
        </w:rPr>
        <w:t xml:space="preserve"> : </w:t>
      </w:r>
      <w:hyperlink r:id="rId36" w:history="1">
        <w:r w:rsidRPr="007D132B">
          <w:rPr>
            <w:rStyle w:val="Lienhypertexte"/>
            <w:lang w:eastAsia="fr-FR"/>
          </w:rPr>
          <w:t>https://techcommunity.microsoft.com/t5/core-infrastructure-and-security/how-to-password-less-fido2-security-key-sign-in-to-windows-10/ba-p/1434583</w:t>
        </w:r>
      </w:hyperlink>
      <w:r>
        <w:rPr>
          <w:lang w:eastAsia="fr-FR"/>
        </w:rPr>
        <w:t>. ;</w:t>
      </w:r>
    </w:p>
    <w:p w14:paraId="52BEE5AF" w14:textId="374383ED" w:rsidR="008917DD" w:rsidRDefault="00293957" w:rsidP="00293957">
      <w:pPr>
        <w:pStyle w:val="Titre1"/>
      </w:pPr>
      <w:bookmarkStart w:id="25" w:name="_Toc176967486"/>
      <w:r>
        <w:lastRenderedPageBreak/>
        <w:t>Provisionnement administratif des clés de sécurité FIDO2</w:t>
      </w:r>
      <w:bookmarkEnd w:id="25"/>
    </w:p>
    <w:p w14:paraId="22565C05" w14:textId="6A514C3E" w:rsidR="00293957" w:rsidRPr="00293957" w:rsidRDefault="00293957" w:rsidP="00293957">
      <w:pPr>
        <w:rPr>
          <w:lang w:eastAsia="fr-FR"/>
        </w:rPr>
      </w:pPr>
      <w:r>
        <w:rPr>
          <w:lang w:eastAsia="fr-FR"/>
        </w:rPr>
        <w:t>Au-delà des éléments de configuration décrits précédemment pour permettre aux utilisateurs</w:t>
      </w:r>
      <w:r w:rsidRPr="00293957">
        <w:rPr>
          <w:lang w:eastAsia="fr-FR"/>
        </w:rPr>
        <w:t xml:space="preserve"> </w:t>
      </w:r>
      <w:r>
        <w:rPr>
          <w:lang w:eastAsia="fr-FR"/>
        </w:rPr>
        <w:t>d</w:t>
      </w:r>
      <w:r w:rsidRPr="00293957">
        <w:rPr>
          <w:lang w:eastAsia="fr-FR"/>
        </w:rPr>
        <w:t>’enregistre</w:t>
      </w:r>
      <w:r>
        <w:rPr>
          <w:lang w:eastAsia="fr-FR"/>
        </w:rPr>
        <w:t>r</w:t>
      </w:r>
      <w:r w:rsidRPr="00293957">
        <w:rPr>
          <w:lang w:eastAsia="fr-FR"/>
        </w:rPr>
        <w:t xml:space="preserve"> leurs propres clés de sécurité</w:t>
      </w:r>
      <w:r>
        <w:rPr>
          <w:lang w:eastAsia="fr-FR"/>
        </w:rPr>
        <w:t>,</w:t>
      </w:r>
      <w:r w:rsidRPr="00293957">
        <w:rPr>
          <w:lang w:eastAsia="fr-FR"/>
        </w:rPr>
        <w:t xml:space="preserve"> </w:t>
      </w:r>
      <w:r>
        <w:rPr>
          <w:lang w:eastAsia="fr-FR"/>
        </w:rPr>
        <w:t>de</w:t>
      </w:r>
      <w:r w:rsidRPr="00293957">
        <w:rPr>
          <w:lang w:eastAsia="fr-FR"/>
        </w:rPr>
        <w:t xml:space="preserve"> nouvelles API</w:t>
      </w:r>
      <w:r>
        <w:rPr>
          <w:lang w:eastAsia="fr-FR"/>
        </w:rPr>
        <w:t xml:space="preserve"> </w:t>
      </w:r>
      <w:r w:rsidRPr="00293957">
        <w:rPr>
          <w:lang w:eastAsia="fr-FR"/>
        </w:rPr>
        <w:t>de provisionnement FIDO2 </w:t>
      </w:r>
      <w:r>
        <w:rPr>
          <w:lang w:eastAsia="fr-FR"/>
        </w:rPr>
        <w:t>(</w:t>
      </w:r>
      <w:hyperlink r:id="rId37" w:history="1">
        <w:r w:rsidRPr="003D104D">
          <w:rPr>
            <w:rStyle w:val="Lienhypertexte"/>
            <w:lang w:eastAsia="fr-FR"/>
          </w:rPr>
          <w:t>https://aka.ms/passkeyprovision</w:t>
        </w:r>
      </w:hyperlink>
      <w:r>
        <w:rPr>
          <w:lang w:eastAsia="fr-FR"/>
        </w:rPr>
        <w:t xml:space="preserve">) dans Entra ID </w:t>
      </w:r>
      <w:r w:rsidRPr="00293957">
        <w:rPr>
          <w:lang w:eastAsia="fr-FR"/>
        </w:rPr>
        <w:t xml:space="preserve">permettent aux </w:t>
      </w:r>
      <w:r>
        <w:rPr>
          <w:lang w:eastAsia="fr-FR"/>
        </w:rPr>
        <w:t>ES</w:t>
      </w:r>
      <w:r w:rsidRPr="00293957">
        <w:rPr>
          <w:lang w:eastAsia="fr-FR"/>
        </w:rPr>
        <w:t xml:space="preserve"> de gérer ce provisionnement pour l</w:t>
      </w:r>
      <w:r>
        <w:rPr>
          <w:lang w:eastAsia="fr-FR"/>
        </w:rPr>
        <w:t>e compte de l</w:t>
      </w:r>
      <w:r w:rsidRPr="00293957">
        <w:rPr>
          <w:lang w:eastAsia="fr-FR"/>
        </w:rPr>
        <w:t xml:space="preserve">eurs utilisateurs, en fournissant </w:t>
      </w:r>
      <w:r>
        <w:rPr>
          <w:lang w:eastAsia="fr-FR"/>
        </w:rPr>
        <w:t xml:space="preserve">ainsi </w:t>
      </w:r>
      <w:r w:rsidRPr="00293957">
        <w:rPr>
          <w:lang w:eastAsia="fr-FR"/>
        </w:rPr>
        <w:t>une authentification sécurisée et transparente dès le premier jour.</w:t>
      </w:r>
    </w:p>
    <w:p w14:paraId="4C2596A1" w14:textId="5F3661FB" w:rsidR="00293957" w:rsidRPr="00293957" w:rsidRDefault="00293957" w:rsidP="00293957">
      <w:pPr>
        <w:rPr>
          <w:lang w:eastAsia="fr-FR"/>
        </w:rPr>
      </w:pPr>
      <w:r w:rsidRPr="00293957">
        <w:rPr>
          <w:lang w:eastAsia="fr-FR"/>
        </w:rPr>
        <w:t xml:space="preserve">Bien que les </w:t>
      </w:r>
      <w:r>
        <w:rPr>
          <w:lang w:eastAsia="fr-FR"/>
        </w:rPr>
        <w:t>ES</w:t>
      </w:r>
      <w:r w:rsidRPr="00293957">
        <w:rPr>
          <w:lang w:eastAsia="fr-FR"/>
        </w:rPr>
        <w:t xml:space="preserve"> puissent toujours déployer des clés de sécurité dans leur configuration par défaut pour leurs </w:t>
      </w:r>
      <w:r>
        <w:rPr>
          <w:lang w:eastAsia="fr-FR"/>
        </w:rPr>
        <w:t xml:space="preserve">différents </w:t>
      </w:r>
      <w:r w:rsidRPr="00293957">
        <w:rPr>
          <w:lang w:eastAsia="fr-FR"/>
        </w:rPr>
        <w:t xml:space="preserve">utilisateurs, </w:t>
      </w:r>
      <w:r>
        <w:rPr>
          <w:lang w:eastAsia="fr-FR"/>
        </w:rPr>
        <w:t xml:space="preserve">comme les professionnels de Santé (Ps), </w:t>
      </w:r>
      <w:r w:rsidRPr="00293957">
        <w:rPr>
          <w:lang w:eastAsia="fr-FR"/>
        </w:rPr>
        <w:t xml:space="preserve">ou autoriser </w:t>
      </w:r>
      <w:r>
        <w:rPr>
          <w:lang w:eastAsia="fr-FR"/>
        </w:rPr>
        <w:t>c</w:t>
      </w:r>
      <w:r w:rsidRPr="00293957">
        <w:rPr>
          <w:lang w:eastAsia="fr-FR"/>
        </w:rPr>
        <w:t xml:space="preserve">es </w:t>
      </w:r>
      <w:r>
        <w:rPr>
          <w:lang w:eastAsia="fr-FR"/>
        </w:rPr>
        <w:t>dernier</w:t>
      </w:r>
      <w:r w:rsidRPr="00293957">
        <w:rPr>
          <w:lang w:eastAsia="fr-FR"/>
        </w:rPr>
        <w:t xml:space="preserve"> à apporter leurs propres clés de sécurité</w:t>
      </w:r>
      <w:r>
        <w:rPr>
          <w:lang w:eastAsia="fr-FR"/>
        </w:rPr>
        <w:t xml:space="preserve"> -</w:t>
      </w:r>
      <w:r w:rsidRPr="00293957">
        <w:rPr>
          <w:lang w:eastAsia="fr-FR"/>
        </w:rPr>
        <w:t xml:space="preserve"> ce qui nécessite une inscription en libre-service par </w:t>
      </w:r>
      <w:r>
        <w:rPr>
          <w:lang w:eastAsia="fr-FR"/>
        </w:rPr>
        <w:t>l’</w:t>
      </w:r>
      <w:r w:rsidRPr="00293957">
        <w:rPr>
          <w:lang w:eastAsia="fr-FR"/>
        </w:rPr>
        <w:t>utilisateur</w:t>
      </w:r>
      <w:r>
        <w:rPr>
          <w:lang w:eastAsia="fr-FR"/>
        </w:rPr>
        <w:t xml:space="preserve"> -</w:t>
      </w:r>
      <w:r w:rsidRPr="00293957">
        <w:rPr>
          <w:lang w:eastAsia="fr-FR"/>
        </w:rPr>
        <w:t xml:space="preserve"> les API </w:t>
      </w:r>
      <w:r>
        <w:rPr>
          <w:lang w:eastAsia="fr-FR"/>
        </w:rPr>
        <w:t xml:space="preserve">‘actuellement en aperçu public) </w:t>
      </w:r>
      <w:r w:rsidRPr="00293957">
        <w:rPr>
          <w:lang w:eastAsia="fr-FR"/>
        </w:rPr>
        <w:t xml:space="preserve">permettent aux clés d’être préconfigurées pour les </w:t>
      </w:r>
      <w:r>
        <w:rPr>
          <w:lang w:eastAsia="fr-FR"/>
        </w:rPr>
        <w:t>populations ciblées</w:t>
      </w:r>
      <w:r w:rsidRPr="00293957">
        <w:rPr>
          <w:lang w:eastAsia="fr-FR"/>
        </w:rPr>
        <w:t xml:space="preserve">, de sorte que </w:t>
      </w:r>
      <w:r>
        <w:rPr>
          <w:lang w:eastAsia="fr-FR"/>
        </w:rPr>
        <w:t>c</w:t>
      </w:r>
      <w:r w:rsidRPr="00293957">
        <w:rPr>
          <w:lang w:eastAsia="fr-FR"/>
        </w:rPr>
        <w:t>es utilisateurs bénéficient d’une expérience plus facile lors de la première utilisation.</w:t>
      </w:r>
    </w:p>
    <w:p w14:paraId="0836E1F0" w14:textId="07C61787" w:rsidR="00293957" w:rsidRPr="00293957" w:rsidRDefault="00293957" w:rsidP="00293957">
      <w:pPr>
        <w:rPr>
          <w:lang w:eastAsia="fr-FR"/>
        </w:rPr>
      </w:pPr>
      <w:r w:rsidRPr="00293957">
        <w:rPr>
          <w:lang w:eastAsia="fr-FR"/>
        </w:rPr>
        <w:t> </w:t>
      </w:r>
      <w:r>
        <w:rPr>
          <w:lang w:eastAsia="fr-FR"/>
        </w:rPr>
        <w:t xml:space="preserve">Avec ces API </w:t>
      </w:r>
      <w:r w:rsidRPr="00293957">
        <w:rPr>
          <w:lang w:eastAsia="fr-FR"/>
        </w:rPr>
        <w:t>de provisionnement FIDO2</w:t>
      </w:r>
      <w:r>
        <w:rPr>
          <w:lang w:eastAsia="fr-FR"/>
        </w:rPr>
        <w:t xml:space="preserve">, les ES sont ainsi à même de </w:t>
      </w:r>
      <w:r w:rsidRPr="00293957">
        <w:rPr>
          <w:lang w:eastAsia="fr-FR"/>
        </w:rPr>
        <w:t xml:space="preserve">créer leurs propres </w:t>
      </w:r>
      <w:r>
        <w:rPr>
          <w:lang w:eastAsia="fr-FR"/>
        </w:rPr>
        <w:t>solutions</w:t>
      </w:r>
      <w:r w:rsidRPr="00293957">
        <w:rPr>
          <w:lang w:eastAsia="fr-FR"/>
        </w:rPr>
        <w:t xml:space="preserve"> de provisionnement d’administration ou s’associer à l’un des nombreux principaux fournisseurs de systèmes de gestion des informations d’identification (CMS) qui ont intégré </w:t>
      </w:r>
      <w:r>
        <w:rPr>
          <w:lang w:eastAsia="fr-FR"/>
        </w:rPr>
        <w:t>ce</w:t>
      </w:r>
      <w:r w:rsidRPr="00293957">
        <w:rPr>
          <w:lang w:eastAsia="fr-FR"/>
        </w:rPr>
        <w:t>s API dans leurs offres.</w:t>
      </w:r>
    </w:p>
    <w:p w14:paraId="1442E512" w14:textId="77E6A4BA" w:rsidR="00293957" w:rsidRPr="00293957" w:rsidRDefault="00293957" w:rsidP="00293957">
      <w:pPr>
        <w:rPr>
          <w:lang w:eastAsia="fr-FR"/>
        </w:rPr>
      </w:pPr>
      <w:r>
        <w:rPr>
          <w:lang w:eastAsia="fr-FR"/>
        </w:rPr>
        <w:t xml:space="preserve">Il est ainsi </w:t>
      </w:r>
      <w:r w:rsidRPr="00293957">
        <w:rPr>
          <w:lang w:eastAsia="fr-FR"/>
        </w:rPr>
        <w:t xml:space="preserve">désormais </w:t>
      </w:r>
      <w:r>
        <w:rPr>
          <w:lang w:eastAsia="fr-FR"/>
        </w:rPr>
        <w:t xml:space="preserve">possible de </w:t>
      </w:r>
      <w:r w:rsidRPr="00293957">
        <w:rPr>
          <w:lang w:eastAsia="fr-FR"/>
        </w:rPr>
        <w:t xml:space="preserve">demander des options de création WebAuthn à partir d’Entra ID et </w:t>
      </w:r>
      <w:r>
        <w:rPr>
          <w:lang w:eastAsia="fr-FR"/>
        </w:rPr>
        <w:t>d’</w:t>
      </w:r>
      <w:r w:rsidRPr="00293957">
        <w:rPr>
          <w:lang w:eastAsia="fr-FR"/>
        </w:rPr>
        <w:t>utiliser les données renvoyées pour créer et enregistrer des informations d’identification de clé d’accès au nom d’un utilisateur.</w:t>
      </w:r>
    </w:p>
    <w:p w14:paraId="5E1894DE" w14:textId="1D19E802" w:rsidR="00293957" w:rsidRPr="00293957" w:rsidRDefault="00293957" w:rsidP="00293957">
      <w:pPr>
        <w:rPr>
          <w:lang w:eastAsia="fr-FR"/>
        </w:rPr>
      </w:pPr>
      <w:r w:rsidRPr="00293957">
        <w:rPr>
          <w:lang w:eastAsia="fr-FR"/>
        </w:rPr>
        <w:t>Pour simplifier ce processus, trois étapes principales sont requises pour enregistrer une clé de sécurité au nom d’un utilisateur</w:t>
      </w:r>
      <w:r>
        <w:rPr>
          <w:lang w:eastAsia="fr-FR"/>
        </w:rPr>
        <w:t> :</w:t>
      </w:r>
    </w:p>
    <w:p w14:paraId="20EC4D0D" w14:textId="79BACE82" w:rsidR="00293957" w:rsidRPr="00293957" w:rsidRDefault="00293957" w:rsidP="0098006D">
      <w:pPr>
        <w:spacing w:before="240" w:after="240"/>
        <w:jc w:val="center"/>
        <w:rPr>
          <w:lang w:eastAsia="fr-FR"/>
        </w:rPr>
      </w:pPr>
      <w:r w:rsidRPr="00293957">
        <w:rPr>
          <w:noProof/>
          <w:lang w:eastAsia="fr-FR"/>
        </w:rPr>
        <w:drawing>
          <wp:inline distT="0" distB="0" distL="0" distR="0" wp14:anchorId="5856BE4C" wp14:editId="4AA4325C">
            <wp:extent cx="2241550" cy="1704840"/>
            <wp:effectExtent l="0" t="0" r="6350" b="0"/>
            <wp:docPr id="232712694" name="Image 8" descr="image miniature 1 de l’article de blog intitulé &#10; &#10;Préversion publique : API d’approvisionnement Microsoft Entra ID FIDO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miniature 1 de l’article de blog intitulé &#10; &#10;Préversion publique : API d’approvisionnement Microsoft Entra ID FIDO2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59830" cy="1718743"/>
                    </a:xfrm>
                    <a:prstGeom prst="rect">
                      <a:avLst/>
                    </a:prstGeom>
                    <a:noFill/>
                    <a:ln>
                      <a:noFill/>
                    </a:ln>
                  </pic:spPr>
                </pic:pic>
              </a:graphicData>
            </a:graphic>
          </wp:inline>
        </w:drawing>
      </w:r>
    </w:p>
    <w:p w14:paraId="2454A81E" w14:textId="5C7E16B5" w:rsidR="00293957" w:rsidRPr="00293957" w:rsidRDefault="00293957" w:rsidP="00293957">
      <w:pPr>
        <w:numPr>
          <w:ilvl w:val="0"/>
          <w:numId w:val="49"/>
        </w:numPr>
        <w:rPr>
          <w:lang w:eastAsia="fr-FR"/>
        </w:rPr>
      </w:pPr>
      <w:r w:rsidRPr="00293957">
        <w:rPr>
          <w:rFonts w:ascii="Segoe UI Semibold" w:hAnsi="Segoe UI Semibold" w:cs="Segoe UI Semibold"/>
          <w:lang w:eastAsia="fr-FR"/>
        </w:rPr>
        <w:t>Demander l</w:t>
      </w:r>
      <w:r w:rsidRPr="00250F74">
        <w:rPr>
          <w:rFonts w:ascii="Segoe UI Semibold" w:hAnsi="Segoe UI Semibold" w:cs="Segoe UI Semibold"/>
          <w:lang w:eastAsia="fr-FR"/>
        </w:rPr>
        <w:t>es</w:t>
      </w:r>
      <w:r w:rsidRPr="00293957">
        <w:rPr>
          <w:rFonts w:ascii="Segoe UI Semibold" w:hAnsi="Segoe UI Semibold" w:cs="Segoe UI Semibold"/>
          <w:lang w:eastAsia="fr-FR"/>
        </w:rPr>
        <w:t xml:space="preserve"> </w:t>
      </w:r>
      <w:r w:rsidR="00250F74" w:rsidRPr="00250F74">
        <w:rPr>
          <w:rFonts w:ascii="Segoe UI Semibold" w:hAnsi="Segoe UI Semibold" w:cs="Segoe UI Semibold"/>
          <w:i/>
          <w:iCs/>
          <w:lang w:eastAsia="fr-FR"/>
        </w:rPr>
        <w:t>creationOptions</w:t>
      </w:r>
      <w:r w:rsidR="00250F74" w:rsidRPr="00250F74">
        <w:rPr>
          <w:rFonts w:ascii="Segoe UI Semibold" w:hAnsi="Segoe UI Semibold" w:cs="Segoe UI Semibold"/>
          <w:lang w:eastAsia="fr-FR"/>
        </w:rPr>
        <w:t xml:space="preserve"> </w:t>
      </w:r>
      <w:r w:rsidRPr="00293957">
        <w:rPr>
          <w:rFonts w:ascii="Segoe UI Semibold" w:hAnsi="Segoe UI Semibold" w:cs="Segoe UI Semibold"/>
          <w:lang w:eastAsia="fr-FR"/>
        </w:rPr>
        <w:t>pour un utilisateur</w:t>
      </w:r>
      <w:r w:rsidRPr="00293957">
        <w:rPr>
          <w:b/>
          <w:bCs/>
          <w:lang w:eastAsia="fr-FR"/>
        </w:rPr>
        <w:t xml:space="preserve"> </w:t>
      </w:r>
      <w:r w:rsidRPr="00293957">
        <w:rPr>
          <w:lang w:eastAsia="fr-FR"/>
        </w:rPr>
        <w:t>: </w:t>
      </w:r>
      <w:r w:rsidR="00250F74">
        <w:rPr>
          <w:lang w:eastAsia="fr-FR"/>
        </w:rPr>
        <w:t xml:space="preserve">Le locataire </w:t>
      </w:r>
      <w:r w:rsidRPr="00293957">
        <w:rPr>
          <w:lang w:eastAsia="fr-FR"/>
        </w:rPr>
        <w:t xml:space="preserve">Entra ID renverra les données nécessaires </w:t>
      </w:r>
      <w:r w:rsidR="00250F74">
        <w:rPr>
          <w:lang w:eastAsia="fr-FR"/>
        </w:rPr>
        <w:t>à l’appelant</w:t>
      </w:r>
      <w:r w:rsidRPr="00293957">
        <w:rPr>
          <w:lang w:eastAsia="fr-FR"/>
        </w:rPr>
        <w:t xml:space="preserve"> pour provisionner un identifiant d’identification de clé d</w:t>
      </w:r>
      <w:r w:rsidR="00250F74">
        <w:rPr>
          <w:lang w:eastAsia="fr-FR"/>
        </w:rPr>
        <w:t>e sécurité</w:t>
      </w:r>
      <w:r w:rsidRPr="00293957">
        <w:rPr>
          <w:lang w:eastAsia="fr-FR"/>
        </w:rPr>
        <w:t xml:space="preserve"> FIDO2. Il s’agit notamment d’informations telles que les informations sur l’utilisateur, la partie de confiance, les exigences de la politique d’identification, les algorithmes, etc.</w:t>
      </w:r>
    </w:p>
    <w:p w14:paraId="5EC249CF" w14:textId="119BD159" w:rsidR="00293957" w:rsidRPr="00293957" w:rsidRDefault="00293957" w:rsidP="00293957">
      <w:pPr>
        <w:numPr>
          <w:ilvl w:val="0"/>
          <w:numId w:val="49"/>
        </w:numPr>
        <w:rPr>
          <w:lang w:eastAsia="fr-FR"/>
        </w:rPr>
      </w:pPr>
      <w:r w:rsidRPr="00293957">
        <w:rPr>
          <w:rFonts w:ascii="Segoe UI Semibold" w:hAnsi="Segoe UI Semibold" w:cs="Segoe UI Semibold"/>
          <w:lang w:eastAsia="fr-FR"/>
        </w:rPr>
        <w:t>Provisionne</w:t>
      </w:r>
      <w:r w:rsidR="00250F74" w:rsidRPr="00250F74">
        <w:rPr>
          <w:rFonts w:ascii="Segoe UI Semibold" w:hAnsi="Segoe UI Semibold" w:cs="Segoe UI Semibold"/>
          <w:lang w:eastAsia="fr-FR"/>
        </w:rPr>
        <w:t>r</w:t>
      </w:r>
      <w:r w:rsidRPr="00293957">
        <w:rPr>
          <w:rFonts w:ascii="Segoe UI Semibold" w:hAnsi="Segoe UI Semibold" w:cs="Segoe UI Semibold"/>
          <w:lang w:eastAsia="fr-FR"/>
        </w:rPr>
        <w:t xml:space="preserve"> les informations d’identification de </w:t>
      </w:r>
      <w:r w:rsidR="00250F74" w:rsidRPr="00250F74">
        <w:rPr>
          <w:rFonts w:ascii="Segoe UI Semibold" w:hAnsi="Segoe UI Semibold" w:cs="Segoe UI Semibold"/>
          <w:lang w:eastAsia="fr-FR"/>
        </w:rPr>
        <w:t xml:space="preserve">la </w:t>
      </w:r>
      <w:r w:rsidRPr="00293957">
        <w:rPr>
          <w:rFonts w:ascii="Segoe UI Semibold" w:hAnsi="Segoe UI Semibold" w:cs="Segoe UI Semibold"/>
          <w:lang w:eastAsia="fr-FR"/>
        </w:rPr>
        <w:t>clé d</w:t>
      </w:r>
      <w:r w:rsidR="00250F74" w:rsidRPr="00250F74">
        <w:rPr>
          <w:rFonts w:ascii="Segoe UI Semibold" w:hAnsi="Segoe UI Semibold" w:cs="Segoe UI Semibold"/>
          <w:lang w:eastAsia="fr-FR"/>
        </w:rPr>
        <w:t>e sécurité</w:t>
      </w:r>
      <w:r w:rsidRPr="00293957">
        <w:rPr>
          <w:rFonts w:ascii="Segoe UI Semibold" w:hAnsi="Segoe UI Semibold" w:cs="Segoe UI Semibold"/>
          <w:lang w:eastAsia="fr-FR"/>
        </w:rPr>
        <w:t xml:space="preserve"> FIDO2 avec les </w:t>
      </w:r>
      <w:r w:rsidRPr="00293957">
        <w:rPr>
          <w:rFonts w:ascii="Segoe UI Semibold" w:hAnsi="Segoe UI Semibold" w:cs="Segoe UI Semibold"/>
          <w:i/>
          <w:iCs/>
          <w:lang w:eastAsia="fr-FR"/>
        </w:rPr>
        <w:t>creationOptions</w:t>
      </w:r>
      <w:r w:rsidRPr="00293957">
        <w:rPr>
          <w:b/>
          <w:bCs/>
          <w:lang w:eastAsia="fr-FR"/>
        </w:rPr>
        <w:t xml:space="preserve"> </w:t>
      </w:r>
      <w:r w:rsidRPr="00293957">
        <w:rPr>
          <w:lang w:eastAsia="fr-FR"/>
        </w:rPr>
        <w:t>: À l’aide des options de création, utilise</w:t>
      </w:r>
      <w:r w:rsidR="00250F74">
        <w:rPr>
          <w:lang w:eastAsia="fr-FR"/>
        </w:rPr>
        <w:t>r</w:t>
      </w:r>
      <w:r w:rsidRPr="00293957">
        <w:rPr>
          <w:lang w:eastAsia="fr-FR"/>
        </w:rPr>
        <w:t xml:space="preserve"> un client ou un script qui prend en charge le protocole CTAP (Client to Authenticator Protocol) pour provisionner les informations d’identification. Au cours de cette étape, une clé de sécurité </w:t>
      </w:r>
      <w:r w:rsidR="00250F74">
        <w:rPr>
          <w:lang w:eastAsia="fr-FR"/>
        </w:rPr>
        <w:t xml:space="preserve">FIDO2 doit être insérée </w:t>
      </w:r>
      <w:r w:rsidRPr="00293957">
        <w:rPr>
          <w:lang w:eastAsia="fr-FR"/>
        </w:rPr>
        <w:t>et un code PIN</w:t>
      </w:r>
      <w:r w:rsidR="00250F74">
        <w:rPr>
          <w:lang w:eastAsia="fr-FR"/>
        </w:rPr>
        <w:t xml:space="preserve"> défini</w:t>
      </w:r>
      <w:r w:rsidRPr="00293957">
        <w:rPr>
          <w:lang w:eastAsia="fr-FR"/>
        </w:rPr>
        <w:t>.</w:t>
      </w:r>
    </w:p>
    <w:p w14:paraId="5E966BE7" w14:textId="37FEA8C3" w:rsidR="00293957" w:rsidRPr="00293957" w:rsidRDefault="00293957" w:rsidP="00293957">
      <w:pPr>
        <w:numPr>
          <w:ilvl w:val="0"/>
          <w:numId w:val="49"/>
        </w:numPr>
        <w:rPr>
          <w:lang w:eastAsia="fr-FR"/>
        </w:rPr>
      </w:pPr>
      <w:r w:rsidRPr="00293957">
        <w:rPr>
          <w:rFonts w:ascii="Segoe UI Semibold" w:hAnsi="Segoe UI Semibold" w:cs="Segoe UI Semibold"/>
          <w:lang w:eastAsia="fr-FR"/>
        </w:rPr>
        <w:t>Enregistre</w:t>
      </w:r>
      <w:r w:rsidR="00250F74" w:rsidRPr="00250F74">
        <w:rPr>
          <w:rFonts w:ascii="Segoe UI Semibold" w:hAnsi="Segoe UI Semibold" w:cs="Segoe UI Semibold"/>
          <w:lang w:eastAsia="fr-FR"/>
        </w:rPr>
        <w:t>r</w:t>
      </w:r>
      <w:r w:rsidRPr="00293957">
        <w:rPr>
          <w:rFonts w:ascii="Segoe UI Semibold" w:hAnsi="Segoe UI Semibold" w:cs="Segoe UI Semibold"/>
          <w:lang w:eastAsia="fr-FR"/>
        </w:rPr>
        <w:t xml:space="preserve"> les informations d’identification provisionnées avec </w:t>
      </w:r>
      <w:r w:rsidR="00250F74" w:rsidRPr="00250F74">
        <w:rPr>
          <w:rFonts w:ascii="Segoe UI Semibold" w:hAnsi="Segoe UI Semibold" w:cs="Segoe UI Semibold"/>
          <w:lang w:eastAsia="fr-FR"/>
        </w:rPr>
        <w:t xml:space="preserve">le locataire </w:t>
      </w:r>
      <w:r w:rsidRPr="00293957">
        <w:rPr>
          <w:rFonts w:ascii="Segoe UI Semibold" w:hAnsi="Segoe UI Semibold" w:cs="Segoe UI Semibold"/>
          <w:lang w:eastAsia="fr-FR"/>
        </w:rPr>
        <w:t>Entra</w:t>
      </w:r>
      <w:r w:rsidR="00250F74" w:rsidRPr="00250F74">
        <w:rPr>
          <w:rFonts w:ascii="Segoe UI Semibold" w:hAnsi="Segoe UI Semibold" w:cs="Segoe UI Semibold"/>
          <w:lang w:eastAsia="fr-FR"/>
        </w:rPr>
        <w:t xml:space="preserve"> ID</w:t>
      </w:r>
      <w:r w:rsidRPr="00293957">
        <w:rPr>
          <w:b/>
          <w:bCs/>
          <w:lang w:eastAsia="fr-FR"/>
        </w:rPr>
        <w:t xml:space="preserve"> </w:t>
      </w:r>
      <w:r w:rsidRPr="00293957">
        <w:rPr>
          <w:lang w:eastAsia="fr-FR"/>
        </w:rPr>
        <w:t>: À l’aide du résultat du processus de provisionnement, fourni</w:t>
      </w:r>
      <w:r w:rsidR="00250F74">
        <w:rPr>
          <w:lang w:eastAsia="fr-FR"/>
        </w:rPr>
        <w:t>r</w:t>
      </w:r>
      <w:r w:rsidRPr="00293957">
        <w:rPr>
          <w:lang w:eastAsia="fr-FR"/>
        </w:rPr>
        <w:t xml:space="preserve"> </w:t>
      </w:r>
      <w:r w:rsidR="00250F74">
        <w:rPr>
          <w:lang w:eastAsia="fr-FR"/>
        </w:rPr>
        <w:t>au locataire</w:t>
      </w:r>
      <w:r w:rsidRPr="00293957">
        <w:rPr>
          <w:lang w:eastAsia="fr-FR"/>
        </w:rPr>
        <w:t xml:space="preserve"> Entra ID les données nécessaires pour enregistrer les informations d’identification de clé d</w:t>
      </w:r>
      <w:r w:rsidR="00250F74">
        <w:rPr>
          <w:lang w:eastAsia="fr-FR"/>
        </w:rPr>
        <w:t>e sécurité</w:t>
      </w:r>
      <w:r w:rsidRPr="00293957">
        <w:rPr>
          <w:lang w:eastAsia="fr-FR"/>
        </w:rPr>
        <w:t xml:space="preserve"> FIDO2 pour l’utilisateur ciblé.</w:t>
      </w:r>
    </w:p>
    <w:p w14:paraId="3997E72C" w14:textId="77777777" w:rsidR="0098006D" w:rsidRDefault="0098006D">
      <w:pPr>
        <w:spacing w:after="200"/>
        <w:jc w:val="left"/>
        <w:rPr>
          <w:lang w:eastAsia="fr-FR"/>
        </w:rPr>
      </w:pPr>
      <w:r>
        <w:rPr>
          <w:lang w:eastAsia="fr-FR"/>
        </w:rPr>
        <w:br w:type="page"/>
      </w:r>
    </w:p>
    <w:p w14:paraId="41A4B619" w14:textId="039D0365" w:rsidR="00250F74" w:rsidRDefault="00293957" w:rsidP="00293957">
      <w:pPr>
        <w:rPr>
          <w:lang w:eastAsia="fr-FR"/>
        </w:rPr>
      </w:pPr>
      <w:r w:rsidRPr="00293957">
        <w:rPr>
          <w:lang w:eastAsia="fr-FR"/>
        </w:rPr>
        <w:lastRenderedPageBreak/>
        <w:t xml:space="preserve">En plus de fournir les outils ci-dessus, Microsoft a également collaboré avec 10 fournisseurs de premier plan dans le domaine des CMS pour intégrer </w:t>
      </w:r>
      <w:r w:rsidR="00250F74">
        <w:rPr>
          <w:lang w:eastAsia="fr-FR"/>
        </w:rPr>
        <w:t>c</w:t>
      </w:r>
      <w:r w:rsidRPr="00293957">
        <w:rPr>
          <w:lang w:eastAsia="fr-FR"/>
        </w:rPr>
        <w:t xml:space="preserve">es nouvelles API de provisionnement FIDO2. </w:t>
      </w:r>
    </w:p>
    <w:p w14:paraId="578095FF" w14:textId="7B074661" w:rsidR="00250F74" w:rsidRDefault="00250F74" w:rsidP="0098006D">
      <w:pPr>
        <w:spacing w:before="240" w:after="240" w:line="240" w:lineRule="auto"/>
        <w:jc w:val="center"/>
        <w:rPr>
          <w:lang w:eastAsia="fr-FR"/>
        </w:rPr>
      </w:pPr>
      <w:r w:rsidRPr="00293957">
        <w:rPr>
          <w:noProof/>
          <w:lang w:eastAsia="fr-FR"/>
        </w:rPr>
        <w:drawing>
          <wp:inline distT="0" distB="0" distL="0" distR="0" wp14:anchorId="6123E2E9" wp14:editId="482FF448">
            <wp:extent cx="4514850" cy="1093316"/>
            <wp:effectExtent l="0" t="0" r="0" b="0"/>
            <wp:docPr id="206570664" name="Image 7" descr="image miniature 2 de l’article de blog intitulé &#10; &#10;Préversion publique : API d’approvisionnement Microsoft Entra ID FIDO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miniature 2 de l’article de blog intitulé &#10; &#10;Préversion publique : API d’approvisionnement Microsoft Entra ID FIDO2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49099" cy="1101610"/>
                    </a:xfrm>
                    <a:prstGeom prst="rect">
                      <a:avLst/>
                    </a:prstGeom>
                    <a:noFill/>
                    <a:ln>
                      <a:noFill/>
                    </a:ln>
                  </pic:spPr>
                </pic:pic>
              </a:graphicData>
            </a:graphic>
          </wp:inline>
        </w:drawing>
      </w:r>
    </w:p>
    <w:p w14:paraId="1ACB5B71" w14:textId="66EAC47B" w:rsidR="00293957" w:rsidRPr="00293957" w:rsidRDefault="00293957" w:rsidP="00293957">
      <w:pPr>
        <w:rPr>
          <w:lang w:eastAsia="fr-FR"/>
        </w:rPr>
      </w:pPr>
      <w:r w:rsidRPr="00293957">
        <w:rPr>
          <w:lang w:eastAsia="fr-FR"/>
        </w:rPr>
        <w:t xml:space="preserve">Ces fournisseurs ont effectué des tests rigoureux et connaissent parfaitement les nouvelles API, et sont disponibles pour aider </w:t>
      </w:r>
      <w:r w:rsidR="00250F74">
        <w:rPr>
          <w:lang w:eastAsia="fr-FR"/>
        </w:rPr>
        <w:t xml:space="preserve">le cas échéant les ES </w:t>
      </w:r>
      <w:r w:rsidRPr="00293957">
        <w:rPr>
          <w:lang w:eastAsia="fr-FR"/>
        </w:rPr>
        <w:t xml:space="preserve">dans </w:t>
      </w:r>
      <w:r w:rsidR="00250F74">
        <w:rPr>
          <w:lang w:eastAsia="fr-FR"/>
        </w:rPr>
        <w:t>leur</w:t>
      </w:r>
      <w:r w:rsidRPr="00293957">
        <w:rPr>
          <w:lang w:eastAsia="fr-FR"/>
        </w:rPr>
        <w:t xml:space="preserve"> parcours de provisionnement si la création d</w:t>
      </w:r>
      <w:r w:rsidR="00250F74">
        <w:rPr>
          <w:lang w:eastAsia="fr-FR"/>
        </w:rPr>
        <w:t>’une</w:t>
      </w:r>
      <w:r w:rsidRPr="00293957">
        <w:rPr>
          <w:lang w:eastAsia="fr-FR"/>
        </w:rPr>
        <w:t xml:space="preserve"> intégration </w:t>
      </w:r>
      <w:r w:rsidR="00250F74">
        <w:rPr>
          <w:lang w:eastAsia="fr-FR"/>
        </w:rPr>
        <w:t xml:space="preserve">en propre </w:t>
      </w:r>
      <w:r w:rsidRPr="00293957">
        <w:rPr>
          <w:lang w:eastAsia="fr-FR"/>
        </w:rPr>
        <w:t xml:space="preserve">n’est pas </w:t>
      </w:r>
      <w:r w:rsidR="00250F74">
        <w:rPr>
          <w:lang w:eastAsia="fr-FR"/>
        </w:rPr>
        <w:t>souhaitée</w:t>
      </w:r>
      <w:r w:rsidRPr="00293957">
        <w:rPr>
          <w:lang w:eastAsia="fr-FR"/>
        </w:rPr>
        <w:t>.</w:t>
      </w:r>
    </w:p>
    <w:p w14:paraId="067FBD72" w14:textId="77777777" w:rsidR="00293957" w:rsidRDefault="00293957" w:rsidP="00293957">
      <w:pPr>
        <w:rPr>
          <w:rStyle w:val="lev"/>
          <w:rFonts w:ascii="Segoe UI Semibold" w:hAnsi="Segoe UI Semibold" w:cs="Segoe UI Semibold"/>
          <w:b w:val="0"/>
          <w:bCs w:val="0"/>
          <w:lang w:eastAsia="fr-FR"/>
        </w:rPr>
      </w:pPr>
      <w:r w:rsidRPr="00293957">
        <w:rPr>
          <w:rStyle w:val="lev"/>
          <w:rFonts w:ascii="Segoe UI Semibold" w:hAnsi="Segoe UI Semibold" w:cs="Segoe UI Semibold"/>
          <w:b w:val="0"/>
          <w:bCs w:val="0"/>
          <w:lang w:eastAsia="fr-FR"/>
        </w:rPr>
        <w:t>Ce partenariat souligne notre engagement à fournir un écosystème sécurisé et interopérable à nos clients. Ces fournisseurs représentent une gamme variée de solutions CMS, chacune apportant des connaissances et une expertise uniques. Leur implication a permis de s’assurer que les API sont robustes, polyvalentes et prêtes à relever les défis du monde réel.</w:t>
      </w:r>
    </w:p>
    <w:p w14:paraId="18C8613B" w14:textId="3170144D" w:rsidR="0098006D" w:rsidRPr="00293957" w:rsidRDefault="0098006D" w:rsidP="00293957">
      <w:pPr>
        <w:rPr>
          <w:rStyle w:val="lev"/>
          <w:rFonts w:ascii="Segoe UI Semibold" w:hAnsi="Segoe UI Semibold" w:cs="Segoe UI Semibold"/>
          <w:b w:val="0"/>
          <w:bCs w:val="0"/>
          <w:color w:val="C00000"/>
          <w:lang w:eastAsia="fr-FR"/>
        </w:rPr>
      </w:pPr>
      <w:r>
        <w:rPr>
          <w:rFonts w:ascii="Segoe UI Semibold" w:hAnsi="Segoe UI Semibold" w:cs="Segoe UI Semibold"/>
          <w:color w:val="C00000"/>
          <w:lang w:eastAsia="fr-FR"/>
        </w:rPr>
        <w:t>Il convient de souligner qu’e</w:t>
      </w:r>
      <w:r w:rsidRPr="0098006D">
        <w:rPr>
          <w:rFonts w:ascii="Segoe UI Semibold" w:hAnsi="Segoe UI Semibold" w:cs="Segoe UI Semibold"/>
          <w:color w:val="C00000"/>
          <w:lang w:eastAsia="fr-FR"/>
        </w:rPr>
        <w:t xml:space="preserve">n l’état des travaux, </w:t>
      </w:r>
      <w:r>
        <w:rPr>
          <w:rFonts w:ascii="Segoe UI Semibold" w:hAnsi="Segoe UI Semibold" w:cs="Segoe UI Semibold"/>
          <w:color w:val="C00000"/>
          <w:lang w:eastAsia="fr-FR"/>
        </w:rPr>
        <w:t xml:space="preserve">si </w:t>
      </w:r>
      <w:r w:rsidRPr="0098006D">
        <w:rPr>
          <w:rFonts w:ascii="Segoe UI Semibold" w:hAnsi="Segoe UI Semibold" w:cs="Segoe UI Semibold"/>
          <w:color w:val="C00000"/>
          <w:lang w:eastAsia="fr-FR"/>
        </w:rPr>
        <w:t>aucune vérification n’est effectuée quant à l’appartenance d’une clé de sécurité FIDO2 utilisée à la liste des produits certifiés par l’ANSSI</w:t>
      </w:r>
      <w:r>
        <w:rPr>
          <w:rFonts w:ascii="Segoe UI Semibold" w:hAnsi="Segoe UI Semibold" w:cs="Segoe UI Semibold"/>
          <w:color w:val="C00000"/>
          <w:lang w:eastAsia="fr-FR"/>
        </w:rPr>
        <w:t>, c</w:t>
      </w:r>
      <w:r w:rsidRPr="0098006D">
        <w:rPr>
          <w:rFonts w:ascii="Segoe UI Semibold" w:hAnsi="Segoe UI Semibold" w:cs="Segoe UI Semibold"/>
          <w:color w:val="C00000"/>
          <w:lang w:eastAsia="fr-FR"/>
        </w:rPr>
        <w:t>ette fonctionnalité sera développée ultérieurement par l’ANS.</w:t>
      </w:r>
    </w:p>
    <w:p w14:paraId="53F1C84D" w14:textId="322F8822" w:rsidR="00250F74" w:rsidRPr="00D5370F" w:rsidRDefault="00250F74" w:rsidP="00250F74">
      <w:pPr>
        <w:spacing w:before="120" w:line="240" w:lineRule="auto"/>
        <w:rPr>
          <w:rFonts w:ascii="Segoe UI Semibold" w:hAnsi="Segoe UI Semibold" w:cs="Segoe UI Semibold"/>
          <w:u w:val="single"/>
          <w:lang w:eastAsia="fr-FR"/>
        </w:rPr>
      </w:pPr>
      <w:r w:rsidRPr="00D5370F">
        <w:rPr>
          <w:rFonts w:ascii="Segoe UI Semibold" w:hAnsi="Segoe UI Semibold" w:cs="Segoe UI Semibold"/>
          <w:u w:val="single"/>
          <w:lang w:eastAsia="fr-FR"/>
        </w:rPr>
        <w:t>Documentation Microsoft :</w:t>
      </w:r>
    </w:p>
    <w:p w14:paraId="0F5F0E13" w14:textId="240BBF2E" w:rsidR="00293957" w:rsidRDefault="00250F74" w:rsidP="00250F74">
      <w:pPr>
        <w:pStyle w:val="Paragraphedeliste"/>
        <w:numPr>
          <w:ilvl w:val="0"/>
          <w:numId w:val="52"/>
        </w:numPr>
        <w:rPr>
          <w:lang w:eastAsia="fr-FR"/>
        </w:rPr>
      </w:pPr>
      <w:r w:rsidRPr="00250F74">
        <w:rPr>
          <w:lang w:eastAsia="fr-FR"/>
        </w:rPr>
        <w:t xml:space="preserve">Enable </w:t>
      </w:r>
      <w:proofErr w:type="spellStart"/>
      <w:r w:rsidRPr="00250F74">
        <w:rPr>
          <w:lang w:eastAsia="fr-FR"/>
        </w:rPr>
        <w:t>passkeys</w:t>
      </w:r>
      <w:proofErr w:type="spellEnd"/>
      <w:r w:rsidRPr="00250F74">
        <w:rPr>
          <w:lang w:eastAsia="fr-FR"/>
        </w:rPr>
        <w:t xml:space="preserve"> for </w:t>
      </w:r>
      <w:proofErr w:type="spellStart"/>
      <w:r w:rsidRPr="00250F74">
        <w:rPr>
          <w:lang w:eastAsia="fr-FR"/>
        </w:rPr>
        <w:t>your</w:t>
      </w:r>
      <w:proofErr w:type="spellEnd"/>
      <w:r w:rsidRPr="00250F74">
        <w:rPr>
          <w:lang w:eastAsia="fr-FR"/>
        </w:rPr>
        <w:t xml:space="preserve"> </w:t>
      </w:r>
      <w:proofErr w:type="spellStart"/>
      <w:r w:rsidRPr="00250F74">
        <w:rPr>
          <w:lang w:eastAsia="fr-FR"/>
        </w:rPr>
        <w:t>organization</w:t>
      </w:r>
      <w:proofErr w:type="spellEnd"/>
      <w:r w:rsidRPr="00250F74">
        <w:rPr>
          <w:lang w:eastAsia="fr-FR"/>
        </w:rPr>
        <w:t xml:space="preserve"> (</w:t>
      </w:r>
      <w:proofErr w:type="spellStart"/>
      <w:r w:rsidRPr="00250F74">
        <w:rPr>
          <w:lang w:eastAsia="fr-FR"/>
        </w:rPr>
        <w:t>preview</w:t>
      </w:r>
      <w:proofErr w:type="spellEnd"/>
      <w:r w:rsidRPr="00250F74">
        <w:rPr>
          <w:lang w:eastAsia="fr-FR"/>
        </w:rPr>
        <w:t>) - Microsoft Entra ID</w:t>
      </w:r>
      <w:r>
        <w:rPr>
          <w:lang w:eastAsia="fr-FR"/>
        </w:rPr>
        <w:t xml:space="preserve"> : </w:t>
      </w:r>
      <w:hyperlink r:id="rId40" w:history="1">
        <w:r w:rsidRPr="003D104D">
          <w:rPr>
            <w:rStyle w:val="Lienhypertexte"/>
            <w:lang w:eastAsia="fr-FR"/>
          </w:rPr>
          <w:t>https://learn.microsoft.com/en-us/entra/identity/authentication/how-to-enable-passkey-fido2</w:t>
        </w:r>
      </w:hyperlink>
      <w:r>
        <w:rPr>
          <w:lang w:eastAsia="fr-FR"/>
        </w:rPr>
        <w:t xml:space="preserve"> ;</w:t>
      </w:r>
    </w:p>
    <w:p w14:paraId="4BF952B8" w14:textId="2A6141CF" w:rsidR="00293957" w:rsidRDefault="00250F74" w:rsidP="00293957">
      <w:pPr>
        <w:pStyle w:val="Paragraphedeliste"/>
        <w:numPr>
          <w:ilvl w:val="0"/>
          <w:numId w:val="52"/>
        </w:numPr>
        <w:rPr>
          <w:lang w:eastAsia="fr-FR"/>
        </w:rPr>
      </w:pPr>
      <w:r w:rsidRPr="00250F74">
        <w:rPr>
          <w:lang w:eastAsia="fr-FR"/>
        </w:rPr>
        <w:t xml:space="preserve">fido2AuthenticationMethod </w:t>
      </w:r>
      <w:proofErr w:type="spellStart"/>
      <w:r w:rsidRPr="00250F74">
        <w:rPr>
          <w:lang w:eastAsia="fr-FR"/>
        </w:rPr>
        <w:t>resource</w:t>
      </w:r>
      <w:proofErr w:type="spellEnd"/>
      <w:r w:rsidRPr="00250F74">
        <w:rPr>
          <w:lang w:eastAsia="fr-FR"/>
        </w:rPr>
        <w:t xml:space="preserve"> type - Microsoft Graph beta</w:t>
      </w:r>
      <w:r>
        <w:rPr>
          <w:lang w:eastAsia="fr-FR"/>
        </w:rPr>
        <w:t xml:space="preserve"> : </w:t>
      </w:r>
      <w:hyperlink r:id="rId41" w:history="1">
        <w:r w:rsidRPr="003D104D">
          <w:rPr>
            <w:rStyle w:val="Lienhypertexte"/>
            <w:lang w:eastAsia="fr-FR"/>
          </w:rPr>
          <w:t>https://learn.microsoft.com/en-us/graph/api/resources/fido2authenticationmethod?view=graph-rest-beta</w:t>
        </w:r>
      </w:hyperlink>
      <w:r>
        <w:rPr>
          <w:lang w:eastAsia="fr-FR"/>
        </w:rPr>
        <w:t>.</w:t>
      </w:r>
    </w:p>
    <w:p w14:paraId="60B65766" w14:textId="77777777" w:rsidR="00293957" w:rsidRPr="00293957" w:rsidRDefault="00293957" w:rsidP="00293957">
      <w:pPr>
        <w:rPr>
          <w:lang w:eastAsia="fr-FR"/>
        </w:rPr>
      </w:pPr>
    </w:p>
    <w:p w14:paraId="2B6DD158" w14:textId="17131951" w:rsidR="002F42B4" w:rsidRPr="008B5A2B" w:rsidRDefault="008B5A2B">
      <w:pPr>
        <w:spacing w:after="200"/>
        <w:jc w:val="left"/>
        <w:rPr>
          <w:rFonts w:ascii="Segoe UI Semibold" w:hAnsi="Segoe UI Semibold" w:cs="Segoe UI Semibold"/>
        </w:rPr>
      </w:pPr>
      <w:r w:rsidRPr="008B5A2B">
        <w:rPr>
          <w:rFonts w:ascii="Segoe UI Semibold" w:hAnsi="Segoe UI Semibold" w:cs="Segoe UI Semibold"/>
        </w:rPr>
        <w:t>Ceci conclut le présent guide.</w:t>
      </w:r>
      <w:r w:rsidR="002F42B4" w:rsidRPr="008B5A2B">
        <w:rPr>
          <w:rFonts w:ascii="Segoe UI Semibold" w:hAnsi="Segoe UI Semibold" w:cs="Segoe UI Semibold"/>
        </w:rPr>
        <w:br w:type="page"/>
      </w:r>
    </w:p>
    <w:bookmarkEnd w:id="23"/>
    <w:p w14:paraId="3725827B" w14:textId="7BACB377" w:rsidR="00120E2A" w:rsidRPr="00B920DD" w:rsidRDefault="00120E2A" w:rsidP="00120E2A">
      <w:r w:rsidRPr="00BA51A6">
        <w:rPr>
          <w:rFonts w:eastAsia="Times New Roman"/>
          <w:noProof/>
          <w:kern w:val="36"/>
          <w:sz w:val="48"/>
          <w:szCs w:val="39"/>
        </w:rPr>
        <w:lastRenderedPageBreak/>
        <mc:AlternateContent>
          <mc:Choice Requires="wps">
            <w:drawing>
              <wp:anchor distT="0" distB="0" distL="114300" distR="114300" simplePos="0" relativeHeight="251658241" behindDoc="1" locked="0" layoutInCell="1" allowOverlap="1" wp14:anchorId="11AA2DC0" wp14:editId="48A9C676">
                <wp:simplePos x="0" y="0"/>
                <wp:positionH relativeFrom="page">
                  <wp:align>left</wp:align>
                </wp:positionH>
                <wp:positionV relativeFrom="paragraph">
                  <wp:posOffset>-897255</wp:posOffset>
                </wp:positionV>
                <wp:extent cx="8490585" cy="17802543"/>
                <wp:effectExtent l="0" t="0" r="5715" b="9525"/>
                <wp:wrapNone/>
                <wp:docPr id="62774" name="Forme libre : form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16="http://schemas.microsoft.com/office/drawing/2014/main" xmlns:a="http://schemas.openxmlformats.org/drawingml/2006/main">
            <w:pict w14:anchorId="1C3ACB6F">
              <v:shape id="Forme libre : forme 62774" style="position:absolute;margin-left:0;margin-top:-70.65pt;width:668.55pt;height:1401.8pt;z-index:-2516541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id="_x0000_s1026" fillcolor="#0070c0" stroked="f" strokeweight="0" path="m,l7771778,r,10039350l,100393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" w14:anchorId="7CA976CE">
                <v:stroke miterlimit="83231f" joinstyle="miter"/>
                <v:path textboxrect="0,0,7771778,10039350" arrowok="t"/>
                <w10:wrap anchorx="page"/>
              </v:shape>
            </w:pict>
          </mc:Fallback>
        </mc:AlternateContent>
      </w:r>
    </w:p>
    <w:p w14:paraId="350B6839" w14:textId="77777777" w:rsidR="00120E2A" w:rsidRPr="00B920DD" w:rsidRDefault="00120E2A" w:rsidP="00120E2A"/>
    <w:p w14:paraId="065C438F" w14:textId="77777777" w:rsidR="00F1702F" w:rsidRPr="00082683" w:rsidRDefault="00F1702F" w:rsidP="00F95A5F"/>
    <w:sectPr w:rsidR="00F1702F" w:rsidRPr="00082683" w:rsidSect="00C9677D">
      <w:footerReference w:type="even" r:id="rId42"/>
      <w:footerReference w:type="default" r:id="rId43"/>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E2300" w14:textId="77777777" w:rsidR="00CC5EAC" w:rsidRDefault="00CC5EAC" w:rsidP="00F95A5F">
      <w:r>
        <w:separator/>
      </w:r>
    </w:p>
  </w:endnote>
  <w:endnote w:type="continuationSeparator" w:id="0">
    <w:p w14:paraId="459B651A" w14:textId="77777777" w:rsidR="00CC5EAC" w:rsidRDefault="00CC5EAC" w:rsidP="00F95A5F">
      <w:r>
        <w:continuationSeparator/>
      </w:r>
    </w:p>
  </w:endnote>
  <w:endnote w:type="continuationNotice" w:id="1">
    <w:p w14:paraId="27F513E0" w14:textId="77777777" w:rsidR="00CC5EAC" w:rsidRDefault="00CC5EAC"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00B36" w14:textId="2F2C8295"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2</w:t>
        </w:r>
        <w:r w:rsidR="00120E2A" w:rsidRPr="003F5D20">
          <w:rPr>
            <w:color w:val="0070C0"/>
            <w:sz w:val="18"/>
          </w:rPr>
          <w:fldChar w:fldCharType="end"/>
        </w:r>
        <w:r w:rsidR="00120E2A" w:rsidRPr="0081072D">
          <w:rPr>
            <w:noProof/>
            <w:color w:val="0070C0"/>
            <w:sz w:val="18"/>
          </w:rPr>
          <w:t xml:space="preserve">    </w:t>
        </w:r>
        <w:sdt>
          <w:sdtPr>
            <w:rPr>
              <w:color w:val="0070C0"/>
              <w:sz w:val="18"/>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086B0D">
              <w:rPr>
                <w:color w:val="0070C0"/>
                <w:sz w:val="18"/>
              </w:rPr>
              <w:t>Guide de configuration des clés de sécurité FIDO2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DAA4" w14:textId="25183F85"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8118D0">
              <w:rPr>
                <w:color w:val="0070C0"/>
                <w:sz w:val="18"/>
              </w:rPr>
              <w:t xml:space="preserve">Guide de configuration des </w:t>
            </w:r>
            <w:r w:rsidR="00086B0D">
              <w:rPr>
                <w:color w:val="0070C0"/>
                <w:sz w:val="18"/>
              </w:rPr>
              <w:t>clés de sécurité FIDO2</w:t>
            </w:r>
            <w:r w:rsidR="008118D0">
              <w:rPr>
                <w:color w:val="0070C0"/>
                <w:sz w:val="18"/>
              </w:rPr>
              <w:t xml:space="preserve">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3</w:t>
        </w:r>
        <w:r w:rsidR="00120E2A" w:rsidRPr="003F5D20">
          <w:rPr>
            <w:color w:val="0070C0"/>
            <w:sz w:val="18"/>
          </w:rPr>
          <w:fldChar w:fldCharType="end"/>
        </w:r>
        <w:r w:rsidR="00120E2A">
          <w:rPr>
            <w:color w:val="0070C0"/>
            <w:sz w:val="18"/>
          </w:rPr>
          <w:t xml:space="preserve"> </w:t>
        </w:r>
      </w:sdtContent>
    </w:sdt>
    <w:r w:rsidR="00120E2A" w:rsidRPr="00A12EEB">
      <w:rPr>
        <w:noProof/>
        <w:color w:val="0070C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CFCA4" w14:textId="77777777" w:rsidR="00CC5EAC" w:rsidRDefault="00CC5EAC" w:rsidP="00F95A5F">
      <w:r>
        <w:separator/>
      </w:r>
    </w:p>
  </w:footnote>
  <w:footnote w:type="continuationSeparator" w:id="0">
    <w:p w14:paraId="4EB906F3" w14:textId="77777777" w:rsidR="00CC5EAC" w:rsidRDefault="00CC5EAC" w:rsidP="00F95A5F">
      <w:r>
        <w:continuationSeparator/>
      </w:r>
    </w:p>
  </w:footnote>
  <w:footnote w:type="continuationNotice" w:id="1">
    <w:p w14:paraId="313DFDFE" w14:textId="77777777" w:rsidR="00CC5EAC" w:rsidRDefault="00CC5EAC" w:rsidP="00F95A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10B6C"/>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0D8B3A0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5C6A52"/>
    <w:multiLevelType w:val="hybridMultilevel"/>
    <w:tmpl w:val="3AA2D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EF5473"/>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2F5CDF"/>
    <w:multiLevelType w:val="multilevel"/>
    <w:tmpl w:val="6798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6336D"/>
    <w:multiLevelType w:val="hybridMultilevel"/>
    <w:tmpl w:val="6A800896"/>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0B5982"/>
    <w:multiLevelType w:val="hybridMultilevel"/>
    <w:tmpl w:val="90D26C22"/>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15:restartNumberingAfterBreak="0">
    <w:nsid w:val="17E56E11"/>
    <w:multiLevelType w:val="hybridMultilevel"/>
    <w:tmpl w:val="39CA4FAA"/>
    <w:lvl w:ilvl="0" w:tplc="FFFFFFFF">
      <w:start w:val="1"/>
      <w:numFmt w:val="decimal"/>
      <w:lvlText w:val="%1."/>
      <w:lvlJc w:val="left"/>
      <w:pPr>
        <w:tabs>
          <w:tab w:val="num" w:pos="720"/>
        </w:tabs>
        <w:ind w:left="720" w:hanging="360"/>
      </w:pPr>
    </w:lvl>
    <w:lvl w:ilvl="1" w:tplc="040C0019">
      <w:start w:val="1"/>
      <w:numFmt w:val="lowerLetter"/>
      <w:lvlText w:val="%2."/>
      <w:lvlJc w:val="left"/>
      <w:pPr>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8" w15:restartNumberingAfterBreak="0">
    <w:nsid w:val="20A6415B"/>
    <w:multiLevelType w:val="hybridMultilevel"/>
    <w:tmpl w:val="2A30D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922CC5"/>
    <w:multiLevelType w:val="multilevel"/>
    <w:tmpl w:val="7AD257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29056171"/>
    <w:multiLevelType w:val="hybridMultilevel"/>
    <w:tmpl w:val="BC382D3E"/>
    <w:lvl w:ilvl="0" w:tplc="FFFFFFFF">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1" w15:restartNumberingAfterBreak="0">
    <w:nsid w:val="32B91848"/>
    <w:multiLevelType w:val="multilevel"/>
    <w:tmpl w:val="5226F3F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34D6321D"/>
    <w:multiLevelType w:val="hybridMultilevel"/>
    <w:tmpl w:val="D1BEE6BC"/>
    <w:lvl w:ilvl="0" w:tplc="79ECF7B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68F4717"/>
    <w:multiLevelType w:val="hybridMultilevel"/>
    <w:tmpl w:val="E0DAC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E2663F"/>
    <w:multiLevelType w:val="multilevel"/>
    <w:tmpl w:val="94B6A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D9B30F5"/>
    <w:multiLevelType w:val="hybridMultilevel"/>
    <w:tmpl w:val="DF7C36DC"/>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F1D7CAB"/>
    <w:multiLevelType w:val="multilevel"/>
    <w:tmpl w:val="EC62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DC21CA"/>
    <w:multiLevelType w:val="multilevel"/>
    <w:tmpl w:val="E334D5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19" w15:restartNumberingAfterBreak="0">
    <w:nsid w:val="45797683"/>
    <w:multiLevelType w:val="hybridMultilevel"/>
    <w:tmpl w:val="A2D2C1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8B16AF7"/>
    <w:multiLevelType w:val="hybridMultilevel"/>
    <w:tmpl w:val="80A4B61A"/>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9AD3084"/>
    <w:multiLevelType w:val="hybridMultilevel"/>
    <w:tmpl w:val="DC16F5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A5574ED"/>
    <w:multiLevelType w:val="hybridMultilevel"/>
    <w:tmpl w:val="39CA4FAA"/>
    <w:lvl w:ilvl="0" w:tplc="FFFFFFFF">
      <w:start w:val="1"/>
      <w:numFmt w:val="decimal"/>
      <w:lvlText w:val="%1."/>
      <w:lvlJc w:val="left"/>
      <w:pPr>
        <w:tabs>
          <w:tab w:val="num" w:pos="720"/>
        </w:tabs>
        <w:ind w:left="720" w:hanging="360"/>
      </w:pPr>
    </w:lvl>
    <w:lvl w:ilvl="1" w:tplc="FFFFFFFF">
      <w:start w:val="1"/>
      <w:numFmt w:val="lowerLetter"/>
      <w:lvlText w:val="%2."/>
      <w:lvlJc w:val="left"/>
      <w:pPr>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3" w15:restartNumberingAfterBreak="0">
    <w:nsid w:val="4B8F644A"/>
    <w:multiLevelType w:val="hybridMultilevel"/>
    <w:tmpl w:val="28D03758"/>
    <w:lvl w:ilvl="0" w:tplc="833026BC">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CF81E2F"/>
    <w:multiLevelType w:val="hybridMultilevel"/>
    <w:tmpl w:val="6C2E95D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FE554A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041783"/>
    <w:multiLevelType w:val="multilevel"/>
    <w:tmpl w:val="EED89B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4B0F74"/>
    <w:multiLevelType w:val="hybridMultilevel"/>
    <w:tmpl w:val="DEB0BE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8FD2E52"/>
    <w:multiLevelType w:val="multilevel"/>
    <w:tmpl w:val="7F76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6F467B"/>
    <w:multiLevelType w:val="hybridMultilevel"/>
    <w:tmpl w:val="4C6ADBDC"/>
    <w:lvl w:ilvl="0" w:tplc="20907B88">
      <w:start w:val="3"/>
      <w:numFmt w:val="decimal"/>
      <w:lvlText w:val="%1."/>
      <w:lvlJc w:val="left"/>
      <w:pPr>
        <w:tabs>
          <w:tab w:val="num" w:pos="720"/>
        </w:tabs>
        <w:ind w:left="720" w:hanging="360"/>
      </w:pPr>
      <w:rPr>
        <w:rFonts w:ascii="Segoe UI" w:hAnsi="Segoe UI" w:cs="Segoe UI" w:hint="default"/>
      </w:rPr>
    </w:lvl>
    <w:lvl w:ilvl="1" w:tplc="4E9C26E6" w:tentative="1">
      <w:start w:val="1"/>
      <w:numFmt w:val="decimal"/>
      <w:lvlText w:val="%2."/>
      <w:lvlJc w:val="left"/>
      <w:pPr>
        <w:tabs>
          <w:tab w:val="num" w:pos="1440"/>
        </w:tabs>
        <w:ind w:left="1440" w:hanging="360"/>
      </w:pPr>
    </w:lvl>
    <w:lvl w:ilvl="2" w:tplc="9F5CF4BA" w:tentative="1">
      <w:start w:val="1"/>
      <w:numFmt w:val="decimal"/>
      <w:lvlText w:val="%3."/>
      <w:lvlJc w:val="left"/>
      <w:pPr>
        <w:tabs>
          <w:tab w:val="num" w:pos="2160"/>
        </w:tabs>
        <w:ind w:left="2160" w:hanging="360"/>
      </w:pPr>
    </w:lvl>
    <w:lvl w:ilvl="3" w:tplc="31561A20" w:tentative="1">
      <w:start w:val="1"/>
      <w:numFmt w:val="decimal"/>
      <w:lvlText w:val="%4."/>
      <w:lvlJc w:val="left"/>
      <w:pPr>
        <w:tabs>
          <w:tab w:val="num" w:pos="2880"/>
        </w:tabs>
        <w:ind w:left="2880" w:hanging="360"/>
      </w:pPr>
    </w:lvl>
    <w:lvl w:ilvl="4" w:tplc="C0B0C7EC" w:tentative="1">
      <w:start w:val="1"/>
      <w:numFmt w:val="decimal"/>
      <w:lvlText w:val="%5."/>
      <w:lvlJc w:val="left"/>
      <w:pPr>
        <w:tabs>
          <w:tab w:val="num" w:pos="3600"/>
        </w:tabs>
        <w:ind w:left="3600" w:hanging="360"/>
      </w:pPr>
    </w:lvl>
    <w:lvl w:ilvl="5" w:tplc="49F0E1D4" w:tentative="1">
      <w:start w:val="1"/>
      <w:numFmt w:val="decimal"/>
      <w:lvlText w:val="%6."/>
      <w:lvlJc w:val="left"/>
      <w:pPr>
        <w:tabs>
          <w:tab w:val="num" w:pos="4320"/>
        </w:tabs>
        <w:ind w:left="4320" w:hanging="360"/>
      </w:pPr>
    </w:lvl>
    <w:lvl w:ilvl="6" w:tplc="3E42E62C" w:tentative="1">
      <w:start w:val="1"/>
      <w:numFmt w:val="decimal"/>
      <w:lvlText w:val="%7."/>
      <w:lvlJc w:val="left"/>
      <w:pPr>
        <w:tabs>
          <w:tab w:val="num" w:pos="5040"/>
        </w:tabs>
        <w:ind w:left="5040" w:hanging="360"/>
      </w:pPr>
    </w:lvl>
    <w:lvl w:ilvl="7" w:tplc="C180DDC4" w:tentative="1">
      <w:start w:val="1"/>
      <w:numFmt w:val="decimal"/>
      <w:lvlText w:val="%8."/>
      <w:lvlJc w:val="left"/>
      <w:pPr>
        <w:tabs>
          <w:tab w:val="num" w:pos="5760"/>
        </w:tabs>
        <w:ind w:left="5760" w:hanging="360"/>
      </w:pPr>
    </w:lvl>
    <w:lvl w:ilvl="8" w:tplc="52E8E4D6" w:tentative="1">
      <w:start w:val="1"/>
      <w:numFmt w:val="decimal"/>
      <w:lvlText w:val="%9."/>
      <w:lvlJc w:val="left"/>
      <w:pPr>
        <w:tabs>
          <w:tab w:val="num" w:pos="6480"/>
        </w:tabs>
        <w:ind w:left="6480" w:hanging="360"/>
      </w:pPr>
    </w:lvl>
  </w:abstractNum>
  <w:abstractNum w:abstractNumId="30" w15:restartNumberingAfterBreak="0">
    <w:nsid w:val="5C061759"/>
    <w:multiLevelType w:val="multilevel"/>
    <w:tmpl w:val="D60E8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70708E"/>
    <w:multiLevelType w:val="hybridMultilevel"/>
    <w:tmpl w:val="DBD4E8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1096ABF"/>
    <w:multiLevelType w:val="hybridMultilevel"/>
    <w:tmpl w:val="EF925A30"/>
    <w:lvl w:ilvl="0" w:tplc="4362689A">
      <w:start w:val="1"/>
      <w:numFmt w:val="decimal"/>
      <w:lvlText w:val="%1."/>
      <w:lvlJc w:val="left"/>
      <w:pPr>
        <w:tabs>
          <w:tab w:val="num" w:pos="720"/>
        </w:tabs>
        <w:ind w:left="720" w:hanging="360"/>
      </w:pPr>
    </w:lvl>
    <w:lvl w:ilvl="1" w:tplc="6DACD3A4" w:tentative="1">
      <w:start w:val="1"/>
      <w:numFmt w:val="decimal"/>
      <w:lvlText w:val="%2."/>
      <w:lvlJc w:val="left"/>
      <w:pPr>
        <w:tabs>
          <w:tab w:val="num" w:pos="1440"/>
        </w:tabs>
        <w:ind w:left="1440" w:hanging="360"/>
      </w:pPr>
    </w:lvl>
    <w:lvl w:ilvl="2" w:tplc="E3446A24" w:tentative="1">
      <w:start w:val="1"/>
      <w:numFmt w:val="decimal"/>
      <w:lvlText w:val="%3."/>
      <w:lvlJc w:val="left"/>
      <w:pPr>
        <w:tabs>
          <w:tab w:val="num" w:pos="2160"/>
        </w:tabs>
        <w:ind w:left="2160" w:hanging="360"/>
      </w:pPr>
    </w:lvl>
    <w:lvl w:ilvl="3" w:tplc="59360910" w:tentative="1">
      <w:start w:val="1"/>
      <w:numFmt w:val="decimal"/>
      <w:lvlText w:val="%4."/>
      <w:lvlJc w:val="left"/>
      <w:pPr>
        <w:tabs>
          <w:tab w:val="num" w:pos="2880"/>
        </w:tabs>
        <w:ind w:left="2880" w:hanging="360"/>
      </w:pPr>
    </w:lvl>
    <w:lvl w:ilvl="4" w:tplc="1B6A0502" w:tentative="1">
      <w:start w:val="1"/>
      <w:numFmt w:val="decimal"/>
      <w:lvlText w:val="%5."/>
      <w:lvlJc w:val="left"/>
      <w:pPr>
        <w:tabs>
          <w:tab w:val="num" w:pos="3600"/>
        </w:tabs>
        <w:ind w:left="3600" w:hanging="360"/>
      </w:pPr>
    </w:lvl>
    <w:lvl w:ilvl="5" w:tplc="763C7520" w:tentative="1">
      <w:start w:val="1"/>
      <w:numFmt w:val="decimal"/>
      <w:lvlText w:val="%6."/>
      <w:lvlJc w:val="left"/>
      <w:pPr>
        <w:tabs>
          <w:tab w:val="num" w:pos="4320"/>
        </w:tabs>
        <w:ind w:left="4320" w:hanging="360"/>
      </w:pPr>
    </w:lvl>
    <w:lvl w:ilvl="6" w:tplc="B08C6856" w:tentative="1">
      <w:start w:val="1"/>
      <w:numFmt w:val="decimal"/>
      <w:lvlText w:val="%7."/>
      <w:lvlJc w:val="left"/>
      <w:pPr>
        <w:tabs>
          <w:tab w:val="num" w:pos="5040"/>
        </w:tabs>
        <w:ind w:left="5040" w:hanging="360"/>
      </w:pPr>
    </w:lvl>
    <w:lvl w:ilvl="7" w:tplc="27E6F228" w:tentative="1">
      <w:start w:val="1"/>
      <w:numFmt w:val="decimal"/>
      <w:lvlText w:val="%8."/>
      <w:lvlJc w:val="left"/>
      <w:pPr>
        <w:tabs>
          <w:tab w:val="num" w:pos="5760"/>
        </w:tabs>
        <w:ind w:left="5760" w:hanging="360"/>
      </w:pPr>
    </w:lvl>
    <w:lvl w:ilvl="8" w:tplc="7ABA98F4" w:tentative="1">
      <w:start w:val="1"/>
      <w:numFmt w:val="decimal"/>
      <w:lvlText w:val="%9."/>
      <w:lvlJc w:val="left"/>
      <w:pPr>
        <w:tabs>
          <w:tab w:val="num" w:pos="6480"/>
        </w:tabs>
        <w:ind w:left="6480" w:hanging="360"/>
      </w:pPr>
    </w:lvl>
  </w:abstractNum>
  <w:abstractNum w:abstractNumId="33" w15:restartNumberingAfterBreak="0">
    <w:nsid w:val="643F0DC2"/>
    <w:multiLevelType w:val="hybridMultilevel"/>
    <w:tmpl w:val="A2D2C1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4834ED3"/>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65C2B8B"/>
    <w:multiLevelType w:val="hybridMultilevel"/>
    <w:tmpl w:val="4E2C47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908319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0F371E"/>
    <w:multiLevelType w:val="hybridMultilevel"/>
    <w:tmpl w:val="8C02C0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D052D17"/>
    <w:multiLevelType w:val="hybridMultilevel"/>
    <w:tmpl w:val="DEB0BE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D1223E9"/>
    <w:multiLevelType w:val="hybridMultilevel"/>
    <w:tmpl w:val="A8706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E38306E"/>
    <w:multiLevelType w:val="hybridMultilevel"/>
    <w:tmpl w:val="E3223B9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2" w15:restartNumberingAfterBreak="0">
    <w:nsid w:val="706073CB"/>
    <w:multiLevelType w:val="hybridMultilevel"/>
    <w:tmpl w:val="EF7AD3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44" w15:restartNumberingAfterBreak="0">
    <w:nsid w:val="731A0312"/>
    <w:multiLevelType w:val="hybridMultilevel"/>
    <w:tmpl w:val="5E9AAE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8042A9"/>
    <w:multiLevelType w:val="multilevel"/>
    <w:tmpl w:val="6C54547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BF1AFC"/>
    <w:multiLevelType w:val="multilevel"/>
    <w:tmpl w:val="5FC2F27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3271"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7"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DB56A6E"/>
    <w:multiLevelType w:val="hybridMultilevel"/>
    <w:tmpl w:val="F2C40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ED62286"/>
    <w:multiLevelType w:val="hybridMultilevel"/>
    <w:tmpl w:val="36442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7F485127"/>
    <w:multiLevelType w:val="hybridMultilevel"/>
    <w:tmpl w:val="020CEE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43"/>
  </w:num>
  <w:num w:numId="2" w16cid:durableId="1031540546">
    <w:abstractNumId w:val="18"/>
  </w:num>
  <w:num w:numId="3" w16cid:durableId="278226787">
    <w:abstractNumId w:val="41"/>
  </w:num>
  <w:num w:numId="4" w16cid:durableId="2004969936">
    <w:abstractNumId w:val="46"/>
  </w:num>
  <w:num w:numId="5" w16cid:durableId="795637453">
    <w:abstractNumId w:val="31"/>
  </w:num>
  <w:num w:numId="6" w16cid:durableId="534124794">
    <w:abstractNumId w:val="32"/>
  </w:num>
  <w:num w:numId="7" w16cid:durableId="895312147">
    <w:abstractNumId w:val="29"/>
  </w:num>
  <w:num w:numId="8" w16cid:durableId="1016886645">
    <w:abstractNumId w:val="24"/>
  </w:num>
  <w:num w:numId="9" w16cid:durableId="1490370392">
    <w:abstractNumId w:val="35"/>
  </w:num>
  <w:num w:numId="10" w16cid:durableId="866215449">
    <w:abstractNumId w:val="1"/>
  </w:num>
  <w:num w:numId="11" w16cid:durableId="1284310691">
    <w:abstractNumId w:val="15"/>
  </w:num>
  <w:num w:numId="12" w16cid:durableId="275866452">
    <w:abstractNumId w:val="23"/>
  </w:num>
  <w:num w:numId="13" w16cid:durableId="186406517">
    <w:abstractNumId w:val="47"/>
  </w:num>
  <w:num w:numId="14" w16cid:durableId="2075856976">
    <w:abstractNumId w:val="44"/>
  </w:num>
  <w:num w:numId="15" w16cid:durableId="1581332725">
    <w:abstractNumId w:val="7"/>
  </w:num>
  <w:num w:numId="16" w16cid:durableId="273638975">
    <w:abstractNumId w:val="5"/>
  </w:num>
  <w:num w:numId="17" w16cid:durableId="1357124068">
    <w:abstractNumId w:val="12"/>
  </w:num>
  <w:num w:numId="18" w16cid:durableId="2122189716">
    <w:abstractNumId w:val="3"/>
  </w:num>
  <w:num w:numId="19" w16cid:durableId="512769980">
    <w:abstractNumId w:val="20"/>
  </w:num>
  <w:num w:numId="20" w16cid:durableId="2086024252">
    <w:abstractNumId w:val="8"/>
  </w:num>
  <w:num w:numId="21" w16cid:durableId="962735107">
    <w:abstractNumId w:val="13"/>
  </w:num>
  <w:num w:numId="22" w16cid:durableId="1781798419">
    <w:abstractNumId w:val="4"/>
  </w:num>
  <w:num w:numId="23" w16cid:durableId="1349671873">
    <w:abstractNumId w:val="19"/>
  </w:num>
  <w:num w:numId="24" w16cid:durableId="674964564">
    <w:abstractNumId w:val="39"/>
  </w:num>
  <w:num w:numId="25" w16cid:durableId="703555106">
    <w:abstractNumId w:val="17"/>
  </w:num>
  <w:num w:numId="26" w16cid:durableId="756826385">
    <w:abstractNumId w:val="26"/>
  </w:num>
  <w:num w:numId="27" w16cid:durableId="980232719">
    <w:abstractNumId w:val="9"/>
  </w:num>
  <w:num w:numId="28" w16cid:durableId="1698113803">
    <w:abstractNumId w:val="28"/>
  </w:num>
  <w:num w:numId="29" w16cid:durableId="1554120791">
    <w:abstractNumId w:val="11"/>
  </w:num>
  <w:num w:numId="30" w16cid:durableId="918757352">
    <w:abstractNumId w:val="36"/>
  </w:num>
  <w:num w:numId="31" w16cid:durableId="1703280904">
    <w:abstractNumId w:val="25"/>
  </w:num>
  <w:num w:numId="32" w16cid:durableId="1202947">
    <w:abstractNumId w:val="45"/>
  </w:num>
  <w:num w:numId="33" w16cid:durableId="1125927278">
    <w:abstractNumId w:val="45"/>
    <w:lvlOverride w:ilvl="1">
      <w:lvl w:ilvl="1">
        <w:numFmt w:val="lowerLetter"/>
        <w:lvlText w:val="%2."/>
        <w:lvlJc w:val="left"/>
      </w:lvl>
    </w:lvlOverride>
  </w:num>
  <w:num w:numId="34" w16cid:durableId="1762025733">
    <w:abstractNumId w:val="45"/>
    <w:lvlOverride w:ilvl="1">
      <w:lvl w:ilvl="1">
        <w:numFmt w:val="lowerLetter"/>
        <w:lvlText w:val="%2."/>
        <w:lvlJc w:val="left"/>
      </w:lvl>
    </w:lvlOverride>
  </w:num>
  <w:num w:numId="35" w16cid:durableId="2138529209">
    <w:abstractNumId w:val="33"/>
  </w:num>
  <w:num w:numId="36" w16cid:durableId="1696923835">
    <w:abstractNumId w:val="0"/>
  </w:num>
  <w:num w:numId="37" w16cid:durableId="1516572150">
    <w:abstractNumId w:val="27"/>
  </w:num>
  <w:num w:numId="38" w16cid:durableId="431899609">
    <w:abstractNumId w:val="38"/>
  </w:num>
  <w:num w:numId="39" w16cid:durableId="1205605949">
    <w:abstractNumId w:val="34"/>
  </w:num>
  <w:num w:numId="40" w16cid:durableId="1274560122">
    <w:abstractNumId w:val="6"/>
  </w:num>
  <w:num w:numId="41" w16cid:durableId="815534073">
    <w:abstractNumId w:val="50"/>
  </w:num>
  <w:num w:numId="42" w16cid:durableId="1994866037">
    <w:abstractNumId w:val="49"/>
  </w:num>
  <w:num w:numId="43" w16cid:durableId="1934781645">
    <w:abstractNumId w:val="10"/>
  </w:num>
  <w:num w:numId="44" w16cid:durableId="157696226">
    <w:abstractNumId w:val="22"/>
  </w:num>
  <w:num w:numId="45" w16cid:durableId="1268924405">
    <w:abstractNumId w:val="37"/>
  </w:num>
  <w:num w:numId="46" w16cid:durableId="320499287">
    <w:abstractNumId w:val="21"/>
  </w:num>
  <w:num w:numId="47" w16cid:durableId="878470293">
    <w:abstractNumId w:val="40"/>
  </w:num>
  <w:num w:numId="48" w16cid:durableId="1010914599">
    <w:abstractNumId w:val="48"/>
  </w:num>
  <w:num w:numId="49" w16cid:durableId="599682076">
    <w:abstractNumId w:val="30"/>
    <w:lvlOverride w:ilvl="0">
      <w:startOverride w:val="1"/>
    </w:lvlOverride>
  </w:num>
  <w:num w:numId="50" w16cid:durableId="469907440">
    <w:abstractNumId w:val="14"/>
  </w:num>
  <w:num w:numId="51" w16cid:durableId="826092096">
    <w:abstractNumId w:val="2"/>
  </w:num>
  <w:num w:numId="52" w16cid:durableId="53436825">
    <w:abstractNumId w:val="42"/>
  </w:num>
  <w:num w:numId="53" w16cid:durableId="1890190952">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6B2"/>
    <w:rsid w:val="00004D14"/>
    <w:rsid w:val="00004F68"/>
    <w:rsid w:val="000065ED"/>
    <w:rsid w:val="00006DAB"/>
    <w:rsid w:val="000074B3"/>
    <w:rsid w:val="00007A1E"/>
    <w:rsid w:val="00010C49"/>
    <w:rsid w:val="00010FAF"/>
    <w:rsid w:val="00011434"/>
    <w:rsid w:val="0001143A"/>
    <w:rsid w:val="00011664"/>
    <w:rsid w:val="00011D68"/>
    <w:rsid w:val="00012292"/>
    <w:rsid w:val="000126EB"/>
    <w:rsid w:val="00012CB0"/>
    <w:rsid w:val="00013478"/>
    <w:rsid w:val="000151EA"/>
    <w:rsid w:val="00015273"/>
    <w:rsid w:val="00015BF9"/>
    <w:rsid w:val="00016115"/>
    <w:rsid w:val="000162A4"/>
    <w:rsid w:val="00017180"/>
    <w:rsid w:val="00017DD1"/>
    <w:rsid w:val="000207EB"/>
    <w:rsid w:val="0002117E"/>
    <w:rsid w:val="000215DC"/>
    <w:rsid w:val="000216C8"/>
    <w:rsid w:val="00022AE2"/>
    <w:rsid w:val="00022B6C"/>
    <w:rsid w:val="00022E45"/>
    <w:rsid w:val="00022EDA"/>
    <w:rsid w:val="00023558"/>
    <w:rsid w:val="0002445B"/>
    <w:rsid w:val="0002460C"/>
    <w:rsid w:val="00025043"/>
    <w:rsid w:val="00025D52"/>
    <w:rsid w:val="000260F7"/>
    <w:rsid w:val="0002631D"/>
    <w:rsid w:val="0002674D"/>
    <w:rsid w:val="000269E9"/>
    <w:rsid w:val="00026FF3"/>
    <w:rsid w:val="00027AC7"/>
    <w:rsid w:val="00027FBA"/>
    <w:rsid w:val="00030EA0"/>
    <w:rsid w:val="000317B4"/>
    <w:rsid w:val="00032155"/>
    <w:rsid w:val="00033911"/>
    <w:rsid w:val="00035B6E"/>
    <w:rsid w:val="000366BC"/>
    <w:rsid w:val="00036CF2"/>
    <w:rsid w:val="00037349"/>
    <w:rsid w:val="0004058C"/>
    <w:rsid w:val="00040D61"/>
    <w:rsid w:val="00040E01"/>
    <w:rsid w:val="000433F4"/>
    <w:rsid w:val="000434B6"/>
    <w:rsid w:val="0004372F"/>
    <w:rsid w:val="00043EAC"/>
    <w:rsid w:val="00044CC5"/>
    <w:rsid w:val="0004595A"/>
    <w:rsid w:val="00046AFC"/>
    <w:rsid w:val="000500A2"/>
    <w:rsid w:val="00051843"/>
    <w:rsid w:val="000519DF"/>
    <w:rsid w:val="00051C0A"/>
    <w:rsid w:val="0005286C"/>
    <w:rsid w:val="00052F6E"/>
    <w:rsid w:val="00053937"/>
    <w:rsid w:val="00053CC9"/>
    <w:rsid w:val="000549AE"/>
    <w:rsid w:val="00054A53"/>
    <w:rsid w:val="00055611"/>
    <w:rsid w:val="000563A8"/>
    <w:rsid w:val="00057390"/>
    <w:rsid w:val="00057B69"/>
    <w:rsid w:val="00060870"/>
    <w:rsid w:val="00060961"/>
    <w:rsid w:val="0006181B"/>
    <w:rsid w:val="00061C27"/>
    <w:rsid w:val="0006245E"/>
    <w:rsid w:val="00062DF5"/>
    <w:rsid w:val="00063839"/>
    <w:rsid w:val="00063C36"/>
    <w:rsid w:val="000648D4"/>
    <w:rsid w:val="00065296"/>
    <w:rsid w:val="00065B30"/>
    <w:rsid w:val="00065C8B"/>
    <w:rsid w:val="00066C02"/>
    <w:rsid w:val="0006775F"/>
    <w:rsid w:val="00067A78"/>
    <w:rsid w:val="00067ED5"/>
    <w:rsid w:val="0007076C"/>
    <w:rsid w:val="00071BFF"/>
    <w:rsid w:val="0007255A"/>
    <w:rsid w:val="00072A77"/>
    <w:rsid w:val="0007543F"/>
    <w:rsid w:val="00076F26"/>
    <w:rsid w:val="00077463"/>
    <w:rsid w:val="0007766C"/>
    <w:rsid w:val="0007779B"/>
    <w:rsid w:val="00077E7D"/>
    <w:rsid w:val="0008033E"/>
    <w:rsid w:val="00080AC8"/>
    <w:rsid w:val="00080E20"/>
    <w:rsid w:val="0008144A"/>
    <w:rsid w:val="000814BF"/>
    <w:rsid w:val="00081D4B"/>
    <w:rsid w:val="0008222E"/>
    <w:rsid w:val="00082683"/>
    <w:rsid w:val="000831B9"/>
    <w:rsid w:val="000837AE"/>
    <w:rsid w:val="00083D59"/>
    <w:rsid w:val="00083FEE"/>
    <w:rsid w:val="00084792"/>
    <w:rsid w:val="000847C6"/>
    <w:rsid w:val="0008538A"/>
    <w:rsid w:val="000866F0"/>
    <w:rsid w:val="00086B0D"/>
    <w:rsid w:val="00086B51"/>
    <w:rsid w:val="00087C0D"/>
    <w:rsid w:val="00093609"/>
    <w:rsid w:val="0009374B"/>
    <w:rsid w:val="000939EF"/>
    <w:rsid w:val="0009459B"/>
    <w:rsid w:val="00096758"/>
    <w:rsid w:val="00096FEB"/>
    <w:rsid w:val="000973BB"/>
    <w:rsid w:val="00097FF6"/>
    <w:rsid w:val="000A081D"/>
    <w:rsid w:val="000A21B7"/>
    <w:rsid w:val="000A21F7"/>
    <w:rsid w:val="000A2218"/>
    <w:rsid w:val="000A24E7"/>
    <w:rsid w:val="000A2A17"/>
    <w:rsid w:val="000A433A"/>
    <w:rsid w:val="000A461C"/>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60EC"/>
    <w:rsid w:val="000B7499"/>
    <w:rsid w:val="000C049C"/>
    <w:rsid w:val="000C14F3"/>
    <w:rsid w:val="000C2570"/>
    <w:rsid w:val="000C4511"/>
    <w:rsid w:val="000C4EE2"/>
    <w:rsid w:val="000C6235"/>
    <w:rsid w:val="000C64AB"/>
    <w:rsid w:val="000C6AF7"/>
    <w:rsid w:val="000C7028"/>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527"/>
    <w:rsid w:val="000E4E1A"/>
    <w:rsid w:val="000E5119"/>
    <w:rsid w:val="000E55DD"/>
    <w:rsid w:val="000E60A1"/>
    <w:rsid w:val="000E66E9"/>
    <w:rsid w:val="000E74B5"/>
    <w:rsid w:val="000E7F78"/>
    <w:rsid w:val="000F1191"/>
    <w:rsid w:val="000F12FC"/>
    <w:rsid w:val="000F14DF"/>
    <w:rsid w:val="000F268C"/>
    <w:rsid w:val="000F279B"/>
    <w:rsid w:val="000F285D"/>
    <w:rsid w:val="000F2C70"/>
    <w:rsid w:val="000F2F1F"/>
    <w:rsid w:val="000F2F9C"/>
    <w:rsid w:val="000F39C6"/>
    <w:rsid w:val="000F4419"/>
    <w:rsid w:val="000F48A9"/>
    <w:rsid w:val="000F4B7A"/>
    <w:rsid w:val="000F590D"/>
    <w:rsid w:val="000F597D"/>
    <w:rsid w:val="000F5B6C"/>
    <w:rsid w:val="000F5C25"/>
    <w:rsid w:val="000F5FA9"/>
    <w:rsid w:val="000F6389"/>
    <w:rsid w:val="000F6CDC"/>
    <w:rsid w:val="000F6E2B"/>
    <w:rsid w:val="000F73C7"/>
    <w:rsid w:val="000F7470"/>
    <w:rsid w:val="000F7AB8"/>
    <w:rsid w:val="000F7BAC"/>
    <w:rsid w:val="00101174"/>
    <w:rsid w:val="001011D0"/>
    <w:rsid w:val="00101481"/>
    <w:rsid w:val="0010182C"/>
    <w:rsid w:val="00101B22"/>
    <w:rsid w:val="00101F16"/>
    <w:rsid w:val="0010238C"/>
    <w:rsid w:val="00102A6D"/>
    <w:rsid w:val="00102DA0"/>
    <w:rsid w:val="0010333A"/>
    <w:rsid w:val="00103EA5"/>
    <w:rsid w:val="00104A2A"/>
    <w:rsid w:val="00104ABD"/>
    <w:rsid w:val="00105BF6"/>
    <w:rsid w:val="00105F72"/>
    <w:rsid w:val="001067EE"/>
    <w:rsid w:val="00106C1D"/>
    <w:rsid w:val="0010752A"/>
    <w:rsid w:val="00107B36"/>
    <w:rsid w:val="001101D1"/>
    <w:rsid w:val="001102FC"/>
    <w:rsid w:val="00110D36"/>
    <w:rsid w:val="001129D7"/>
    <w:rsid w:val="0011317F"/>
    <w:rsid w:val="00113509"/>
    <w:rsid w:val="001140C6"/>
    <w:rsid w:val="00114B63"/>
    <w:rsid w:val="0011534C"/>
    <w:rsid w:val="001153DA"/>
    <w:rsid w:val="00116A2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6E87"/>
    <w:rsid w:val="00127488"/>
    <w:rsid w:val="00127DC7"/>
    <w:rsid w:val="00130294"/>
    <w:rsid w:val="00130525"/>
    <w:rsid w:val="00130B6B"/>
    <w:rsid w:val="00130F38"/>
    <w:rsid w:val="00131140"/>
    <w:rsid w:val="001315E3"/>
    <w:rsid w:val="001316ED"/>
    <w:rsid w:val="00132031"/>
    <w:rsid w:val="001327D9"/>
    <w:rsid w:val="00132B2A"/>
    <w:rsid w:val="00132ECA"/>
    <w:rsid w:val="00134E6E"/>
    <w:rsid w:val="001351FD"/>
    <w:rsid w:val="00136AE5"/>
    <w:rsid w:val="001370C4"/>
    <w:rsid w:val="00137919"/>
    <w:rsid w:val="0014018E"/>
    <w:rsid w:val="00140250"/>
    <w:rsid w:val="0014085A"/>
    <w:rsid w:val="00140AEB"/>
    <w:rsid w:val="001417FF"/>
    <w:rsid w:val="00141813"/>
    <w:rsid w:val="00142CAD"/>
    <w:rsid w:val="00142E5C"/>
    <w:rsid w:val="0014341E"/>
    <w:rsid w:val="0014361F"/>
    <w:rsid w:val="00143B30"/>
    <w:rsid w:val="0014515B"/>
    <w:rsid w:val="00146C08"/>
    <w:rsid w:val="00146F17"/>
    <w:rsid w:val="00147478"/>
    <w:rsid w:val="001507A5"/>
    <w:rsid w:val="00151076"/>
    <w:rsid w:val="00151145"/>
    <w:rsid w:val="001518B6"/>
    <w:rsid w:val="001538AE"/>
    <w:rsid w:val="001538E9"/>
    <w:rsid w:val="00153D0A"/>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5B9F"/>
    <w:rsid w:val="00165F61"/>
    <w:rsid w:val="00166B4D"/>
    <w:rsid w:val="00167CAB"/>
    <w:rsid w:val="00170621"/>
    <w:rsid w:val="001707ED"/>
    <w:rsid w:val="00170835"/>
    <w:rsid w:val="00170992"/>
    <w:rsid w:val="00171246"/>
    <w:rsid w:val="00172744"/>
    <w:rsid w:val="0017385A"/>
    <w:rsid w:val="00173B5B"/>
    <w:rsid w:val="00173B67"/>
    <w:rsid w:val="00173FDA"/>
    <w:rsid w:val="00173FFF"/>
    <w:rsid w:val="00174CC6"/>
    <w:rsid w:val="001759BF"/>
    <w:rsid w:val="0017656C"/>
    <w:rsid w:val="00176AF5"/>
    <w:rsid w:val="00176BA3"/>
    <w:rsid w:val="00177361"/>
    <w:rsid w:val="00177A72"/>
    <w:rsid w:val="00180F86"/>
    <w:rsid w:val="001818E5"/>
    <w:rsid w:val="00181A86"/>
    <w:rsid w:val="00182264"/>
    <w:rsid w:val="00185A8F"/>
    <w:rsid w:val="00187230"/>
    <w:rsid w:val="00190317"/>
    <w:rsid w:val="001903EF"/>
    <w:rsid w:val="001907E2"/>
    <w:rsid w:val="0019084A"/>
    <w:rsid w:val="00191410"/>
    <w:rsid w:val="00191F52"/>
    <w:rsid w:val="001928A6"/>
    <w:rsid w:val="00192F67"/>
    <w:rsid w:val="00196708"/>
    <w:rsid w:val="00196789"/>
    <w:rsid w:val="00196D11"/>
    <w:rsid w:val="0019741E"/>
    <w:rsid w:val="001978B6"/>
    <w:rsid w:val="00197A0F"/>
    <w:rsid w:val="001A0373"/>
    <w:rsid w:val="001A1A08"/>
    <w:rsid w:val="001A1CB1"/>
    <w:rsid w:val="001A2478"/>
    <w:rsid w:val="001A30F2"/>
    <w:rsid w:val="001A32D7"/>
    <w:rsid w:val="001A3F64"/>
    <w:rsid w:val="001A4EAF"/>
    <w:rsid w:val="001A55A9"/>
    <w:rsid w:val="001A5FF5"/>
    <w:rsid w:val="001A78E2"/>
    <w:rsid w:val="001A78F8"/>
    <w:rsid w:val="001B04A6"/>
    <w:rsid w:val="001B08E0"/>
    <w:rsid w:val="001B19FC"/>
    <w:rsid w:val="001B1AA0"/>
    <w:rsid w:val="001B1DB3"/>
    <w:rsid w:val="001B2702"/>
    <w:rsid w:val="001B2C59"/>
    <w:rsid w:val="001B2E8E"/>
    <w:rsid w:val="001B372D"/>
    <w:rsid w:val="001B4351"/>
    <w:rsid w:val="001B543A"/>
    <w:rsid w:val="001B5938"/>
    <w:rsid w:val="001C24AC"/>
    <w:rsid w:val="001C2AE0"/>
    <w:rsid w:val="001C35F5"/>
    <w:rsid w:val="001C3751"/>
    <w:rsid w:val="001C4169"/>
    <w:rsid w:val="001C4D37"/>
    <w:rsid w:val="001C5C9B"/>
    <w:rsid w:val="001C5E54"/>
    <w:rsid w:val="001C5FD6"/>
    <w:rsid w:val="001C64A5"/>
    <w:rsid w:val="001C6A6B"/>
    <w:rsid w:val="001C6AE4"/>
    <w:rsid w:val="001C7E53"/>
    <w:rsid w:val="001D0D17"/>
    <w:rsid w:val="001D0E35"/>
    <w:rsid w:val="001D140B"/>
    <w:rsid w:val="001D2634"/>
    <w:rsid w:val="001D2999"/>
    <w:rsid w:val="001D2B07"/>
    <w:rsid w:val="001D2F63"/>
    <w:rsid w:val="001D3423"/>
    <w:rsid w:val="001D3983"/>
    <w:rsid w:val="001D517D"/>
    <w:rsid w:val="001D5690"/>
    <w:rsid w:val="001D65DF"/>
    <w:rsid w:val="001D7513"/>
    <w:rsid w:val="001D75DC"/>
    <w:rsid w:val="001E0AE4"/>
    <w:rsid w:val="001E1050"/>
    <w:rsid w:val="001E23E8"/>
    <w:rsid w:val="001E2873"/>
    <w:rsid w:val="001E331E"/>
    <w:rsid w:val="001E47DB"/>
    <w:rsid w:val="001E48DC"/>
    <w:rsid w:val="001E49D6"/>
    <w:rsid w:val="001E5ED9"/>
    <w:rsid w:val="001E5F6C"/>
    <w:rsid w:val="001E6CEC"/>
    <w:rsid w:val="001E6E65"/>
    <w:rsid w:val="001E7BC1"/>
    <w:rsid w:val="001F08B1"/>
    <w:rsid w:val="001F093B"/>
    <w:rsid w:val="001F1225"/>
    <w:rsid w:val="001F13D4"/>
    <w:rsid w:val="001F2099"/>
    <w:rsid w:val="001F216E"/>
    <w:rsid w:val="001F309E"/>
    <w:rsid w:val="001F3344"/>
    <w:rsid w:val="001F3EC8"/>
    <w:rsid w:val="001F4383"/>
    <w:rsid w:val="001F5638"/>
    <w:rsid w:val="001F62FC"/>
    <w:rsid w:val="001F7619"/>
    <w:rsid w:val="001F7FA0"/>
    <w:rsid w:val="002000AF"/>
    <w:rsid w:val="0020055E"/>
    <w:rsid w:val="00200722"/>
    <w:rsid w:val="00201BF7"/>
    <w:rsid w:val="00201DC4"/>
    <w:rsid w:val="0020278C"/>
    <w:rsid w:val="00202A2B"/>
    <w:rsid w:val="00202C66"/>
    <w:rsid w:val="00203B3A"/>
    <w:rsid w:val="00204DB7"/>
    <w:rsid w:val="00204E3C"/>
    <w:rsid w:val="0020509B"/>
    <w:rsid w:val="0020784C"/>
    <w:rsid w:val="00207E0C"/>
    <w:rsid w:val="00210129"/>
    <w:rsid w:val="0021020B"/>
    <w:rsid w:val="00210539"/>
    <w:rsid w:val="00210814"/>
    <w:rsid w:val="00210A0C"/>
    <w:rsid w:val="00210A74"/>
    <w:rsid w:val="00211271"/>
    <w:rsid w:val="002121AF"/>
    <w:rsid w:val="0021382B"/>
    <w:rsid w:val="00213AB2"/>
    <w:rsid w:val="00213C51"/>
    <w:rsid w:val="002142EF"/>
    <w:rsid w:val="0021440E"/>
    <w:rsid w:val="0021491A"/>
    <w:rsid w:val="0021497C"/>
    <w:rsid w:val="002151DA"/>
    <w:rsid w:val="0021572A"/>
    <w:rsid w:val="00216DC5"/>
    <w:rsid w:val="00216F14"/>
    <w:rsid w:val="00217C71"/>
    <w:rsid w:val="00217EC2"/>
    <w:rsid w:val="00220123"/>
    <w:rsid w:val="00220173"/>
    <w:rsid w:val="00220DDB"/>
    <w:rsid w:val="00221931"/>
    <w:rsid w:val="00221D52"/>
    <w:rsid w:val="0022357F"/>
    <w:rsid w:val="00224B27"/>
    <w:rsid w:val="00224CEE"/>
    <w:rsid w:val="002272A0"/>
    <w:rsid w:val="00227379"/>
    <w:rsid w:val="00227B5F"/>
    <w:rsid w:val="00231CA6"/>
    <w:rsid w:val="00231FFB"/>
    <w:rsid w:val="002320A6"/>
    <w:rsid w:val="00232AAC"/>
    <w:rsid w:val="0023315F"/>
    <w:rsid w:val="00233319"/>
    <w:rsid w:val="002336C8"/>
    <w:rsid w:val="00233FA5"/>
    <w:rsid w:val="0023453E"/>
    <w:rsid w:val="00235903"/>
    <w:rsid w:val="00235F71"/>
    <w:rsid w:val="002360E0"/>
    <w:rsid w:val="002362FA"/>
    <w:rsid w:val="002368B0"/>
    <w:rsid w:val="00236C92"/>
    <w:rsid w:val="00240472"/>
    <w:rsid w:val="00241C84"/>
    <w:rsid w:val="00242488"/>
    <w:rsid w:val="00242E6A"/>
    <w:rsid w:val="002442E4"/>
    <w:rsid w:val="00244F08"/>
    <w:rsid w:val="00244FD7"/>
    <w:rsid w:val="0024663A"/>
    <w:rsid w:val="002467D6"/>
    <w:rsid w:val="002469C5"/>
    <w:rsid w:val="002477CE"/>
    <w:rsid w:val="00250AE0"/>
    <w:rsid w:val="00250B51"/>
    <w:rsid w:val="00250F74"/>
    <w:rsid w:val="00251972"/>
    <w:rsid w:val="00251DFD"/>
    <w:rsid w:val="00251FAF"/>
    <w:rsid w:val="002520F3"/>
    <w:rsid w:val="002523F0"/>
    <w:rsid w:val="002525B1"/>
    <w:rsid w:val="002544B5"/>
    <w:rsid w:val="00254704"/>
    <w:rsid w:val="00254CDF"/>
    <w:rsid w:val="00255104"/>
    <w:rsid w:val="002553CD"/>
    <w:rsid w:val="00256588"/>
    <w:rsid w:val="002576B8"/>
    <w:rsid w:val="002578CE"/>
    <w:rsid w:val="00257D43"/>
    <w:rsid w:val="00257E82"/>
    <w:rsid w:val="002600B6"/>
    <w:rsid w:val="00261348"/>
    <w:rsid w:val="0026168D"/>
    <w:rsid w:val="00261CEB"/>
    <w:rsid w:val="002620C4"/>
    <w:rsid w:val="002622E6"/>
    <w:rsid w:val="00262349"/>
    <w:rsid w:val="002623FF"/>
    <w:rsid w:val="00263D8E"/>
    <w:rsid w:val="00264620"/>
    <w:rsid w:val="002648FF"/>
    <w:rsid w:val="002651BC"/>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5A3A"/>
    <w:rsid w:val="002768A8"/>
    <w:rsid w:val="0027717C"/>
    <w:rsid w:val="0027745F"/>
    <w:rsid w:val="00277752"/>
    <w:rsid w:val="00277956"/>
    <w:rsid w:val="00277CC1"/>
    <w:rsid w:val="00277CE7"/>
    <w:rsid w:val="00277EA9"/>
    <w:rsid w:val="00280238"/>
    <w:rsid w:val="00280509"/>
    <w:rsid w:val="002805B1"/>
    <w:rsid w:val="00280B2C"/>
    <w:rsid w:val="0028296B"/>
    <w:rsid w:val="00283236"/>
    <w:rsid w:val="00285128"/>
    <w:rsid w:val="00285130"/>
    <w:rsid w:val="00285351"/>
    <w:rsid w:val="002854E4"/>
    <w:rsid w:val="002857BD"/>
    <w:rsid w:val="002864D2"/>
    <w:rsid w:val="0029031D"/>
    <w:rsid w:val="002913F9"/>
    <w:rsid w:val="00291946"/>
    <w:rsid w:val="00293878"/>
    <w:rsid w:val="00293957"/>
    <w:rsid w:val="00293B0B"/>
    <w:rsid w:val="00294AFF"/>
    <w:rsid w:val="00294F74"/>
    <w:rsid w:val="00295A72"/>
    <w:rsid w:val="00295C00"/>
    <w:rsid w:val="00295D5A"/>
    <w:rsid w:val="0029629F"/>
    <w:rsid w:val="00296A37"/>
    <w:rsid w:val="002971A6"/>
    <w:rsid w:val="00297ED9"/>
    <w:rsid w:val="002A06E1"/>
    <w:rsid w:val="002A0EFD"/>
    <w:rsid w:val="002A1E9E"/>
    <w:rsid w:val="002A2362"/>
    <w:rsid w:val="002A245A"/>
    <w:rsid w:val="002A31CB"/>
    <w:rsid w:val="002A33AD"/>
    <w:rsid w:val="002A346E"/>
    <w:rsid w:val="002A3E20"/>
    <w:rsid w:val="002A52AA"/>
    <w:rsid w:val="002A5953"/>
    <w:rsid w:val="002A5980"/>
    <w:rsid w:val="002A6346"/>
    <w:rsid w:val="002A79D6"/>
    <w:rsid w:val="002B11F2"/>
    <w:rsid w:val="002B1456"/>
    <w:rsid w:val="002B1792"/>
    <w:rsid w:val="002B33AB"/>
    <w:rsid w:val="002B4316"/>
    <w:rsid w:val="002B4818"/>
    <w:rsid w:val="002B4856"/>
    <w:rsid w:val="002B4877"/>
    <w:rsid w:val="002B49DB"/>
    <w:rsid w:val="002B57C9"/>
    <w:rsid w:val="002B5D47"/>
    <w:rsid w:val="002B67CB"/>
    <w:rsid w:val="002B71D5"/>
    <w:rsid w:val="002B7FB5"/>
    <w:rsid w:val="002B7FB9"/>
    <w:rsid w:val="002C0423"/>
    <w:rsid w:val="002C11AF"/>
    <w:rsid w:val="002C13D0"/>
    <w:rsid w:val="002C2412"/>
    <w:rsid w:val="002C3910"/>
    <w:rsid w:val="002C4444"/>
    <w:rsid w:val="002C5C80"/>
    <w:rsid w:val="002C6549"/>
    <w:rsid w:val="002C7AC1"/>
    <w:rsid w:val="002C7FDC"/>
    <w:rsid w:val="002D0966"/>
    <w:rsid w:val="002D0A3A"/>
    <w:rsid w:val="002D0B66"/>
    <w:rsid w:val="002D0C39"/>
    <w:rsid w:val="002D28A8"/>
    <w:rsid w:val="002D2A09"/>
    <w:rsid w:val="002D2AF7"/>
    <w:rsid w:val="002D3411"/>
    <w:rsid w:val="002D39B7"/>
    <w:rsid w:val="002D3BF7"/>
    <w:rsid w:val="002D485E"/>
    <w:rsid w:val="002D496D"/>
    <w:rsid w:val="002D5740"/>
    <w:rsid w:val="002D592F"/>
    <w:rsid w:val="002D5F7B"/>
    <w:rsid w:val="002D601B"/>
    <w:rsid w:val="002D65FF"/>
    <w:rsid w:val="002D6BE1"/>
    <w:rsid w:val="002D71E9"/>
    <w:rsid w:val="002D7286"/>
    <w:rsid w:val="002D758D"/>
    <w:rsid w:val="002E00FE"/>
    <w:rsid w:val="002E10E9"/>
    <w:rsid w:val="002E2403"/>
    <w:rsid w:val="002E2872"/>
    <w:rsid w:val="002E2B77"/>
    <w:rsid w:val="002E2DD4"/>
    <w:rsid w:val="002E3C7C"/>
    <w:rsid w:val="002E43C6"/>
    <w:rsid w:val="002E64B8"/>
    <w:rsid w:val="002E6AA5"/>
    <w:rsid w:val="002E72E9"/>
    <w:rsid w:val="002E75A0"/>
    <w:rsid w:val="002E7C3F"/>
    <w:rsid w:val="002E7F4D"/>
    <w:rsid w:val="002E7F9D"/>
    <w:rsid w:val="002F1590"/>
    <w:rsid w:val="002F1DD3"/>
    <w:rsid w:val="002F1EBC"/>
    <w:rsid w:val="002F2A9C"/>
    <w:rsid w:val="002F39BF"/>
    <w:rsid w:val="002F42B4"/>
    <w:rsid w:val="002F47BA"/>
    <w:rsid w:val="002F483C"/>
    <w:rsid w:val="002F4A93"/>
    <w:rsid w:val="002F5755"/>
    <w:rsid w:val="002F6102"/>
    <w:rsid w:val="002F63C1"/>
    <w:rsid w:val="002F64D9"/>
    <w:rsid w:val="002F6C97"/>
    <w:rsid w:val="002F6ED3"/>
    <w:rsid w:val="002F7A91"/>
    <w:rsid w:val="00300555"/>
    <w:rsid w:val="003006B0"/>
    <w:rsid w:val="0030072D"/>
    <w:rsid w:val="0030092F"/>
    <w:rsid w:val="003016C9"/>
    <w:rsid w:val="003027BD"/>
    <w:rsid w:val="00303016"/>
    <w:rsid w:val="0030336A"/>
    <w:rsid w:val="0030350A"/>
    <w:rsid w:val="003036F9"/>
    <w:rsid w:val="00303766"/>
    <w:rsid w:val="0030381E"/>
    <w:rsid w:val="00303E27"/>
    <w:rsid w:val="00304712"/>
    <w:rsid w:val="003049F6"/>
    <w:rsid w:val="00304B53"/>
    <w:rsid w:val="00305759"/>
    <w:rsid w:val="00306930"/>
    <w:rsid w:val="00306A27"/>
    <w:rsid w:val="00306F5A"/>
    <w:rsid w:val="0031029D"/>
    <w:rsid w:val="00310451"/>
    <w:rsid w:val="003107A0"/>
    <w:rsid w:val="00310E06"/>
    <w:rsid w:val="003110C3"/>
    <w:rsid w:val="00313DCB"/>
    <w:rsid w:val="0031410E"/>
    <w:rsid w:val="0031479F"/>
    <w:rsid w:val="00315CFE"/>
    <w:rsid w:val="00315ECE"/>
    <w:rsid w:val="003165AE"/>
    <w:rsid w:val="00316B19"/>
    <w:rsid w:val="00317697"/>
    <w:rsid w:val="003176AC"/>
    <w:rsid w:val="0032031D"/>
    <w:rsid w:val="003214E9"/>
    <w:rsid w:val="00321681"/>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70"/>
    <w:rsid w:val="00331397"/>
    <w:rsid w:val="003313D5"/>
    <w:rsid w:val="003328BE"/>
    <w:rsid w:val="00332B0A"/>
    <w:rsid w:val="00332B38"/>
    <w:rsid w:val="00332C0D"/>
    <w:rsid w:val="0033339F"/>
    <w:rsid w:val="003345C2"/>
    <w:rsid w:val="0033503B"/>
    <w:rsid w:val="00335A31"/>
    <w:rsid w:val="00335BE5"/>
    <w:rsid w:val="003374ED"/>
    <w:rsid w:val="00337D44"/>
    <w:rsid w:val="00341229"/>
    <w:rsid w:val="003414AA"/>
    <w:rsid w:val="00341858"/>
    <w:rsid w:val="0034284E"/>
    <w:rsid w:val="00342A78"/>
    <w:rsid w:val="003436E3"/>
    <w:rsid w:val="00345A0F"/>
    <w:rsid w:val="00345FFC"/>
    <w:rsid w:val="003460A6"/>
    <w:rsid w:val="003466DE"/>
    <w:rsid w:val="00346862"/>
    <w:rsid w:val="003471BB"/>
    <w:rsid w:val="0034749E"/>
    <w:rsid w:val="0035054D"/>
    <w:rsid w:val="003506CE"/>
    <w:rsid w:val="00350E7B"/>
    <w:rsid w:val="00350EA1"/>
    <w:rsid w:val="00351150"/>
    <w:rsid w:val="003517A6"/>
    <w:rsid w:val="00351D19"/>
    <w:rsid w:val="0035274C"/>
    <w:rsid w:val="003531AE"/>
    <w:rsid w:val="00353476"/>
    <w:rsid w:val="00354167"/>
    <w:rsid w:val="003546A2"/>
    <w:rsid w:val="003561E5"/>
    <w:rsid w:val="003573FA"/>
    <w:rsid w:val="0036033A"/>
    <w:rsid w:val="00360EB8"/>
    <w:rsid w:val="00362220"/>
    <w:rsid w:val="00362432"/>
    <w:rsid w:val="00362A87"/>
    <w:rsid w:val="00362F9E"/>
    <w:rsid w:val="00363552"/>
    <w:rsid w:val="003636BD"/>
    <w:rsid w:val="003640C5"/>
    <w:rsid w:val="003659F3"/>
    <w:rsid w:val="00365EDC"/>
    <w:rsid w:val="00366D91"/>
    <w:rsid w:val="0036749E"/>
    <w:rsid w:val="00367B02"/>
    <w:rsid w:val="00367D23"/>
    <w:rsid w:val="00367E0B"/>
    <w:rsid w:val="00370098"/>
    <w:rsid w:val="00370597"/>
    <w:rsid w:val="0037094F"/>
    <w:rsid w:val="00370C97"/>
    <w:rsid w:val="00371618"/>
    <w:rsid w:val="00371707"/>
    <w:rsid w:val="00371C05"/>
    <w:rsid w:val="00371DD4"/>
    <w:rsid w:val="00372B8B"/>
    <w:rsid w:val="00372ECA"/>
    <w:rsid w:val="003734DB"/>
    <w:rsid w:val="00373804"/>
    <w:rsid w:val="00374AC0"/>
    <w:rsid w:val="00374AE5"/>
    <w:rsid w:val="00374C74"/>
    <w:rsid w:val="00375357"/>
    <w:rsid w:val="0037562B"/>
    <w:rsid w:val="00375D8E"/>
    <w:rsid w:val="00376697"/>
    <w:rsid w:val="003770CE"/>
    <w:rsid w:val="003770EE"/>
    <w:rsid w:val="003814E1"/>
    <w:rsid w:val="00381E86"/>
    <w:rsid w:val="0038307C"/>
    <w:rsid w:val="00383826"/>
    <w:rsid w:val="00383CF6"/>
    <w:rsid w:val="00384151"/>
    <w:rsid w:val="003841B5"/>
    <w:rsid w:val="00384500"/>
    <w:rsid w:val="0038468B"/>
    <w:rsid w:val="00384C40"/>
    <w:rsid w:val="00385A46"/>
    <w:rsid w:val="00385D8E"/>
    <w:rsid w:val="003876A3"/>
    <w:rsid w:val="003876EC"/>
    <w:rsid w:val="00387F6A"/>
    <w:rsid w:val="00387F9F"/>
    <w:rsid w:val="00390176"/>
    <w:rsid w:val="00390CF8"/>
    <w:rsid w:val="00390F1D"/>
    <w:rsid w:val="003928CB"/>
    <w:rsid w:val="00392BAA"/>
    <w:rsid w:val="00393567"/>
    <w:rsid w:val="00393A68"/>
    <w:rsid w:val="003940B5"/>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676"/>
    <w:rsid w:val="003A299B"/>
    <w:rsid w:val="003A2CB6"/>
    <w:rsid w:val="003A3963"/>
    <w:rsid w:val="003A4494"/>
    <w:rsid w:val="003A4639"/>
    <w:rsid w:val="003A4F17"/>
    <w:rsid w:val="003A52D4"/>
    <w:rsid w:val="003A5502"/>
    <w:rsid w:val="003A597E"/>
    <w:rsid w:val="003A5DE9"/>
    <w:rsid w:val="003A638B"/>
    <w:rsid w:val="003A638D"/>
    <w:rsid w:val="003A6476"/>
    <w:rsid w:val="003A6A15"/>
    <w:rsid w:val="003A6F12"/>
    <w:rsid w:val="003A70EA"/>
    <w:rsid w:val="003A7461"/>
    <w:rsid w:val="003A75C5"/>
    <w:rsid w:val="003A7CBF"/>
    <w:rsid w:val="003B0BAD"/>
    <w:rsid w:val="003B155A"/>
    <w:rsid w:val="003B1B6E"/>
    <w:rsid w:val="003B217A"/>
    <w:rsid w:val="003B4460"/>
    <w:rsid w:val="003B5178"/>
    <w:rsid w:val="003B5727"/>
    <w:rsid w:val="003B654C"/>
    <w:rsid w:val="003B6EC8"/>
    <w:rsid w:val="003B7513"/>
    <w:rsid w:val="003C00CD"/>
    <w:rsid w:val="003C2EB5"/>
    <w:rsid w:val="003C310C"/>
    <w:rsid w:val="003C3A23"/>
    <w:rsid w:val="003C4162"/>
    <w:rsid w:val="003C44D7"/>
    <w:rsid w:val="003C4A58"/>
    <w:rsid w:val="003C66E2"/>
    <w:rsid w:val="003C6B8C"/>
    <w:rsid w:val="003C77BA"/>
    <w:rsid w:val="003D1232"/>
    <w:rsid w:val="003D1997"/>
    <w:rsid w:val="003D2AD7"/>
    <w:rsid w:val="003D4328"/>
    <w:rsid w:val="003D4C84"/>
    <w:rsid w:val="003D54E9"/>
    <w:rsid w:val="003D5B1B"/>
    <w:rsid w:val="003D5FAC"/>
    <w:rsid w:val="003D63BC"/>
    <w:rsid w:val="003D63D6"/>
    <w:rsid w:val="003D6539"/>
    <w:rsid w:val="003D68E6"/>
    <w:rsid w:val="003D6C9E"/>
    <w:rsid w:val="003D74FA"/>
    <w:rsid w:val="003E0BB0"/>
    <w:rsid w:val="003E10FF"/>
    <w:rsid w:val="003E1D69"/>
    <w:rsid w:val="003E20A9"/>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2F42"/>
    <w:rsid w:val="003F352B"/>
    <w:rsid w:val="003F382F"/>
    <w:rsid w:val="003F40B7"/>
    <w:rsid w:val="003F4571"/>
    <w:rsid w:val="003F4BB6"/>
    <w:rsid w:val="003F6F0D"/>
    <w:rsid w:val="003F7200"/>
    <w:rsid w:val="003F771F"/>
    <w:rsid w:val="003F7CCF"/>
    <w:rsid w:val="004007FC"/>
    <w:rsid w:val="0040126E"/>
    <w:rsid w:val="00401597"/>
    <w:rsid w:val="00402088"/>
    <w:rsid w:val="0040259F"/>
    <w:rsid w:val="004040C1"/>
    <w:rsid w:val="0040432D"/>
    <w:rsid w:val="00404E71"/>
    <w:rsid w:val="00405339"/>
    <w:rsid w:val="00405914"/>
    <w:rsid w:val="004063C1"/>
    <w:rsid w:val="00406A19"/>
    <w:rsid w:val="004072CE"/>
    <w:rsid w:val="004079DE"/>
    <w:rsid w:val="00407C43"/>
    <w:rsid w:val="00407EFA"/>
    <w:rsid w:val="004122C5"/>
    <w:rsid w:val="00415257"/>
    <w:rsid w:val="00415662"/>
    <w:rsid w:val="004156C9"/>
    <w:rsid w:val="00415BD3"/>
    <w:rsid w:val="00415D69"/>
    <w:rsid w:val="00416B52"/>
    <w:rsid w:val="00417379"/>
    <w:rsid w:val="004173F2"/>
    <w:rsid w:val="004200C5"/>
    <w:rsid w:val="00420758"/>
    <w:rsid w:val="0042150D"/>
    <w:rsid w:val="00421748"/>
    <w:rsid w:val="00421DA3"/>
    <w:rsid w:val="004222C9"/>
    <w:rsid w:val="004228A7"/>
    <w:rsid w:val="00423707"/>
    <w:rsid w:val="00423991"/>
    <w:rsid w:val="00423A71"/>
    <w:rsid w:val="0042473F"/>
    <w:rsid w:val="00424DFE"/>
    <w:rsid w:val="00424E77"/>
    <w:rsid w:val="00425635"/>
    <w:rsid w:val="0042760C"/>
    <w:rsid w:val="004310D8"/>
    <w:rsid w:val="00432E2A"/>
    <w:rsid w:val="00433918"/>
    <w:rsid w:val="00433D82"/>
    <w:rsid w:val="00433E74"/>
    <w:rsid w:val="00434AB7"/>
    <w:rsid w:val="00434C8D"/>
    <w:rsid w:val="004368FF"/>
    <w:rsid w:val="00437A32"/>
    <w:rsid w:val="00440D6B"/>
    <w:rsid w:val="00441E96"/>
    <w:rsid w:val="00441FAD"/>
    <w:rsid w:val="004421BF"/>
    <w:rsid w:val="00442529"/>
    <w:rsid w:val="00442BB6"/>
    <w:rsid w:val="0044355C"/>
    <w:rsid w:val="004443FB"/>
    <w:rsid w:val="00444A16"/>
    <w:rsid w:val="00444E20"/>
    <w:rsid w:val="004459FD"/>
    <w:rsid w:val="00445C7E"/>
    <w:rsid w:val="0044635F"/>
    <w:rsid w:val="00447883"/>
    <w:rsid w:val="00447C15"/>
    <w:rsid w:val="00447C43"/>
    <w:rsid w:val="00447CE6"/>
    <w:rsid w:val="0045046B"/>
    <w:rsid w:val="0045076C"/>
    <w:rsid w:val="0045077D"/>
    <w:rsid w:val="00451394"/>
    <w:rsid w:val="00453D93"/>
    <w:rsid w:val="0045499A"/>
    <w:rsid w:val="00455A2A"/>
    <w:rsid w:val="004565B9"/>
    <w:rsid w:val="0045683E"/>
    <w:rsid w:val="00456ED2"/>
    <w:rsid w:val="00456EF2"/>
    <w:rsid w:val="004573EC"/>
    <w:rsid w:val="00457EE8"/>
    <w:rsid w:val="00460B32"/>
    <w:rsid w:val="00461419"/>
    <w:rsid w:val="0046148A"/>
    <w:rsid w:val="00461667"/>
    <w:rsid w:val="0046229B"/>
    <w:rsid w:val="004624E8"/>
    <w:rsid w:val="00462CD7"/>
    <w:rsid w:val="004633F6"/>
    <w:rsid w:val="00463934"/>
    <w:rsid w:val="004639AF"/>
    <w:rsid w:val="00463FD0"/>
    <w:rsid w:val="004641F3"/>
    <w:rsid w:val="0046541E"/>
    <w:rsid w:val="00465896"/>
    <w:rsid w:val="00466FC0"/>
    <w:rsid w:val="00467198"/>
    <w:rsid w:val="0046723E"/>
    <w:rsid w:val="00467AC6"/>
    <w:rsid w:val="00467B23"/>
    <w:rsid w:val="00467F6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D0B"/>
    <w:rsid w:val="004771D5"/>
    <w:rsid w:val="00480439"/>
    <w:rsid w:val="00481142"/>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D82"/>
    <w:rsid w:val="00494086"/>
    <w:rsid w:val="00494144"/>
    <w:rsid w:val="00494379"/>
    <w:rsid w:val="00495613"/>
    <w:rsid w:val="0049589B"/>
    <w:rsid w:val="00495C72"/>
    <w:rsid w:val="00496320"/>
    <w:rsid w:val="0049651A"/>
    <w:rsid w:val="0049682D"/>
    <w:rsid w:val="0049720F"/>
    <w:rsid w:val="00497D23"/>
    <w:rsid w:val="00497FC4"/>
    <w:rsid w:val="004A1449"/>
    <w:rsid w:val="004A152C"/>
    <w:rsid w:val="004A18EB"/>
    <w:rsid w:val="004A19DC"/>
    <w:rsid w:val="004A2066"/>
    <w:rsid w:val="004A2B84"/>
    <w:rsid w:val="004A3224"/>
    <w:rsid w:val="004A4150"/>
    <w:rsid w:val="004A41BE"/>
    <w:rsid w:val="004A44EE"/>
    <w:rsid w:val="004A5562"/>
    <w:rsid w:val="004A5AB7"/>
    <w:rsid w:val="004A64FE"/>
    <w:rsid w:val="004A68EB"/>
    <w:rsid w:val="004A7328"/>
    <w:rsid w:val="004B0430"/>
    <w:rsid w:val="004B0811"/>
    <w:rsid w:val="004B0C09"/>
    <w:rsid w:val="004B269D"/>
    <w:rsid w:val="004B28A8"/>
    <w:rsid w:val="004B2C91"/>
    <w:rsid w:val="004B39AE"/>
    <w:rsid w:val="004B3F59"/>
    <w:rsid w:val="004B4037"/>
    <w:rsid w:val="004B423F"/>
    <w:rsid w:val="004B4BF5"/>
    <w:rsid w:val="004B57A4"/>
    <w:rsid w:val="004B5C54"/>
    <w:rsid w:val="004B6FD7"/>
    <w:rsid w:val="004B79E7"/>
    <w:rsid w:val="004B7B4E"/>
    <w:rsid w:val="004B7E56"/>
    <w:rsid w:val="004C0CE1"/>
    <w:rsid w:val="004C1761"/>
    <w:rsid w:val="004C1ACE"/>
    <w:rsid w:val="004C1C97"/>
    <w:rsid w:val="004C21DA"/>
    <w:rsid w:val="004C29E2"/>
    <w:rsid w:val="004C340B"/>
    <w:rsid w:val="004C3514"/>
    <w:rsid w:val="004C519F"/>
    <w:rsid w:val="004C551C"/>
    <w:rsid w:val="004C5734"/>
    <w:rsid w:val="004C59C3"/>
    <w:rsid w:val="004C5CEA"/>
    <w:rsid w:val="004C65C3"/>
    <w:rsid w:val="004C67B7"/>
    <w:rsid w:val="004C68FF"/>
    <w:rsid w:val="004C699D"/>
    <w:rsid w:val="004C75B0"/>
    <w:rsid w:val="004C7771"/>
    <w:rsid w:val="004C7E0D"/>
    <w:rsid w:val="004D053B"/>
    <w:rsid w:val="004D0C0C"/>
    <w:rsid w:val="004D140E"/>
    <w:rsid w:val="004D29DC"/>
    <w:rsid w:val="004D3479"/>
    <w:rsid w:val="004D36FE"/>
    <w:rsid w:val="004D491B"/>
    <w:rsid w:val="004D4E85"/>
    <w:rsid w:val="004D5599"/>
    <w:rsid w:val="004D64C1"/>
    <w:rsid w:val="004D6885"/>
    <w:rsid w:val="004D69B6"/>
    <w:rsid w:val="004D713B"/>
    <w:rsid w:val="004E0005"/>
    <w:rsid w:val="004E1E23"/>
    <w:rsid w:val="004E2746"/>
    <w:rsid w:val="004E3DD3"/>
    <w:rsid w:val="004E518E"/>
    <w:rsid w:val="004E5637"/>
    <w:rsid w:val="004E6308"/>
    <w:rsid w:val="004E6B8A"/>
    <w:rsid w:val="004E7A6A"/>
    <w:rsid w:val="004E7D52"/>
    <w:rsid w:val="004F1669"/>
    <w:rsid w:val="004F1B1C"/>
    <w:rsid w:val="004F2E26"/>
    <w:rsid w:val="004F2F10"/>
    <w:rsid w:val="004F3DFC"/>
    <w:rsid w:val="004F3EA0"/>
    <w:rsid w:val="004F486A"/>
    <w:rsid w:val="004F531B"/>
    <w:rsid w:val="004F5828"/>
    <w:rsid w:val="004F5FE0"/>
    <w:rsid w:val="004F682B"/>
    <w:rsid w:val="004F75AB"/>
    <w:rsid w:val="00500321"/>
    <w:rsid w:val="00500475"/>
    <w:rsid w:val="00500583"/>
    <w:rsid w:val="00501128"/>
    <w:rsid w:val="00501646"/>
    <w:rsid w:val="00501A08"/>
    <w:rsid w:val="00501AF8"/>
    <w:rsid w:val="00502826"/>
    <w:rsid w:val="00502907"/>
    <w:rsid w:val="00502C75"/>
    <w:rsid w:val="00502DFC"/>
    <w:rsid w:val="005030FC"/>
    <w:rsid w:val="005042FF"/>
    <w:rsid w:val="0050581A"/>
    <w:rsid w:val="005069A1"/>
    <w:rsid w:val="00506D00"/>
    <w:rsid w:val="00506F9F"/>
    <w:rsid w:val="0050744B"/>
    <w:rsid w:val="005075E1"/>
    <w:rsid w:val="00510549"/>
    <w:rsid w:val="0051110C"/>
    <w:rsid w:val="00511132"/>
    <w:rsid w:val="00511417"/>
    <w:rsid w:val="0051294C"/>
    <w:rsid w:val="0051304E"/>
    <w:rsid w:val="0051318E"/>
    <w:rsid w:val="0051460D"/>
    <w:rsid w:val="00514A55"/>
    <w:rsid w:val="005154CB"/>
    <w:rsid w:val="0051560B"/>
    <w:rsid w:val="0051616E"/>
    <w:rsid w:val="005162AB"/>
    <w:rsid w:val="00517145"/>
    <w:rsid w:val="005175A6"/>
    <w:rsid w:val="00517BB6"/>
    <w:rsid w:val="005211D0"/>
    <w:rsid w:val="00521B6C"/>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27C5E"/>
    <w:rsid w:val="005301E3"/>
    <w:rsid w:val="00530FCF"/>
    <w:rsid w:val="005317FC"/>
    <w:rsid w:val="00531D34"/>
    <w:rsid w:val="00532C50"/>
    <w:rsid w:val="00533003"/>
    <w:rsid w:val="00533708"/>
    <w:rsid w:val="0053407A"/>
    <w:rsid w:val="00534A74"/>
    <w:rsid w:val="00534ABD"/>
    <w:rsid w:val="00534E71"/>
    <w:rsid w:val="0053558D"/>
    <w:rsid w:val="00535C58"/>
    <w:rsid w:val="00536C10"/>
    <w:rsid w:val="00536F96"/>
    <w:rsid w:val="0054013F"/>
    <w:rsid w:val="0054035F"/>
    <w:rsid w:val="0054135D"/>
    <w:rsid w:val="005414A7"/>
    <w:rsid w:val="00541BB7"/>
    <w:rsid w:val="00542778"/>
    <w:rsid w:val="005436CE"/>
    <w:rsid w:val="00543B81"/>
    <w:rsid w:val="005444A9"/>
    <w:rsid w:val="0054455E"/>
    <w:rsid w:val="005445EB"/>
    <w:rsid w:val="00544956"/>
    <w:rsid w:val="00545AB8"/>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6FC"/>
    <w:rsid w:val="00556727"/>
    <w:rsid w:val="00556728"/>
    <w:rsid w:val="00556AD2"/>
    <w:rsid w:val="0055736A"/>
    <w:rsid w:val="00557AB9"/>
    <w:rsid w:val="00560BE2"/>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5591"/>
    <w:rsid w:val="00575B5D"/>
    <w:rsid w:val="00575C42"/>
    <w:rsid w:val="00576307"/>
    <w:rsid w:val="005772C3"/>
    <w:rsid w:val="00577323"/>
    <w:rsid w:val="005778B0"/>
    <w:rsid w:val="00577C72"/>
    <w:rsid w:val="00577D47"/>
    <w:rsid w:val="00577E02"/>
    <w:rsid w:val="00580049"/>
    <w:rsid w:val="005810F1"/>
    <w:rsid w:val="00581ED0"/>
    <w:rsid w:val="00582C0C"/>
    <w:rsid w:val="005832F0"/>
    <w:rsid w:val="00584F76"/>
    <w:rsid w:val="00585778"/>
    <w:rsid w:val="00585C35"/>
    <w:rsid w:val="00585E55"/>
    <w:rsid w:val="00585F7F"/>
    <w:rsid w:val="005873A9"/>
    <w:rsid w:val="00590086"/>
    <w:rsid w:val="005901A4"/>
    <w:rsid w:val="0059066E"/>
    <w:rsid w:val="0059212F"/>
    <w:rsid w:val="00592327"/>
    <w:rsid w:val="00592572"/>
    <w:rsid w:val="0059288F"/>
    <w:rsid w:val="00592AE4"/>
    <w:rsid w:val="00592D4D"/>
    <w:rsid w:val="00592F30"/>
    <w:rsid w:val="0059302C"/>
    <w:rsid w:val="00593AC3"/>
    <w:rsid w:val="00593F84"/>
    <w:rsid w:val="00594932"/>
    <w:rsid w:val="00594C25"/>
    <w:rsid w:val="00595016"/>
    <w:rsid w:val="00595B6A"/>
    <w:rsid w:val="00596926"/>
    <w:rsid w:val="00597261"/>
    <w:rsid w:val="00597A9D"/>
    <w:rsid w:val="00597AD7"/>
    <w:rsid w:val="005A01F1"/>
    <w:rsid w:val="005A0594"/>
    <w:rsid w:val="005A0854"/>
    <w:rsid w:val="005A18E3"/>
    <w:rsid w:val="005A1D1F"/>
    <w:rsid w:val="005A1D5D"/>
    <w:rsid w:val="005A2838"/>
    <w:rsid w:val="005A2F5F"/>
    <w:rsid w:val="005A3EAB"/>
    <w:rsid w:val="005A4FDE"/>
    <w:rsid w:val="005A5F31"/>
    <w:rsid w:val="005A74E4"/>
    <w:rsid w:val="005A7C44"/>
    <w:rsid w:val="005B0313"/>
    <w:rsid w:val="005B0DA0"/>
    <w:rsid w:val="005B0EF0"/>
    <w:rsid w:val="005B1113"/>
    <w:rsid w:val="005B17F0"/>
    <w:rsid w:val="005B1FFF"/>
    <w:rsid w:val="005B49B0"/>
    <w:rsid w:val="005B5584"/>
    <w:rsid w:val="005B59E7"/>
    <w:rsid w:val="005B5B53"/>
    <w:rsid w:val="005B6355"/>
    <w:rsid w:val="005B65D5"/>
    <w:rsid w:val="005B6BD3"/>
    <w:rsid w:val="005B70F3"/>
    <w:rsid w:val="005B7386"/>
    <w:rsid w:val="005C1742"/>
    <w:rsid w:val="005C1D7A"/>
    <w:rsid w:val="005C30FD"/>
    <w:rsid w:val="005C37D5"/>
    <w:rsid w:val="005C421D"/>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F0AA7"/>
    <w:rsid w:val="005F0D3F"/>
    <w:rsid w:val="005F0FFF"/>
    <w:rsid w:val="005F1BA8"/>
    <w:rsid w:val="005F1EFA"/>
    <w:rsid w:val="005F25D6"/>
    <w:rsid w:val="005F2B81"/>
    <w:rsid w:val="005F2E7B"/>
    <w:rsid w:val="005F359A"/>
    <w:rsid w:val="005F4975"/>
    <w:rsid w:val="005F4A98"/>
    <w:rsid w:val="005F5086"/>
    <w:rsid w:val="005F5234"/>
    <w:rsid w:val="005F6363"/>
    <w:rsid w:val="005F6DD4"/>
    <w:rsid w:val="005F7398"/>
    <w:rsid w:val="0060002B"/>
    <w:rsid w:val="00600165"/>
    <w:rsid w:val="00601080"/>
    <w:rsid w:val="0060138D"/>
    <w:rsid w:val="0060398E"/>
    <w:rsid w:val="0060456A"/>
    <w:rsid w:val="00604E6D"/>
    <w:rsid w:val="0060541A"/>
    <w:rsid w:val="00606853"/>
    <w:rsid w:val="006104A0"/>
    <w:rsid w:val="00611370"/>
    <w:rsid w:val="00611F1D"/>
    <w:rsid w:val="00612ECE"/>
    <w:rsid w:val="00613028"/>
    <w:rsid w:val="00613244"/>
    <w:rsid w:val="00613C56"/>
    <w:rsid w:val="00613D6A"/>
    <w:rsid w:val="00613D92"/>
    <w:rsid w:val="00614B69"/>
    <w:rsid w:val="00614B74"/>
    <w:rsid w:val="0061526E"/>
    <w:rsid w:val="0061688D"/>
    <w:rsid w:val="006176C4"/>
    <w:rsid w:val="00621221"/>
    <w:rsid w:val="0062139B"/>
    <w:rsid w:val="0062178A"/>
    <w:rsid w:val="00621859"/>
    <w:rsid w:val="00622944"/>
    <w:rsid w:val="0062310A"/>
    <w:rsid w:val="00623366"/>
    <w:rsid w:val="006236B7"/>
    <w:rsid w:val="006237BF"/>
    <w:rsid w:val="006243FB"/>
    <w:rsid w:val="00624FD4"/>
    <w:rsid w:val="00624FD8"/>
    <w:rsid w:val="00625557"/>
    <w:rsid w:val="006256FA"/>
    <w:rsid w:val="00625704"/>
    <w:rsid w:val="00625F3E"/>
    <w:rsid w:val="00626EBC"/>
    <w:rsid w:val="0062738C"/>
    <w:rsid w:val="006273A3"/>
    <w:rsid w:val="006277DA"/>
    <w:rsid w:val="00630B5F"/>
    <w:rsid w:val="00630DD3"/>
    <w:rsid w:val="00630FC5"/>
    <w:rsid w:val="00631413"/>
    <w:rsid w:val="006314CF"/>
    <w:rsid w:val="006317B7"/>
    <w:rsid w:val="006318BD"/>
    <w:rsid w:val="00631BAF"/>
    <w:rsid w:val="00632964"/>
    <w:rsid w:val="006348E7"/>
    <w:rsid w:val="00634A84"/>
    <w:rsid w:val="00635712"/>
    <w:rsid w:val="00635908"/>
    <w:rsid w:val="00635E08"/>
    <w:rsid w:val="0063756D"/>
    <w:rsid w:val="006403A2"/>
    <w:rsid w:val="00640433"/>
    <w:rsid w:val="00640C1F"/>
    <w:rsid w:val="00640E75"/>
    <w:rsid w:val="0064292F"/>
    <w:rsid w:val="00642E84"/>
    <w:rsid w:val="00642F83"/>
    <w:rsid w:val="00643270"/>
    <w:rsid w:val="00643AEA"/>
    <w:rsid w:val="006452F7"/>
    <w:rsid w:val="00645B27"/>
    <w:rsid w:val="00645B46"/>
    <w:rsid w:val="0064719C"/>
    <w:rsid w:val="00647AC9"/>
    <w:rsid w:val="00650486"/>
    <w:rsid w:val="006505A0"/>
    <w:rsid w:val="00650969"/>
    <w:rsid w:val="00650C6F"/>
    <w:rsid w:val="00650EBB"/>
    <w:rsid w:val="0065172A"/>
    <w:rsid w:val="00652F26"/>
    <w:rsid w:val="006538E7"/>
    <w:rsid w:val="006538E8"/>
    <w:rsid w:val="00653E73"/>
    <w:rsid w:val="00655308"/>
    <w:rsid w:val="00656332"/>
    <w:rsid w:val="006564BF"/>
    <w:rsid w:val="006565F7"/>
    <w:rsid w:val="00660865"/>
    <w:rsid w:val="006608A2"/>
    <w:rsid w:val="006608DD"/>
    <w:rsid w:val="00661F8F"/>
    <w:rsid w:val="00661FF6"/>
    <w:rsid w:val="00662267"/>
    <w:rsid w:val="006633FE"/>
    <w:rsid w:val="006636E7"/>
    <w:rsid w:val="0066370C"/>
    <w:rsid w:val="00663EEC"/>
    <w:rsid w:val="00664418"/>
    <w:rsid w:val="00665878"/>
    <w:rsid w:val="00666F08"/>
    <w:rsid w:val="00666F1D"/>
    <w:rsid w:val="00667140"/>
    <w:rsid w:val="0066794E"/>
    <w:rsid w:val="00671771"/>
    <w:rsid w:val="00672462"/>
    <w:rsid w:val="0067283B"/>
    <w:rsid w:val="00672BDA"/>
    <w:rsid w:val="00673197"/>
    <w:rsid w:val="006731F1"/>
    <w:rsid w:val="00673FF1"/>
    <w:rsid w:val="0067403D"/>
    <w:rsid w:val="0067578A"/>
    <w:rsid w:val="00675D5A"/>
    <w:rsid w:val="00677414"/>
    <w:rsid w:val="00677619"/>
    <w:rsid w:val="006806EE"/>
    <w:rsid w:val="00680B9F"/>
    <w:rsid w:val="00681312"/>
    <w:rsid w:val="0068138A"/>
    <w:rsid w:val="006818A1"/>
    <w:rsid w:val="00681DD0"/>
    <w:rsid w:val="00682A2E"/>
    <w:rsid w:val="00684C64"/>
    <w:rsid w:val="006859C2"/>
    <w:rsid w:val="00686657"/>
    <w:rsid w:val="00686D03"/>
    <w:rsid w:val="00687113"/>
    <w:rsid w:val="006875EF"/>
    <w:rsid w:val="00687A65"/>
    <w:rsid w:val="00690177"/>
    <w:rsid w:val="006907F6"/>
    <w:rsid w:val="006919E5"/>
    <w:rsid w:val="006921A3"/>
    <w:rsid w:val="00692B0B"/>
    <w:rsid w:val="00693C1C"/>
    <w:rsid w:val="00693DC4"/>
    <w:rsid w:val="006943A2"/>
    <w:rsid w:val="00694B64"/>
    <w:rsid w:val="00694C9D"/>
    <w:rsid w:val="00694CE6"/>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9BC"/>
    <w:rsid w:val="006B4B36"/>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CAA"/>
    <w:rsid w:val="006C7FC9"/>
    <w:rsid w:val="006D0524"/>
    <w:rsid w:val="006D05F8"/>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C3A"/>
    <w:rsid w:val="006E6E6B"/>
    <w:rsid w:val="006F02E6"/>
    <w:rsid w:val="006F0350"/>
    <w:rsid w:val="006F16D5"/>
    <w:rsid w:val="006F31E2"/>
    <w:rsid w:val="006F3492"/>
    <w:rsid w:val="006F349F"/>
    <w:rsid w:val="006F4328"/>
    <w:rsid w:val="006F45BF"/>
    <w:rsid w:val="006F4D68"/>
    <w:rsid w:val="006F516A"/>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225"/>
    <w:rsid w:val="00702B17"/>
    <w:rsid w:val="00702D54"/>
    <w:rsid w:val="007038CE"/>
    <w:rsid w:val="00704DA0"/>
    <w:rsid w:val="00706328"/>
    <w:rsid w:val="007063C0"/>
    <w:rsid w:val="00706A1F"/>
    <w:rsid w:val="00707829"/>
    <w:rsid w:val="007109B0"/>
    <w:rsid w:val="00710E28"/>
    <w:rsid w:val="0071147C"/>
    <w:rsid w:val="00711643"/>
    <w:rsid w:val="00711C14"/>
    <w:rsid w:val="00711C50"/>
    <w:rsid w:val="00712BAC"/>
    <w:rsid w:val="00712E55"/>
    <w:rsid w:val="00713191"/>
    <w:rsid w:val="007134E4"/>
    <w:rsid w:val="00714468"/>
    <w:rsid w:val="00715476"/>
    <w:rsid w:val="00715689"/>
    <w:rsid w:val="00715861"/>
    <w:rsid w:val="00715FFF"/>
    <w:rsid w:val="0071637A"/>
    <w:rsid w:val="00716475"/>
    <w:rsid w:val="0071713E"/>
    <w:rsid w:val="00717E71"/>
    <w:rsid w:val="007203BB"/>
    <w:rsid w:val="007205A0"/>
    <w:rsid w:val="007205B7"/>
    <w:rsid w:val="00720C49"/>
    <w:rsid w:val="00721ABC"/>
    <w:rsid w:val="007221D3"/>
    <w:rsid w:val="00722220"/>
    <w:rsid w:val="00722241"/>
    <w:rsid w:val="00723993"/>
    <w:rsid w:val="00723E28"/>
    <w:rsid w:val="00724BB9"/>
    <w:rsid w:val="007251AE"/>
    <w:rsid w:val="00725C99"/>
    <w:rsid w:val="007267E9"/>
    <w:rsid w:val="0072694A"/>
    <w:rsid w:val="00730760"/>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6"/>
    <w:rsid w:val="007422C4"/>
    <w:rsid w:val="007429A4"/>
    <w:rsid w:val="007435AE"/>
    <w:rsid w:val="007437B8"/>
    <w:rsid w:val="00744374"/>
    <w:rsid w:val="007457EF"/>
    <w:rsid w:val="00746397"/>
    <w:rsid w:val="00746F89"/>
    <w:rsid w:val="00747018"/>
    <w:rsid w:val="00747154"/>
    <w:rsid w:val="007478BB"/>
    <w:rsid w:val="00751A31"/>
    <w:rsid w:val="00751F94"/>
    <w:rsid w:val="0075286D"/>
    <w:rsid w:val="00752D99"/>
    <w:rsid w:val="007547B6"/>
    <w:rsid w:val="00755925"/>
    <w:rsid w:val="00755BA2"/>
    <w:rsid w:val="00756304"/>
    <w:rsid w:val="00756EDA"/>
    <w:rsid w:val="0075759B"/>
    <w:rsid w:val="007607B0"/>
    <w:rsid w:val="00760825"/>
    <w:rsid w:val="0076176D"/>
    <w:rsid w:val="00761A16"/>
    <w:rsid w:val="0076261A"/>
    <w:rsid w:val="0076293C"/>
    <w:rsid w:val="00762F4B"/>
    <w:rsid w:val="007631FE"/>
    <w:rsid w:val="007638DC"/>
    <w:rsid w:val="0076579D"/>
    <w:rsid w:val="00765AA3"/>
    <w:rsid w:val="00765FB7"/>
    <w:rsid w:val="00766FE4"/>
    <w:rsid w:val="00766FF0"/>
    <w:rsid w:val="00767225"/>
    <w:rsid w:val="00767808"/>
    <w:rsid w:val="00770813"/>
    <w:rsid w:val="00770B82"/>
    <w:rsid w:val="0077134E"/>
    <w:rsid w:val="007717BC"/>
    <w:rsid w:val="00771A63"/>
    <w:rsid w:val="00771C8B"/>
    <w:rsid w:val="0077254D"/>
    <w:rsid w:val="007726F2"/>
    <w:rsid w:val="00772C3C"/>
    <w:rsid w:val="00773CBF"/>
    <w:rsid w:val="00773CF3"/>
    <w:rsid w:val="00774538"/>
    <w:rsid w:val="00774D6C"/>
    <w:rsid w:val="007757C7"/>
    <w:rsid w:val="007765D2"/>
    <w:rsid w:val="0077662A"/>
    <w:rsid w:val="00776C35"/>
    <w:rsid w:val="00777371"/>
    <w:rsid w:val="00781092"/>
    <w:rsid w:val="00781600"/>
    <w:rsid w:val="00781D9B"/>
    <w:rsid w:val="00782512"/>
    <w:rsid w:val="0078357B"/>
    <w:rsid w:val="00783BBF"/>
    <w:rsid w:val="007841B4"/>
    <w:rsid w:val="00784436"/>
    <w:rsid w:val="007847BA"/>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11C9"/>
    <w:rsid w:val="007A2158"/>
    <w:rsid w:val="007A24FC"/>
    <w:rsid w:val="007A353C"/>
    <w:rsid w:val="007A3705"/>
    <w:rsid w:val="007A438D"/>
    <w:rsid w:val="007A5030"/>
    <w:rsid w:val="007A551B"/>
    <w:rsid w:val="007A75F5"/>
    <w:rsid w:val="007A793D"/>
    <w:rsid w:val="007B00FC"/>
    <w:rsid w:val="007B1232"/>
    <w:rsid w:val="007B2E56"/>
    <w:rsid w:val="007B3FE2"/>
    <w:rsid w:val="007B4334"/>
    <w:rsid w:val="007B4635"/>
    <w:rsid w:val="007B495A"/>
    <w:rsid w:val="007B4B4D"/>
    <w:rsid w:val="007B53EF"/>
    <w:rsid w:val="007B5442"/>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6B2"/>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D3E"/>
    <w:rsid w:val="007F5FCB"/>
    <w:rsid w:val="008004FD"/>
    <w:rsid w:val="0080074F"/>
    <w:rsid w:val="008009F9"/>
    <w:rsid w:val="008017B6"/>
    <w:rsid w:val="008020D5"/>
    <w:rsid w:val="008021B7"/>
    <w:rsid w:val="008027D9"/>
    <w:rsid w:val="00802DFB"/>
    <w:rsid w:val="008035D0"/>
    <w:rsid w:val="008039AA"/>
    <w:rsid w:val="00803B24"/>
    <w:rsid w:val="00805419"/>
    <w:rsid w:val="00805578"/>
    <w:rsid w:val="00805AD5"/>
    <w:rsid w:val="00805C5E"/>
    <w:rsid w:val="008075F0"/>
    <w:rsid w:val="00807824"/>
    <w:rsid w:val="00807A83"/>
    <w:rsid w:val="00810041"/>
    <w:rsid w:val="0081028C"/>
    <w:rsid w:val="00810953"/>
    <w:rsid w:val="00810B00"/>
    <w:rsid w:val="008118D0"/>
    <w:rsid w:val="00812344"/>
    <w:rsid w:val="0081262C"/>
    <w:rsid w:val="00813351"/>
    <w:rsid w:val="0081363C"/>
    <w:rsid w:val="008142D1"/>
    <w:rsid w:val="00814537"/>
    <w:rsid w:val="00814E06"/>
    <w:rsid w:val="00815850"/>
    <w:rsid w:val="00815DF0"/>
    <w:rsid w:val="0081798A"/>
    <w:rsid w:val="00820E69"/>
    <w:rsid w:val="00821F99"/>
    <w:rsid w:val="00822F14"/>
    <w:rsid w:val="0082316F"/>
    <w:rsid w:val="00823C73"/>
    <w:rsid w:val="00823F7F"/>
    <w:rsid w:val="00824BA6"/>
    <w:rsid w:val="00825909"/>
    <w:rsid w:val="0082621A"/>
    <w:rsid w:val="008262F2"/>
    <w:rsid w:val="008266AB"/>
    <w:rsid w:val="00826F4F"/>
    <w:rsid w:val="008271D4"/>
    <w:rsid w:val="0082789A"/>
    <w:rsid w:val="0082794A"/>
    <w:rsid w:val="00827CE4"/>
    <w:rsid w:val="0083000A"/>
    <w:rsid w:val="008309BD"/>
    <w:rsid w:val="0083138C"/>
    <w:rsid w:val="00831738"/>
    <w:rsid w:val="00831A0E"/>
    <w:rsid w:val="00833C05"/>
    <w:rsid w:val="00833DA7"/>
    <w:rsid w:val="00833E66"/>
    <w:rsid w:val="00834704"/>
    <w:rsid w:val="008350BC"/>
    <w:rsid w:val="00837F75"/>
    <w:rsid w:val="0084001B"/>
    <w:rsid w:val="00840263"/>
    <w:rsid w:val="00842EA8"/>
    <w:rsid w:val="00843121"/>
    <w:rsid w:val="00843682"/>
    <w:rsid w:val="008463EB"/>
    <w:rsid w:val="0084675A"/>
    <w:rsid w:val="00847210"/>
    <w:rsid w:val="00847413"/>
    <w:rsid w:val="00847443"/>
    <w:rsid w:val="00847492"/>
    <w:rsid w:val="0084798E"/>
    <w:rsid w:val="00847B47"/>
    <w:rsid w:val="00847C14"/>
    <w:rsid w:val="00847ED7"/>
    <w:rsid w:val="008509B8"/>
    <w:rsid w:val="00851BC5"/>
    <w:rsid w:val="00851CBC"/>
    <w:rsid w:val="008522CA"/>
    <w:rsid w:val="00853780"/>
    <w:rsid w:val="00853A02"/>
    <w:rsid w:val="00853C9D"/>
    <w:rsid w:val="0085419A"/>
    <w:rsid w:val="0085477C"/>
    <w:rsid w:val="00854A96"/>
    <w:rsid w:val="00856EA3"/>
    <w:rsid w:val="0085742F"/>
    <w:rsid w:val="00857512"/>
    <w:rsid w:val="00857D45"/>
    <w:rsid w:val="00857E1E"/>
    <w:rsid w:val="0086055E"/>
    <w:rsid w:val="0086081E"/>
    <w:rsid w:val="00860B6F"/>
    <w:rsid w:val="00860CDD"/>
    <w:rsid w:val="00860E6E"/>
    <w:rsid w:val="0086130B"/>
    <w:rsid w:val="008615C3"/>
    <w:rsid w:val="008619C7"/>
    <w:rsid w:val="00861E3F"/>
    <w:rsid w:val="008622B9"/>
    <w:rsid w:val="008626EE"/>
    <w:rsid w:val="00862A91"/>
    <w:rsid w:val="00863031"/>
    <w:rsid w:val="00863A60"/>
    <w:rsid w:val="00863F45"/>
    <w:rsid w:val="0086444C"/>
    <w:rsid w:val="00864A42"/>
    <w:rsid w:val="00865D9A"/>
    <w:rsid w:val="008669A3"/>
    <w:rsid w:val="00866F02"/>
    <w:rsid w:val="008674C8"/>
    <w:rsid w:val="00867552"/>
    <w:rsid w:val="008675B6"/>
    <w:rsid w:val="008676A2"/>
    <w:rsid w:val="00867E72"/>
    <w:rsid w:val="00870198"/>
    <w:rsid w:val="00870825"/>
    <w:rsid w:val="00870CFD"/>
    <w:rsid w:val="00871CB2"/>
    <w:rsid w:val="008721EB"/>
    <w:rsid w:val="00872417"/>
    <w:rsid w:val="00872C8E"/>
    <w:rsid w:val="00872CDB"/>
    <w:rsid w:val="00872F0D"/>
    <w:rsid w:val="00872FE7"/>
    <w:rsid w:val="008731C3"/>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E71"/>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5A6"/>
    <w:rsid w:val="00890622"/>
    <w:rsid w:val="008912EA"/>
    <w:rsid w:val="008917DD"/>
    <w:rsid w:val="00891F1E"/>
    <w:rsid w:val="0089414A"/>
    <w:rsid w:val="00894C24"/>
    <w:rsid w:val="00895083"/>
    <w:rsid w:val="008950FB"/>
    <w:rsid w:val="00895286"/>
    <w:rsid w:val="00896AE4"/>
    <w:rsid w:val="00897191"/>
    <w:rsid w:val="008971FD"/>
    <w:rsid w:val="008977B1"/>
    <w:rsid w:val="00897D0C"/>
    <w:rsid w:val="008A0267"/>
    <w:rsid w:val="008A0375"/>
    <w:rsid w:val="008A1106"/>
    <w:rsid w:val="008A1E2C"/>
    <w:rsid w:val="008A21B6"/>
    <w:rsid w:val="008A3999"/>
    <w:rsid w:val="008A3E76"/>
    <w:rsid w:val="008A4565"/>
    <w:rsid w:val="008A5000"/>
    <w:rsid w:val="008A5585"/>
    <w:rsid w:val="008A62AE"/>
    <w:rsid w:val="008A6918"/>
    <w:rsid w:val="008A7F58"/>
    <w:rsid w:val="008A7FAA"/>
    <w:rsid w:val="008B0A29"/>
    <w:rsid w:val="008B146C"/>
    <w:rsid w:val="008B17C8"/>
    <w:rsid w:val="008B2263"/>
    <w:rsid w:val="008B2A46"/>
    <w:rsid w:val="008B3BC0"/>
    <w:rsid w:val="008B3D08"/>
    <w:rsid w:val="008B3E08"/>
    <w:rsid w:val="008B4667"/>
    <w:rsid w:val="008B5795"/>
    <w:rsid w:val="008B5A2B"/>
    <w:rsid w:val="008B5F58"/>
    <w:rsid w:val="008B5FB1"/>
    <w:rsid w:val="008B6106"/>
    <w:rsid w:val="008B66B2"/>
    <w:rsid w:val="008B6CE7"/>
    <w:rsid w:val="008B6FCB"/>
    <w:rsid w:val="008B70AD"/>
    <w:rsid w:val="008B76C7"/>
    <w:rsid w:val="008C0727"/>
    <w:rsid w:val="008C10A8"/>
    <w:rsid w:val="008C186C"/>
    <w:rsid w:val="008C255C"/>
    <w:rsid w:val="008C272C"/>
    <w:rsid w:val="008C2810"/>
    <w:rsid w:val="008C2885"/>
    <w:rsid w:val="008C3005"/>
    <w:rsid w:val="008C3A5E"/>
    <w:rsid w:val="008C42FD"/>
    <w:rsid w:val="008C4E93"/>
    <w:rsid w:val="008C5061"/>
    <w:rsid w:val="008C54AE"/>
    <w:rsid w:val="008C57F4"/>
    <w:rsid w:val="008C5EBB"/>
    <w:rsid w:val="008D0A73"/>
    <w:rsid w:val="008D0C96"/>
    <w:rsid w:val="008D11B1"/>
    <w:rsid w:val="008D1C60"/>
    <w:rsid w:val="008D2BCA"/>
    <w:rsid w:val="008D3113"/>
    <w:rsid w:val="008D3E3D"/>
    <w:rsid w:val="008D416D"/>
    <w:rsid w:val="008D4FC0"/>
    <w:rsid w:val="008D646B"/>
    <w:rsid w:val="008D7AE0"/>
    <w:rsid w:val="008E0082"/>
    <w:rsid w:val="008E032B"/>
    <w:rsid w:val="008E0AF1"/>
    <w:rsid w:val="008E10EF"/>
    <w:rsid w:val="008E15A9"/>
    <w:rsid w:val="008E16F5"/>
    <w:rsid w:val="008E1BDF"/>
    <w:rsid w:val="008E1DB5"/>
    <w:rsid w:val="008E24EA"/>
    <w:rsid w:val="008E2B90"/>
    <w:rsid w:val="008E352D"/>
    <w:rsid w:val="008E3C4A"/>
    <w:rsid w:val="008E44C3"/>
    <w:rsid w:val="008E4502"/>
    <w:rsid w:val="008E536C"/>
    <w:rsid w:val="008E5547"/>
    <w:rsid w:val="008E5647"/>
    <w:rsid w:val="008E56CC"/>
    <w:rsid w:val="008E58BD"/>
    <w:rsid w:val="008E791B"/>
    <w:rsid w:val="008E7A94"/>
    <w:rsid w:val="008F027D"/>
    <w:rsid w:val="008F1971"/>
    <w:rsid w:val="008F1D2D"/>
    <w:rsid w:val="008F2DEE"/>
    <w:rsid w:val="008F38FF"/>
    <w:rsid w:val="008F3D52"/>
    <w:rsid w:val="008F3E6F"/>
    <w:rsid w:val="008F431E"/>
    <w:rsid w:val="008F4357"/>
    <w:rsid w:val="008F45AD"/>
    <w:rsid w:val="008F4DAF"/>
    <w:rsid w:val="008F50A4"/>
    <w:rsid w:val="008F637F"/>
    <w:rsid w:val="008F7488"/>
    <w:rsid w:val="008F77A0"/>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46F6"/>
    <w:rsid w:val="00915372"/>
    <w:rsid w:val="00915D90"/>
    <w:rsid w:val="00916807"/>
    <w:rsid w:val="00917189"/>
    <w:rsid w:val="00920677"/>
    <w:rsid w:val="00920AC4"/>
    <w:rsid w:val="00920B66"/>
    <w:rsid w:val="00920CB4"/>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2F35"/>
    <w:rsid w:val="00953B00"/>
    <w:rsid w:val="00954279"/>
    <w:rsid w:val="00955684"/>
    <w:rsid w:val="0095727D"/>
    <w:rsid w:val="009572F7"/>
    <w:rsid w:val="00957AEB"/>
    <w:rsid w:val="00957D37"/>
    <w:rsid w:val="00957DB9"/>
    <w:rsid w:val="00960100"/>
    <w:rsid w:val="00960B78"/>
    <w:rsid w:val="00960C38"/>
    <w:rsid w:val="00960E31"/>
    <w:rsid w:val="009615BD"/>
    <w:rsid w:val="00962192"/>
    <w:rsid w:val="00962508"/>
    <w:rsid w:val="009629A3"/>
    <w:rsid w:val="00963B57"/>
    <w:rsid w:val="00963C57"/>
    <w:rsid w:val="0096733C"/>
    <w:rsid w:val="00967BCD"/>
    <w:rsid w:val="00967F55"/>
    <w:rsid w:val="009726A5"/>
    <w:rsid w:val="00972A1F"/>
    <w:rsid w:val="00973D61"/>
    <w:rsid w:val="00974C4C"/>
    <w:rsid w:val="00975CA3"/>
    <w:rsid w:val="009760E8"/>
    <w:rsid w:val="009762B2"/>
    <w:rsid w:val="00977229"/>
    <w:rsid w:val="0098006D"/>
    <w:rsid w:val="00980781"/>
    <w:rsid w:val="00980CA8"/>
    <w:rsid w:val="009811CA"/>
    <w:rsid w:val="009812D9"/>
    <w:rsid w:val="00981400"/>
    <w:rsid w:val="00981FD2"/>
    <w:rsid w:val="009824F1"/>
    <w:rsid w:val="00983386"/>
    <w:rsid w:val="00983A9A"/>
    <w:rsid w:val="00983B3A"/>
    <w:rsid w:val="00984201"/>
    <w:rsid w:val="00984EFB"/>
    <w:rsid w:val="00985B85"/>
    <w:rsid w:val="00986C39"/>
    <w:rsid w:val="00987D40"/>
    <w:rsid w:val="00990978"/>
    <w:rsid w:val="00990B79"/>
    <w:rsid w:val="009910FE"/>
    <w:rsid w:val="00991752"/>
    <w:rsid w:val="009959F3"/>
    <w:rsid w:val="00995BEC"/>
    <w:rsid w:val="00995E88"/>
    <w:rsid w:val="00996200"/>
    <w:rsid w:val="00996C82"/>
    <w:rsid w:val="00997648"/>
    <w:rsid w:val="00997B66"/>
    <w:rsid w:val="009A052A"/>
    <w:rsid w:val="009A126B"/>
    <w:rsid w:val="009A26CB"/>
    <w:rsid w:val="009A2B59"/>
    <w:rsid w:val="009A2B82"/>
    <w:rsid w:val="009A38FE"/>
    <w:rsid w:val="009A416A"/>
    <w:rsid w:val="009A4B6E"/>
    <w:rsid w:val="009A7850"/>
    <w:rsid w:val="009B03B2"/>
    <w:rsid w:val="009B08D9"/>
    <w:rsid w:val="009B090E"/>
    <w:rsid w:val="009B1175"/>
    <w:rsid w:val="009B1A8E"/>
    <w:rsid w:val="009B223C"/>
    <w:rsid w:val="009B2B5A"/>
    <w:rsid w:val="009B4367"/>
    <w:rsid w:val="009B5DDB"/>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7C0"/>
    <w:rsid w:val="009D0A83"/>
    <w:rsid w:val="009D14E6"/>
    <w:rsid w:val="009D1516"/>
    <w:rsid w:val="009D199F"/>
    <w:rsid w:val="009D201D"/>
    <w:rsid w:val="009D2C1C"/>
    <w:rsid w:val="009D470A"/>
    <w:rsid w:val="009D5B12"/>
    <w:rsid w:val="009D7D11"/>
    <w:rsid w:val="009E02DD"/>
    <w:rsid w:val="009E0B4D"/>
    <w:rsid w:val="009E0B56"/>
    <w:rsid w:val="009E0E3E"/>
    <w:rsid w:val="009E1785"/>
    <w:rsid w:val="009E1AB2"/>
    <w:rsid w:val="009E22B9"/>
    <w:rsid w:val="009E290A"/>
    <w:rsid w:val="009E291A"/>
    <w:rsid w:val="009E2C70"/>
    <w:rsid w:val="009E2D2D"/>
    <w:rsid w:val="009E36B0"/>
    <w:rsid w:val="009E390C"/>
    <w:rsid w:val="009E3B82"/>
    <w:rsid w:val="009E3F70"/>
    <w:rsid w:val="009E472E"/>
    <w:rsid w:val="009E52AB"/>
    <w:rsid w:val="009E76DE"/>
    <w:rsid w:val="009F0104"/>
    <w:rsid w:val="009F0414"/>
    <w:rsid w:val="009F0D77"/>
    <w:rsid w:val="009F0F28"/>
    <w:rsid w:val="009F17B8"/>
    <w:rsid w:val="009F1D35"/>
    <w:rsid w:val="009F2164"/>
    <w:rsid w:val="009F273A"/>
    <w:rsid w:val="009F2BEF"/>
    <w:rsid w:val="009F43E0"/>
    <w:rsid w:val="009F4C8E"/>
    <w:rsid w:val="009F4E97"/>
    <w:rsid w:val="009F5275"/>
    <w:rsid w:val="009F5B81"/>
    <w:rsid w:val="009F5F12"/>
    <w:rsid w:val="009F655E"/>
    <w:rsid w:val="009F712A"/>
    <w:rsid w:val="009F751C"/>
    <w:rsid w:val="009F7849"/>
    <w:rsid w:val="00A00B51"/>
    <w:rsid w:val="00A01677"/>
    <w:rsid w:val="00A0204A"/>
    <w:rsid w:val="00A030B2"/>
    <w:rsid w:val="00A0421E"/>
    <w:rsid w:val="00A04487"/>
    <w:rsid w:val="00A0462B"/>
    <w:rsid w:val="00A0561D"/>
    <w:rsid w:val="00A05757"/>
    <w:rsid w:val="00A05B0F"/>
    <w:rsid w:val="00A05BC1"/>
    <w:rsid w:val="00A06222"/>
    <w:rsid w:val="00A066DA"/>
    <w:rsid w:val="00A074B2"/>
    <w:rsid w:val="00A075E5"/>
    <w:rsid w:val="00A07680"/>
    <w:rsid w:val="00A100EC"/>
    <w:rsid w:val="00A10D2D"/>
    <w:rsid w:val="00A117BD"/>
    <w:rsid w:val="00A12050"/>
    <w:rsid w:val="00A139BF"/>
    <w:rsid w:val="00A13E51"/>
    <w:rsid w:val="00A14686"/>
    <w:rsid w:val="00A14AF8"/>
    <w:rsid w:val="00A14B86"/>
    <w:rsid w:val="00A14D59"/>
    <w:rsid w:val="00A155F0"/>
    <w:rsid w:val="00A159E4"/>
    <w:rsid w:val="00A15A93"/>
    <w:rsid w:val="00A15FC2"/>
    <w:rsid w:val="00A163A1"/>
    <w:rsid w:val="00A163EA"/>
    <w:rsid w:val="00A1676F"/>
    <w:rsid w:val="00A1750D"/>
    <w:rsid w:val="00A21F54"/>
    <w:rsid w:val="00A23513"/>
    <w:rsid w:val="00A23C19"/>
    <w:rsid w:val="00A23DBF"/>
    <w:rsid w:val="00A24138"/>
    <w:rsid w:val="00A24DE3"/>
    <w:rsid w:val="00A25317"/>
    <w:rsid w:val="00A25F2E"/>
    <w:rsid w:val="00A265AD"/>
    <w:rsid w:val="00A26A46"/>
    <w:rsid w:val="00A26E2F"/>
    <w:rsid w:val="00A270E2"/>
    <w:rsid w:val="00A27BFF"/>
    <w:rsid w:val="00A303F9"/>
    <w:rsid w:val="00A3155A"/>
    <w:rsid w:val="00A31677"/>
    <w:rsid w:val="00A3189E"/>
    <w:rsid w:val="00A3241E"/>
    <w:rsid w:val="00A32739"/>
    <w:rsid w:val="00A334AD"/>
    <w:rsid w:val="00A33A57"/>
    <w:rsid w:val="00A33D3D"/>
    <w:rsid w:val="00A364F2"/>
    <w:rsid w:val="00A36694"/>
    <w:rsid w:val="00A36EDF"/>
    <w:rsid w:val="00A3785B"/>
    <w:rsid w:val="00A401FE"/>
    <w:rsid w:val="00A402DC"/>
    <w:rsid w:val="00A407CE"/>
    <w:rsid w:val="00A40CA0"/>
    <w:rsid w:val="00A40E6E"/>
    <w:rsid w:val="00A41163"/>
    <w:rsid w:val="00A421B5"/>
    <w:rsid w:val="00A42A80"/>
    <w:rsid w:val="00A42D1C"/>
    <w:rsid w:val="00A430C6"/>
    <w:rsid w:val="00A439EC"/>
    <w:rsid w:val="00A43F54"/>
    <w:rsid w:val="00A44067"/>
    <w:rsid w:val="00A440F0"/>
    <w:rsid w:val="00A451E4"/>
    <w:rsid w:val="00A453B8"/>
    <w:rsid w:val="00A45530"/>
    <w:rsid w:val="00A45AB7"/>
    <w:rsid w:val="00A45D85"/>
    <w:rsid w:val="00A46155"/>
    <w:rsid w:val="00A462FF"/>
    <w:rsid w:val="00A4666D"/>
    <w:rsid w:val="00A46917"/>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BE7"/>
    <w:rsid w:val="00A64DA5"/>
    <w:rsid w:val="00A676AF"/>
    <w:rsid w:val="00A70905"/>
    <w:rsid w:val="00A71448"/>
    <w:rsid w:val="00A72019"/>
    <w:rsid w:val="00A725DD"/>
    <w:rsid w:val="00A72B65"/>
    <w:rsid w:val="00A72C89"/>
    <w:rsid w:val="00A73F21"/>
    <w:rsid w:val="00A73F7B"/>
    <w:rsid w:val="00A7411B"/>
    <w:rsid w:val="00A7451C"/>
    <w:rsid w:val="00A750B3"/>
    <w:rsid w:val="00A75754"/>
    <w:rsid w:val="00A76884"/>
    <w:rsid w:val="00A76AE1"/>
    <w:rsid w:val="00A77C09"/>
    <w:rsid w:val="00A77E4E"/>
    <w:rsid w:val="00A81573"/>
    <w:rsid w:val="00A81B0D"/>
    <w:rsid w:val="00A82155"/>
    <w:rsid w:val="00A823BF"/>
    <w:rsid w:val="00A844B6"/>
    <w:rsid w:val="00A84F28"/>
    <w:rsid w:val="00A85362"/>
    <w:rsid w:val="00A85CE8"/>
    <w:rsid w:val="00A860B5"/>
    <w:rsid w:val="00A865BF"/>
    <w:rsid w:val="00A86FAF"/>
    <w:rsid w:val="00A87042"/>
    <w:rsid w:val="00A8796C"/>
    <w:rsid w:val="00A879EC"/>
    <w:rsid w:val="00A87F74"/>
    <w:rsid w:val="00A9003A"/>
    <w:rsid w:val="00A90882"/>
    <w:rsid w:val="00A90B2F"/>
    <w:rsid w:val="00A9187E"/>
    <w:rsid w:val="00A93260"/>
    <w:rsid w:val="00A9346A"/>
    <w:rsid w:val="00A943A9"/>
    <w:rsid w:val="00A9506A"/>
    <w:rsid w:val="00A95D77"/>
    <w:rsid w:val="00A96B7D"/>
    <w:rsid w:val="00A97197"/>
    <w:rsid w:val="00AA1847"/>
    <w:rsid w:val="00AA1A62"/>
    <w:rsid w:val="00AA1F19"/>
    <w:rsid w:val="00AA2945"/>
    <w:rsid w:val="00AA2C25"/>
    <w:rsid w:val="00AA3016"/>
    <w:rsid w:val="00AA33FF"/>
    <w:rsid w:val="00AA3CD9"/>
    <w:rsid w:val="00AA3E07"/>
    <w:rsid w:val="00AA3EF8"/>
    <w:rsid w:val="00AA461B"/>
    <w:rsid w:val="00AA62E2"/>
    <w:rsid w:val="00AA71B7"/>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4CD8"/>
    <w:rsid w:val="00AB5263"/>
    <w:rsid w:val="00AB60E4"/>
    <w:rsid w:val="00AB610C"/>
    <w:rsid w:val="00AB6780"/>
    <w:rsid w:val="00AB6F1F"/>
    <w:rsid w:val="00AB70DE"/>
    <w:rsid w:val="00AB77EC"/>
    <w:rsid w:val="00AB79D2"/>
    <w:rsid w:val="00AC152D"/>
    <w:rsid w:val="00AC2A15"/>
    <w:rsid w:val="00AC382A"/>
    <w:rsid w:val="00AC3E1E"/>
    <w:rsid w:val="00AC3F91"/>
    <w:rsid w:val="00AC40C7"/>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127"/>
    <w:rsid w:val="00AE3303"/>
    <w:rsid w:val="00AE3AE2"/>
    <w:rsid w:val="00AE5EB0"/>
    <w:rsid w:val="00AE5FBB"/>
    <w:rsid w:val="00AE7484"/>
    <w:rsid w:val="00AE74F8"/>
    <w:rsid w:val="00AF1C41"/>
    <w:rsid w:val="00AF33B9"/>
    <w:rsid w:val="00AF39DA"/>
    <w:rsid w:val="00AF3B07"/>
    <w:rsid w:val="00AF40BC"/>
    <w:rsid w:val="00AF5BF7"/>
    <w:rsid w:val="00AF7B03"/>
    <w:rsid w:val="00B0089F"/>
    <w:rsid w:val="00B01509"/>
    <w:rsid w:val="00B01968"/>
    <w:rsid w:val="00B02178"/>
    <w:rsid w:val="00B02304"/>
    <w:rsid w:val="00B023D2"/>
    <w:rsid w:val="00B02F83"/>
    <w:rsid w:val="00B0380E"/>
    <w:rsid w:val="00B03B69"/>
    <w:rsid w:val="00B03DDE"/>
    <w:rsid w:val="00B05673"/>
    <w:rsid w:val="00B07304"/>
    <w:rsid w:val="00B0773B"/>
    <w:rsid w:val="00B10B78"/>
    <w:rsid w:val="00B10E00"/>
    <w:rsid w:val="00B10F55"/>
    <w:rsid w:val="00B112A5"/>
    <w:rsid w:val="00B11B4F"/>
    <w:rsid w:val="00B125C3"/>
    <w:rsid w:val="00B136E7"/>
    <w:rsid w:val="00B1370F"/>
    <w:rsid w:val="00B15B31"/>
    <w:rsid w:val="00B15BC4"/>
    <w:rsid w:val="00B15D89"/>
    <w:rsid w:val="00B15E11"/>
    <w:rsid w:val="00B16573"/>
    <w:rsid w:val="00B17043"/>
    <w:rsid w:val="00B2019F"/>
    <w:rsid w:val="00B20FD8"/>
    <w:rsid w:val="00B215EE"/>
    <w:rsid w:val="00B21A6D"/>
    <w:rsid w:val="00B2223C"/>
    <w:rsid w:val="00B22910"/>
    <w:rsid w:val="00B22C00"/>
    <w:rsid w:val="00B22E57"/>
    <w:rsid w:val="00B23A1D"/>
    <w:rsid w:val="00B23EB8"/>
    <w:rsid w:val="00B248DA"/>
    <w:rsid w:val="00B24FDC"/>
    <w:rsid w:val="00B25FEE"/>
    <w:rsid w:val="00B266A3"/>
    <w:rsid w:val="00B27264"/>
    <w:rsid w:val="00B27424"/>
    <w:rsid w:val="00B27B74"/>
    <w:rsid w:val="00B30398"/>
    <w:rsid w:val="00B304E6"/>
    <w:rsid w:val="00B308A7"/>
    <w:rsid w:val="00B3090A"/>
    <w:rsid w:val="00B3115E"/>
    <w:rsid w:val="00B3236E"/>
    <w:rsid w:val="00B323EB"/>
    <w:rsid w:val="00B3271B"/>
    <w:rsid w:val="00B33D73"/>
    <w:rsid w:val="00B3579A"/>
    <w:rsid w:val="00B35907"/>
    <w:rsid w:val="00B3620D"/>
    <w:rsid w:val="00B3629E"/>
    <w:rsid w:val="00B36B51"/>
    <w:rsid w:val="00B36CD4"/>
    <w:rsid w:val="00B36D51"/>
    <w:rsid w:val="00B36DFD"/>
    <w:rsid w:val="00B36FBF"/>
    <w:rsid w:val="00B3711C"/>
    <w:rsid w:val="00B376EF"/>
    <w:rsid w:val="00B402DC"/>
    <w:rsid w:val="00B402F7"/>
    <w:rsid w:val="00B4168D"/>
    <w:rsid w:val="00B41C9C"/>
    <w:rsid w:val="00B42710"/>
    <w:rsid w:val="00B4298F"/>
    <w:rsid w:val="00B42EEB"/>
    <w:rsid w:val="00B44D8B"/>
    <w:rsid w:val="00B452EC"/>
    <w:rsid w:val="00B455DE"/>
    <w:rsid w:val="00B461F9"/>
    <w:rsid w:val="00B46280"/>
    <w:rsid w:val="00B464AA"/>
    <w:rsid w:val="00B475B9"/>
    <w:rsid w:val="00B50206"/>
    <w:rsid w:val="00B504D9"/>
    <w:rsid w:val="00B51AD8"/>
    <w:rsid w:val="00B51B7E"/>
    <w:rsid w:val="00B51E8B"/>
    <w:rsid w:val="00B52D8A"/>
    <w:rsid w:val="00B53454"/>
    <w:rsid w:val="00B537EC"/>
    <w:rsid w:val="00B53917"/>
    <w:rsid w:val="00B54505"/>
    <w:rsid w:val="00B54B4E"/>
    <w:rsid w:val="00B54B64"/>
    <w:rsid w:val="00B55331"/>
    <w:rsid w:val="00B554B9"/>
    <w:rsid w:val="00B562BA"/>
    <w:rsid w:val="00B57AC4"/>
    <w:rsid w:val="00B57BEB"/>
    <w:rsid w:val="00B601EA"/>
    <w:rsid w:val="00B607C2"/>
    <w:rsid w:val="00B61311"/>
    <w:rsid w:val="00B61A40"/>
    <w:rsid w:val="00B61F04"/>
    <w:rsid w:val="00B61FB4"/>
    <w:rsid w:val="00B629EA"/>
    <w:rsid w:val="00B62B2B"/>
    <w:rsid w:val="00B637A0"/>
    <w:rsid w:val="00B656B4"/>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713"/>
    <w:rsid w:val="00B83C60"/>
    <w:rsid w:val="00B84328"/>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97DA5"/>
    <w:rsid w:val="00BA098C"/>
    <w:rsid w:val="00BA1E5F"/>
    <w:rsid w:val="00BA23F1"/>
    <w:rsid w:val="00BA2819"/>
    <w:rsid w:val="00BA3D5A"/>
    <w:rsid w:val="00BA4036"/>
    <w:rsid w:val="00BA4069"/>
    <w:rsid w:val="00BA4240"/>
    <w:rsid w:val="00BA47C7"/>
    <w:rsid w:val="00BA4BA7"/>
    <w:rsid w:val="00BA4C80"/>
    <w:rsid w:val="00BA7D31"/>
    <w:rsid w:val="00BB026C"/>
    <w:rsid w:val="00BB060C"/>
    <w:rsid w:val="00BB0E56"/>
    <w:rsid w:val="00BB288F"/>
    <w:rsid w:val="00BB2A25"/>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6A6E"/>
    <w:rsid w:val="00BC71A8"/>
    <w:rsid w:val="00BC7A10"/>
    <w:rsid w:val="00BD15C4"/>
    <w:rsid w:val="00BD172C"/>
    <w:rsid w:val="00BD3DDD"/>
    <w:rsid w:val="00BD4861"/>
    <w:rsid w:val="00BD4A85"/>
    <w:rsid w:val="00BD5CB3"/>
    <w:rsid w:val="00BD64AF"/>
    <w:rsid w:val="00BD74A4"/>
    <w:rsid w:val="00BD7549"/>
    <w:rsid w:val="00BD7FAC"/>
    <w:rsid w:val="00BE018B"/>
    <w:rsid w:val="00BE0CFF"/>
    <w:rsid w:val="00BE1448"/>
    <w:rsid w:val="00BE1784"/>
    <w:rsid w:val="00BE27D9"/>
    <w:rsid w:val="00BE2F76"/>
    <w:rsid w:val="00BE319E"/>
    <w:rsid w:val="00BE453C"/>
    <w:rsid w:val="00BE654F"/>
    <w:rsid w:val="00BE67D9"/>
    <w:rsid w:val="00BE77E3"/>
    <w:rsid w:val="00BE7D6E"/>
    <w:rsid w:val="00BF073D"/>
    <w:rsid w:val="00BF13AF"/>
    <w:rsid w:val="00BF18B4"/>
    <w:rsid w:val="00BF1C0C"/>
    <w:rsid w:val="00BF21A4"/>
    <w:rsid w:val="00BF26B4"/>
    <w:rsid w:val="00BF381A"/>
    <w:rsid w:val="00BF3BE4"/>
    <w:rsid w:val="00BF43F9"/>
    <w:rsid w:val="00BF54CE"/>
    <w:rsid w:val="00BF56B4"/>
    <w:rsid w:val="00BF56BD"/>
    <w:rsid w:val="00BF5F20"/>
    <w:rsid w:val="00BF6042"/>
    <w:rsid w:val="00BF6928"/>
    <w:rsid w:val="00BF7132"/>
    <w:rsid w:val="00BF71FA"/>
    <w:rsid w:val="00BF723B"/>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E2"/>
    <w:rsid w:val="00C10089"/>
    <w:rsid w:val="00C1027E"/>
    <w:rsid w:val="00C10436"/>
    <w:rsid w:val="00C111F2"/>
    <w:rsid w:val="00C118BD"/>
    <w:rsid w:val="00C135EF"/>
    <w:rsid w:val="00C13A9C"/>
    <w:rsid w:val="00C15B87"/>
    <w:rsid w:val="00C168B7"/>
    <w:rsid w:val="00C16B2D"/>
    <w:rsid w:val="00C20128"/>
    <w:rsid w:val="00C201A0"/>
    <w:rsid w:val="00C207C4"/>
    <w:rsid w:val="00C20AD9"/>
    <w:rsid w:val="00C20BA0"/>
    <w:rsid w:val="00C20E84"/>
    <w:rsid w:val="00C210BE"/>
    <w:rsid w:val="00C223FC"/>
    <w:rsid w:val="00C2350D"/>
    <w:rsid w:val="00C23B35"/>
    <w:rsid w:val="00C246E6"/>
    <w:rsid w:val="00C25740"/>
    <w:rsid w:val="00C2602C"/>
    <w:rsid w:val="00C26AF4"/>
    <w:rsid w:val="00C27B5B"/>
    <w:rsid w:val="00C305EA"/>
    <w:rsid w:val="00C30B94"/>
    <w:rsid w:val="00C30F80"/>
    <w:rsid w:val="00C31ABD"/>
    <w:rsid w:val="00C31C0E"/>
    <w:rsid w:val="00C32DBF"/>
    <w:rsid w:val="00C3310C"/>
    <w:rsid w:val="00C3317B"/>
    <w:rsid w:val="00C343BB"/>
    <w:rsid w:val="00C3481C"/>
    <w:rsid w:val="00C34BA0"/>
    <w:rsid w:val="00C35798"/>
    <w:rsid w:val="00C35BAC"/>
    <w:rsid w:val="00C36371"/>
    <w:rsid w:val="00C36CB0"/>
    <w:rsid w:val="00C37297"/>
    <w:rsid w:val="00C372A7"/>
    <w:rsid w:val="00C4032D"/>
    <w:rsid w:val="00C40EFB"/>
    <w:rsid w:val="00C41178"/>
    <w:rsid w:val="00C42876"/>
    <w:rsid w:val="00C42DCF"/>
    <w:rsid w:val="00C43995"/>
    <w:rsid w:val="00C4433D"/>
    <w:rsid w:val="00C446EE"/>
    <w:rsid w:val="00C4515D"/>
    <w:rsid w:val="00C45B1C"/>
    <w:rsid w:val="00C4670F"/>
    <w:rsid w:val="00C467D9"/>
    <w:rsid w:val="00C46878"/>
    <w:rsid w:val="00C46DC0"/>
    <w:rsid w:val="00C47B94"/>
    <w:rsid w:val="00C47BCA"/>
    <w:rsid w:val="00C47C1E"/>
    <w:rsid w:val="00C5012F"/>
    <w:rsid w:val="00C502FB"/>
    <w:rsid w:val="00C514D0"/>
    <w:rsid w:val="00C520BF"/>
    <w:rsid w:val="00C5227E"/>
    <w:rsid w:val="00C5259B"/>
    <w:rsid w:val="00C5292B"/>
    <w:rsid w:val="00C53772"/>
    <w:rsid w:val="00C53F1C"/>
    <w:rsid w:val="00C549FA"/>
    <w:rsid w:val="00C54BF8"/>
    <w:rsid w:val="00C5614D"/>
    <w:rsid w:val="00C56549"/>
    <w:rsid w:val="00C569CA"/>
    <w:rsid w:val="00C56CA4"/>
    <w:rsid w:val="00C57CBB"/>
    <w:rsid w:val="00C601C2"/>
    <w:rsid w:val="00C6062E"/>
    <w:rsid w:val="00C60E73"/>
    <w:rsid w:val="00C6129D"/>
    <w:rsid w:val="00C6170B"/>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63F"/>
    <w:rsid w:val="00C737EC"/>
    <w:rsid w:val="00C73EA6"/>
    <w:rsid w:val="00C73EDC"/>
    <w:rsid w:val="00C75930"/>
    <w:rsid w:val="00C75ADC"/>
    <w:rsid w:val="00C765C5"/>
    <w:rsid w:val="00C767D9"/>
    <w:rsid w:val="00C77D6B"/>
    <w:rsid w:val="00C81F56"/>
    <w:rsid w:val="00C821E5"/>
    <w:rsid w:val="00C8299B"/>
    <w:rsid w:val="00C829BE"/>
    <w:rsid w:val="00C82EFB"/>
    <w:rsid w:val="00C83361"/>
    <w:rsid w:val="00C83AF5"/>
    <w:rsid w:val="00C8436E"/>
    <w:rsid w:val="00C845E9"/>
    <w:rsid w:val="00C84905"/>
    <w:rsid w:val="00C852B4"/>
    <w:rsid w:val="00C85E04"/>
    <w:rsid w:val="00C861F0"/>
    <w:rsid w:val="00C86A8D"/>
    <w:rsid w:val="00C87010"/>
    <w:rsid w:val="00C8763A"/>
    <w:rsid w:val="00C87906"/>
    <w:rsid w:val="00C90A68"/>
    <w:rsid w:val="00C92122"/>
    <w:rsid w:val="00C922FE"/>
    <w:rsid w:val="00C93139"/>
    <w:rsid w:val="00C93DBE"/>
    <w:rsid w:val="00C94D2C"/>
    <w:rsid w:val="00C95027"/>
    <w:rsid w:val="00C954A2"/>
    <w:rsid w:val="00C9677D"/>
    <w:rsid w:val="00C9729C"/>
    <w:rsid w:val="00C9791B"/>
    <w:rsid w:val="00C97ED9"/>
    <w:rsid w:val="00CA0254"/>
    <w:rsid w:val="00CA0272"/>
    <w:rsid w:val="00CA043F"/>
    <w:rsid w:val="00CA17B6"/>
    <w:rsid w:val="00CA1C57"/>
    <w:rsid w:val="00CA28AE"/>
    <w:rsid w:val="00CA2F3A"/>
    <w:rsid w:val="00CA3040"/>
    <w:rsid w:val="00CA31F5"/>
    <w:rsid w:val="00CA393A"/>
    <w:rsid w:val="00CA3B73"/>
    <w:rsid w:val="00CA49D7"/>
    <w:rsid w:val="00CA5992"/>
    <w:rsid w:val="00CA5B82"/>
    <w:rsid w:val="00CA5C3E"/>
    <w:rsid w:val="00CA7239"/>
    <w:rsid w:val="00CA763B"/>
    <w:rsid w:val="00CA77C9"/>
    <w:rsid w:val="00CB1079"/>
    <w:rsid w:val="00CB133E"/>
    <w:rsid w:val="00CB160A"/>
    <w:rsid w:val="00CB1702"/>
    <w:rsid w:val="00CB2C86"/>
    <w:rsid w:val="00CB2FCD"/>
    <w:rsid w:val="00CB3106"/>
    <w:rsid w:val="00CB44AA"/>
    <w:rsid w:val="00CB523D"/>
    <w:rsid w:val="00CB56B0"/>
    <w:rsid w:val="00CB5B2A"/>
    <w:rsid w:val="00CB6233"/>
    <w:rsid w:val="00CB731C"/>
    <w:rsid w:val="00CB732B"/>
    <w:rsid w:val="00CB7593"/>
    <w:rsid w:val="00CB7608"/>
    <w:rsid w:val="00CB7F7D"/>
    <w:rsid w:val="00CC02E6"/>
    <w:rsid w:val="00CC097F"/>
    <w:rsid w:val="00CC27ED"/>
    <w:rsid w:val="00CC28CB"/>
    <w:rsid w:val="00CC2BD5"/>
    <w:rsid w:val="00CC3513"/>
    <w:rsid w:val="00CC41D3"/>
    <w:rsid w:val="00CC507F"/>
    <w:rsid w:val="00CC5455"/>
    <w:rsid w:val="00CC5EAC"/>
    <w:rsid w:val="00CC650B"/>
    <w:rsid w:val="00CD0A29"/>
    <w:rsid w:val="00CD0F4C"/>
    <w:rsid w:val="00CD10C1"/>
    <w:rsid w:val="00CD15AF"/>
    <w:rsid w:val="00CD20B1"/>
    <w:rsid w:val="00CD3017"/>
    <w:rsid w:val="00CD3B84"/>
    <w:rsid w:val="00CD3DBD"/>
    <w:rsid w:val="00CD5692"/>
    <w:rsid w:val="00CD6097"/>
    <w:rsid w:val="00CD62E3"/>
    <w:rsid w:val="00CD6814"/>
    <w:rsid w:val="00CD6DBD"/>
    <w:rsid w:val="00CD71B8"/>
    <w:rsid w:val="00CD7313"/>
    <w:rsid w:val="00CD79C8"/>
    <w:rsid w:val="00CD7D7D"/>
    <w:rsid w:val="00CE0491"/>
    <w:rsid w:val="00CE0731"/>
    <w:rsid w:val="00CE1087"/>
    <w:rsid w:val="00CE1323"/>
    <w:rsid w:val="00CE18A6"/>
    <w:rsid w:val="00CE3AE3"/>
    <w:rsid w:val="00CE4913"/>
    <w:rsid w:val="00CE55A0"/>
    <w:rsid w:val="00CE5D39"/>
    <w:rsid w:val="00CE6CE3"/>
    <w:rsid w:val="00CE6E91"/>
    <w:rsid w:val="00CE6FC6"/>
    <w:rsid w:val="00CE72A4"/>
    <w:rsid w:val="00CE7740"/>
    <w:rsid w:val="00CE7BC1"/>
    <w:rsid w:val="00CE7D6C"/>
    <w:rsid w:val="00CF144B"/>
    <w:rsid w:val="00CF19E6"/>
    <w:rsid w:val="00CF23F3"/>
    <w:rsid w:val="00CF240D"/>
    <w:rsid w:val="00CF27E9"/>
    <w:rsid w:val="00CF4214"/>
    <w:rsid w:val="00CF463E"/>
    <w:rsid w:val="00CF51B5"/>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0B8"/>
    <w:rsid w:val="00D05160"/>
    <w:rsid w:val="00D05C48"/>
    <w:rsid w:val="00D05E52"/>
    <w:rsid w:val="00D06051"/>
    <w:rsid w:val="00D060FB"/>
    <w:rsid w:val="00D06430"/>
    <w:rsid w:val="00D06F99"/>
    <w:rsid w:val="00D06FF4"/>
    <w:rsid w:val="00D070F0"/>
    <w:rsid w:val="00D079F9"/>
    <w:rsid w:val="00D07D19"/>
    <w:rsid w:val="00D10AB1"/>
    <w:rsid w:val="00D11527"/>
    <w:rsid w:val="00D1186A"/>
    <w:rsid w:val="00D119DD"/>
    <w:rsid w:val="00D11BCD"/>
    <w:rsid w:val="00D124E6"/>
    <w:rsid w:val="00D12E5E"/>
    <w:rsid w:val="00D14CC3"/>
    <w:rsid w:val="00D14EBC"/>
    <w:rsid w:val="00D15412"/>
    <w:rsid w:val="00D1550A"/>
    <w:rsid w:val="00D15A4E"/>
    <w:rsid w:val="00D20B62"/>
    <w:rsid w:val="00D21616"/>
    <w:rsid w:val="00D229C5"/>
    <w:rsid w:val="00D22F93"/>
    <w:rsid w:val="00D22FB1"/>
    <w:rsid w:val="00D24140"/>
    <w:rsid w:val="00D25A80"/>
    <w:rsid w:val="00D25E99"/>
    <w:rsid w:val="00D261DB"/>
    <w:rsid w:val="00D27471"/>
    <w:rsid w:val="00D27685"/>
    <w:rsid w:val="00D277CE"/>
    <w:rsid w:val="00D2786B"/>
    <w:rsid w:val="00D30396"/>
    <w:rsid w:val="00D3040E"/>
    <w:rsid w:val="00D3043B"/>
    <w:rsid w:val="00D3050B"/>
    <w:rsid w:val="00D3053B"/>
    <w:rsid w:val="00D31041"/>
    <w:rsid w:val="00D31D99"/>
    <w:rsid w:val="00D32161"/>
    <w:rsid w:val="00D3340D"/>
    <w:rsid w:val="00D34425"/>
    <w:rsid w:val="00D3493A"/>
    <w:rsid w:val="00D35126"/>
    <w:rsid w:val="00D3569C"/>
    <w:rsid w:val="00D36087"/>
    <w:rsid w:val="00D36B02"/>
    <w:rsid w:val="00D3711F"/>
    <w:rsid w:val="00D37272"/>
    <w:rsid w:val="00D37535"/>
    <w:rsid w:val="00D37C3D"/>
    <w:rsid w:val="00D402E7"/>
    <w:rsid w:val="00D405A7"/>
    <w:rsid w:val="00D40AC3"/>
    <w:rsid w:val="00D40F59"/>
    <w:rsid w:val="00D4171F"/>
    <w:rsid w:val="00D4359C"/>
    <w:rsid w:val="00D439F8"/>
    <w:rsid w:val="00D44318"/>
    <w:rsid w:val="00D443BE"/>
    <w:rsid w:val="00D446F2"/>
    <w:rsid w:val="00D45452"/>
    <w:rsid w:val="00D45644"/>
    <w:rsid w:val="00D473A4"/>
    <w:rsid w:val="00D47C21"/>
    <w:rsid w:val="00D5006F"/>
    <w:rsid w:val="00D507F0"/>
    <w:rsid w:val="00D5086C"/>
    <w:rsid w:val="00D51531"/>
    <w:rsid w:val="00D520BD"/>
    <w:rsid w:val="00D528D1"/>
    <w:rsid w:val="00D5370F"/>
    <w:rsid w:val="00D53ACE"/>
    <w:rsid w:val="00D54D1E"/>
    <w:rsid w:val="00D55A63"/>
    <w:rsid w:val="00D570F5"/>
    <w:rsid w:val="00D57318"/>
    <w:rsid w:val="00D57445"/>
    <w:rsid w:val="00D57908"/>
    <w:rsid w:val="00D57C16"/>
    <w:rsid w:val="00D6047C"/>
    <w:rsid w:val="00D60904"/>
    <w:rsid w:val="00D60AA8"/>
    <w:rsid w:val="00D6131D"/>
    <w:rsid w:val="00D61460"/>
    <w:rsid w:val="00D620A4"/>
    <w:rsid w:val="00D62552"/>
    <w:rsid w:val="00D62662"/>
    <w:rsid w:val="00D62A60"/>
    <w:rsid w:val="00D63042"/>
    <w:rsid w:val="00D63071"/>
    <w:rsid w:val="00D6326D"/>
    <w:rsid w:val="00D63E1D"/>
    <w:rsid w:val="00D64910"/>
    <w:rsid w:val="00D655FB"/>
    <w:rsid w:val="00D658A1"/>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000"/>
    <w:rsid w:val="00D81469"/>
    <w:rsid w:val="00D818A3"/>
    <w:rsid w:val="00D81B03"/>
    <w:rsid w:val="00D81E9A"/>
    <w:rsid w:val="00D81F90"/>
    <w:rsid w:val="00D82D4C"/>
    <w:rsid w:val="00D843BB"/>
    <w:rsid w:val="00D8452B"/>
    <w:rsid w:val="00D8453D"/>
    <w:rsid w:val="00D84814"/>
    <w:rsid w:val="00D84A60"/>
    <w:rsid w:val="00D850B0"/>
    <w:rsid w:val="00D8631C"/>
    <w:rsid w:val="00D86F2F"/>
    <w:rsid w:val="00D870F7"/>
    <w:rsid w:val="00D8742C"/>
    <w:rsid w:val="00D87613"/>
    <w:rsid w:val="00D876B4"/>
    <w:rsid w:val="00D878CA"/>
    <w:rsid w:val="00D879F7"/>
    <w:rsid w:val="00D901BD"/>
    <w:rsid w:val="00D909CE"/>
    <w:rsid w:val="00D90E54"/>
    <w:rsid w:val="00D91B84"/>
    <w:rsid w:val="00D92A21"/>
    <w:rsid w:val="00D92A96"/>
    <w:rsid w:val="00D93045"/>
    <w:rsid w:val="00D9354A"/>
    <w:rsid w:val="00D93C8E"/>
    <w:rsid w:val="00D9520D"/>
    <w:rsid w:val="00D958BB"/>
    <w:rsid w:val="00D95983"/>
    <w:rsid w:val="00D96855"/>
    <w:rsid w:val="00D96857"/>
    <w:rsid w:val="00DA0A75"/>
    <w:rsid w:val="00DA1693"/>
    <w:rsid w:val="00DA183D"/>
    <w:rsid w:val="00DA1853"/>
    <w:rsid w:val="00DA215A"/>
    <w:rsid w:val="00DA3103"/>
    <w:rsid w:val="00DA3179"/>
    <w:rsid w:val="00DA3D57"/>
    <w:rsid w:val="00DA51E0"/>
    <w:rsid w:val="00DA58E5"/>
    <w:rsid w:val="00DA652F"/>
    <w:rsid w:val="00DA76A7"/>
    <w:rsid w:val="00DA78FC"/>
    <w:rsid w:val="00DA7D54"/>
    <w:rsid w:val="00DB0653"/>
    <w:rsid w:val="00DB0861"/>
    <w:rsid w:val="00DB15BC"/>
    <w:rsid w:val="00DB28C2"/>
    <w:rsid w:val="00DB29D5"/>
    <w:rsid w:val="00DB3A96"/>
    <w:rsid w:val="00DB3C7A"/>
    <w:rsid w:val="00DB42E7"/>
    <w:rsid w:val="00DB4859"/>
    <w:rsid w:val="00DB49D3"/>
    <w:rsid w:val="00DB5189"/>
    <w:rsid w:val="00DB53C3"/>
    <w:rsid w:val="00DB569D"/>
    <w:rsid w:val="00DB58C0"/>
    <w:rsid w:val="00DB6976"/>
    <w:rsid w:val="00DB6BE3"/>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84C"/>
    <w:rsid w:val="00DC7A3F"/>
    <w:rsid w:val="00DC7ADD"/>
    <w:rsid w:val="00DD0086"/>
    <w:rsid w:val="00DD00CF"/>
    <w:rsid w:val="00DD0299"/>
    <w:rsid w:val="00DD101A"/>
    <w:rsid w:val="00DD160A"/>
    <w:rsid w:val="00DD1C9B"/>
    <w:rsid w:val="00DD1E2A"/>
    <w:rsid w:val="00DD1E50"/>
    <w:rsid w:val="00DD2214"/>
    <w:rsid w:val="00DD26E5"/>
    <w:rsid w:val="00DD35AE"/>
    <w:rsid w:val="00DD3793"/>
    <w:rsid w:val="00DD4000"/>
    <w:rsid w:val="00DD544E"/>
    <w:rsid w:val="00DD585C"/>
    <w:rsid w:val="00DD5B35"/>
    <w:rsid w:val="00DD6039"/>
    <w:rsid w:val="00DD60E3"/>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754"/>
    <w:rsid w:val="00DE6B8D"/>
    <w:rsid w:val="00DE70CF"/>
    <w:rsid w:val="00DE7118"/>
    <w:rsid w:val="00DE721E"/>
    <w:rsid w:val="00DE72BE"/>
    <w:rsid w:val="00DE79AF"/>
    <w:rsid w:val="00DE7A6A"/>
    <w:rsid w:val="00DF018A"/>
    <w:rsid w:val="00DF0576"/>
    <w:rsid w:val="00DF0CF3"/>
    <w:rsid w:val="00DF0FF0"/>
    <w:rsid w:val="00DF23C7"/>
    <w:rsid w:val="00DF264B"/>
    <w:rsid w:val="00DF2978"/>
    <w:rsid w:val="00DF5BCA"/>
    <w:rsid w:val="00DF640F"/>
    <w:rsid w:val="00DF6444"/>
    <w:rsid w:val="00DF64DE"/>
    <w:rsid w:val="00DF6C41"/>
    <w:rsid w:val="00DF7AD3"/>
    <w:rsid w:val="00DF7B72"/>
    <w:rsid w:val="00E00774"/>
    <w:rsid w:val="00E00B38"/>
    <w:rsid w:val="00E00EC9"/>
    <w:rsid w:val="00E00ED1"/>
    <w:rsid w:val="00E01014"/>
    <w:rsid w:val="00E01439"/>
    <w:rsid w:val="00E031D2"/>
    <w:rsid w:val="00E04401"/>
    <w:rsid w:val="00E047DB"/>
    <w:rsid w:val="00E04C73"/>
    <w:rsid w:val="00E05FF4"/>
    <w:rsid w:val="00E0620A"/>
    <w:rsid w:val="00E0688C"/>
    <w:rsid w:val="00E07AB9"/>
    <w:rsid w:val="00E07BB6"/>
    <w:rsid w:val="00E10367"/>
    <w:rsid w:val="00E103EF"/>
    <w:rsid w:val="00E105D5"/>
    <w:rsid w:val="00E11551"/>
    <w:rsid w:val="00E11E01"/>
    <w:rsid w:val="00E11E34"/>
    <w:rsid w:val="00E12262"/>
    <w:rsid w:val="00E12FDA"/>
    <w:rsid w:val="00E138A7"/>
    <w:rsid w:val="00E14896"/>
    <w:rsid w:val="00E14AF1"/>
    <w:rsid w:val="00E1517F"/>
    <w:rsid w:val="00E1534D"/>
    <w:rsid w:val="00E1555C"/>
    <w:rsid w:val="00E15D41"/>
    <w:rsid w:val="00E16B8D"/>
    <w:rsid w:val="00E177EC"/>
    <w:rsid w:val="00E17EFF"/>
    <w:rsid w:val="00E2006D"/>
    <w:rsid w:val="00E20100"/>
    <w:rsid w:val="00E206CF"/>
    <w:rsid w:val="00E209F2"/>
    <w:rsid w:val="00E21AA0"/>
    <w:rsid w:val="00E21C26"/>
    <w:rsid w:val="00E21DFF"/>
    <w:rsid w:val="00E2240C"/>
    <w:rsid w:val="00E2296A"/>
    <w:rsid w:val="00E24349"/>
    <w:rsid w:val="00E24A7D"/>
    <w:rsid w:val="00E24BBC"/>
    <w:rsid w:val="00E24F5A"/>
    <w:rsid w:val="00E256A6"/>
    <w:rsid w:val="00E25A6B"/>
    <w:rsid w:val="00E2680C"/>
    <w:rsid w:val="00E301BD"/>
    <w:rsid w:val="00E30803"/>
    <w:rsid w:val="00E30D36"/>
    <w:rsid w:val="00E317ED"/>
    <w:rsid w:val="00E31AC6"/>
    <w:rsid w:val="00E325DE"/>
    <w:rsid w:val="00E32C0E"/>
    <w:rsid w:val="00E33AE7"/>
    <w:rsid w:val="00E33C07"/>
    <w:rsid w:val="00E369A6"/>
    <w:rsid w:val="00E36C29"/>
    <w:rsid w:val="00E36CFE"/>
    <w:rsid w:val="00E37924"/>
    <w:rsid w:val="00E401CD"/>
    <w:rsid w:val="00E40735"/>
    <w:rsid w:val="00E40DE4"/>
    <w:rsid w:val="00E41148"/>
    <w:rsid w:val="00E41DC6"/>
    <w:rsid w:val="00E41E1B"/>
    <w:rsid w:val="00E41FB4"/>
    <w:rsid w:val="00E4209E"/>
    <w:rsid w:val="00E43DD6"/>
    <w:rsid w:val="00E446C1"/>
    <w:rsid w:val="00E4588F"/>
    <w:rsid w:val="00E478CA"/>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E35"/>
    <w:rsid w:val="00E600FC"/>
    <w:rsid w:val="00E61158"/>
    <w:rsid w:val="00E61CD7"/>
    <w:rsid w:val="00E61F82"/>
    <w:rsid w:val="00E62E20"/>
    <w:rsid w:val="00E63AF2"/>
    <w:rsid w:val="00E63E4A"/>
    <w:rsid w:val="00E64034"/>
    <w:rsid w:val="00E64175"/>
    <w:rsid w:val="00E65480"/>
    <w:rsid w:val="00E65565"/>
    <w:rsid w:val="00E66079"/>
    <w:rsid w:val="00E66812"/>
    <w:rsid w:val="00E66E86"/>
    <w:rsid w:val="00E676C6"/>
    <w:rsid w:val="00E70683"/>
    <w:rsid w:val="00E71640"/>
    <w:rsid w:val="00E719CD"/>
    <w:rsid w:val="00E71E2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978F9"/>
    <w:rsid w:val="00EA0246"/>
    <w:rsid w:val="00EA07F2"/>
    <w:rsid w:val="00EA0881"/>
    <w:rsid w:val="00EA090D"/>
    <w:rsid w:val="00EA0EFF"/>
    <w:rsid w:val="00EA1DC5"/>
    <w:rsid w:val="00EA220C"/>
    <w:rsid w:val="00EA2E0C"/>
    <w:rsid w:val="00EA3B23"/>
    <w:rsid w:val="00EA3B45"/>
    <w:rsid w:val="00EA44FF"/>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526"/>
    <w:rsid w:val="00EC08B4"/>
    <w:rsid w:val="00EC0D42"/>
    <w:rsid w:val="00EC1347"/>
    <w:rsid w:val="00EC1494"/>
    <w:rsid w:val="00EC1B26"/>
    <w:rsid w:val="00EC1C77"/>
    <w:rsid w:val="00EC21A7"/>
    <w:rsid w:val="00EC3503"/>
    <w:rsid w:val="00EC3854"/>
    <w:rsid w:val="00EC44E5"/>
    <w:rsid w:val="00EC5B9B"/>
    <w:rsid w:val="00EC649E"/>
    <w:rsid w:val="00EC6698"/>
    <w:rsid w:val="00EC74CE"/>
    <w:rsid w:val="00EC776D"/>
    <w:rsid w:val="00ED0545"/>
    <w:rsid w:val="00ED1940"/>
    <w:rsid w:val="00ED3EF3"/>
    <w:rsid w:val="00ED589C"/>
    <w:rsid w:val="00ED5BA1"/>
    <w:rsid w:val="00ED60C2"/>
    <w:rsid w:val="00ED7478"/>
    <w:rsid w:val="00ED76EB"/>
    <w:rsid w:val="00EE04C8"/>
    <w:rsid w:val="00EE0576"/>
    <w:rsid w:val="00EE0829"/>
    <w:rsid w:val="00EE0B01"/>
    <w:rsid w:val="00EE0C51"/>
    <w:rsid w:val="00EE233E"/>
    <w:rsid w:val="00EE305D"/>
    <w:rsid w:val="00EE3860"/>
    <w:rsid w:val="00EE3C77"/>
    <w:rsid w:val="00EE3E32"/>
    <w:rsid w:val="00EE4537"/>
    <w:rsid w:val="00EE5544"/>
    <w:rsid w:val="00EE61C3"/>
    <w:rsid w:val="00EE6498"/>
    <w:rsid w:val="00EE6D04"/>
    <w:rsid w:val="00EE754F"/>
    <w:rsid w:val="00EF05D8"/>
    <w:rsid w:val="00EF07AF"/>
    <w:rsid w:val="00EF0DA4"/>
    <w:rsid w:val="00EF1733"/>
    <w:rsid w:val="00EF1A18"/>
    <w:rsid w:val="00EF1B1B"/>
    <w:rsid w:val="00EF1E6E"/>
    <w:rsid w:val="00EF2348"/>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171"/>
    <w:rsid w:val="00F02377"/>
    <w:rsid w:val="00F026AC"/>
    <w:rsid w:val="00F027B8"/>
    <w:rsid w:val="00F034D2"/>
    <w:rsid w:val="00F038EB"/>
    <w:rsid w:val="00F04AC8"/>
    <w:rsid w:val="00F04F85"/>
    <w:rsid w:val="00F1001C"/>
    <w:rsid w:val="00F10FB2"/>
    <w:rsid w:val="00F10FEC"/>
    <w:rsid w:val="00F113C6"/>
    <w:rsid w:val="00F11591"/>
    <w:rsid w:val="00F1198C"/>
    <w:rsid w:val="00F12D6A"/>
    <w:rsid w:val="00F130E2"/>
    <w:rsid w:val="00F13A7F"/>
    <w:rsid w:val="00F15195"/>
    <w:rsid w:val="00F15559"/>
    <w:rsid w:val="00F155E1"/>
    <w:rsid w:val="00F157CE"/>
    <w:rsid w:val="00F15DB6"/>
    <w:rsid w:val="00F16C15"/>
    <w:rsid w:val="00F16C3C"/>
    <w:rsid w:val="00F16D0E"/>
    <w:rsid w:val="00F17011"/>
    <w:rsid w:val="00F1702F"/>
    <w:rsid w:val="00F179F5"/>
    <w:rsid w:val="00F17F30"/>
    <w:rsid w:val="00F203B1"/>
    <w:rsid w:val="00F20863"/>
    <w:rsid w:val="00F20DE4"/>
    <w:rsid w:val="00F210B2"/>
    <w:rsid w:val="00F222AE"/>
    <w:rsid w:val="00F228A4"/>
    <w:rsid w:val="00F23862"/>
    <w:rsid w:val="00F23F1F"/>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6B34"/>
    <w:rsid w:val="00F36B95"/>
    <w:rsid w:val="00F37CA8"/>
    <w:rsid w:val="00F4061B"/>
    <w:rsid w:val="00F40AFC"/>
    <w:rsid w:val="00F41C57"/>
    <w:rsid w:val="00F41C7E"/>
    <w:rsid w:val="00F426FF"/>
    <w:rsid w:val="00F42CF5"/>
    <w:rsid w:val="00F43164"/>
    <w:rsid w:val="00F4381C"/>
    <w:rsid w:val="00F44B8F"/>
    <w:rsid w:val="00F44F37"/>
    <w:rsid w:val="00F4508C"/>
    <w:rsid w:val="00F46178"/>
    <w:rsid w:val="00F46637"/>
    <w:rsid w:val="00F47609"/>
    <w:rsid w:val="00F47A77"/>
    <w:rsid w:val="00F47F36"/>
    <w:rsid w:val="00F5029F"/>
    <w:rsid w:val="00F50888"/>
    <w:rsid w:val="00F50FB5"/>
    <w:rsid w:val="00F52D3D"/>
    <w:rsid w:val="00F53033"/>
    <w:rsid w:val="00F541BC"/>
    <w:rsid w:val="00F544EE"/>
    <w:rsid w:val="00F54CDD"/>
    <w:rsid w:val="00F565B0"/>
    <w:rsid w:val="00F56687"/>
    <w:rsid w:val="00F568AC"/>
    <w:rsid w:val="00F56AB8"/>
    <w:rsid w:val="00F5705A"/>
    <w:rsid w:val="00F57182"/>
    <w:rsid w:val="00F576BB"/>
    <w:rsid w:val="00F57707"/>
    <w:rsid w:val="00F57D80"/>
    <w:rsid w:val="00F602BA"/>
    <w:rsid w:val="00F61C55"/>
    <w:rsid w:val="00F626A4"/>
    <w:rsid w:val="00F631A0"/>
    <w:rsid w:val="00F64BAB"/>
    <w:rsid w:val="00F64E17"/>
    <w:rsid w:val="00F652ED"/>
    <w:rsid w:val="00F659F7"/>
    <w:rsid w:val="00F65A60"/>
    <w:rsid w:val="00F6630B"/>
    <w:rsid w:val="00F663A0"/>
    <w:rsid w:val="00F66763"/>
    <w:rsid w:val="00F66919"/>
    <w:rsid w:val="00F67499"/>
    <w:rsid w:val="00F67FDD"/>
    <w:rsid w:val="00F708D7"/>
    <w:rsid w:val="00F70CE9"/>
    <w:rsid w:val="00F71109"/>
    <w:rsid w:val="00F71CAF"/>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0D15"/>
    <w:rsid w:val="00F81C38"/>
    <w:rsid w:val="00F81D22"/>
    <w:rsid w:val="00F82002"/>
    <w:rsid w:val="00F82596"/>
    <w:rsid w:val="00F825AD"/>
    <w:rsid w:val="00F839DB"/>
    <w:rsid w:val="00F83C89"/>
    <w:rsid w:val="00F8401E"/>
    <w:rsid w:val="00F840CD"/>
    <w:rsid w:val="00F84B43"/>
    <w:rsid w:val="00F85DC8"/>
    <w:rsid w:val="00F86848"/>
    <w:rsid w:val="00F868E6"/>
    <w:rsid w:val="00F86912"/>
    <w:rsid w:val="00F86E84"/>
    <w:rsid w:val="00F875C6"/>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A76"/>
    <w:rsid w:val="00FA6DCE"/>
    <w:rsid w:val="00FB0953"/>
    <w:rsid w:val="00FB154F"/>
    <w:rsid w:val="00FB19C2"/>
    <w:rsid w:val="00FB1EE3"/>
    <w:rsid w:val="00FB2856"/>
    <w:rsid w:val="00FB2BC6"/>
    <w:rsid w:val="00FB35B2"/>
    <w:rsid w:val="00FB3FC1"/>
    <w:rsid w:val="00FB4134"/>
    <w:rsid w:val="00FB431E"/>
    <w:rsid w:val="00FB4FB8"/>
    <w:rsid w:val="00FB575A"/>
    <w:rsid w:val="00FB6BD8"/>
    <w:rsid w:val="00FB6FAD"/>
    <w:rsid w:val="00FB7402"/>
    <w:rsid w:val="00FB7667"/>
    <w:rsid w:val="00FC0A10"/>
    <w:rsid w:val="00FC0D33"/>
    <w:rsid w:val="00FC1672"/>
    <w:rsid w:val="00FC1682"/>
    <w:rsid w:val="00FC2AE9"/>
    <w:rsid w:val="00FC2C00"/>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2896"/>
    <w:rsid w:val="00FE2D5E"/>
    <w:rsid w:val="00FE38CB"/>
    <w:rsid w:val="00FE4AB0"/>
    <w:rsid w:val="00FE4DB1"/>
    <w:rsid w:val="00FE4DCB"/>
    <w:rsid w:val="00FE57C6"/>
    <w:rsid w:val="00FE658B"/>
    <w:rsid w:val="00FE65F5"/>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D5BB80"/>
    <w:rsid w:val="316F3898"/>
    <w:rsid w:val="319042A7"/>
    <w:rsid w:val="33863C33"/>
    <w:rsid w:val="37E5F378"/>
    <w:rsid w:val="37E95E2B"/>
    <w:rsid w:val="383F6AF8"/>
    <w:rsid w:val="38AB2DC0"/>
    <w:rsid w:val="3A37301F"/>
    <w:rsid w:val="3A5D2ED4"/>
    <w:rsid w:val="3AD35926"/>
    <w:rsid w:val="3AD9A7F2"/>
    <w:rsid w:val="3BE68A8E"/>
    <w:rsid w:val="3CD4368E"/>
    <w:rsid w:val="3FE19E7B"/>
    <w:rsid w:val="40C1F7AB"/>
    <w:rsid w:val="40DC18B9"/>
    <w:rsid w:val="42D213F5"/>
    <w:rsid w:val="4313B2BE"/>
    <w:rsid w:val="43D264AC"/>
    <w:rsid w:val="44261D3E"/>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5C0F05B"/>
    <w:rsid w:val="775BA78C"/>
    <w:rsid w:val="7783B0F5"/>
    <w:rsid w:val="779C88B5"/>
    <w:rsid w:val="784704FF"/>
    <w:rsid w:val="78E9961D"/>
    <w:rsid w:val="792DA368"/>
    <w:rsid w:val="7B476944"/>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59977355-6985-4325-86F9-E9FB519F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B5"/>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DE72BE"/>
    <w:pPr>
      <w:pageBreakBefore/>
      <w:numPr>
        <w:numId w:val="4"/>
      </w:numPr>
      <w:spacing w:after="360" w:line="259" w:lineRule="auto"/>
      <w:ind w:left="0" w:firstLine="0"/>
      <w:contextualSpacing w:val="0"/>
      <w:jc w:val="left"/>
      <w:outlineLvl w:val="0"/>
    </w:pPr>
    <w:rPr>
      <w:rFonts w:ascii="Segoe UI Semibold" w:hAnsi="Segoe UI Semibold" w:cs="Segoe UI Semibold"/>
      <w:color w:val="000000" w:themeColor="text1"/>
      <w:sz w:val="36"/>
      <w:szCs w:val="36"/>
      <w:lang w:eastAsia="fr-FR"/>
    </w:rPr>
  </w:style>
  <w:style w:type="paragraph" w:styleId="Titre2">
    <w:name w:val="heading 2"/>
    <w:basedOn w:val="Paragraphedeliste"/>
    <w:next w:val="Normal"/>
    <w:link w:val="Titre2Car"/>
    <w:autoRedefine/>
    <w:uiPriority w:val="7"/>
    <w:unhideWhenUsed/>
    <w:qFormat/>
    <w:rsid w:val="00CF240D"/>
    <w:pPr>
      <w:keepNext/>
      <w:numPr>
        <w:ilvl w:val="1"/>
        <w:numId w:val="4"/>
      </w:numPr>
      <w:spacing w:before="240" w:line="259" w:lineRule="auto"/>
      <w:ind w:left="0" w:firstLine="0"/>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E92D26"/>
    <w:pPr>
      <w:numPr>
        <w:ilvl w:val="2"/>
      </w:numPr>
      <w:ind w:left="720"/>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DE72BE"/>
    <w:rPr>
      <w:rFonts w:ascii="Segoe UI Semibold" w:hAnsi="Segoe UI Semibold" w:cs="Segoe UI Semibold"/>
      <w:color w:val="000000" w:themeColor="text1"/>
      <w:sz w:val="36"/>
      <w:szCs w:val="36"/>
      <w:lang w:eastAsia="fr-FR"/>
    </w:rPr>
  </w:style>
  <w:style w:type="character" w:customStyle="1" w:styleId="Titre2Car">
    <w:name w:val="Titre 2 Car"/>
    <w:basedOn w:val="Policepardfaut"/>
    <w:link w:val="Titre2"/>
    <w:uiPriority w:val="7"/>
    <w:rsid w:val="00CF240D"/>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E92D26"/>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592F30"/>
    <w:pPr>
      <w:tabs>
        <w:tab w:val="left" w:pos="400"/>
        <w:tab w:val="right" w:leader="dot" w:pos="9628"/>
      </w:tabs>
      <w:spacing w:after="100"/>
    </w:pPr>
    <w:rPr>
      <w:bCs/>
      <w:noProof/>
    </w:rPr>
  </w:style>
  <w:style w:type="paragraph" w:styleId="TM2">
    <w:name w:val="toc 2"/>
    <w:basedOn w:val="Normal"/>
    <w:next w:val="Normal"/>
    <w:autoRedefine/>
    <w:uiPriority w:val="39"/>
    <w:qFormat/>
    <w:rsid w:val="00592F30"/>
    <w:pPr>
      <w:tabs>
        <w:tab w:val="left" w:pos="567"/>
        <w:tab w:val="right" w:leader="dot" w:pos="9628"/>
      </w:tabs>
      <w:spacing w:after="100"/>
    </w:pPr>
    <w:rPr>
      <w:bCs/>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Normal"/>
    <w:next w:val="Normal"/>
    <w:autoRedefine/>
    <w:qFormat/>
    <w:rsid w:val="00CF6A1A"/>
    <w:pPr>
      <w:pageBreakBefore/>
      <w:pBdr>
        <w:bottom w:val="double" w:sz="4" w:space="1" w:color="1F497D" w:themeColor="text2"/>
      </w:pBdr>
      <w:tabs>
        <w:tab w:val="left" w:pos="1701"/>
      </w:tabs>
      <w:spacing w:before="120"/>
      <w:ind w:left="851" w:hanging="851"/>
      <w:outlineLvl w:val="0"/>
    </w:pPr>
    <w:rPr>
      <w:rFonts w:eastAsia="Times New Roman" w:cs="Arial"/>
      <w:color w:val="006AB2"/>
      <w:sz w:val="32"/>
      <w:szCs w:val="36"/>
      <w:lang w:eastAsia="fr-FR"/>
    </w:r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customStyle="1" w:styleId="cf01">
    <w:name w:val="cf01"/>
    <w:basedOn w:val="Policepardfaut"/>
    <w:rsid w:val="00423A7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10449289">
      <w:bodyDiv w:val="1"/>
      <w:marLeft w:val="0"/>
      <w:marRight w:val="0"/>
      <w:marTop w:val="0"/>
      <w:marBottom w:val="0"/>
      <w:divBdr>
        <w:top w:val="none" w:sz="0" w:space="0" w:color="auto"/>
        <w:left w:val="none" w:sz="0" w:space="0" w:color="auto"/>
        <w:bottom w:val="none" w:sz="0" w:space="0" w:color="auto"/>
        <w:right w:val="none" w:sz="0" w:space="0" w:color="auto"/>
      </w:divBdr>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63256839">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188690265">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32546739">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299919583">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544519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519971033">
      <w:bodyDiv w:val="1"/>
      <w:marLeft w:val="0"/>
      <w:marRight w:val="0"/>
      <w:marTop w:val="0"/>
      <w:marBottom w:val="0"/>
      <w:divBdr>
        <w:top w:val="none" w:sz="0" w:space="0" w:color="auto"/>
        <w:left w:val="none" w:sz="0" w:space="0" w:color="auto"/>
        <w:bottom w:val="none" w:sz="0" w:space="0" w:color="auto"/>
        <w:right w:val="none" w:sz="0" w:space="0" w:color="auto"/>
      </w:divBdr>
    </w:div>
    <w:div w:id="526451937">
      <w:bodyDiv w:val="1"/>
      <w:marLeft w:val="0"/>
      <w:marRight w:val="0"/>
      <w:marTop w:val="0"/>
      <w:marBottom w:val="0"/>
      <w:divBdr>
        <w:top w:val="none" w:sz="0" w:space="0" w:color="auto"/>
        <w:left w:val="none" w:sz="0" w:space="0" w:color="auto"/>
        <w:bottom w:val="none" w:sz="0" w:space="0" w:color="auto"/>
        <w:right w:val="none" w:sz="0" w:space="0" w:color="auto"/>
      </w:divBdr>
      <w:divsChild>
        <w:div w:id="281694889">
          <w:marLeft w:val="0"/>
          <w:marRight w:val="0"/>
          <w:marTop w:val="0"/>
          <w:marBottom w:val="0"/>
          <w:divBdr>
            <w:top w:val="none" w:sz="0" w:space="0" w:color="auto"/>
            <w:left w:val="none" w:sz="0" w:space="0" w:color="auto"/>
            <w:bottom w:val="none" w:sz="0" w:space="0" w:color="auto"/>
            <w:right w:val="none" w:sz="0" w:space="0" w:color="auto"/>
          </w:divBdr>
          <w:divsChild>
            <w:div w:id="396981647">
              <w:marLeft w:val="0"/>
              <w:marRight w:val="0"/>
              <w:marTop w:val="0"/>
              <w:marBottom w:val="0"/>
              <w:divBdr>
                <w:top w:val="none" w:sz="0" w:space="0" w:color="auto"/>
                <w:left w:val="none" w:sz="0" w:space="0" w:color="auto"/>
                <w:bottom w:val="none" w:sz="0" w:space="0" w:color="auto"/>
                <w:right w:val="none" w:sz="0" w:space="0" w:color="auto"/>
              </w:divBdr>
              <w:divsChild>
                <w:div w:id="1717971858">
                  <w:marLeft w:val="0"/>
                  <w:marRight w:val="0"/>
                  <w:marTop w:val="0"/>
                  <w:marBottom w:val="0"/>
                  <w:divBdr>
                    <w:top w:val="none" w:sz="0" w:space="0" w:color="auto"/>
                    <w:left w:val="none" w:sz="0" w:space="0" w:color="auto"/>
                    <w:bottom w:val="none" w:sz="0" w:space="0" w:color="auto"/>
                    <w:right w:val="none" w:sz="0" w:space="0" w:color="auto"/>
                  </w:divBdr>
                  <w:divsChild>
                    <w:div w:id="701133955">
                      <w:marLeft w:val="0"/>
                      <w:marRight w:val="0"/>
                      <w:marTop w:val="0"/>
                      <w:marBottom w:val="0"/>
                      <w:divBdr>
                        <w:top w:val="none" w:sz="0" w:space="0" w:color="auto"/>
                        <w:left w:val="none" w:sz="0" w:space="0" w:color="auto"/>
                        <w:bottom w:val="none" w:sz="0" w:space="0" w:color="auto"/>
                        <w:right w:val="none" w:sz="0" w:space="0" w:color="auto"/>
                      </w:divBdr>
                      <w:divsChild>
                        <w:div w:id="1422721482">
                          <w:marLeft w:val="0"/>
                          <w:marRight w:val="0"/>
                          <w:marTop w:val="0"/>
                          <w:marBottom w:val="0"/>
                          <w:divBdr>
                            <w:top w:val="none" w:sz="0" w:space="0" w:color="auto"/>
                            <w:left w:val="none" w:sz="0" w:space="0" w:color="auto"/>
                            <w:bottom w:val="none" w:sz="0" w:space="0" w:color="auto"/>
                            <w:right w:val="none" w:sz="0" w:space="0" w:color="auto"/>
                          </w:divBdr>
                          <w:divsChild>
                            <w:div w:id="1655796272">
                              <w:marLeft w:val="0"/>
                              <w:marRight w:val="0"/>
                              <w:marTop w:val="0"/>
                              <w:marBottom w:val="120"/>
                              <w:divBdr>
                                <w:top w:val="none" w:sz="0" w:space="0" w:color="auto"/>
                                <w:left w:val="none" w:sz="0" w:space="0" w:color="auto"/>
                                <w:bottom w:val="none" w:sz="0" w:space="0" w:color="auto"/>
                                <w:right w:val="none" w:sz="0" w:space="0" w:color="auto"/>
                              </w:divBdr>
                              <w:divsChild>
                                <w:div w:id="469057963">
                                  <w:marLeft w:val="0"/>
                                  <w:marRight w:val="0"/>
                                  <w:marTop w:val="0"/>
                                  <w:marBottom w:val="0"/>
                                  <w:divBdr>
                                    <w:top w:val="none" w:sz="0" w:space="0" w:color="auto"/>
                                    <w:left w:val="none" w:sz="0" w:space="0" w:color="auto"/>
                                    <w:bottom w:val="none" w:sz="0" w:space="0" w:color="auto"/>
                                    <w:right w:val="none" w:sz="0" w:space="0" w:color="auto"/>
                                  </w:divBdr>
                                  <w:divsChild>
                                    <w:div w:id="2103068724">
                                      <w:marLeft w:val="0"/>
                                      <w:marRight w:val="0"/>
                                      <w:marTop w:val="0"/>
                                      <w:marBottom w:val="0"/>
                                      <w:divBdr>
                                        <w:top w:val="none" w:sz="0" w:space="0" w:color="auto"/>
                                        <w:left w:val="none" w:sz="0" w:space="0" w:color="auto"/>
                                        <w:bottom w:val="none" w:sz="0" w:space="0" w:color="auto"/>
                                        <w:right w:val="none" w:sz="0" w:space="0" w:color="auto"/>
                                      </w:divBdr>
                                      <w:divsChild>
                                        <w:div w:id="1631398942">
                                          <w:marLeft w:val="0"/>
                                          <w:marRight w:val="0"/>
                                          <w:marTop w:val="0"/>
                                          <w:marBottom w:val="0"/>
                                          <w:divBdr>
                                            <w:top w:val="none" w:sz="0" w:space="0" w:color="auto"/>
                                            <w:left w:val="none" w:sz="0" w:space="0" w:color="auto"/>
                                            <w:bottom w:val="none" w:sz="0" w:space="0" w:color="auto"/>
                                            <w:right w:val="none" w:sz="0" w:space="0" w:color="auto"/>
                                          </w:divBdr>
                                          <w:divsChild>
                                            <w:div w:id="9769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3295089">
      <w:bodyDiv w:val="1"/>
      <w:marLeft w:val="0"/>
      <w:marRight w:val="0"/>
      <w:marTop w:val="0"/>
      <w:marBottom w:val="0"/>
      <w:divBdr>
        <w:top w:val="none" w:sz="0" w:space="0" w:color="auto"/>
        <w:left w:val="none" w:sz="0" w:space="0" w:color="auto"/>
        <w:bottom w:val="none" w:sz="0" w:space="0" w:color="auto"/>
        <w:right w:val="none" w:sz="0" w:space="0" w:color="auto"/>
      </w:divBdr>
    </w:div>
    <w:div w:id="548108089">
      <w:bodyDiv w:val="1"/>
      <w:marLeft w:val="0"/>
      <w:marRight w:val="0"/>
      <w:marTop w:val="0"/>
      <w:marBottom w:val="0"/>
      <w:divBdr>
        <w:top w:val="none" w:sz="0" w:space="0" w:color="auto"/>
        <w:left w:val="none" w:sz="0" w:space="0" w:color="auto"/>
        <w:bottom w:val="none" w:sz="0" w:space="0" w:color="auto"/>
        <w:right w:val="none" w:sz="0" w:space="0" w:color="auto"/>
      </w:divBdr>
    </w:div>
    <w:div w:id="577443041">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07394704">
      <w:bodyDiv w:val="1"/>
      <w:marLeft w:val="0"/>
      <w:marRight w:val="0"/>
      <w:marTop w:val="0"/>
      <w:marBottom w:val="0"/>
      <w:divBdr>
        <w:top w:val="none" w:sz="0" w:space="0" w:color="auto"/>
        <w:left w:val="none" w:sz="0" w:space="0" w:color="auto"/>
        <w:bottom w:val="none" w:sz="0" w:space="0" w:color="auto"/>
        <w:right w:val="none" w:sz="0" w:space="0" w:color="auto"/>
      </w:divBdr>
    </w:div>
    <w:div w:id="618529222">
      <w:bodyDiv w:val="1"/>
      <w:marLeft w:val="0"/>
      <w:marRight w:val="0"/>
      <w:marTop w:val="0"/>
      <w:marBottom w:val="0"/>
      <w:divBdr>
        <w:top w:val="none" w:sz="0" w:space="0" w:color="auto"/>
        <w:left w:val="none" w:sz="0" w:space="0" w:color="auto"/>
        <w:bottom w:val="none" w:sz="0" w:space="0" w:color="auto"/>
        <w:right w:val="none" w:sz="0" w:space="0" w:color="auto"/>
      </w:divBdr>
      <w:divsChild>
        <w:div w:id="1085222782">
          <w:marLeft w:val="0"/>
          <w:marRight w:val="0"/>
          <w:marTop w:val="0"/>
          <w:marBottom w:val="0"/>
          <w:divBdr>
            <w:top w:val="none" w:sz="0" w:space="0" w:color="auto"/>
            <w:left w:val="none" w:sz="0" w:space="0" w:color="auto"/>
            <w:bottom w:val="none" w:sz="0" w:space="0" w:color="auto"/>
            <w:right w:val="none" w:sz="0" w:space="0" w:color="auto"/>
          </w:divBdr>
          <w:divsChild>
            <w:div w:id="1313169993">
              <w:marLeft w:val="0"/>
              <w:marRight w:val="0"/>
              <w:marTop w:val="0"/>
              <w:marBottom w:val="0"/>
              <w:divBdr>
                <w:top w:val="none" w:sz="0" w:space="0" w:color="auto"/>
                <w:left w:val="none" w:sz="0" w:space="0" w:color="auto"/>
                <w:bottom w:val="none" w:sz="0" w:space="0" w:color="auto"/>
                <w:right w:val="none" w:sz="0" w:space="0" w:color="auto"/>
              </w:divBdr>
            </w:div>
          </w:divsChild>
        </w:div>
        <w:div w:id="1124545107">
          <w:marLeft w:val="0"/>
          <w:marRight w:val="0"/>
          <w:marTop w:val="0"/>
          <w:marBottom w:val="0"/>
          <w:divBdr>
            <w:top w:val="none" w:sz="0" w:space="0" w:color="auto"/>
            <w:left w:val="none" w:sz="0" w:space="0" w:color="auto"/>
            <w:bottom w:val="none" w:sz="0" w:space="0" w:color="auto"/>
            <w:right w:val="none" w:sz="0" w:space="0" w:color="auto"/>
          </w:divBdr>
          <w:divsChild>
            <w:div w:id="293609376">
              <w:marLeft w:val="0"/>
              <w:marRight w:val="0"/>
              <w:marTop w:val="0"/>
              <w:marBottom w:val="0"/>
              <w:divBdr>
                <w:top w:val="none" w:sz="0" w:space="0" w:color="auto"/>
                <w:left w:val="none" w:sz="0" w:space="0" w:color="auto"/>
                <w:bottom w:val="none" w:sz="0" w:space="0" w:color="auto"/>
                <w:right w:val="none" w:sz="0" w:space="0" w:color="auto"/>
              </w:divBdr>
              <w:divsChild>
                <w:div w:id="10033908">
                  <w:marLeft w:val="0"/>
                  <w:marRight w:val="0"/>
                  <w:marTop w:val="0"/>
                  <w:marBottom w:val="0"/>
                  <w:divBdr>
                    <w:top w:val="none" w:sz="0" w:space="0" w:color="auto"/>
                    <w:left w:val="none" w:sz="0" w:space="0" w:color="auto"/>
                    <w:bottom w:val="none" w:sz="0" w:space="0" w:color="auto"/>
                    <w:right w:val="none" w:sz="0" w:space="0" w:color="auto"/>
                  </w:divBdr>
                  <w:divsChild>
                    <w:div w:id="758409403">
                      <w:marLeft w:val="0"/>
                      <w:marRight w:val="0"/>
                      <w:marTop w:val="0"/>
                      <w:marBottom w:val="0"/>
                      <w:divBdr>
                        <w:top w:val="none" w:sz="0" w:space="0" w:color="auto"/>
                        <w:left w:val="none" w:sz="0" w:space="0" w:color="auto"/>
                        <w:bottom w:val="none" w:sz="0" w:space="0" w:color="auto"/>
                        <w:right w:val="none" w:sz="0" w:space="0" w:color="auto"/>
                      </w:divBdr>
                      <w:divsChild>
                        <w:div w:id="737290621">
                          <w:marLeft w:val="0"/>
                          <w:marRight w:val="0"/>
                          <w:marTop w:val="0"/>
                          <w:marBottom w:val="0"/>
                          <w:divBdr>
                            <w:top w:val="none" w:sz="0" w:space="0" w:color="auto"/>
                            <w:left w:val="none" w:sz="0" w:space="0" w:color="auto"/>
                            <w:bottom w:val="none" w:sz="0" w:space="0" w:color="auto"/>
                            <w:right w:val="none" w:sz="0" w:space="0" w:color="auto"/>
                          </w:divBdr>
                          <w:divsChild>
                            <w:div w:id="1099830989">
                              <w:marLeft w:val="0"/>
                              <w:marRight w:val="0"/>
                              <w:marTop w:val="0"/>
                              <w:marBottom w:val="0"/>
                              <w:divBdr>
                                <w:top w:val="none" w:sz="0" w:space="0" w:color="auto"/>
                                <w:left w:val="none" w:sz="0" w:space="0" w:color="auto"/>
                                <w:bottom w:val="none" w:sz="0" w:space="0" w:color="auto"/>
                                <w:right w:val="none" w:sz="0" w:space="0" w:color="auto"/>
                              </w:divBdr>
                            </w:div>
                            <w:div w:id="12018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46992">
                  <w:marLeft w:val="0"/>
                  <w:marRight w:val="0"/>
                  <w:marTop w:val="0"/>
                  <w:marBottom w:val="0"/>
                  <w:divBdr>
                    <w:top w:val="none" w:sz="0" w:space="0" w:color="auto"/>
                    <w:left w:val="none" w:sz="0" w:space="0" w:color="auto"/>
                    <w:bottom w:val="none" w:sz="0" w:space="0" w:color="auto"/>
                    <w:right w:val="none" w:sz="0" w:space="0" w:color="auto"/>
                  </w:divBdr>
                  <w:divsChild>
                    <w:div w:id="796491396">
                      <w:marLeft w:val="0"/>
                      <w:marRight w:val="0"/>
                      <w:marTop w:val="0"/>
                      <w:marBottom w:val="0"/>
                      <w:divBdr>
                        <w:top w:val="none" w:sz="0" w:space="0" w:color="auto"/>
                        <w:left w:val="none" w:sz="0" w:space="0" w:color="auto"/>
                        <w:bottom w:val="none" w:sz="0" w:space="0" w:color="auto"/>
                        <w:right w:val="none" w:sz="0" w:space="0" w:color="auto"/>
                      </w:divBdr>
                      <w:divsChild>
                        <w:div w:id="405802322">
                          <w:marLeft w:val="0"/>
                          <w:marRight w:val="0"/>
                          <w:marTop w:val="0"/>
                          <w:marBottom w:val="0"/>
                          <w:divBdr>
                            <w:top w:val="none" w:sz="0" w:space="0" w:color="auto"/>
                            <w:left w:val="none" w:sz="0" w:space="0" w:color="auto"/>
                            <w:bottom w:val="none" w:sz="0" w:space="0" w:color="auto"/>
                            <w:right w:val="none" w:sz="0" w:space="0" w:color="auto"/>
                          </w:divBdr>
                        </w:div>
                        <w:div w:id="2073119217">
                          <w:marLeft w:val="0"/>
                          <w:marRight w:val="0"/>
                          <w:marTop w:val="0"/>
                          <w:marBottom w:val="0"/>
                          <w:divBdr>
                            <w:top w:val="none" w:sz="0" w:space="0" w:color="auto"/>
                            <w:left w:val="none" w:sz="0" w:space="0" w:color="auto"/>
                            <w:bottom w:val="none" w:sz="0" w:space="0" w:color="auto"/>
                            <w:right w:val="none" w:sz="0" w:space="0" w:color="auto"/>
                          </w:divBdr>
                        </w:div>
                      </w:divsChild>
                    </w:div>
                    <w:div w:id="2130199671">
                      <w:marLeft w:val="0"/>
                      <w:marRight w:val="0"/>
                      <w:marTop w:val="0"/>
                      <w:marBottom w:val="0"/>
                      <w:divBdr>
                        <w:top w:val="none" w:sz="0" w:space="0" w:color="auto"/>
                        <w:left w:val="none" w:sz="0" w:space="0" w:color="auto"/>
                        <w:bottom w:val="none" w:sz="0" w:space="0" w:color="auto"/>
                        <w:right w:val="none" w:sz="0" w:space="0" w:color="auto"/>
                      </w:divBdr>
                    </w:div>
                    <w:div w:id="619189527">
                      <w:marLeft w:val="0"/>
                      <w:marRight w:val="0"/>
                      <w:marTop w:val="0"/>
                      <w:marBottom w:val="0"/>
                      <w:divBdr>
                        <w:top w:val="none" w:sz="0" w:space="0" w:color="auto"/>
                        <w:left w:val="none" w:sz="0" w:space="0" w:color="auto"/>
                        <w:bottom w:val="none" w:sz="0" w:space="0" w:color="auto"/>
                        <w:right w:val="none" w:sz="0" w:space="0" w:color="auto"/>
                      </w:divBdr>
                    </w:div>
                    <w:div w:id="1687945750">
                      <w:marLeft w:val="0"/>
                      <w:marRight w:val="0"/>
                      <w:marTop w:val="0"/>
                      <w:marBottom w:val="0"/>
                      <w:divBdr>
                        <w:top w:val="none" w:sz="0" w:space="0" w:color="auto"/>
                        <w:left w:val="none" w:sz="0" w:space="0" w:color="auto"/>
                        <w:bottom w:val="none" w:sz="0" w:space="0" w:color="auto"/>
                        <w:right w:val="none" w:sz="0" w:space="0" w:color="auto"/>
                      </w:divBdr>
                    </w:div>
                    <w:div w:id="1451240202">
                      <w:marLeft w:val="0"/>
                      <w:marRight w:val="0"/>
                      <w:marTop w:val="0"/>
                      <w:marBottom w:val="0"/>
                      <w:divBdr>
                        <w:top w:val="none" w:sz="0" w:space="0" w:color="auto"/>
                        <w:left w:val="none" w:sz="0" w:space="0" w:color="auto"/>
                        <w:bottom w:val="none" w:sz="0" w:space="0" w:color="auto"/>
                        <w:right w:val="none" w:sz="0" w:space="0" w:color="auto"/>
                      </w:divBdr>
                    </w:div>
                    <w:div w:id="1058556152">
                      <w:marLeft w:val="0"/>
                      <w:marRight w:val="0"/>
                      <w:marTop w:val="0"/>
                      <w:marBottom w:val="0"/>
                      <w:divBdr>
                        <w:top w:val="none" w:sz="0" w:space="0" w:color="auto"/>
                        <w:left w:val="none" w:sz="0" w:space="0" w:color="auto"/>
                        <w:bottom w:val="none" w:sz="0" w:space="0" w:color="auto"/>
                        <w:right w:val="none" w:sz="0" w:space="0" w:color="auto"/>
                      </w:divBdr>
                    </w:div>
                    <w:div w:id="378364455">
                      <w:marLeft w:val="0"/>
                      <w:marRight w:val="0"/>
                      <w:marTop w:val="240"/>
                      <w:marBottom w:val="0"/>
                      <w:divBdr>
                        <w:top w:val="none" w:sz="0" w:space="0" w:color="auto"/>
                        <w:left w:val="none" w:sz="0" w:space="0" w:color="auto"/>
                        <w:bottom w:val="none" w:sz="0" w:space="0" w:color="auto"/>
                        <w:right w:val="none" w:sz="0" w:space="0" w:color="auto"/>
                      </w:divBdr>
                    </w:div>
                    <w:div w:id="1403481621">
                      <w:marLeft w:val="0"/>
                      <w:marRight w:val="0"/>
                      <w:marTop w:val="0"/>
                      <w:marBottom w:val="0"/>
                      <w:divBdr>
                        <w:top w:val="none" w:sz="0" w:space="0" w:color="auto"/>
                        <w:left w:val="none" w:sz="0" w:space="0" w:color="auto"/>
                        <w:bottom w:val="none" w:sz="0" w:space="0" w:color="auto"/>
                        <w:right w:val="none" w:sz="0" w:space="0" w:color="auto"/>
                      </w:divBdr>
                    </w:div>
                    <w:div w:id="970868606">
                      <w:marLeft w:val="0"/>
                      <w:marRight w:val="0"/>
                      <w:marTop w:val="0"/>
                      <w:marBottom w:val="0"/>
                      <w:divBdr>
                        <w:top w:val="none" w:sz="0" w:space="0" w:color="auto"/>
                        <w:left w:val="none" w:sz="0" w:space="0" w:color="auto"/>
                        <w:bottom w:val="none" w:sz="0" w:space="0" w:color="auto"/>
                        <w:right w:val="none" w:sz="0" w:space="0" w:color="auto"/>
                      </w:divBdr>
                    </w:div>
                    <w:div w:id="877085963">
                      <w:marLeft w:val="0"/>
                      <w:marRight w:val="0"/>
                      <w:marTop w:val="0"/>
                      <w:marBottom w:val="0"/>
                      <w:divBdr>
                        <w:top w:val="none" w:sz="0" w:space="0" w:color="auto"/>
                        <w:left w:val="none" w:sz="0" w:space="0" w:color="auto"/>
                        <w:bottom w:val="none" w:sz="0" w:space="0" w:color="auto"/>
                        <w:right w:val="none" w:sz="0" w:space="0" w:color="auto"/>
                      </w:divBdr>
                    </w:div>
                    <w:div w:id="1410882434">
                      <w:marLeft w:val="0"/>
                      <w:marRight w:val="0"/>
                      <w:marTop w:val="240"/>
                      <w:marBottom w:val="0"/>
                      <w:divBdr>
                        <w:top w:val="none" w:sz="0" w:space="0" w:color="auto"/>
                        <w:left w:val="none" w:sz="0" w:space="0" w:color="auto"/>
                        <w:bottom w:val="none" w:sz="0" w:space="0" w:color="auto"/>
                        <w:right w:val="none" w:sz="0" w:space="0" w:color="auto"/>
                      </w:divBdr>
                    </w:div>
                    <w:div w:id="1081289309">
                      <w:marLeft w:val="0"/>
                      <w:marRight w:val="0"/>
                      <w:marTop w:val="0"/>
                      <w:marBottom w:val="0"/>
                      <w:divBdr>
                        <w:top w:val="none" w:sz="0" w:space="0" w:color="auto"/>
                        <w:left w:val="none" w:sz="0" w:space="0" w:color="auto"/>
                        <w:bottom w:val="none" w:sz="0" w:space="0" w:color="auto"/>
                        <w:right w:val="none" w:sz="0" w:space="0" w:color="auto"/>
                      </w:divBdr>
                    </w:div>
                    <w:div w:id="1022391868">
                      <w:marLeft w:val="0"/>
                      <w:marRight w:val="0"/>
                      <w:marTop w:val="240"/>
                      <w:marBottom w:val="0"/>
                      <w:divBdr>
                        <w:top w:val="none" w:sz="0" w:space="0" w:color="auto"/>
                        <w:left w:val="none" w:sz="0" w:space="0" w:color="auto"/>
                        <w:bottom w:val="none" w:sz="0" w:space="0" w:color="auto"/>
                        <w:right w:val="none" w:sz="0" w:space="0" w:color="auto"/>
                      </w:divBdr>
                    </w:div>
                    <w:div w:id="1967619818">
                      <w:marLeft w:val="0"/>
                      <w:marRight w:val="0"/>
                      <w:marTop w:val="0"/>
                      <w:marBottom w:val="0"/>
                      <w:divBdr>
                        <w:top w:val="none" w:sz="0" w:space="0" w:color="auto"/>
                        <w:left w:val="none" w:sz="0" w:space="0" w:color="auto"/>
                        <w:bottom w:val="none" w:sz="0" w:space="0" w:color="auto"/>
                        <w:right w:val="none" w:sz="0" w:space="0" w:color="auto"/>
                      </w:divBdr>
                    </w:div>
                    <w:div w:id="1913808210">
                      <w:marLeft w:val="0"/>
                      <w:marRight w:val="0"/>
                      <w:marTop w:val="0"/>
                      <w:marBottom w:val="0"/>
                      <w:divBdr>
                        <w:top w:val="none" w:sz="0" w:space="0" w:color="auto"/>
                        <w:left w:val="none" w:sz="0" w:space="0" w:color="auto"/>
                        <w:bottom w:val="none" w:sz="0" w:space="0" w:color="auto"/>
                        <w:right w:val="none" w:sz="0" w:space="0" w:color="auto"/>
                      </w:divBdr>
                    </w:div>
                    <w:div w:id="609439372">
                      <w:marLeft w:val="0"/>
                      <w:marRight w:val="0"/>
                      <w:marTop w:val="240"/>
                      <w:marBottom w:val="0"/>
                      <w:divBdr>
                        <w:top w:val="none" w:sz="0" w:space="0" w:color="auto"/>
                        <w:left w:val="none" w:sz="0" w:space="0" w:color="auto"/>
                        <w:bottom w:val="none" w:sz="0" w:space="0" w:color="auto"/>
                        <w:right w:val="none" w:sz="0" w:space="0" w:color="auto"/>
                      </w:divBdr>
                    </w:div>
                    <w:div w:id="2127114985">
                      <w:marLeft w:val="0"/>
                      <w:marRight w:val="0"/>
                      <w:marTop w:val="0"/>
                      <w:marBottom w:val="0"/>
                      <w:divBdr>
                        <w:top w:val="none" w:sz="0" w:space="0" w:color="auto"/>
                        <w:left w:val="none" w:sz="0" w:space="0" w:color="auto"/>
                        <w:bottom w:val="none" w:sz="0" w:space="0" w:color="auto"/>
                        <w:right w:val="none" w:sz="0" w:space="0" w:color="auto"/>
                      </w:divBdr>
                    </w:div>
                    <w:div w:id="2050448633">
                      <w:marLeft w:val="0"/>
                      <w:marRight w:val="0"/>
                      <w:marTop w:val="0"/>
                      <w:marBottom w:val="0"/>
                      <w:divBdr>
                        <w:top w:val="none" w:sz="0" w:space="0" w:color="auto"/>
                        <w:left w:val="none" w:sz="0" w:space="0" w:color="auto"/>
                        <w:bottom w:val="none" w:sz="0" w:space="0" w:color="auto"/>
                        <w:right w:val="none" w:sz="0" w:space="0" w:color="auto"/>
                      </w:divBdr>
                    </w:div>
                    <w:div w:id="1294217697">
                      <w:marLeft w:val="0"/>
                      <w:marRight w:val="0"/>
                      <w:marTop w:val="240"/>
                      <w:marBottom w:val="0"/>
                      <w:divBdr>
                        <w:top w:val="none" w:sz="0" w:space="0" w:color="auto"/>
                        <w:left w:val="none" w:sz="0" w:space="0" w:color="auto"/>
                        <w:bottom w:val="none" w:sz="0" w:space="0" w:color="auto"/>
                        <w:right w:val="none" w:sz="0" w:space="0" w:color="auto"/>
                      </w:divBdr>
                    </w:div>
                    <w:div w:id="276716745">
                      <w:marLeft w:val="0"/>
                      <w:marRight w:val="0"/>
                      <w:marTop w:val="0"/>
                      <w:marBottom w:val="0"/>
                      <w:divBdr>
                        <w:top w:val="none" w:sz="0" w:space="0" w:color="auto"/>
                        <w:left w:val="none" w:sz="0" w:space="0" w:color="auto"/>
                        <w:bottom w:val="none" w:sz="0" w:space="0" w:color="auto"/>
                        <w:right w:val="none" w:sz="0" w:space="0" w:color="auto"/>
                      </w:divBdr>
                    </w:div>
                    <w:div w:id="891230723">
                      <w:marLeft w:val="0"/>
                      <w:marRight w:val="0"/>
                      <w:marTop w:val="0"/>
                      <w:marBottom w:val="0"/>
                      <w:divBdr>
                        <w:top w:val="none" w:sz="0" w:space="0" w:color="auto"/>
                        <w:left w:val="none" w:sz="0" w:space="0" w:color="auto"/>
                        <w:bottom w:val="none" w:sz="0" w:space="0" w:color="auto"/>
                        <w:right w:val="none" w:sz="0" w:space="0" w:color="auto"/>
                      </w:divBdr>
                    </w:div>
                    <w:div w:id="1822690568">
                      <w:marLeft w:val="0"/>
                      <w:marRight w:val="0"/>
                      <w:marTop w:val="240"/>
                      <w:marBottom w:val="0"/>
                      <w:divBdr>
                        <w:top w:val="none" w:sz="0" w:space="0" w:color="auto"/>
                        <w:left w:val="none" w:sz="0" w:space="0" w:color="auto"/>
                        <w:bottom w:val="none" w:sz="0" w:space="0" w:color="auto"/>
                        <w:right w:val="none" w:sz="0" w:space="0" w:color="auto"/>
                      </w:divBdr>
                    </w:div>
                    <w:div w:id="1771007997">
                      <w:marLeft w:val="0"/>
                      <w:marRight w:val="0"/>
                      <w:marTop w:val="0"/>
                      <w:marBottom w:val="0"/>
                      <w:divBdr>
                        <w:top w:val="none" w:sz="0" w:space="0" w:color="auto"/>
                        <w:left w:val="none" w:sz="0" w:space="0" w:color="auto"/>
                        <w:bottom w:val="none" w:sz="0" w:space="0" w:color="auto"/>
                        <w:right w:val="none" w:sz="0" w:space="0" w:color="auto"/>
                      </w:divBdr>
                    </w:div>
                    <w:div w:id="14658552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13255192">
      <w:bodyDiv w:val="1"/>
      <w:marLeft w:val="0"/>
      <w:marRight w:val="0"/>
      <w:marTop w:val="0"/>
      <w:marBottom w:val="0"/>
      <w:divBdr>
        <w:top w:val="none" w:sz="0" w:space="0" w:color="auto"/>
        <w:left w:val="none" w:sz="0" w:space="0" w:color="auto"/>
        <w:bottom w:val="none" w:sz="0" w:space="0" w:color="auto"/>
        <w:right w:val="none" w:sz="0" w:space="0" w:color="auto"/>
      </w:divBdr>
    </w:div>
    <w:div w:id="816069463">
      <w:bodyDiv w:val="1"/>
      <w:marLeft w:val="0"/>
      <w:marRight w:val="0"/>
      <w:marTop w:val="0"/>
      <w:marBottom w:val="0"/>
      <w:divBdr>
        <w:top w:val="none" w:sz="0" w:space="0" w:color="auto"/>
        <w:left w:val="none" w:sz="0" w:space="0" w:color="auto"/>
        <w:bottom w:val="none" w:sz="0" w:space="0" w:color="auto"/>
        <w:right w:val="none" w:sz="0" w:space="0" w:color="auto"/>
      </w:divBdr>
    </w:div>
    <w:div w:id="827939083">
      <w:bodyDiv w:val="1"/>
      <w:marLeft w:val="0"/>
      <w:marRight w:val="0"/>
      <w:marTop w:val="0"/>
      <w:marBottom w:val="0"/>
      <w:divBdr>
        <w:top w:val="none" w:sz="0" w:space="0" w:color="auto"/>
        <w:left w:val="none" w:sz="0" w:space="0" w:color="auto"/>
        <w:bottom w:val="none" w:sz="0" w:space="0" w:color="auto"/>
        <w:right w:val="none" w:sz="0" w:space="0" w:color="auto"/>
      </w:divBdr>
    </w:div>
    <w:div w:id="836116142">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83374605">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08542756">
      <w:bodyDiv w:val="1"/>
      <w:marLeft w:val="0"/>
      <w:marRight w:val="0"/>
      <w:marTop w:val="0"/>
      <w:marBottom w:val="0"/>
      <w:divBdr>
        <w:top w:val="none" w:sz="0" w:space="0" w:color="auto"/>
        <w:left w:val="none" w:sz="0" w:space="0" w:color="auto"/>
        <w:bottom w:val="none" w:sz="0" w:space="0" w:color="auto"/>
        <w:right w:val="none" w:sz="0" w:space="0" w:color="auto"/>
      </w:divBdr>
      <w:divsChild>
        <w:div w:id="1718121833">
          <w:marLeft w:val="0"/>
          <w:marRight w:val="0"/>
          <w:marTop w:val="0"/>
          <w:marBottom w:val="0"/>
          <w:divBdr>
            <w:top w:val="none" w:sz="0" w:space="0" w:color="auto"/>
            <w:left w:val="none" w:sz="0" w:space="0" w:color="auto"/>
            <w:bottom w:val="none" w:sz="0" w:space="0" w:color="auto"/>
            <w:right w:val="none" w:sz="0" w:space="0" w:color="auto"/>
          </w:divBdr>
        </w:div>
        <w:div w:id="1407651689">
          <w:marLeft w:val="0"/>
          <w:marRight w:val="0"/>
          <w:marTop w:val="240"/>
          <w:marBottom w:val="0"/>
          <w:divBdr>
            <w:top w:val="none" w:sz="0" w:space="0" w:color="auto"/>
            <w:left w:val="none" w:sz="0" w:space="0" w:color="auto"/>
            <w:bottom w:val="none" w:sz="0" w:space="0" w:color="auto"/>
            <w:right w:val="none" w:sz="0" w:space="0" w:color="auto"/>
          </w:divBdr>
        </w:div>
      </w:divsChild>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78073810">
      <w:bodyDiv w:val="1"/>
      <w:marLeft w:val="0"/>
      <w:marRight w:val="0"/>
      <w:marTop w:val="0"/>
      <w:marBottom w:val="0"/>
      <w:divBdr>
        <w:top w:val="none" w:sz="0" w:space="0" w:color="auto"/>
        <w:left w:val="none" w:sz="0" w:space="0" w:color="auto"/>
        <w:bottom w:val="none" w:sz="0" w:space="0" w:color="auto"/>
        <w:right w:val="none" w:sz="0" w:space="0" w:color="auto"/>
      </w:divBdr>
    </w:div>
    <w:div w:id="997539360">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061321724">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6838708">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34004671">
      <w:bodyDiv w:val="1"/>
      <w:marLeft w:val="0"/>
      <w:marRight w:val="0"/>
      <w:marTop w:val="0"/>
      <w:marBottom w:val="0"/>
      <w:divBdr>
        <w:top w:val="none" w:sz="0" w:space="0" w:color="auto"/>
        <w:left w:val="none" w:sz="0" w:space="0" w:color="auto"/>
        <w:bottom w:val="none" w:sz="0" w:space="0" w:color="auto"/>
        <w:right w:val="none" w:sz="0" w:space="0" w:color="auto"/>
      </w:divBdr>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295060088">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77120214">
      <w:bodyDiv w:val="1"/>
      <w:marLeft w:val="0"/>
      <w:marRight w:val="0"/>
      <w:marTop w:val="0"/>
      <w:marBottom w:val="0"/>
      <w:divBdr>
        <w:top w:val="none" w:sz="0" w:space="0" w:color="auto"/>
        <w:left w:val="none" w:sz="0" w:space="0" w:color="auto"/>
        <w:bottom w:val="none" w:sz="0" w:space="0" w:color="auto"/>
        <w:right w:val="none" w:sz="0" w:space="0" w:color="auto"/>
      </w:divBdr>
    </w:div>
    <w:div w:id="1389645660">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488399784">
      <w:bodyDiv w:val="1"/>
      <w:marLeft w:val="0"/>
      <w:marRight w:val="0"/>
      <w:marTop w:val="0"/>
      <w:marBottom w:val="0"/>
      <w:divBdr>
        <w:top w:val="none" w:sz="0" w:space="0" w:color="auto"/>
        <w:left w:val="none" w:sz="0" w:space="0" w:color="auto"/>
        <w:bottom w:val="none" w:sz="0" w:space="0" w:color="auto"/>
        <w:right w:val="none" w:sz="0" w:space="0" w:color="auto"/>
      </w:divBdr>
    </w:div>
    <w:div w:id="1521436653">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93665742">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617982485">
      <w:bodyDiv w:val="1"/>
      <w:marLeft w:val="0"/>
      <w:marRight w:val="0"/>
      <w:marTop w:val="0"/>
      <w:marBottom w:val="0"/>
      <w:divBdr>
        <w:top w:val="none" w:sz="0" w:space="0" w:color="auto"/>
        <w:left w:val="none" w:sz="0" w:space="0" w:color="auto"/>
        <w:bottom w:val="none" w:sz="0" w:space="0" w:color="auto"/>
        <w:right w:val="none" w:sz="0" w:space="0" w:color="auto"/>
      </w:divBdr>
    </w:div>
    <w:div w:id="1648048388">
      <w:bodyDiv w:val="1"/>
      <w:marLeft w:val="0"/>
      <w:marRight w:val="0"/>
      <w:marTop w:val="0"/>
      <w:marBottom w:val="0"/>
      <w:divBdr>
        <w:top w:val="none" w:sz="0" w:space="0" w:color="auto"/>
        <w:left w:val="none" w:sz="0" w:space="0" w:color="auto"/>
        <w:bottom w:val="none" w:sz="0" w:space="0" w:color="auto"/>
        <w:right w:val="none" w:sz="0" w:space="0" w:color="auto"/>
      </w:divBdr>
    </w:div>
    <w:div w:id="1661232756">
      <w:bodyDiv w:val="1"/>
      <w:marLeft w:val="0"/>
      <w:marRight w:val="0"/>
      <w:marTop w:val="0"/>
      <w:marBottom w:val="0"/>
      <w:divBdr>
        <w:top w:val="none" w:sz="0" w:space="0" w:color="auto"/>
        <w:left w:val="none" w:sz="0" w:space="0" w:color="auto"/>
        <w:bottom w:val="none" w:sz="0" w:space="0" w:color="auto"/>
        <w:right w:val="none" w:sz="0" w:space="0" w:color="auto"/>
      </w:divBdr>
    </w:div>
    <w:div w:id="1661998571">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7788541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09610416">
      <w:bodyDiv w:val="1"/>
      <w:marLeft w:val="0"/>
      <w:marRight w:val="0"/>
      <w:marTop w:val="0"/>
      <w:marBottom w:val="0"/>
      <w:divBdr>
        <w:top w:val="none" w:sz="0" w:space="0" w:color="auto"/>
        <w:left w:val="none" w:sz="0" w:space="0" w:color="auto"/>
        <w:bottom w:val="none" w:sz="0" w:space="0" w:color="auto"/>
        <w:right w:val="none" w:sz="0" w:space="0" w:color="auto"/>
      </w:divBdr>
    </w:div>
    <w:div w:id="1913537924">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07966829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4.0/legalcode" TargetMode="External"/><Relationship Id="rId18" Type="http://schemas.openxmlformats.org/officeDocument/2006/relationships/image" Target="media/image3.png"/><Relationship Id="rId26" Type="http://schemas.openxmlformats.org/officeDocument/2006/relationships/image" Target="media/image8.png"/><Relationship Id="rId39" Type="http://schemas.openxmlformats.org/officeDocument/2006/relationships/image" Target="media/image12.png"/><Relationship Id="rId21" Type="http://schemas.openxmlformats.org/officeDocument/2006/relationships/image" Target="media/image4.png"/><Relationship Id="rId34" Type="http://schemas.openxmlformats.org/officeDocument/2006/relationships/hyperlink" Target="https://learn.microsoft.com/fr-fr/entra/identity/devices/hybrid-join-plan" TargetMode="External"/><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go.microsoft.com/fwlink/?LinkID=254653" TargetMode="External"/><Relationship Id="rId29" Type="http://schemas.openxmlformats.org/officeDocument/2006/relationships/hyperlink" Target="https://entra.microsof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6.png"/><Relationship Id="rId32" Type="http://schemas.openxmlformats.org/officeDocument/2006/relationships/hyperlink" Target="https://mysignins.microsoft.com" TargetMode="External"/><Relationship Id="rId37" Type="http://schemas.openxmlformats.org/officeDocument/2006/relationships/hyperlink" Target="https://aka.ms/passkeyprovision" TargetMode="External"/><Relationship Id="rId40" Type="http://schemas.openxmlformats.org/officeDocument/2006/relationships/hyperlink" Target="https://learn.microsoft.com/en-us/entra/identity/authentication/how-to-enable-passkey-fido2"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microsoft/prosanteconnect/blob/main/LICENSE-CODE" TargetMode="External"/><Relationship Id="rId23" Type="http://schemas.openxmlformats.org/officeDocument/2006/relationships/image" Target="media/image5.png"/><Relationship Id="rId28" Type="http://schemas.openxmlformats.org/officeDocument/2006/relationships/hyperlink" Target="https://entra.microsoft.com" TargetMode="External"/><Relationship Id="rId36" Type="http://schemas.openxmlformats.org/officeDocument/2006/relationships/hyperlink" Target="https://techcommunity.microsoft.com/t5/core-infrastructure-and-security/how-to-password-less-fido2-security-key-sign-in-to-windows-10/ba-p/1434583" TargetMode="External"/><Relationship Id="rId10" Type="http://schemas.openxmlformats.org/officeDocument/2006/relationships/endnotes" Target="endnotes.xml"/><Relationship Id="rId19" Type="http://schemas.openxmlformats.org/officeDocument/2006/relationships/hyperlink" Target="https://industriels.esante.gouv.fr/produits-et-services/pro-sante-connect/delegation-un-fournisseur-d-identite-local" TargetMode="External"/><Relationship Id="rId31" Type="http://schemas.openxmlformats.org/officeDocument/2006/relationships/hyperlink" Target="https://learn.microsoft.com/en-us/entra/identity/authentication/how-to-enable-passkey-fido2"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prosanteconnect/blob/main/LICENSE-CODE" TargetMode="External"/><Relationship Id="rId22" Type="http://schemas.openxmlformats.org/officeDocument/2006/relationships/hyperlink" Target="https://industriels.esante.gouv.fr/produits-et-services/pro-sante-connect/travaux-en-cours" TargetMode="External"/><Relationship Id="rId27" Type="http://schemas.openxmlformats.org/officeDocument/2006/relationships/hyperlink" Target="https://learn.microsoft.com/fr-fr/entra/identity/authentication/howto-authentication-passwordless-security-key-windows" TargetMode="External"/><Relationship Id="rId30" Type="http://schemas.openxmlformats.org/officeDocument/2006/relationships/image" Target="media/image9.png"/><Relationship Id="rId35" Type="http://schemas.openxmlformats.org/officeDocument/2006/relationships/hyperlink" Target="https://learn.microsoft.com/en-us/entra/identity/authentication/howto-authentication-passwordless-security-key-on-premises" TargetMode="External"/><Relationship Id="rId43"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privacy.microsoft.com/fr-fr/" TargetMode="External"/><Relationship Id="rId25" Type="http://schemas.openxmlformats.org/officeDocument/2006/relationships/image" Target="media/image7.png"/><Relationship Id="rId33" Type="http://schemas.openxmlformats.org/officeDocument/2006/relationships/image" Target="media/image10.png"/><Relationship Id="rId38" Type="http://schemas.openxmlformats.org/officeDocument/2006/relationships/image" Target="media/image11.png"/><Relationship Id="rId20" Type="http://schemas.openxmlformats.org/officeDocument/2006/relationships/hyperlink" Target="https://fidoalliance.org/" TargetMode="External"/><Relationship Id="rId41" Type="http://schemas.openxmlformats.org/officeDocument/2006/relationships/hyperlink" Target="https://learn.microsoft.com/en-us/graph/api/resources/fido2authenticationmethod?view=graph-rest-be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e0560a2-5f28-40fd-a47f-413e3deae4f7" xsi:nil="true"/>
    <WS_KM xmlns="0e0560a2-5f28-40fd-a47f-413e3deae4f7">false</WS_KM>
    <TaxKeywordTaxHTField xmlns="0e0560a2-5f28-40fd-a47f-413e3deae4f7">
      <Terms xmlns="http://schemas.microsoft.com/office/infopath/2007/PartnerControls"/>
    </TaxKeywordTaxHTField>
    <i51f003d86e044fa8787db0c1fd77971 xmlns="0e0560a2-5f28-40fd-a47f-413e3deae4f7">
      <Terms xmlns="http://schemas.microsoft.com/office/infopath/2007/PartnerControls"/>
    </i51f003d86e044fa8787db0c1fd77971>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Groups W - Excel-Document" ma:contentTypeID="0x010100DACE969E22B341629A0B2268C68E1CD500CC8AAC02791EE74CAC94C8493B42B742" ma:contentTypeVersion="11" ma:contentTypeDescription="Content type used in default document library in Groups" ma:contentTypeScope="" ma:versionID="5d7c080574728c015dfae3dcebce2aef">
  <xsd:schema xmlns:xsd="http://www.w3.org/2001/XMLSchema" xmlns:xs="http://www.w3.org/2001/XMLSchema" xmlns:p="http://schemas.microsoft.com/office/2006/metadata/properties" xmlns:ns1="http://schemas.microsoft.com/sharepoint/v3" xmlns:ns2="0e0560a2-5f28-40fd-a47f-413e3deae4f7" targetNamespace="http://schemas.microsoft.com/office/2006/metadata/properties" ma:root="true" ma:fieldsID="93867e73bb4a37c55db3c6c9b98230eb" ns1:_="" ns2:_="">
    <xsd:import namespace="http://schemas.microsoft.com/sharepoint/v3"/>
    <xsd:import namespace="0e0560a2-5f28-40fd-a47f-413e3deae4f7"/>
    <xsd:element name="properties">
      <xsd:complexType>
        <xsd:sequence>
          <xsd:element name="documentManagement">
            <xsd:complexType>
              <xsd:all>
                <xsd:element ref="ns1:_UIVersionString" minOccurs="0"/>
                <xsd:element ref="ns1:Editor" minOccurs="0"/>
                <xsd:element ref="ns2:WS_KM" minOccurs="0"/>
                <xsd:element ref="ns2:TaxKeywordTaxHTField" minOccurs="0"/>
                <xsd:element ref="ns2:TaxCatchAll" minOccurs="0"/>
                <xsd:element ref="ns2:TaxCatchAllLabel" minOccurs="0"/>
                <xsd:element ref="ns2:i51f003d86e044fa8787db0c1fd7797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UIVersionString" ma:index="0" nillable="true" ma:displayName="Version" ma:internalName="_UIVersionString" ma:readOnly="true">
      <xsd:simpleType>
        <xsd:restriction base="dms:Text"/>
      </xsd:simpleType>
    </xsd:element>
    <xsd:element name="Editor" ma:index="2" nillable="true" ma:displayName="Modifié par"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0560a2-5f28-40fd-a47f-413e3deae4f7" elementFormDefault="qualified">
    <xsd:import namespace="http://schemas.microsoft.com/office/2006/documentManagement/types"/>
    <xsd:import namespace="http://schemas.microsoft.com/office/infopath/2007/PartnerControls"/>
    <xsd:element name="WS_KM" ma:index="4" nillable="true" ma:displayName="KM" ma:default="0" ma:description="" ma:internalName="WS_KM">
      <xsd:simpleType>
        <xsd:restriction base="dms:Boolean"/>
      </xsd:simpleType>
    </xsd:element>
    <xsd:element name="TaxKeywordTaxHTField" ma:index="8" nillable="true" ma:taxonomy="true" ma:internalName="TaxKeywordTaxHTField" ma:taxonomyFieldName="TaxKeyword" ma:displayName="Mots clés d’entreprise" ma:fieldId="{23f27201-bee3-471e-b2e7-b64fd8b7ca38}" ma:taxonomyMulti="true" ma:sspId="f9efb03f-e9de-4143-b61f-0d56fef76e3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a707ef13-33b8-4086-8b30-3a5c88ccab53}" ma:internalName="TaxCatchAll" ma:showField="CatchAllData"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707ef13-33b8-4086-8b30-3a5c88ccab53}" ma:internalName="TaxCatchAllLabel" ma:readOnly="true" ma:showField="CatchAllDataLabel"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i51f003d86e044fa8787db0c1fd77971" ma:index="15" nillable="true" ma:taxonomy="true" ma:internalName="i51f003d86e044fa8787db0c1fd77971" ma:taxonomyFieldName="WSDocumentType" ma:displayName="Type de document" ma:fieldId="{251f003d-86e0-44fa-8787-db0c1fd77971}" ma:sspId="f9efb03f-e9de-4143-b61f-0d56fef76e3e" ma:termSetId="401140da-6a5d-431c-946b-19bb8ebb57bd"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Type de contenu"/>
        <xsd:element ref="dc:title" minOccurs="0" maxOccurs="1" ma:index="1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87C92D-0CDA-4AFE-B5ED-EAE87598273D}">
  <ds:schemaRefs>
    <ds:schemaRef ds:uri="http://schemas.microsoft.com/office/2006/metadata/properties"/>
    <ds:schemaRef ds:uri="http://schemas.microsoft.com/office/infopath/2007/PartnerControls"/>
    <ds:schemaRef ds:uri="0e0560a2-5f28-40fd-a47f-413e3deae4f7"/>
  </ds:schemaRefs>
</ds:datastoreItem>
</file>

<file path=customXml/itemProps2.xml><?xml version="1.0" encoding="utf-8"?>
<ds:datastoreItem xmlns:ds="http://schemas.openxmlformats.org/officeDocument/2006/customXml" ds:itemID="{1E409502-9054-4358-AD3A-5A920037FFA8}">
  <ds:schemaRefs>
    <ds:schemaRef ds:uri="http://schemas.microsoft.com/sharepoint/v3/contenttype/forms"/>
  </ds:schemaRefs>
</ds:datastoreItem>
</file>

<file path=customXml/itemProps3.xml><?xml version="1.0" encoding="utf-8"?>
<ds:datastoreItem xmlns:ds="http://schemas.openxmlformats.org/officeDocument/2006/customXml" ds:itemID="{F962BF7A-8CD1-4023-AFF0-E7D060D4BFB2}">
  <ds:schemaRefs>
    <ds:schemaRef ds:uri="http://schemas.openxmlformats.org/officeDocument/2006/bibliography"/>
  </ds:schemaRefs>
</ds:datastoreItem>
</file>

<file path=customXml/itemProps4.xml><?xml version="1.0" encoding="utf-8"?>
<ds:datastoreItem xmlns:ds="http://schemas.openxmlformats.org/officeDocument/2006/customXml" ds:itemID="{AD940B15-30C2-411A-B03C-E267A2CA5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0560a2-5f28-40fd-a47f-413e3deae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16</Pages>
  <Words>3502</Words>
  <Characters>19267</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Guide de configuration des clés de sécurité FIDO2 à destination des établissements de santé</vt:lpstr>
    </vt:vector>
  </TitlesOfParts>
  <Company>ASIP</Company>
  <LinksUpToDate>false</LinksUpToDate>
  <CharactersWithSpaces>22724</CharactersWithSpaces>
  <SharedDoc>false</SharedDoc>
  <HLinks>
    <vt:vector size="378" baseType="variant">
      <vt:variant>
        <vt:i4>7667836</vt:i4>
      </vt:variant>
      <vt:variant>
        <vt:i4>276</vt:i4>
      </vt:variant>
      <vt:variant>
        <vt:i4>0</vt:i4>
      </vt:variant>
      <vt:variant>
        <vt:i4>5</vt:i4>
      </vt:variant>
      <vt:variant>
        <vt:lpwstr>https://learn.microsoft.com/fr-fr/windows/security/identity-protection/hello-for-business/policy-settings?tabs=feature</vt:lpwstr>
      </vt:variant>
      <vt:variant>
        <vt:lpwstr/>
      </vt:variant>
      <vt:variant>
        <vt:i4>5177431</vt:i4>
      </vt:variant>
      <vt:variant>
        <vt:i4>273</vt:i4>
      </vt:variant>
      <vt:variant>
        <vt:i4>0</vt:i4>
      </vt:variant>
      <vt:variant>
        <vt:i4>5</vt:i4>
      </vt:variant>
      <vt:variant>
        <vt:lpwstr>https://mysignins.microsoft.com/</vt:lpwstr>
      </vt:variant>
      <vt:variant>
        <vt:lpwstr/>
      </vt:variant>
      <vt:variant>
        <vt:i4>1835023</vt:i4>
      </vt:variant>
      <vt:variant>
        <vt:i4>270</vt:i4>
      </vt:variant>
      <vt:variant>
        <vt:i4>0</vt:i4>
      </vt:variant>
      <vt:variant>
        <vt:i4>5</vt:i4>
      </vt:variant>
      <vt:variant>
        <vt:lpwstr>http://igc-sante.esante.gouv.fr/PC TEST/</vt:lpwstr>
      </vt:variant>
      <vt:variant>
        <vt:lpwstr/>
      </vt:variant>
      <vt:variant>
        <vt:i4>4194369</vt:i4>
      </vt:variant>
      <vt:variant>
        <vt:i4>267</vt:i4>
      </vt:variant>
      <vt:variant>
        <vt:i4>0</vt:i4>
      </vt:variant>
      <vt:variant>
        <vt:i4>5</vt:i4>
      </vt:variant>
      <vt:variant>
        <vt:lpwstr>https://learn.microsoft.com/fr-fr/entra/identity/authentication/concept-certificate-based-authentication</vt:lpwstr>
      </vt:variant>
      <vt:variant>
        <vt:lpwstr/>
      </vt:variant>
      <vt:variant>
        <vt:i4>5636185</vt:i4>
      </vt:variant>
      <vt:variant>
        <vt:i4>264</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261</vt:i4>
      </vt:variant>
      <vt:variant>
        <vt:i4>0</vt:i4>
      </vt:variant>
      <vt:variant>
        <vt:i4>5</vt:i4>
      </vt:variant>
      <vt:variant>
        <vt:lpwstr>https://support.microsoft.com/topic/20-september-2022-kb5017379-os-build-17763-3469-preview-50a9b9e2-745d-49df-aaae-19190e10d307</vt:lpwstr>
      </vt:variant>
      <vt:variant>
        <vt:lpwstr/>
      </vt:variant>
      <vt:variant>
        <vt:i4>5242887</vt:i4>
      </vt:variant>
      <vt:variant>
        <vt:i4>258</vt:i4>
      </vt:variant>
      <vt:variant>
        <vt:i4>0</vt:i4>
      </vt:variant>
      <vt:variant>
        <vt:i4>5</vt:i4>
      </vt:variant>
      <vt:variant>
        <vt:lpwstr>https://support.microsoft.com/topic/20-september-2022-kb5017381-os-build-20348-1070-preview-dc843fea-bccd-4550-9891-a021ae5088f0</vt:lpwstr>
      </vt:variant>
      <vt:variant>
        <vt:lpwstr/>
      </vt:variant>
      <vt:variant>
        <vt:i4>5242887</vt:i4>
      </vt:variant>
      <vt:variant>
        <vt:i4>255</vt:i4>
      </vt:variant>
      <vt:variant>
        <vt:i4>0</vt:i4>
      </vt:variant>
      <vt:variant>
        <vt:i4>5</vt:i4>
      </vt:variant>
      <vt:variant>
        <vt:lpwstr>https://support.microsoft.com/topic/20-september-2022-kb5017381-os-build-20348-1070-preview-dc843fea-bccd-4550-9891-a021ae5088f0</vt:lpwstr>
      </vt:variant>
      <vt:variant>
        <vt:lpwstr/>
      </vt:variant>
      <vt:variant>
        <vt:i4>7536752</vt:i4>
      </vt:variant>
      <vt:variant>
        <vt:i4>252</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7536752</vt:i4>
      </vt:variant>
      <vt:variant>
        <vt:i4>249</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5636185</vt:i4>
      </vt:variant>
      <vt:variant>
        <vt:i4>246</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243</vt:i4>
      </vt:variant>
      <vt:variant>
        <vt:i4>0</vt:i4>
      </vt:variant>
      <vt:variant>
        <vt:i4>5</vt:i4>
      </vt:variant>
      <vt:variant>
        <vt:lpwstr>https://support.microsoft.com/topic/20-september-2022-kb5017379-os-build-17763-3469-preview-50a9b9e2-745d-49df-aaae-19190e10d307</vt:lpwstr>
      </vt:variant>
      <vt:variant>
        <vt:lpwstr/>
      </vt:variant>
      <vt:variant>
        <vt:i4>4980767</vt:i4>
      </vt:variant>
      <vt:variant>
        <vt:i4>240</vt:i4>
      </vt:variant>
      <vt:variant>
        <vt:i4>0</vt:i4>
      </vt:variant>
      <vt:variant>
        <vt:i4>5</vt:i4>
      </vt:variant>
      <vt:variant>
        <vt:lpwstr>https://support.microsoft.com/topic/september-20-2022-kb5017383-os-build-22000-1042-preview-62753265-68e9-45d2-adcb-f996bf3ad393</vt:lpwstr>
      </vt:variant>
      <vt:variant>
        <vt:lpwstr/>
      </vt:variant>
      <vt:variant>
        <vt:i4>4980767</vt:i4>
      </vt:variant>
      <vt:variant>
        <vt:i4>237</vt:i4>
      </vt:variant>
      <vt:variant>
        <vt:i4>0</vt:i4>
      </vt:variant>
      <vt:variant>
        <vt:i4>5</vt:i4>
      </vt:variant>
      <vt:variant>
        <vt:lpwstr>https://support.microsoft.com/topic/september-20-2022-kb5017383-os-build-22000-1042-preview-62753265-68e9-45d2-adcb-f996bf3ad393</vt:lpwstr>
      </vt:variant>
      <vt:variant>
        <vt:lpwstr/>
      </vt:variant>
      <vt:variant>
        <vt:i4>1245261</vt:i4>
      </vt:variant>
      <vt:variant>
        <vt:i4>228</vt:i4>
      </vt:variant>
      <vt:variant>
        <vt:i4>0</vt:i4>
      </vt:variant>
      <vt:variant>
        <vt:i4>5</vt:i4>
      </vt:variant>
      <vt:variant>
        <vt:lpwstr>https://learn.microsoft.com/fr-fr/entra/identity/authentication/howto-mfa-getstarted</vt:lpwstr>
      </vt:variant>
      <vt:variant>
        <vt:lpwstr/>
      </vt:variant>
      <vt:variant>
        <vt:i4>7340093</vt:i4>
      </vt:variant>
      <vt:variant>
        <vt:i4>225</vt:i4>
      </vt:variant>
      <vt:variant>
        <vt:i4>0</vt:i4>
      </vt:variant>
      <vt:variant>
        <vt:i4>5</vt:i4>
      </vt:variant>
      <vt:variant>
        <vt:lpwstr>https://entra.microsoft.com/</vt:lpwstr>
      </vt:variant>
      <vt:variant>
        <vt:lpwstr>view/Microsoft_AAD_IAM/TenantOverview.ReactView</vt:lpwstr>
      </vt:variant>
      <vt:variant>
        <vt:i4>4390980</vt:i4>
      </vt:variant>
      <vt:variant>
        <vt:i4>222</vt:i4>
      </vt:variant>
      <vt:variant>
        <vt:i4>0</vt:i4>
      </vt:variant>
      <vt:variant>
        <vt:i4>5</vt:i4>
      </vt:variant>
      <vt:variant>
        <vt:lpwstr>https://entra.microsoft.com/</vt:lpwstr>
      </vt:variant>
      <vt:variant>
        <vt:lpwstr/>
      </vt:variant>
      <vt:variant>
        <vt:i4>5963842</vt:i4>
      </vt:variant>
      <vt:variant>
        <vt:i4>219</vt:i4>
      </vt:variant>
      <vt:variant>
        <vt:i4>0</vt:i4>
      </vt:variant>
      <vt:variant>
        <vt:i4>5</vt:i4>
      </vt:variant>
      <vt:variant>
        <vt:lpwstr>https://support.microsoft.com/fr-fr/account-billing/ajouter-votre-compte-professionnel-ou-scolaire-%C3%A0-l-application-microsoft-authenticator-43a73ab5-b4e8-446d-9e54-2a4cb8e4e93c</vt:lpwstr>
      </vt:variant>
      <vt:variant>
        <vt:lpwstr/>
      </vt:variant>
      <vt:variant>
        <vt:i4>7405680</vt:i4>
      </vt:variant>
      <vt:variant>
        <vt:i4>216</vt:i4>
      </vt:variant>
      <vt:variant>
        <vt:i4>0</vt:i4>
      </vt:variant>
      <vt:variant>
        <vt:i4>5</vt:i4>
      </vt:variant>
      <vt:variant>
        <vt:lpwstr>https://learn.microsoft.com/fr-fr/entra/identity/authentication/howto-authentication-passwordless-phone</vt:lpwstr>
      </vt:variant>
      <vt:variant>
        <vt:lpwstr/>
      </vt:variant>
      <vt:variant>
        <vt:i4>6619172</vt:i4>
      </vt:variant>
      <vt:variant>
        <vt:i4>207</vt:i4>
      </vt:variant>
      <vt:variant>
        <vt:i4>0</vt:i4>
      </vt:variant>
      <vt:variant>
        <vt:i4>5</vt:i4>
      </vt:variant>
      <vt:variant>
        <vt:lpwstr>https://learn.microsoft.com/fr-fr/windows/client-management/mdm/passportforwork-csp</vt:lpwstr>
      </vt:variant>
      <vt:variant>
        <vt:lpwstr/>
      </vt:variant>
      <vt:variant>
        <vt:i4>7995433</vt:i4>
      </vt:variant>
      <vt:variant>
        <vt:i4>204</vt:i4>
      </vt:variant>
      <vt:variant>
        <vt:i4>0</vt:i4>
      </vt:variant>
      <vt:variant>
        <vt:i4>5</vt:i4>
      </vt:variant>
      <vt:variant>
        <vt:lpwstr>https://learn.microsoft.com/fr-fr/windows/configuration/provisioning-packages/how-it-pros-can-use-configuration-service-providers</vt:lpwstr>
      </vt:variant>
      <vt:variant>
        <vt:lpwstr>csps-in-windows-configuration-designer</vt:lpwstr>
      </vt:variant>
      <vt:variant>
        <vt:i4>2424955</vt:i4>
      </vt:variant>
      <vt:variant>
        <vt:i4>201</vt:i4>
      </vt:variant>
      <vt:variant>
        <vt:i4>0</vt:i4>
      </vt:variant>
      <vt:variant>
        <vt:i4>5</vt:i4>
      </vt:variant>
      <vt:variant>
        <vt:lpwstr>https://learn.microsoft.com/fr-fr/windows/security/identity-protection/hello-for-business/configure</vt:lpwstr>
      </vt:variant>
      <vt:variant>
        <vt:lpwstr/>
      </vt:variant>
      <vt:variant>
        <vt:i4>3735658</vt:i4>
      </vt:variant>
      <vt:variant>
        <vt:i4>198</vt:i4>
      </vt:variant>
      <vt:variant>
        <vt:i4>0</vt:i4>
      </vt:variant>
      <vt:variant>
        <vt:i4>5</vt:i4>
      </vt:variant>
      <vt:variant>
        <vt:lpwstr>https://learn.microsoft.com/fr-fr/windows/security/identity-protection/hello-for-business/</vt:lpwstr>
      </vt:variant>
      <vt:variant>
        <vt:lpwstr/>
      </vt:variant>
      <vt:variant>
        <vt:i4>6291558</vt:i4>
      </vt:variant>
      <vt:variant>
        <vt:i4>195</vt:i4>
      </vt:variant>
      <vt:variant>
        <vt:i4>0</vt:i4>
      </vt:variant>
      <vt:variant>
        <vt:i4>5</vt:i4>
      </vt:variant>
      <vt:variant>
        <vt:lpwstr>https://learn.microsoft.com/fr-fr/entra/identity/authentication/howto-authentication-passwordless-security-key-windows</vt:lpwstr>
      </vt:variant>
      <vt:variant>
        <vt:lpwstr/>
      </vt:variant>
      <vt:variant>
        <vt:i4>6946862</vt:i4>
      </vt:variant>
      <vt:variant>
        <vt:i4>192</vt:i4>
      </vt:variant>
      <vt:variant>
        <vt:i4>0</vt:i4>
      </vt:variant>
      <vt:variant>
        <vt:i4>5</vt:i4>
      </vt:variant>
      <vt:variant>
        <vt:lpwstr>https://esante.gouv.fr/produits-services/certificats-logiciels</vt:lpwstr>
      </vt:variant>
      <vt:variant>
        <vt:lpwstr/>
      </vt:variant>
      <vt:variant>
        <vt:i4>2424932</vt:i4>
      </vt:variant>
      <vt:variant>
        <vt:i4>189</vt:i4>
      </vt:variant>
      <vt:variant>
        <vt:i4>0</vt:i4>
      </vt:variant>
      <vt:variant>
        <vt:i4>5</vt:i4>
      </vt:variant>
      <vt:variant>
        <vt:lpwstr>https://esante.gouv.fr/services/espace-cps/telechargements-libres/cryptolib-cps-windows</vt:lpwstr>
      </vt:variant>
      <vt:variant>
        <vt:lpwstr/>
      </vt:variant>
      <vt:variant>
        <vt:i4>2424883</vt:i4>
      </vt:variant>
      <vt:variant>
        <vt:i4>186</vt:i4>
      </vt:variant>
      <vt:variant>
        <vt:i4>0</vt:i4>
      </vt:variant>
      <vt:variant>
        <vt:i4>5</vt:i4>
      </vt:variant>
      <vt:variant>
        <vt:lpwstr>https://learn.microsoft.com/fr-fr/entra/identity-platform/v2-protocols-oidc</vt:lpwstr>
      </vt:variant>
      <vt:variant>
        <vt:lpwstr/>
      </vt:variant>
      <vt:variant>
        <vt:i4>122</vt:i4>
      </vt:variant>
      <vt:variant>
        <vt:i4>183</vt:i4>
      </vt:variant>
      <vt:variant>
        <vt:i4>0</vt:i4>
      </vt:variant>
      <vt:variant>
        <vt:i4>5</vt:i4>
      </vt:variant>
      <vt:variant>
        <vt:lpwstr>https://openid.net/specs/openid-client-initiated-backchannel-authentication-core-1_0.html</vt:lpwstr>
      </vt:variant>
      <vt:variant>
        <vt:lpwstr/>
      </vt:variant>
      <vt:variant>
        <vt:i4>3473516</vt:i4>
      </vt:variant>
      <vt:variant>
        <vt:i4>180</vt:i4>
      </vt:variant>
      <vt:variant>
        <vt:i4>0</vt:i4>
      </vt:variant>
      <vt:variant>
        <vt:i4>5</vt:i4>
      </vt:variant>
      <vt:variant>
        <vt:lpwstr>https://go.microsoft.com/fwlink/p/?linkid=2168643&amp;clcid=0x40c&amp;culture=fr-fr&amp;country=fr</vt:lpwstr>
      </vt:variant>
      <vt:variant>
        <vt:lpwstr/>
      </vt:variant>
      <vt:variant>
        <vt:i4>3407969</vt:i4>
      </vt:variant>
      <vt:variant>
        <vt:i4>177</vt:i4>
      </vt:variant>
      <vt:variant>
        <vt:i4>0</vt:i4>
      </vt:variant>
      <vt:variant>
        <vt:i4>5</vt:i4>
      </vt:variant>
      <vt:variant>
        <vt:lpwstr>https://go.microsoft.com/fwlink/p/?linkid=2168850&amp;clcid=0x40c&amp;culture=fr-fr&amp;country=fr</vt:lpwstr>
      </vt:variant>
      <vt:variant>
        <vt:lpwstr/>
      </vt:variant>
      <vt:variant>
        <vt:i4>3735658</vt:i4>
      </vt:variant>
      <vt:variant>
        <vt:i4>174</vt:i4>
      </vt:variant>
      <vt:variant>
        <vt:i4>0</vt:i4>
      </vt:variant>
      <vt:variant>
        <vt:i4>5</vt:i4>
      </vt:variant>
      <vt:variant>
        <vt:lpwstr>https://learn.microsoft.com/fr-fr/windows/security/identity-protection/hello-for-business/</vt:lpwstr>
      </vt:variant>
      <vt:variant>
        <vt:lpwstr/>
      </vt:variant>
      <vt:variant>
        <vt:i4>1114129</vt:i4>
      </vt:variant>
      <vt:variant>
        <vt:i4>171</vt:i4>
      </vt:variant>
      <vt:variant>
        <vt:i4>0</vt:i4>
      </vt:variant>
      <vt:variant>
        <vt:i4>5</vt:i4>
      </vt:variant>
      <vt:variant>
        <vt:lpwstr>https://fidoalliance.org/</vt:lpwstr>
      </vt:variant>
      <vt:variant>
        <vt:lpwstr/>
      </vt:variant>
      <vt:variant>
        <vt:i4>3735596</vt:i4>
      </vt:variant>
      <vt:variant>
        <vt:i4>167</vt:i4>
      </vt:variant>
      <vt:variant>
        <vt:i4>0</vt:i4>
      </vt:variant>
      <vt:variant>
        <vt:i4>5</vt:i4>
      </vt:variant>
      <vt:variant>
        <vt:lpwstr>https://industriels.esante.gouv.fr/produits-services/cps-et-socle-technique/caracteristiques-de-la-cps3</vt:lpwstr>
      </vt:variant>
      <vt:variant>
        <vt:lpwstr/>
      </vt:variant>
      <vt:variant>
        <vt:i4>3735596</vt:i4>
      </vt:variant>
      <vt:variant>
        <vt:i4>165</vt:i4>
      </vt:variant>
      <vt:variant>
        <vt:i4>0</vt:i4>
      </vt:variant>
      <vt:variant>
        <vt:i4>5</vt:i4>
      </vt:variant>
      <vt:variant>
        <vt:lpwstr>https://industriels.esante.gouv.fr/produits-services/cps-et-socle-technique/caracteristiques-de-la-cps3</vt:lpwstr>
      </vt:variant>
      <vt:variant>
        <vt:lpwstr/>
      </vt:variant>
      <vt:variant>
        <vt:i4>4915270</vt:i4>
      </vt:variant>
      <vt:variant>
        <vt:i4>156</vt:i4>
      </vt:variant>
      <vt:variant>
        <vt:i4>0</vt:i4>
      </vt:variant>
      <vt:variant>
        <vt:i4>5</vt:i4>
      </vt:variant>
      <vt:variant>
        <vt:lpwstr>https://wallet.bas.psc.esante.gouv.fr/login-page</vt:lpwstr>
      </vt:variant>
      <vt:variant>
        <vt:lpwstr/>
      </vt:variant>
      <vt:variant>
        <vt:i4>1966137</vt:i4>
      </vt:variant>
      <vt:variant>
        <vt:i4>149</vt:i4>
      </vt:variant>
      <vt:variant>
        <vt:i4>0</vt:i4>
      </vt:variant>
      <vt:variant>
        <vt:i4>5</vt:i4>
      </vt:variant>
      <vt:variant>
        <vt:lpwstr/>
      </vt:variant>
      <vt:variant>
        <vt:lpwstr>_Toc158990955</vt:lpwstr>
      </vt:variant>
      <vt:variant>
        <vt:i4>1966137</vt:i4>
      </vt:variant>
      <vt:variant>
        <vt:i4>143</vt:i4>
      </vt:variant>
      <vt:variant>
        <vt:i4>0</vt:i4>
      </vt:variant>
      <vt:variant>
        <vt:i4>5</vt:i4>
      </vt:variant>
      <vt:variant>
        <vt:lpwstr/>
      </vt:variant>
      <vt:variant>
        <vt:lpwstr>_Toc158990954</vt:lpwstr>
      </vt:variant>
      <vt:variant>
        <vt:i4>1966137</vt:i4>
      </vt:variant>
      <vt:variant>
        <vt:i4>137</vt:i4>
      </vt:variant>
      <vt:variant>
        <vt:i4>0</vt:i4>
      </vt:variant>
      <vt:variant>
        <vt:i4>5</vt:i4>
      </vt:variant>
      <vt:variant>
        <vt:lpwstr/>
      </vt:variant>
      <vt:variant>
        <vt:lpwstr>_Toc158990953</vt:lpwstr>
      </vt:variant>
      <vt:variant>
        <vt:i4>1966137</vt:i4>
      </vt:variant>
      <vt:variant>
        <vt:i4>131</vt:i4>
      </vt:variant>
      <vt:variant>
        <vt:i4>0</vt:i4>
      </vt:variant>
      <vt:variant>
        <vt:i4>5</vt:i4>
      </vt:variant>
      <vt:variant>
        <vt:lpwstr/>
      </vt:variant>
      <vt:variant>
        <vt:lpwstr>_Toc158990952</vt:lpwstr>
      </vt:variant>
      <vt:variant>
        <vt:i4>1966137</vt:i4>
      </vt:variant>
      <vt:variant>
        <vt:i4>125</vt:i4>
      </vt:variant>
      <vt:variant>
        <vt:i4>0</vt:i4>
      </vt:variant>
      <vt:variant>
        <vt:i4>5</vt:i4>
      </vt:variant>
      <vt:variant>
        <vt:lpwstr/>
      </vt:variant>
      <vt:variant>
        <vt:lpwstr>_Toc158990951</vt:lpwstr>
      </vt:variant>
      <vt:variant>
        <vt:i4>1966137</vt:i4>
      </vt:variant>
      <vt:variant>
        <vt:i4>119</vt:i4>
      </vt:variant>
      <vt:variant>
        <vt:i4>0</vt:i4>
      </vt:variant>
      <vt:variant>
        <vt:i4>5</vt:i4>
      </vt:variant>
      <vt:variant>
        <vt:lpwstr/>
      </vt:variant>
      <vt:variant>
        <vt:lpwstr>_Toc158990950</vt:lpwstr>
      </vt:variant>
      <vt:variant>
        <vt:i4>2031673</vt:i4>
      </vt:variant>
      <vt:variant>
        <vt:i4>113</vt:i4>
      </vt:variant>
      <vt:variant>
        <vt:i4>0</vt:i4>
      </vt:variant>
      <vt:variant>
        <vt:i4>5</vt:i4>
      </vt:variant>
      <vt:variant>
        <vt:lpwstr/>
      </vt:variant>
      <vt:variant>
        <vt:lpwstr>_Toc158990949</vt:lpwstr>
      </vt:variant>
      <vt:variant>
        <vt:i4>2031673</vt:i4>
      </vt:variant>
      <vt:variant>
        <vt:i4>107</vt:i4>
      </vt:variant>
      <vt:variant>
        <vt:i4>0</vt:i4>
      </vt:variant>
      <vt:variant>
        <vt:i4>5</vt:i4>
      </vt:variant>
      <vt:variant>
        <vt:lpwstr/>
      </vt:variant>
      <vt:variant>
        <vt:lpwstr>_Toc158990948</vt:lpwstr>
      </vt:variant>
      <vt:variant>
        <vt:i4>2031673</vt:i4>
      </vt:variant>
      <vt:variant>
        <vt:i4>101</vt:i4>
      </vt:variant>
      <vt:variant>
        <vt:i4>0</vt:i4>
      </vt:variant>
      <vt:variant>
        <vt:i4>5</vt:i4>
      </vt:variant>
      <vt:variant>
        <vt:lpwstr/>
      </vt:variant>
      <vt:variant>
        <vt:lpwstr>_Toc158990947</vt:lpwstr>
      </vt:variant>
      <vt:variant>
        <vt:i4>2031673</vt:i4>
      </vt:variant>
      <vt:variant>
        <vt:i4>95</vt:i4>
      </vt:variant>
      <vt:variant>
        <vt:i4>0</vt:i4>
      </vt:variant>
      <vt:variant>
        <vt:i4>5</vt:i4>
      </vt:variant>
      <vt:variant>
        <vt:lpwstr/>
      </vt:variant>
      <vt:variant>
        <vt:lpwstr>_Toc158990946</vt:lpwstr>
      </vt:variant>
      <vt:variant>
        <vt:i4>2031673</vt:i4>
      </vt:variant>
      <vt:variant>
        <vt:i4>89</vt:i4>
      </vt:variant>
      <vt:variant>
        <vt:i4>0</vt:i4>
      </vt:variant>
      <vt:variant>
        <vt:i4>5</vt:i4>
      </vt:variant>
      <vt:variant>
        <vt:lpwstr/>
      </vt:variant>
      <vt:variant>
        <vt:lpwstr>_Toc158990945</vt:lpwstr>
      </vt:variant>
      <vt:variant>
        <vt:i4>2031673</vt:i4>
      </vt:variant>
      <vt:variant>
        <vt:i4>83</vt:i4>
      </vt:variant>
      <vt:variant>
        <vt:i4>0</vt:i4>
      </vt:variant>
      <vt:variant>
        <vt:i4>5</vt:i4>
      </vt:variant>
      <vt:variant>
        <vt:lpwstr/>
      </vt:variant>
      <vt:variant>
        <vt:lpwstr>_Toc158990944</vt:lpwstr>
      </vt:variant>
      <vt:variant>
        <vt:i4>2031673</vt:i4>
      </vt:variant>
      <vt:variant>
        <vt:i4>77</vt:i4>
      </vt:variant>
      <vt:variant>
        <vt:i4>0</vt:i4>
      </vt:variant>
      <vt:variant>
        <vt:i4>5</vt:i4>
      </vt:variant>
      <vt:variant>
        <vt:lpwstr/>
      </vt:variant>
      <vt:variant>
        <vt:lpwstr>_Toc158990943</vt:lpwstr>
      </vt:variant>
      <vt:variant>
        <vt:i4>2031673</vt:i4>
      </vt:variant>
      <vt:variant>
        <vt:i4>71</vt:i4>
      </vt:variant>
      <vt:variant>
        <vt:i4>0</vt:i4>
      </vt:variant>
      <vt:variant>
        <vt:i4>5</vt:i4>
      </vt:variant>
      <vt:variant>
        <vt:lpwstr/>
      </vt:variant>
      <vt:variant>
        <vt:lpwstr>_Toc158990942</vt:lpwstr>
      </vt:variant>
      <vt:variant>
        <vt:i4>2031673</vt:i4>
      </vt:variant>
      <vt:variant>
        <vt:i4>65</vt:i4>
      </vt:variant>
      <vt:variant>
        <vt:i4>0</vt:i4>
      </vt:variant>
      <vt:variant>
        <vt:i4>5</vt:i4>
      </vt:variant>
      <vt:variant>
        <vt:lpwstr/>
      </vt:variant>
      <vt:variant>
        <vt:lpwstr>_Toc158990941</vt:lpwstr>
      </vt:variant>
      <vt:variant>
        <vt:i4>2031673</vt:i4>
      </vt:variant>
      <vt:variant>
        <vt:i4>59</vt:i4>
      </vt:variant>
      <vt:variant>
        <vt:i4>0</vt:i4>
      </vt:variant>
      <vt:variant>
        <vt:i4>5</vt:i4>
      </vt:variant>
      <vt:variant>
        <vt:lpwstr/>
      </vt:variant>
      <vt:variant>
        <vt:lpwstr>_Toc158990940</vt:lpwstr>
      </vt:variant>
      <vt:variant>
        <vt:i4>1572921</vt:i4>
      </vt:variant>
      <vt:variant>
        <vt:i4>53</vt:i4>
      </vt:variant>
      <vt:variant>
        <vt:i4>0</vt:i4>
      </vt:variant>
      <vt:variant>
        <vt:i4>5</vt:i4>
      </vt:variant>
      <vt:variant>
        <vt:lpwstr/>
      </vt:variant>
      <vt:variant>
        <vt:lpwstr>_Toc158990939</vt:lpwstr>
      </vt:variant>
      <vt:variant>
        <vt:i4>1572921</vt:i4>
      </vt:variant>
      <vt:variant>
        <vt:i4>47</vt:i4>
      </vt:variant>
      <vt:variant>
        <vt:i4>0</vt:i4>
      </vt:variant>
      <vt:variant>
        <vt:i4>5</vt:i4>
      </vt:variant>
      <vt:variant>
        <vt:lpwstr/>
      </vt:variant>
      <vt:variant>
        <vt:lpwstr>_Toc158990938</vt:lpwstr>
      </vt:variant>
      <vt:variant>
        <vt:i4>1572921</vt:i4>
      </vt:variant>
      <vt:variant>
        <vt:i4>41</vt:i4>
      </vt:variant>
      <vt:variant>
        <vt:i4>0</vt:i4>
      </vt:variant>
      <vt:variant>
        <vt:i4>5</vt:i4>
      </vt:variant>
      <vt:variant>
        <vt:lpwstr/>
      </vt:variant>
      <vt:variant>
        <vt:lpwstr>_Toc158990937</vt:lpwstr>
      </vt:variant>
      <vt:variant>
        <vt:i4>1572921</vt:i4>
      </vt:variant>
      <vt:variant>
        <vt:i4>35</vt:i4>
      </vt:variant>
      <vt:variant>
        <vt:i4>0</vt:i4>
      </vt:variant>
      <vt:variant>
        <vt:i4>5</vt:i4>
      </vt:variant>
      <vt:variant>
        <vt:lpwstr/>
      </vt:variant>
      <vt:variant>
        <vt:lpwstr>_Toc158990936</vt:lpwstr>
      </vt:variant>
      <vt:variant>
        <vt:i4>1572921</vt:i4>
      </vt:variant>
      <vt:variant>
        <vt:i4>29</vt:i4>
      </vt:variant>
      <vt:variant>
        <vt:i4>0</vt:i4>
      </vt:variant>
      <vt:variant>
        <vt:i4>5</vt:i4>
      </vt:variant>
      <vt:variant>
        <vt:lpwstr/>
      </vt:variant>
      <vt:variant>
        <vt:lpwstr>_Toc158990935</vt:lpwstr>
      </vt:variant>
      <vt:variant>
        <vt:i4>1572921</vt:i4>
      </vt:variant>
      <vt:variant>
        <vt:i4>23</vt:i4>
      </vt:variant>
      <vt:variant>
        <vt:i4>0</vt:i4>
      </vt:variant>
      <vt:variant>
        <vt:i4>5</vt:i4>
      </vt:variant>
      <vt:variant>
        <vt:lpwstr/>
      </vt:variant>
      <vt:variant>
        <vt:lpwstr>_Toc158990934</vt:lpwstr>
      </vt:variant>
      <vt:variant>
        <vt:i4>1572921</vt:i4>
      </vt:variant>
      <vt:variant>
        <vt:i4>17</vt:i4>
      </vt:variant>
      <vt:variant>
        <vt:i4>0</vt:i4>
      </vt:variant>
      <vt:variant>
        <vt:i4>5</vt:i4>
      </vt:variant>
      <vt:variant>
        <vt:lpwstr/>
      </vt:variant>
      <vt:variant>
        <vt:lpwstr>_Toc158990933</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des clés de sécurité FIDO2 à destination des établissements de santé</dc:title>
  <dc:subject/>
  <dc:creator>Philippe.Beraud@microsoft.com;Arnaud.Jumelet@microsoft.com</dc:creator>
  <cp:keywords/>
  <cp:lastModifiedBy>Philippe Beraud</cp:lastModifiedBy>
  <cp:revision>359</cp:revision>
  <cp:lastPrinted>2020-09-10T16:24:00Z</cp:lastPrinted>
  <dcterms:created xsi:type="dcterms:W3CDTF">2024-02-13T16:29:00Z</dcterms:created>
  <dcterms:modified xsi:type="dcterms:W3CDTF">2024-09-11T15:17:00Z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