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C080A" w14:textId="77777777" w:rsidR="002C435D" w:rsidRPr="00534397" w:rsidRDefault="002C435D" w:rsidP="002C435D">
      <w:pPr>
        <w:pStyle w:val="Title"/>
        <w:rPr>
          <w:lang w:val="nl-NL"/>
        </w:rPr>
      </w:pPr>
      <w:r w:rsidRPr="00534397">
        <w:rPr>
          <w:lang w:val="nl-NL"/>
        </w:rPr>
        <w:t>Handvaten voor het veilig gebruik van oppervlaktewater voor irrigatie</w:t>
      </w:r>
    </w:p>
    <w:p w14:paraId="46ED3795" w14:textId="77777777" w:rsidR="002C435D" w:rsidRPr="00534397" w:rsidRDefault="002C435D" w:rsidP="002C435D">
      <w:pPr>
        <w:pStyle w:val="Heading1"/>
        <w:rPr>
          <w:lang w:val="nl-NL"/>
        </w:rPr>
      </w:pPr>
      <w:r w:rsidRPr="00534397">
        <w:rPr>
          <w:lang w:val="nl-NL"/>
        </w:rPr>
        <w:t>Doel</w:t>
      </w:r>
    </w:p>
    <w:p w14:paraId="157A21B4" w14:textId="77777777" w:rsidR="002C435D" w:rsidRPr="002C435D" w:rsidRDefault="002C435D" w:rsidP="002C435D">
      <w:pPr>
        <w:rPr>
          <w:lang w:val="nl-NL"/>
        </w:rPr>
      </w:pPr>
      <w:r w:rsidRPr="002C435D">
        <w:rPr>
          <w:lang w:val="nl-NL"/>
        </w:rPr>
        <w:t>Dit document dient gebruikt te worden als een rugsteun bij het naleven van de GlobalGAP-regelgeving voor het veilig gebruik van irrigatiewater met betrekking tot ziekteverwekkers. Te allen tijde wordt er terugverwezen naar de GlobalGAP-regelgeving, of naar de gebruikte literatuur.</w:t>
      </w:r>
    </w:p>
    <w:p w14:paraId="096BB050" w14:textId="77777777" w:rsidR="002C435D" w:rsidRPr="00534397" w:rsidRDefault="002C435D" w:rsidP="002C435D">
      <w:pPr>
        <w:pStyle w:val="Heading1"/>
        <w:rPr>
          <w:lang w:val="nl-NL"/>
        </w:rPr>
      </w:pPr>
      <w:r w:rsidRPr="00534397">
        <w:rPr>
          <w:lang w:val="nl-NL"/>
        </w:rPr>
        <w:t>Abstract</w:t>
      </w:r>
    </w:p>
    <w:p w14:paraId="0357B034" w14:textId="77777777" w:rsidR="002C435D" w:rsidRPr="002C435D" w:rsidRDefault="002C435D" w:rsidP="002C435D">
      <w:pPr>
        <w:rPr>
          <w:lang w:val="nl-NL"/>
        </w:rPr>
      </w:pPr>
      <w:r w:rsidRPr="002C435D">
        <w:rPr>
          <w:lang w:val="nl-NL"/>
        </w:rPr>
        <w:t>GlobalGAP heeft als doel het veiligstellen van onze gezondheid door het herhaald testen van oppervlaktewater dat gebruikt wordt voor irrigatie van gewassen. Let wel, dit document gaat over mensgezondheid en niet over diergezondheid. In dit document laten we zien dat aan de hand van een aantal simpele vuistregels de gezondheid van agrariër en consument beter beschermd kan worden zonder dat dit veel extra moeite kost.</w:t>
      </w:r>
    </w:p>
    <w:p w14:paraId="560F64C6" w14:textId="77777777" w:rsidR="002C435D" w:rsidRPr="00534397" w:rsidRDefault="002C435D" w:rsidP="002C435D">
      <w:pPr>
        <w:pStyle w:val="Heading1"/>
        <w:rPr>
          <w:lang w:val="nl-NL"/>
        </w:rPr>
      </w:pPr>
      <w:r w:rsidRPr="00534397">
        <w:rPr>
          <w:lang w:val="nl-NL"/>
        </w:rPr>
        <w:t>Introductie</w:t>
      </w:r>
    </w:p>
    <w:p w14:paraId="2799EE60" w14:textId="77777777" w:rsidR="002C435D" w:rsidRPr="002C435D" w:rsidRDefault="002C435D" w:rsidP="002C435D">
      <w:pPr>
        <w:rPr>
          <w:lang w:val="nl-NL"/>
        </w:rPr>
      </w:pPr>
      <w:r w:rsidRPr="002C435D">
        <w:rPr>
          <w:lang w:val="nl-NL"/>
        </w:rPr>
        <w:t>Oppervlaktewater gebruiken voor irrigatie is gebonden aan wet- en regelgeving om de (microbiële) kwaliteit van dit water te garanderen en zo onze gezondheid veilig te stellen. Zoals vaak bij regels en wetgeving blijkt het moeilijk de balans te vinden tussen effectiviteit en hoeveel tijd en moeite de uitvoering ervan is. Weinig mensen zullen staan trappelen bij de gedachte iedere dag de kwaliteit van het irrigatiewater te moeten meten. Anderzijds garandeer je met weinig meten de kwaliteit ook niet. Op dit moment vereist de GlobalGAP-wetgeving ongeveer twee metingen van het oppervlaktewater per jaar, afhankelijk van het type gewas. Echter, schommelingen in waterkwaliteit vinden plaats op de schaal van dagen en uren, en worden met slechts twee metingen niet gedekt.</w:t>
      </w:r>
    </w:p>
    <w:p w14:paraId="575AA8AC" w14:textId="77777777" w:rsidR="002C435D" w:rsidRPr="002C435D" w:rsidRDefault="002C435D" w:rsidP="002C435D">
      <w:pPr>
        <w:rPr>
          <w:lang w:val="nl-NL"/>
        </w:rPr>
      </w:pPr>
      <w:r w:rsidRPr="002C435D">
        <w:rPr>
          <w:lang w:val="nl-NL"/>
        </w:rPr>
        <w:t>Ook zonder meting kunnen redelijke inschattingen gemaakt worden van de waterkwaliteit; deze hebben we in dit document opgeschreven als vuistregels. Dit is op basis van kennis verkregen door het gebruik van modellen, risico-inschattingen, ervaringen en gezond boerenverstand. Metingen blijven echter een essentieel middel om een onbekende situatie of verwachting te evalueren.</w:t>
      </w:r>
    </w:p>
    <w:p w14:paraId="4C05B97B" w14:textId="77777777" w:rsidR="002C435D" w:rsidRPr="002C435D" w:rsidRDefault="002C435D" w:rsidP="002C435D">
      <w:pPr>
        <w:rPr>
          <w:lang w:val="nl-NL"/>
        </w:rPr>
      </w:pPr>
      <w:r w:rsidRPr="002C435D">
        <w:rPr>
          <w:lang w:val="nl-NL"/>
        </w:rPr>
        <w:t>In dit document geven we deze vuistregels en hoe ze in de praktijk te brengen. Om dit tot zijn recht te laten komen is het belangrijk duidelijk te hebben waar deze vuistregels tegen beschermen. Waterkwaliteit, vervuiling, besmetting: het gaat over iets wat je niet kan zien, maar grote gevolgen kan hebben voor jouw gezondheid, je gewassen en de gezondheid van de consument. De bedreiging wordt gevormd door microscopische boosdoeners die via de uitwerpselen, urine en lichamen van mens en dier in het water terechtkomen. Het is dus essentieel te weten wanneer oppervlaktewater vervuild wordt en, nog belangrijker, hoe of wanneer het water weer veilig voor gebruik is.</w:t>
      </w:r>
    </w:p>
    <w:p w14:paraId="12A98C36" w14:textId="7B5D04D5" w:rsidR="002C435D" w:rsidRPr="002C435D" w:rsidRDefault="002C435D" w:rsidP="002C435D">
      <w:pPr>
        <w:rPr>
          <w:lang w:val="nl-NL"/>
        </w:rPr>
      </w:pPr>
    </w:p>
    <w:p w14:paraId="0D74B602" w14:textId="77777777" w:rsidR="002C435D" w:rsidRPr="00534397" w:rsidRDefault="002C435D" w:rsidP="002C435D">
      <w:pPr>
        <w:pStyle w:val="Heading2"/>
        <w:rPr>
          <w:lang w:val="nl-NL"/>
        </w:rPr>
      </w:pPr>
      <w:r w:rsidRPr="00534397">
        <w:rPr>
          <w:lang w:val="nl-NL"/>
        </w:rPr>
        <w:t>1. Belangrijke Begrippen (Lexicon)</w:t>
      </w:r>
    </w:p>
    <w:p w14:paraId="51771BA7" w14:textId="77777777" w:rsidR="002C435D" w:rsidRPr="002C435D" w:rsidRDefault="002C435D" w:rsidP="002C435D">
      <w:pPr>
        <w:rPr>
          <w:lang w:val="nl-NL"/>
        </w:rPr>
      </w:pPr>
      <w:r w:rsidRPr="002C435D">
        <w:rPr>
          <w:lang w:val="nl-NL"/>
        </w:rPr>
        <w:t>Om het document goed te begrijpen, lichten we hier de belangrijkste termen toe.</w:t>
      </w:r>
    </w:p>
    <w:p w14:paraId="616CC6F5" w14:textId="2F39B81A" w:rsidR="002C435D" w:rsidRPr="002C435D" w:rsidRDefault="002C435D" w:rsidP="002C435D">
      <w:pPr>
        <w:numPr>
          <w:ilvl w:val="0"/>
          <w:numId w:val="1"/>
        </w:numPr>
        <w:rPr>
          <w:lang w:val="nl-NL"/>
        </w:rPr>
      </w:pPr>
      <w:r w:rsidRPr="002C435D">
        <w:rPr>
          <w:b/>
          <w:bCs/>
          <w:lang w:val="nl-NL"/>
        </w:rPr>
        <w:t>Oppervlaktewater</w:t>
      </w:r>
      <w:r w:rsidR="00D56A0D">
        <w:rPr>
          <w:b/>
          <w:bCs/>
          <w:lang w:val="nl-NL"/>
        </w:rPr>
        <w:t>.</w:t>
      </w:r>
      <w:r w:rsidRPr="002C435D">
        <w:rPr>
          <w:lang w:val="nl-NL"/>
        </w:rPr>
        <w:t xml:space="preserve"> Oppervlaktewater is al het water dat in contact staat met de buitenlucht. Dit behelst rivieren, meren, beken, sloten, maar ook waterbassins, zelfs al hebben deze een ondergrondse bron. Vrijwel alle bronnen van irrigatiewater zijn hierdoor oppervlaktewater.</w:t>
      </w:r>
    </w:p>
    <w:p w14:paraId="2519976C" w14:textId="54587E8F" w:rsidR="002C435D" w:rsidRPr="002C435D" w:rsidRDefault="002C435D" w:rsidP="002C435D">
      <w:pPr>
        <w:numPr>
          <w:ilvl w:val="0"/>
          <w:numId w:val="1"/>
        </w:numPr>
        <w:rPr>
          <w:lang w:val="nl-NL"/>
        </w:rPr>
      </w:pPr>
      <w:r w:rsidRPr="002C435D">
        <w:rPr>
          <w:b/>
          <w:bCs/>
          <w:lang w:val="nl-NL"/>
        </w:rPr>
        <w:t>Indicatororganisme (E. coli)</w:t>
      </w:r>
      <w:r w:rsidR="00D56A0D">
        <w:rPr>
          <w:b/>
          <w:bCs/>
          <w:lang w:val="nl-NL"/>
        </w:rPr>
        <w:t>.</w:t>
      </w:r>
      <w:r w:rsidRPr="002C435D">
        <w:rPr>
          <w:lang w:val="nl-NL"/>
        </w:rPr>
        <w:t xml:space="preserve"> GlobalGAP maakt gebruik van de bacterie </w:t>
      </w:r>
      <w:r w:rsidRPr="002C435D">
        <w:rPr>
          <w:i/>
          <w:iCs/>
          <w:lang w:val="nl-NL"/>
        </w:rPr>
        <w:t>Escherichia coli</w:t>
      </w:r>
      <w:r w:rsidRPr="002C435D">
        <w:rPr>
          <w:lang w:val="nl-NL"/>
        </w:rPr>
        <w:t xml:space="preserve"> (</w:t>
      </w:r>
      <w:r w:rsidRPr="002C435D">
        <w:rPr>
          <w:i/>
          <w:iCs/>
          <w:lang w:val="nl-NL"/>
        </w:rPr>
        <w:t>E. coli</w:t>
      </w:r>
      <w:r w:rsidRPr="002C435D">
        <w:rPr>
          <w:lang w:val="nl-NL"/>
        </w:rPr>
        <w:t xml:space="preserve">) als een indicatororganisme. Dit wil zeggen dat de aanwezigheid van deze bacterie informatie verschaft over de waterkwaliteit. </w:t>
      </w:r>
      <w:r w:rsidRPr="002C435D">
        <w:rPr>
          <w:i/>
          <w:iCs/>
          <w:lang w:val="nl-NL"/>
        </w:rPr>
        <w:t>E. coli</w:t>
      </w:r>
      <w:r w:rsidRPr="002C435D">
        <w:rPr>
          <w:lang w:val="nl-NL"/>
        </w:rPr>
        <w:t xml:space="preserve"> is een darmbacterie van mensen en warmbloedige dieren en kan buiten het lichaam niet lang overleven. De aanwezigheid van </w:t>
      </w:r>
      <w:r w:rsidRPr="002C435D">
        <w:rPr>
          <w:i/>
          <w:iCs/>
          <w:lang w:val="nl-NL"/>
        </w:rPr>
        <w:t>E. coli</w:t>
      </w:r>
      <w:r w:rsidRPr="002C435D">
        <w:rPr>
          <w:lang w:val="nl-NL"/>
        </w:rPr>
        <w:t xml:space="preserve"> in oppervlaktewater duidt dus op een recente vervuiling met mest. Omdat mest ook ziekteverwekkers kan bevatten, is de hoeveelheid </w:t>
      </w:r>
      <w:r w:rsidRPr="002C435D">
        <w:rPr>
          <w:i/>
          <w:iCs/>
          <w:lang w:val="nl-NL"/>
        </w:rPr>
        <w:t>E. coli</w:t>
      </w:r>
      <w:r w:rsidRPr="002C435D">
        <w:rPr>
          <w:lang w:val="nl-NL"/>
        </w:rPr>
        <w:t xml:space="preserve"> een maat voor het gezondheidsrisico. Het is veel eenvoudiger en goedkoper om op één indicator te testen dan op alle mogelijke ziekteverwekkers.</w:t>
      </w:r>
    </w:p>
    <w:p w14:paraId="61D2CBB8" w14:textId="77777777" w:rsidR="002C435D" w:rsidRPr="002C435D" w:rsidRDefault="002C435D" w:rsidP="002C435D">
      <w:pPr>
        <w:numPr>
          <w:ilvl w:val="0"/>
          <w:numId w:val="1"/>
        </w:numPr>
        <w:rPr>
          <w:lang w:val="nl-NL"/>
        </w:rPr>
      </w:pPr>
      <w:r w:rsidRPr="002C435D">
        <w:rPr>
          <w:b/>
          <w:bCs/>
          <w:lang w:val="nl-NL"/>
        </w:rPr>
        <w:t>GlobalGAP</w:t>
      </w:r>
      <w:r w:rsidRPr="002C435D">
        <w:rPr>
          <w:lang w:val="nl-NL"/>
        </w:rPr>
        <w:t xml:space="preserve"> De regelgevende entiteit, als je het GlobalGAP-certificaat wilt gebruiken. Zij stellen de eis dat de microbiologische kwaliteit van irrigatiewater een aantal keer per jaar (afhankelijk van het gewas) gemeten wordt. De norm is dat de hoeveelheid </w:t>
      </w:r>
      <w:r w:rsidRPr="002C435D">
        <w:rPr>
          <w:i/>
          <w:iCs/>
          <w:lang w:val="nl-NL"/>
        </w:rPr>
        <w:t>E. coli</w:t>
      </w:r>
      <w:r w:rsidRPr="002C435D">
        <w:rPr>
          <w:lang w:val="nl-NL"/>
        </w:rPr>
        <w:t xml:space="preserve"> lager moet zijn dan 1000 kolonievormende eenheden (kve) per 100 ml water.</w:t>
      </w:r>
    </w:p>
    <w:p w14:paraId="6EDE489A" w14:textId="3A8F4B81" w:rsidR="002C435D" w:rsidRPr="002C435D" w:rsidRDefault="002C435D" w:rsidP="002C435D">
      <w:pPr>
        <w:rPr>
          <w:lang w:val="nl-NL"/>
        </w:rPr>
      </w:pPr>
    </w:p>
    <w:p w14:paraId="60943853" w14:textId="77777777" w:rsidR="002C435D" w:rsidRPr="00534397" w:rsidRDefault="002C435D" w:rsidP="002C435D">
      <w:pPr>
        <w:pStyle w:val="Heading2"/>
        <w:rPr>
          <w:lang w:val="nl-NL"/>
        </w:rPr>
      </w:pPr>
      <w:r w:rsidRPr="00534397">
        <w:rPr>
          <w:lang w:val="nl-NL"/>
        </w:rPr>
        <w:t>2. De Risico's: Wanneer is water een gevaar?</w:t>
      </w:r>
    </w:p>
    <w:p w14:paraId="3141B613" w14:textId="77777777" w:rsidR="002C435D" w:rsidRPr="002C435D" w:rsidRDefault="002C435D" w:rsidP="002C435D">
      <w:pPr>
        <w:rPr>
          <w:lang w:val="nl-NL"/>
        </w:rPr>
      </w:pPr>
      <w:r w:rsidRPr="002C435D">
        <w:rPr>
          <w:lang w:val="nl-NL"/>
        </w:rPr>
        <w:t>De gezondheidsrisico’s komen vrijwel altijd door verontreiniging met mest, urine of kadavers van mens en dier. De hoofdoorzaken zijn: 1. Fikse regenbuien, 2. Lozingen en lekkages, en 3. Dieren in het gebied.</w:t>
      </w:r>
    </w:p>
    <w:p w14:paraId="40F2BC49" w14:textId="77777777" w:rsidR="002C435D" w:rsidRPr="00534397" w:rsidRDefault="002C435D" w:rsidP="002C435D">
      <w:pPr>
        <w:pStyle w:val="Heading3"/>
        <w:rPr>
          <w:lang w:val="nl-NL"/>
        </w:rPr>
      </w:pPr>
      <w:r w:rsidRPr="00534397">
        <w:rPr>
          <w:lang w:val="nl-NL"/>
        </w:rPr>
        <w:t>2.1 Risico’s optredend bij regen</w:t>
      </w:r>
    </w:p>
    <w:p w14:paraId="3B2E1E00" w14:textId="77777777" w:rsidR="002C435D" w:rsidRPr="002C435D" w:rsidRDefault="002C435D" w:rsidP="002C435D">
      <w:pPr>
        <w:numPr>
          <w:ilvl w:val="0"/>
          <w:numId w:val="2"/>
        </w:numPr>
        <w:rPr>
          <w:lang w:val="nl-NL"/>
        </w:rPr>
      </w:pPr>
      <w:proofErr w:type="spellStart"/>
      <w:r w:rsidRPr="002C435D">
        <w:rPr>
          <w:b/>
          <w:bCs/>
          <w:lang w:val="nl-NL"/>
        </w:rPr>
        <w:t>Riooloverstort</w:t>
      </w:r>
      <w:proofErr w:type="spellEnd"/>
      <w:r w:rsidRPr="002C435D">
        <w:rPr>
          <w:b/>
          <w:bCs/>
          <w:lang w:val="nl-NL"/>
        </w:rPr>
        <w:t>:</w:t>
      </w:r>
      <w:r w:rsidRPr="002C435D">
        <w:rPr>
          <w:lang w:val="nl-NL"/>
        </w:rPr>
        <w:t xml:space="preserve"> Bij hevige regen kan het riool de hoeveelheid water niet aan en stort het een mengsel van regen- en rioolwater in het oppervlaktewater. Dit veroorzaakt een plotselinge, zeer hoge piek van ziekteverwekkers. [Hier een schematische tekening van een stad/dorp met een rioolpijp die tijdens een regenbui uitstroomt in een nabijgelegen rivier of kanaal, met stroomafwaarts een irrigatiepomp.]</w:t>
      </w:r>
    </w:p>
    <w:p w14:paraId="7341CBE6" w14:textId="77777777" w:rsidR="002C435D" w:rsidRPr="002C435D" w:rsidRDefault="002C435D" w:rsidP="002C435D">
      <w:pPr>
        <w:numPr>
          <w:ilvl w:val="0"/>
          <w:numId w:val="2"/>
        </w:numPr>
        <w:rPr>
          <w:lang w:val="nl-NL"/>
        </w:rPr>
      </w:pPr>
      <w:r w:rsidRPr="002C435D">
        <w:rPr>
          <w:b/>
          <w:bCs/>
          <w:lang w:val="nl-NL"/>
        </w:rPr>
        <w:t>Mestafspoeling van het land:</w:t>
      </w:r>
      <w:r w:rsidRPr="002C435D">
        <w:rPr>
          <w:lang w:val="nl-NL"/>
        </w:rPr>
        <w:t xml:space="preserve"> Na het uitrijden van mest kan een zware regenbui de mest van het land de sloot in spoelen. Verse mest vormt een groter risico dan oude, ingedroogde mest. [Hier een schematische tekening van een bemest weiland dat afhelt naar een sloot, met pijlen die de afspoeling tijdens een regenbui visualiseren.]</w:t>
      </w:r>
    </w:p>
    <w:p w14:paraId="3E3837F5" w14:textId="77777777" w:rsidR="002C435D" w:rsidRPr="00534397" w:rsidRDefault="002C435D" w:rsidP="002C435D">
      <w:pPr>
        <w:pStyle w:val="Heading3"/>
        <w:rPr>
          <w:lang w:val="nl-NL"/>
        </w:rPr>
      </w:pPr>
      <w:r w:rsidRPr="00534397">
        <w:rPr>
          <w:lang w:val="nl-NL"/>
        </w:rPr>
        <w:t>2.2 Risico's door lozingen en lekkages</w:t>
      </w:r>
    </w:p>
    <w:p w14:paraId="0DC78028" w14:textId="77777777" w:rsidR="002C435D" w:rsidRPr="002C435D" w:rsidRDefault="002C435D" w:rsidP="002C435D">
      <w:pPr>
        <w:numPr>
          <w:ilvl w:val="0"/>
          <w:numId w:val="3"/>
        </w:numPr>
        <w:rPr>
          <w:lang w:val="nl-NL"/>
        </w:rPr>
      </w:pPr>
      <w:r w:rsidRPr="002C435D">
        <w:rPr>
          <w:b/>
          <w:bCs/>
          <w:lang w:val="nl-NL"/>
        </w:rPr>
        <w:t>Lekkage mestopslag:</w:t>
      </w:r>
      <w:r w:rsidRPr="002C435D">
        <w:rPr>
          <w:lang w:val="nl-NL"/>
        </w:rPr>
        <w:t xml:space="preserve"> Een lekkende mestsilo of mestvaalt kan continu of plotseling mest en ziekteverwekkers in het nabijgelegen water laten sijpelen.</w:t>
      </w:r>
    </w:p>
    <w:p w14:paraId="398C4351" w14:textId="77777777" w:rsidR="002C435D" w:rsidRPr="002C435D" w:rsidRDefault="002C435D" w:rsidP="002C435D">
      <w:pPr>
        <w:numPr>
          <w:ilvl w:val="0"/>
          <w:numId w:val="3"/>
        </w:numPr>
        <w:rPr>
          <w:lang w:val="nl-NL"/>
        </w:rPr>
      </w:pPr>
      <w:r w:rsidRPr="002C435D">
        <w:rPr>
          <w:b/>
          <w:bCs/>
          <w:lang w:val="nl-NL"/>
        </w:rPr>
        <w:lastRenderedPageBreak/>
        <w:t>Rioolwaterzuivering (RWZI):</w:t>
      </w:r>
      <w:r w:rsidRPr="002C435D">
        <w:rPr>
          <w:lang w:val="nl-NL"/>
        </w:rPr>
        <w:t xml:space="preserve"> Een RWZI loost gezuiverd rioolwater. Hoewel het gezuiverd is, bevat het effluent altijd een restconcentratie ziekteverwekkers. De impact hangt af van de verdunning in het ontvangende water.</w:t>
      </w:r>
    </w:p>
    <w:p w14:paraId="54FF4A86" w14:textId="77777777" w:rsidR="002C435D" w:rsidRPr="002C435D" w:rsidRDefault="002C435D" w:rsidP="002C435D">
      <w:pPr>
        <w:numPr>
          <w:ilvl w:val="0"/>
          <w:numId w:val="3"/>
        </w:numPr>
        <w:rPr>
          <w:lang w:val="nl-NL"/>
        </w:rPr>
      </w:pPr>
      <w:r w:rsidRPr="002C435D">
        <w:rPr>
          <w:b/>
          <w:bCs/>
          <w:lang w:val="nl-NL"/>
        </w:rPr>
        <w:t xml:space="preserve">Septic Tanks / </w:t>
      </w:r>
      <w:proofErr w:type="spellStart"/>
      <w:r w:rsidRPr="002C435D">
        <w:rPr>
          <w:b/>
          <w:bCs/>
          <w:lang w:val="nl-NL"/>
        </w:rPr>
        <w:t>IBA's</w:t>
      </w:r>
      <w:proofErr w:type="spellEnd"/>
      <w:r w:rsidRPr="002C435D">
        <w:rPr>
          <w:b/>
          <w:bCs/>
          <w:lang w:val="nl-NL"/>
        </w:rPr>
        <w:t>:</w:t>
      </w:r>
      <w:r w:rsidRPr="002C435D">
        <w:rPr>
          <w:lang w:val="nl-NL"/>
        </w:rPr>
        <w:t xml:space="preserve"> Een slecht onderhouden of overbelaste septic tank kan ongezuiverd afvalwater lekken, wat leidt tot een structurele, lokale verontreiniging.</w:t>
      </w:r>
    </w:p>
    <w:p w14:paraId="60DAD730" w14:textId="77777777" w:rsidR="002C435D" w:rsidRPr="002C435D" w:rsidRDefault="002C435D" w:rsidP="002C435D">
      <w:pPr>
        <w:numPr>
          <w:ilvl w:val="0"/>
          <w:numId w:val="3"/>
        </w:numPr>
        <w:rPr>
          <w:lang w:val="nl-NL"/>
        </w:rPr>
      </w:pPr>
      <w:r w:rsidRPr="002C435D">
        <w:rPr>
          <w:b/>
          <w:bCs/>
          <w:lang w:val="nl-NL"/>
        </w:rPr>
        <w:t>Andere lozingen:</w:t>
      </w:r>
      <w:r w:rsidRPr="002C435D">
        <w:rPr>
          <w:lang w:val="nl-NL"/>
        </w:rPr>
        <w:t xml:space="preserve"> Denk aan illegale lozingen van campings, scheepvaart of slachterijen. Deze zijn onvoorspelbaar maar kunnen zeer hoge concentraties ziekteverwekkers bevatten.</w:t>
      </w:r>
    </w:p>
    <w:p w14:paraId="467E247A" w14:textId="77777777" w:rsidR="002C435D" w:rsidRPr="00534397" w:rsidRDefault="002C435D" w:rsidP="002C435D">
      <w:pPr>
        <w:pStyle w:val="Heading3"/>
        <w:rPr>
          <w:lang w:val="nl-NL"/>
        </w:rPr>
      </w:pPr>
      <w:r w:rsidRPr="00534397">
        <w:rPr>
          <w:lang w:val="nl-NL"/>
        </w:rPr>
        <w:t>2.3 Risico’s door dieren</w:t>
      </w:r>
    </w:p>
    <w:p w14:paraId="704A4691" w14:textId="77777777" w:rsidR="002C435D" w:rsidRPr="002C435D" w:rsidRDefault="002C435D" w:rsidP="002C435D">
      <w:pPr>
        <w:numPr>
          <w:ilvl w:val="0"/>
          <w:numId w:val="4"/>
        </w:numPr>
        <w:rPr>
          <w:lang w:val="nl-NL"/>
        </w:rPr>
      </w:pPr>
      <w:r w:rsidRPr="002C435D">
        <w:rPr>
          <w:b/>
          <w:bCs/>
          <w:lang w:val="nl-NL"/>
        </w:rPr>
        <w:t>Wilde dieren (vogels, ratten, etc.):</w:t>
      </w:r>
      <w:r w:rsidRPr="002C435D">
        <w:rPr>
          <w:lang w:val="nl-NL"/>
        </w:rPr>
        <w:t xml:space="preserve"> Grote groepen watervogels of een aanzienlijke rattenpopulatie bij uw waterinlaatpunt zorgen voor een constante aanvoer van uitwerpselen en dus een verhoogd risico.</w:t>
      </w:r>
    </w:p>
    <w:p w14:paraId="6C82183E" w14:textId="77777777" w:rsidR="002C435D" w:rsidRPr="002C435D" w:rsidRDefault="002C435D" w:rsidP="002C435D">
      <w:pPr>
        <w:numPr>
          <w:ilvl w:val="0"/>
          <w:numId w:val="4"/>
        </w:numPr>
        <w:rPr>
          <w:lang w:val="nl-NL"/>
        </w:rPr>
      </w:pPr>
      <w:r w:rsidRPr="002C435D">
        <w:rPr>
          <w:b/>
          <w:bCs/>
          <w:lang w:val="nl-NL"/>
        </w:rPr>
        <w:t>Dode dieren:</w:t>
      </w:r>
      <w:r w:rsidRPr="002C435D">
        <w:rPr>
          <w:lang w:val="nl-NL"/>
        </w:rPr>
        <w:t xml:space="preserve"> Een dood dier (vogel, rat, schaap) in het water is een bron van bacteriën, met name </w:t>
      </w:r>
      <w:r w:rsidRPr="002C435D">
        <w:rPr>
          <w:i/>
          <w:iCs/>
          <w:lang w:val="nl-NL"/>
        </w:rPr>
        <w:t>Clostridium botulinum</w:t>
      </w:r>
      <w:r w:rsidRPr="002C435D">
        <w:rPr>
          <w:lang w:val="nl-NL"/>
        </w:rPr>
        <w:t xml:space="preserve"> (veroorzaker van botulisme).</w:t>
      </w:r>
    </w:p>
    <w:p w14:paraId="55E8EE32" w14:textId="77777777" w:rsidR="002C435D" w:rsidRPr="00534397" w:rsidRDefault="002C435D" w:rsidP="002C435D">
      <w:pPr>
        <w:pStyle w:val="Heading3"/>
        <w:rPr>
          <w:lang w:val="nl-NL"/>
        </w:rPr>
      </w:pPr>
      <w:r w:rsidRPr="00534397">
        <w:rPr>
          <w:lang w:val="nl-NL"/>
        </w:rPr>
        <w:t>2.4 Samenvattende Risicotabel</w:t>
      </w:r>
    </w:p>
    <w:tbl>
      <w:tblPr>
        <w:tblStyle w:val="GridTable1Light"/>
        <w:tblW w:w="0" w:type="auto"/>
        <w:tblLook w:val="04A0" w:firstRow="1" w:lastRow="0" w:firstColumn="1" w:lastColumn="0" w:noHBand="0" w:noVBand="1"/>
      </w:tblPr>
      <w:tblGrid>
        <w:gridCol w:w="1819"/>
        <w:gridCol w:w="3375"/>
        <w:gridCol w:w="1718"/>
        <w:gridCol w:w="2664"/>
      </w:tblGrid>
      <w:tr w:rsidR="002C435D" w:rsidRPr="002C435D" w14:paraId="21B02E27" w14:textId="77777777" w:rsidTr="002C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06CEC0" w14:textId="77777777" w:rsidR="002C435D" w:rsidRPr="002C435D" w:rsidRDefault="002C435D" w:rsidP="002C435D">
            <w:pPr>
              <w:spacing w:after="160" w:line="259" w:lineRule="auto"/>
              <w:rPr>
                <w:lang w:val="nl-NL"/>
              </w:rPr>
            </w:pPr>
            <w:r w:rsidRPr="002C435D">
              <w:rPr>
                <w:lang w:val="nl-NL"/>
              </w:rPr>
              <w:t>Situatie</w:t>
            </w:r>
          </w:p>
        </w:tc>
        <w:tc>
          <w:tcPr>
            <w:tcW w:w="0" w:type="auto"/>
            <w:hideMark/>
          </w:tcPr>
          <w:p w14:paraId="74368CBD" w14:textId="77777777" w:rsidR="002C435D" w:rsidRPr="002C435D" w:rsidRDefault="002C435D" w:rsidP="002C435D">
            <w:pPr>
              <w:spacing w:after="160" w:line="259" w:lineRule="auto"/>
              <w:cnfStyle w:val="100000000000" w:firstRow="1" w:lastRow="0" w:firstColumn="0" w:lastColumn="0" w:oddVBand="0" w:evenVBand="0" w:oddHBand="0" w:evenHBand="0" w:firstRowFirstColumn="0" w:firstRowLastColumn="0" w:lastRowFirstColumn="0" w:lastRowLastColumn="0"/>
              <w:rPr>
                <w:lang w:val="nl-NL"/>
              </w:rPr>
            </w:pPr>
            <w:r w:rsidRPr="002C435D">
              <w:rPr>
                <w:lang w:val="nl-NL"/>
              </w:rPr>
              <w:t>Factoren die risico verhogen</w:t>
            </w:r>
          </w:p>
        </w:tc>
        <w:tc>
          <w:tcPr>
            <w:tcW w:w="1718" w:type="dxa"/>
            <w:hideMark/>
          </w:tcPr>
          <w:p w14:paraId="6BC22B90" w14:textId="77777777" w:rsidR="002C435D" w:rsidRPr="002C435D" w:rsidRDefault="002C435D" w:rsidP="002C435D">
            <w:pPr>
              <w:spacing w:after="160" w:line="259" w:lineRule="auto"/>
              <w:cnfStyle w:val="100000000000" w:firstRow="1" w:lastRow="0" w:firstColumn="0" w:lastColumn="0" w:oddVBand="0" w:evenVBand="0" w:oddHBand="0" w:evenHBand="0" w:firstRowFirstColumn="0" w:firstRowLastColumn="0" w:lastRowFirstColumn="0" w:lastRowLastColumn="0"/>
              <w:rPr>
                <w:lang w:val="nl-NL"/>
              </w:rPr>
            </w:pPr>
            <w:r w:rsidRPr="002C435D">
              <w:rPr>
                <w:lang w:val="nl-NL"/>
              </w:rPr>
              <w:t>Indicatieve wachttijd na piek</w:t>
            </w:r>
          </w:p>
        </w:tc>
        <w:tc>
          <w:tcPr>
            <w:tcW w:w="2664" w:type="dxa"/>
            <w:hideMark/>
          </w:tcPr>
          <w:p w14:paraId="130E2BBA" w14:textId="77777777" w:rsidR="002C435D" w:rsidRPr="002C435D" w:rsidRDefault="002C435D" w:rsidP="002C435D">
            <w:pPr>
              <w:spacing w:after="160" w:line="259" w:lineRule="auto"/>
              <w:cnfStyle w:val="100000000000" w:firstRow="1" w:lastRow="0" w:firstColumn="0" w:lastColumn="0" w:oddVBand="0" w:evenVBand="0" w:oddHBand="0" w:evenHBand="0" w:firstRowFirstColumn="0" w:firstRowLastColumn="0" w:lastRowFirstColumn="0" w:lastRowLastColumn="0"/>
              <w:rPr>
                <w:lang w:val="nl-NL"/>
              </w:rPr>
            </w:pPr>
            <w:r w:rsidRPr="002C435D">
              <w:rPr>
                <w:lang w:val="nl-NL"/>
              </w:rPr>
              <w:t>Aanbevolen actie</w:t>
            </w:r>
          </w:p>
        </w:tc>
      </w:tr>
      <w:tr w:rsidR="002C435D" w:rsidRPr="002C435D" w14:paraId="3BE3ECDF"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7EE74EC1" w14:textId="77777777" w:rsidR="002C435D" w:rsidRPr="002C435D" w:rsidRDefault="002C435D" w:rsidP="002C435D">
            <w:pPr>
              <w:spacing w:after="160" w:line="259" w:lineRule="auto"/>
              <w:rPr>
                <w:b w:val="0"/>
                <w:bCs w:val="0"/>
                <w:lang w:val="nl-NL"/>
              </w:rPr>
            </w:pPr>
            <w:r w:rsidRPr="002C435D">
              <w:rPr>
                <w:b w:val="0"/>
                <w:bCs w:val="0"/>
                <w:lang w:val="nl-NL"/>
              </w:rPr>
              <w:t>Hevige neerslag</w:t>
            </w:r>
          </w:p>
        </w:tc>
        <w:tc>
          <w:tcPr>
            <w:tcW w:w="0" w:type="auto"/>
            <w:hideMark/>
          </w:tcPr>
          <w:p w14:paraId="0AC531FC"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Zware bui na lange droge periode.</w:t>
            </w:r>
          </w:p>
        </w:tc>
        <w:tc>
          <w:tcPr>
            <w:tcW w:w="1718" w:type="dxa"/>
            <w:hideMark/>
          </w:tcPr>
          <w:p w14:paraId="4A1B4B5E"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2-3 dagen</w:t>
            </w:r>
          </w:p>
        </w:tc>
        <w:tc>
          <w:tcPr>
            <w:tcW w:w="2664" w:type="dxa"/>
            <w:hideMark/>
          </w:tcPr>
          <w:p w14:paraId="14271F2E"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Wacht tot het water weer helder is.</w:t>
            </w:r>
          </w:p>
        </w:tc>
      </w:tr>
      <w:tr w:rsidR="002C435D" w:rsidRPr="002C435D" w14:paraId="0D2ACE71"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3202F397" w14:textId="77777777" w:rsidR="002C435D" w:rsidRPr="002C435D" w:rsidRDefault="002C435D" w:rsidP="002C435D">
            <w:pPr>
              <w:spacing w:after="160" w:line="259" w:lineRule="auto"/>
              <w:rPr>
                <w:b w:val="0"/>
                <w:bCs w:val="0"/>
                <w:lang w:val="nl-NL"/>
              </w:rPr>
            </w:pPr>
            <w:proofErr w:type="spellStart"/>
            <w:r w:rsidRPr="002C435D">
              <w:rPr>
                <w:b w:val="0"/>
                <w:bCs w:val="0"/>
                <w:lang w:val="nl-NL"/>
              </w:rPr>
              <w:t>Riooloverstort</w:t>
            </w:r>
            <w:proofErr w:type="spellEnd"/>
          </w:p>
        </w:tc>
        <w:tc>
          <w:tcPr>
            <w:tcW w:w="0" w:type="auto"/>
            <w:hideMark/>
          </w:tcPr>
          <w:p w14:paraId="3647B3C2"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Inlaatpunt dichtbij en stroomafwaarts van de overstort; weinig stroming.</w:t>
            </w:r>
          </w:p>
        </w:tc>
        <w:tc>
          <w:tcPr>
            <w:tcW w:w="1718" w:type="dxa"/>
            <w:hideMark/>
          </w:tcPr>
          <w:p w14:paraId="77C7F363"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5-7 dagen</w:t>
            </w:r>
          </w:p>
        </w:tc>
        <w:tc>
          <w:tcPr>
            <w:tcW w:w="2664" w:type="dxa"/>
            <w:hideMark/>
          </w:tcPr>
          <w:p w14:paraId="4CD11BF8" w14:textId="27CDB2FF"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 xml:space="preserve">Vermijd waterinname. </w:t>
            </w:r>
          </w:p>
        </w:tc>
      </w:tr>
      <w:tr w:rsidR="002C435D" w:rsidRPr="002C435D" w14:paraId="166311E2"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3E3E7442" w14:textId="77777777" w:rsidR="002C435D" w:rsidRPr="002C435D" w:rsidRDefault="002C435D" w:rsidP="002C435D">
            <w:pPr>
              <w:spacing w:after="160" w:line="259" w:lineRule="auto"/>
              <w:rPr>
                <w:b w:val="0"/>
                <w:bCs w:val="0"/>
                <w:lang w:val="nl-NL"/>
              </w:rPr>
            </w:pPr>
            <w:r w:rsidRPr="002C435D">
              <w:rPr>
                <w:b w:val="0"/>
                <w:bCs w:val="0"/>
                <w:lang w:val="nl-NL"/>
              </w:rPr>
              <w:t>Mestafspoeling</w:t>
            </w:r>
          </w:p>
        </w:tc>
        <w:tc>
          <w:tcPr>
            <w:tcW w:w="0" w:type="auto"/>
            <w:hideMark/>
          </w:tcPr>
          <w:p w14:paraId="7CFECC15"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Verse mest, recent uitgereden, zware regenbui, klei/leemgrond.</w:t>
            </w:r>
          </w:p>
        </w:tc>
        <w:tc>
          <w:tcPr>
            <w:tcW w:w="1718" w:type="dxa"/>
            <w:hideMark/>
          </w:tcPr>
          <w:p w14:paraId="55E8461A"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3-5 dagen</w:t>
            </w:r>
          </w:p>
        </w:tc>
        <w:tc>
          <w:tcPr>
            <w:tcW w:w="2664" w:type="dxa"/>
            <w:hideMark/>
          </w:tcPr>
          <w:p w14:paraId="4AD632AE"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Wacht en inspecteer het water visueel.</w:t>
            </w:r>
          </w:p>
        </w:tc>
      </w:tr>
      <w:tr w:rsidR="002C435D" w:rsidRPr="002C435D" w14:paraId="504BCF7F"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71B1C851" w14:textId="77777777" w:rsidR="002C435D" w:rsidRPr="002C435D" w:rsidRDefault="002C435D" w:rsidP="002C435D">
            <w:pPr>
              <w:spacing w:after="160" w:line="259" w:lineRule="auto"/>
              <w:rPr>
                <w:b w:val="0"/>
                <w:bCs w:val="0"/>
                <w:lang w:val="nl-NL"/>
              </w:rPr>
            </w:pPr>
            <w:r w:rsidRPr="002C435D">
              <w:rPr>
                <w:b w:val="0"/>
                <w:bCs w:val="0"/>
                <w:lang w:val="nl-NL"/>
              </w:rPr>
              <w:t>Lekkage mestopslag</w:t>
            </w:r>
          </w:p>
        </w:tc>
        <w:tc>
          <w:tcPr>
            <w:tcW w:w="0" w:type="auto"/>
            <w:hideMark/>
          </w:tcPr>
          <w:p w14:paraId="4C5EB4A0"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Opslag direct naast de waterbron, zichtbare lekkage.</w:t>
            </w:r>
          </w:p>
        </w:tc>
        <w:tc>
          <w:tcPr>
            <w:tcW w:w="1718" w:type="dxa"/>
            <w:hideMark/>
          </w:tcPr>
          <w:p w14:paraId="684438DC"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Permanent risico</w:t>
            </w:r>
          </w:p>
        </w:tc>
        <w:tc>
          <w:tcPr>
            <w:tcW w:w="2664" w:type="dxa"/>
            <w:hideMark/>
          </w:tcPr>
          <w:p w14:paraId="1C464EDA"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Verplaats opslag (&gt;25m van water) of los lek op.</w:t>
            </w:r>
          </w:p>
        </w:tc>
      </w:tr>
      <w:tr w:rsidR="002C435D" w:rsidRPr="002C435D" w14:paraId="040A18C0"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07640DDD" w14:textId="77777777" w:rsidR="002C435D" w:rsidRPr="002C435D" w:rsidRDefault="002C435D" w:rsidP="002C435D">
            <w:pPr>
              <w:spacing w:after="160" w:line="259" w:lineRule="auto"/>
              <w:rPr>
                <w:b w:val="0"/>
                <w:bCs w:val="0"/>
                <w:lang w:val="nl-NL"/>
              </w:rPr>
            </w:pPr>
            <w:r w:rsidRPr="002C435D">
              <w:rPr>
                <w:b w:val="0"/>
                <w:bCs w:val="0"/>
                <w:lang w:val="nl-NL"/>
              </w:rPr>
              <w:t>RWZI / Septic Tank</w:t>
            </w:r>
          </w:p>
        </w:tc>
        <w:tc>
          <w:tcPr>
            <w:tcW w:w="0" w:type="auto"/>
            <w:hideMark/>
          </w:tcPr>
          <w:p w14:paraId="247478C8"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Inlaatpunt dichtbij en stroomafwaarts van de lozing.</w:t>
            </w:r>
          </w:p>
        </w:tc>
        <w:tc>
          <w:tcPr>
            <w:tcW w:w="1718" w:type="dxa"/>
            <w:hideMark/>
          </w:tcPr>
          <w:p w14:paraId="234A4B8D"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Permanent risico</w:t>
            </w:r>
          </w:p>
        </w:tc>
        <w:tc>
          <w:tcPr>
            <w:tcW w:w="2664" w:type="dxa"/>
            <w:hideMark/>
          </w:tcPr>
          <w:p w14:paraId="74413138"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Verplaats inlaatpunt verder weg. Bij twijfel: meten.</w:t>
            </w:r>
          </w:p>
        </w:tc>
      </w:tr>
      <w:tr w:rsidR="002C435D" w:rsidRPr="002C435D" w14:paraId="341E2195"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12642457" w14:textId="77777777" w:rsidR="002C435D" w:rsidRPr="002C435D" w:rsidRDefault="002C435D" w:rsidP="002C435D">
            <w:pPr>
              <w:spacing w:after="160" w:line="259" w:lineRule="auto"/>
              <w:rPr>
                <w:b w:val="0"/>
                <w:bCs w:val="0"/>
                <w:lang w:val="nl-NL"/>
              </w:rPr>
            </w:pPr>
            <w:r w:rsidRPr="002C435D">
              <w:rPr>
                <w:b w:val="0"/>
                <w:bCs w:val="0"/>
                <w:lang w:val="nl-NL"/>
              </w:rPr>
              <w:t>Veel (water)vogels</w:t>
            </w:r>
          </w:p>
        </w:tc>
        <w:tc>
          <w:tcPr>
            <w:tcW w:w="0" w:type="auto"/>
            <w:hideMark/>
          </w:tcPr>
          <w:p w14:paraId="26D2E5FD"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Grote groep (&gt;20) vogels verblijft langdurig bij inlaatpunt.</w:t>
            </w:r>
          </w:p>
        </w:tc>
        <w:tc>
          <w:tcPr>
            <w:tcW w:w="1718" w:type="dxa"/>
            <w:hideMark/>
          </w:tcPr>
          <w:p w14:paraId="03CDE039"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2-3 dagen na vertrek</w:t>
            </w:r>
          </w:p>
        </w:tc>
        <w:tc>
          <w:tcPr>
            <w:tcW w:w="2664" w:type="dxa"/>
            <w:hideMark/>
          </w:tcPr>
          <w:p w14:paraId="0C1F9EDC"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Verjaag de vogels. Vermijd waterinname op die locatie.</w:t>
            </w:r>
          </w:p>
        </w:tc>
      </w:tr>
      <w:tr w:rsidR="002C435D" w:rsidRPr="002C435D" w14:paraId="050AC466" w14:textId="77777777" w:rsidTr="002C435D">
        <w:tc>
          <w:tcPr>
            <w:cnfStyle w:val="001000000000" w:firstRow="0" w:lastRow="0" w:firstColumn="1" w:lastColumn="0" w:oddVBand="0" w:evenVBand="0" w:oddHBand="0" w:evenHBand="0" w:firstRowFirstColumn="0" w:firstRowLastColumn="0" w:lastRowFirstColumn="0" w:lastRowLastColumn="0"/>
            <w:tcW w:w="0" w:type="auto"/>
            <w:hideMark/>
          </w:tcPr>
          <w:p w14:paraId="02FB2BCC" w14:textId="77777777" w:rsidR="002C435D" w:rsidRPr="002C435D" w:rsidRDefault="002C435D" w:rsidP="002C435D">
            <w:pPr>
              <w:spacing w:after="160" w:line="259" w:lineRule="auto"/>
              <w:rPr>
                <w:b w:val="0"/>
                <w:bCs w:val="0"/>
                <w:lang w:val="nl-NL"/>
              </w:rPr>
            </w:pPr>
            <w:r w:rsidRPr="002C435D">
              <w:rPr>
                <w:b w:val="0"/>
                <w:bCs w:val="0"/>
                <w:lang w:val="nl-NL"/>
              </w:rPr>
              <w:t>Dode dieren</w:t>
            </w:r>
          </w:p>
        </w:tc>
        <w:tc>
          <w:tcPr>
            <w:tcW w:w="0" w:type="auto"/>
            <w:hideMark/>
          </w:tcPr>
          <w:p w14:paraId="78CBDC57"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Kadaver in of nabij het water.</w:t>
            </w:r>
          </w:p>
        </w:tc>
        <w:tc>
          <w:tcPr>
            <w:tcW w:w="1718" w:type="dxa"/>
            <w:hideMark/>
          </w:tcPr>
          <w:p w14:paraId="3FD0EE64"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2-3 dagen na verwijdering</w:t>
            </w:r>
          </w:p>
        </w:tc>
        <w:tc>
          <w:tcPr>
            <w:tcW w:w="2664" w:type="dxa"/>
            <w:hideMark/>
          </w:tcPr>
          <w:p w14:paraId="4D565BC0" w14:textId="77777777" w:rsidR="002C435D" w:rsidRPr="002C435D" w:rsidRDefault="002C435D" w:rsidP="002C435D">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C435D">
              <w:rPr>
                <w:lang w:val="nl-NL"/>
              </w:rPr>
              <w:t>Direct melden en (laten) verwijderen.</w:t>
            </w:r>
          </w:p>
        </w:tc>
      </w:tr>
    </w:tbl>
    <w:p w14:paraId="3DD07A9E" w14:textId="16A6236F" w:rsidR="002C435D" w:rsidRPr="002C435D" w:rsidRDefault="002C435D" w:rsidP="002C435D">
      <w:pPr>
        <w:rPr>
          <w:lang w:val="nl-NL"/>
        </w:rPr>
      </w:pPr>
    </w:p>
    <w:p w14:paraId="01FCC78F" w14:textId="6BE579D0" w:rsidR="002C435D" w:rsidRPr="00534397" w:rsidRDefault="002C435D" w:rsidP="002C435D">
      <w:pPr>
        <w:pStyle w:val="Heading2"/>
        <w:rPr>
          <w:lang w:val="nl-NL"/>
        </w:rPr>
      </w:pPr>
      <w:r w:rsidRPr="00534397">
        <w:rPr>
          <w:lang w:val="nl-NL"/>
        </w:rPr>
        <w:lastRenderedPageBreak/>
        <w:t xml:space="preserve">3. </w:t>
      </w:r>
      <w:r w:rsidR="007F2CCC" w:rsidRPr="007F2CCC">
        <w:rPr>
          <w:lang w:val="nl-NL"/>
        </w:rPr>
        <w:t>Actieplan: Werken met de Stroomschema's</w:t>
      </w:r>
    </w:p>
    <w:p w14:paraId="78CAE8D1" w14:textId="77777777" w:rsidR="007F2CCC" w:rsidRPr="007F2CCC" w:rsidRDefault="007F2CCC" w:rsidP="007F2CCC">
      <w:pPr>
        <w:rPr>
          <w:lang w:val="nl-NL"/>
        </w:rPr>
      </w:pPr>
      <w:r w:rsidRPr="007F2CCC">
        <w:rPr>
          <w:lang w:val="nl-NL"/>
        </w:rPr>
        <w:t>[HIER DE AFBEELDING VAN DE STROOMSCHEMA'S INVOEGEN]</w:t>
      </w:r>
    </w:p>
    <w:p w14:paraId="1B529350" w14:textId="77777777" w:rsidR="007F2CCC" w:rsidRPr="007F2CCC" w:rsidRDefault="007F2CCC" w:rsidP="007F2CCC">
      <w:pPr>
        <w:rPr>
          <w:lang w:val="nl-NL"/>
        </w:rPr>
      </w:pPr>
      <w:r w:rsidRPr="007F2CCC">
        <w:rPr>
          <w:lang w:val="nl-NL"/>
        </w:rPr>
        <w:t>De hierboven geplaatste stroomschema's vormen de kern van deze handleiding. Ze helpen u om van een situatie naar een concrete actie te gaan. Hieronder wordt de logica van de schema's stap voor stap uitgelegd.</w:t>
      </w:r>
    </w:p>
    <w:p w14:paraId="49EA216E" w14:textId="77777777" w:rsidR="007F2CCC" w:rsidRPr="007F2CCC" w:rsidRDefault="007F2CCC" w:rsidP="007F2CCC">
      <w:pPr>
        <w:rPr>
          <w:b/>
          <w:bCs/>
          <w:lang w:val="nl-NL"/>
        </w:rPr>
      </w:pPr>
      <w:r w:rsidRPr="007F2CCC">
        <w:rPr>
          <w:b/>
          <w:bCs/>
          <w:lang w:val="nl-NL"/>
        </w:rPr>
        <w:t>3.1 Stroomschema 1: Risico-inventarisatie en Wachttijd</w:t>
      </w:r>
    </w:p>
    <w:p w14:paraId="361149BC" w14:textId="77777777" w:rsidR="007F2CCC" w:rsidRPr="007F2CCC" w:rsidRDefault="007F2CCC" w:rsidP="007F2CCC">
      <w:pPr>
        <w:rPr>
          <w:lang w:val="nl-NL"/>
        </w:rPr>
      </w:pPr>
      <w:r w:rsidRPr="007F2CCC">
        <w:rPr>
          <w:lang w:val="nl-NL"/>
        </w:rPr>
        <w:t>Dit schema helpt u te bepalen of er een risico is en hoe lang u moet wachten voordat u veilig kunt irrigeren.</w:t>
      </w:r>
    </w:p>
    <w:p w14:paraId="504683CB" w14:textId="21AD5283" w:rsidR="007F2CCC" w:rsidRPr="007F2CCC" w:rsidRDefault="007F2CCC" w:rsidP="007F2CCC">
      <w:pPr>
        <w:rPr>
          <w:lang w:val="nl-NL"/>
        </w:rPr>
      </w:pPr>
      <w:r w:rsidRPr="007F2CCC">
        <w:rPr>
          <w:b/>
          <w:bCs/>
          <w:lang w:val="nl-NL"/>
        </w:rPr>
        <w:t>Stap 1: Bepaal de urgentie op basis van de oogst</w:t>
      </w:r>
      <w:r w:rsidR="003B562C" w:rsidRPr="00534397">
        <w:rPr>
          <w:lang w:val="nl-NL"/>
        </w:rPr>
        <w:t xml:space="preserve">. </w:t>
      </w:r>
      <w:r w:rsidRPr="007F2CCC">
        <w:rPr>
          <w:lang w:val="nl-NL"/>
        </w:rPr>
        <w:t xml:space="preserve">De eerste vraag die u zichzelf stelt is: </w:t>
      </w:r>
      <w:r w:rsidRPr="007F2CCC">
        <w:rPr>
          <w:b/>
          <w:bCs/>
          <w:lang w:val="nl-NL"/>
        </w:rPr>
        <w:t>"Wanneer wordt er geoogst?"</w:t>
      </w:r>
    </w:p>
    <w:p w14:paraId="3C3ADC10" w14:textId="77777777" w:rsidR="007F2CCC" w:rsidRPr="007F2CCC" w:rsidRDefault="007F2CCC" w:rsidP="007F2CCC">
      <w:pPr>
        <w:numPr>
          <w:ilvl w:val="0"/>
          <w:numId w:val="17"/>
        </w:numPr>
        <w:rPr>
          <w:lang w:val="nl-NL"/>
        </w:rPr>
      </w:pPr>
      <w:r w:rsidRPr="007F2CCC">
        <w:rPr>
          <w:b/>
          <w:bCs/>
          <w:lang w:val="nl-NL"/>
        </w:rPr>
        <w:t>Oogst over meer dan 2 weken:</w:t>
      </w:r>
      <w:r w:rsidRPr="007F2CCC">
        <w:rPr>
          <w:lang w:val="nl-NL"/>
        </w:rPr>
        <w:t xml:space="preserve"> De natuurlijke afsterving van ziekteverwekkers door zonlicht (UV) en uitdroging op het gewas is aanzienlijk. Er is daarom </w:t>
      </w:r>
      <w:r w:rsidRPr="007F2CCC">
        <w:rPr>
          <w:b/>
          <w:bCs/>
          <w:lang w:val="nl-NL"/>
        </w:rPr>
        <w:t>geen verplichte wachttijd</w:t>
      </w:r>
      <w:r w:rsidRPr="007F2CCC">
        <w:rPr>
          <w:lang w:val="nl-NL"/>
        </w:rPr>
        <w:t xml:space="preserve"> voor de waterinname. Let wel op de veiligheid van uzelf en uw personeel: vermijd dat de nevel wordt ingeademd of dat water wordt ingeslikt.</w:t>
      </w:r>
    </w:p>
    <w:p w14:paraId="39191912" w14:textId="77777777" w:rsidR="007F2CCC" w:rsidRPr="007F2CCC" w:rsidRDefault="007F2CCC" w:rsidP="007F2CCC">
      <w:pPr>
        <w:numPr>
          <w:ilvl w:val="0"/>
          <w:numId w:val="17"/>
        </w:numPr>
        <w:rPr>
          <w:lang w:val="nl-NL"/>
        </w:rPr>
      </w:pPr>
      <w:r w:rsidRPr="007F2CCC">
        <w:rPr>
          <w:b/>
          <w:bCs/>
          <w:lang w:val="nl-NL"/>
        </w:rPr>
        <w:t>Oogst binnen 2 weken:</w:t>
      </w:r>
      <w:r w:rsidRPr="007F2CCC">
        <w:rPr>
          <w:lang w:val="nl-NL"/>
        </w:rPr>
        <w:t xml:space="preserve"> Het risico op overleving van pathogenen op het gewas is reëel. Ga door naar de volgende stap in de risico-inventarisatie.</w:t>
      </w:r>
    </w:p>
    <w:p w14:paraId="12E3976A" w14:textId="114339BE" w:rsidR="007F2CCC" w:rsidRPr="007F2CCC" w:rsidRDefault="007F2CCC" w:rsidP="007F2CCC">
      <w:pPr>
        <w:rPr>
          <w:lang w:val="nl-NL"/>
        </w:rPr>
      </w:pPr>
      <w:r w:rsidRPr="007F2CCC">
        <w:rPr>
          <w:b/>
          <w:bCs/>
          <w:lang w:val="nl-NL"/>
        </w:rPr>
        <w:t>Stap 2: Inventariseer de risico's</w:t>
      </w:r>
      <w:r w:rsidR="003B562C" w:rsidRPr="00534397">
        <w:rPr>
          <w:b/>
          <w:bCs/>
          <w:lang w:val="nl-NL"/>
        </w:rPr>
        <w:t>.</w:t>
      </w:r>
      <w:r w:rsidRPr="007F2CCC">
        <w:rPr>
          <w:lang w:val="nl-NL"/>
        </w:rPr>
        <w:t xml:space="preserve"> Is er sprake van een van de volgende recente situaties stroomopwaarts van uw inlaatpunt?</w:t>
      </w:r>
    </w:p>
    <w:p w14:paraId="4034891C" w14:textId="77777777" w:rsidR="007F2CCC" w:rsidRPr="007F2CCC" w:rsidRDefault="007F2CCC" w:rsidP="007F2CCC">
      <w:pPr>
        <w:numPr>
          <w:ilvl w:val="0"/>
          <w:numId w:val="18"/>
        </w:numPr>
        <w:rPr>
          <w:lang w:val="nl-NL"/>
        </w:rPr>
      </w:pPr>
      <w:r w:rsidRPr="007F2CCC">
        <w:rPr>
          <w:lang w:val="nl-NL"/>
        </w:rPr>
        <w:t>Een (mogelijke) lozing</w:t>
      </w:r>
    </w:p>
    <w:p w14:paraId="3A7CDB94" w14:textId="0487C522" w:rsidR="007F2CCC" w:rsidRPr="007F2CCC" w:rsidRDefault="007F2CCC" w:rsidP="007F2CCC">
      <w:pPr>
        <w:numPr>
          <w:ilvl w:val="0"/>
          <w:numId w:val="18"/>
        </w:numPr>
        <w:rPr>
          <w:lang w:val="nl-NL"/>
        </w:rPr>
      </w:pPr>
      <w:r w:rsidRPr="007F2CCC">
        <w:rPr>
          <w:lang w:val="nl-NL"/>
        </w:rPr>
        <w:t xml:space="preserve">Een </w:t>
      </w:r>
      <w:r w:rsidR="00534397" w:rsidRPr="007F2CCC">
        <w:rPr>
          <w:lang w:val="nl-NL"/>
        </w:rPr>
        <w:t>riool overstort</w:t>
      </w:r>
    </w:p>
    <w:p w14:paraId="63007F86" w14:textId="77777777" w:rsidR="007F2CCC" w:rsidRPr="007F2CCC" w:rsidRDefault="007F2CCC" w:rsidP="007F2CCC">
      <w:pPr>
        <w:numPr>
          <w:ilvl w:val="0"/>
          <w:numId w:val="18"/>
        </w:numPr>
        <w:rPr>
          <w:lang w:val="nl-NL"/>
        </w:rPr>
      </w:pPr>
      <w:r w:rsidRPr="007F2CCC">
        <w:rPr>
          <w:lang w:val="nl-NL"/>
        </w:rPr>
        <w:t>Zichtbare afspoeling van mest (van landbouw- of weidedieren)</w:t>
      </w:r>
    </w:p>
    <w:p w14:paraId="252931D1" w14:textId="77777777" w:rsidR="007F2CCC" w:rsidRPr="007F2CCC" w:rsidRDefault="007F2CCC" w:rsidP="007F2CCC">
      <w:pPr>
        <w:numPr>
          <w:ilvl w:val="0"/>
          <w:numId w:val="18"/>
        </w:numPr>
        <w:rPr>
          <w:lang w:val="nl-NL"/>
        </w:rPr>
      </w:pPr>
      <w:r w:rsidRPr="007F2CCC">
        <w:rPr>
          <w:lang w:val="nl-NL"/>
        </w:rPr>
        <w:t>Grote zwermen vogels die langdurig in of rond het water verblijven</w:t>
      </w:r>
    </w:p>
    <w:p w14:paraId="3868D540" w14:textId="77777777" w:rsidR="007F2CCC" w:rsidRPr="007F2CCC" w:rsidRDefault="007F2CCC" w:rsidP="007F2CCC">
      <w:pPr>
        <w:numPr>
          <w:ilvl w:val="0"/>
          <w:numId w:val="19"/>
        </w:numPr>
        <w:rPr>
          <w:lang w:val="nl-NL"/>
        </w:rPr>
      </w:pPr>
      <w:r w:rsidRPr="007F2CCC">
        <w:rPr>
          <w:b/>
          <w:bCs/>
          <w:lang w:val="nl-NL"/>
        </w:rPr>
        <w:t>NEE:</w:t>
      </w:r>
      <w:r w:rsidRPr="007F2CCC">
        <w:rPr>
          <w:lang w:val="nl-NL"/>
        </w:rPr>
        <w:t xml:space="preserve"> Als geen van deze situaties van toepassing is, kunt u veilig irrigeren.</w:t>
      </w:r>
    </w:p>
    <w:p w14:paraId="28C9C62D" w14:textId="77777777" w:rsidR="007F2CCC" w:rsidRPr="007F2CCC" w:rsidRDefault="007F2CCC" w:rsidP="007F2CCC">
      <w:pPr>
        <w:numPr>
          <w:ilvl w:val="0"/>
          <w:numId w:val="19"/>
        </w:numPr>
        <w:rPr>
          <w:lang w:val="nl-NL"/>
        </w:rPr>
      </w:pPr>
      <w:r w:rsidRPr="007F2CCC">
        <w:rPr>
          <w:b/>
          <w:bCs/>
          <w:lang w:val="nl-NL"/>
        </w:rPr>
        <w:t>JA:</w:t>
      </w:r>
      <w:r w:rsidRPr="007F2CCC">
        <w:rPr>
          <w:lang w:val="nl-NL"/>
        </w:rPr>
        <w:t xml:space="preserve"> Er is een verhoogd risico. Ga naar Stap 3.</w:t>
      </w:r>
    </w:p>
    <w:p w14:paraId="5FC48297" w14:textId="407DD8EE" w:rsidR="007F2CCC" w:rsidRPr="007F2CCC" w:rsidRDefault="007F2CCC" w:rsidP="007F2CCC">
      <w:pPr>
        <w:rPr>
          <w:lang w:val="nl-NL"/>
        </w:rPr>
      </w:pPr>
      <w:r w:rsidRPr="007F2CCC">
        <w:rPr>
          <w:b/>
          <w:bCs/>
          <w:lang w:val="nl-NL"/>
        </w:rPr>
        <w:t xml:space="preserve">Stap 3: Bepaal de wachttijd met </w:t>
      </w:r>
      <w:r w:rsidR="00534397" w:rsidRPr="00534397">
        <w:rPr>
          <w:b/>
          <w:bCs/>
          <w:lang w:val="nl-NL"/>
        </w:rPr>
        <w:t xml:space="preserve">deze </w:t>
      </w:r>
      <w:r w:rsidR="00534397">
        <w:rPr>
          <w:b/>
          <w:bCs/>
          <w:lang w:val="nl-NL"/>
        </w:rPr>
        <w:t>risico</w:t>
      </w:r>
      <w:r w:rsidR="00534397" w:rsidRPr="00534397">
        <w:rPr>
          <w:b/>
          <w:bCs/>
          <w:lang w:val="nl-NL"/>
        </w:rPr>
        <w:t xml:space="preserve"> tabel. </w:t>
      </w:r>
      <w:r w:rsidR="00534397" w:rsidRPr="00534397">
        <w:rPr>
          <w:lang w:val="nl-NL"/>
        </w:rPr>
        <w:t xml:space="preserve"> </w:t>
      </w:r>
      <w:r w:rsidRPr="007F2CCC">
        <w:rPr>
          <w:lang w:val="nl-NL"/>
        </w:rPr>
        <w:t xml:space="preserve">Als er een risico is, wordt de wachttijd bepaald door de combinatie van </w:t>
      </w:r>
      <w:r w:rsidRPr="007F2CCC">
        <w:rPr>
          <w:b/>
          <w:bCs/>
          <w:lang w:val="nl-NL"/>
        </w:rPr>
        <w:t>stroomsnelheid</w:t>
      </w:r>
      <w:r w:rsidRPr="007F2CCC">
        <w:rPr>
          <w:lang w:val="nl-NL"/>
        </w:rPr>
        <w:t xml:space="preserve"> en </w:t>
      </w:r>
      <w:r w:rsidRPr="007F2CCC">
        <w:rPr>
          <w:b/>
          <w:bCs/>
          <w:lang w:val="nl-NL"/>
        </w:rPr>
        <w:t>waterstand</w:t>
      </w:r>
      <w:r w:rsidRPr="007F2CCC">
        <w:rPr>
          <w:lang w:val="nl-NL"/>
        </w:rPr>
        <w:t>. Deze factoren bepalen hoe snel de vervuiling wordt afgevoerd en verdund. Gebruik de volgende matrix:</w:t>
      </w:r>
    </w:p>
    <w:tbl>
      <w:tblPr>
        <w:tblStyle w:val="PlainTable5"/>
        <w:tblW w:w="0" w:type="auto"/>
        <w:tblLook w:val="04A0" w:firstRow="1" w:lastRow="0" w:firstColumn="1" w:lastColumn="0" w:noHBand="0" w:noVBand="1"/>
      </w:tblPr>
      <w:tblGrid>
        <w:gridCol w:w="4219"/>
        <w:gridCol w:w="2410"/>
        <w:gridCol w:w="2947"/>
      </w:tblGrid>
      <w:tr w:rsidR="007F2CCC" w:rsidRPr="007F2CCC" w14:paraId="019ACA2D" w14:textId="77777777" w:rsidTr="005343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19" w:type="dxa"/>
            <w:hideMark/>
          </w:tcPr>
          <w:p w14:paraId="10D2B752" w14:textId="77777777" w:rsidR="007F2CCC" w:rsidRPr="007F2CCC" w:rsidRDefault="007F2CCC" w:rsidP="007F2CCC">
            <w:pPr>
              <w:spacing w:after="160" w:line="259" w:lineRule="auto"/>
              <w:rPr>
                <w:lang w:val="nl-NL"/>
              </w:rPr>
            </w:pPr>
          </w:p>
        </w:tc>
        <w:tc>
          <w:tcPr>
            <w:tcW w:w="2410" w:type="dxa"/>
            <w:hideMark/>
          </w:tcPr>
          <w:p w14:paraId="7ECF7DCE" w14:textId="01630F9D" w:rsidR="007F2CCC" w:rsidRPr="007F2CCC" w:rsidRDefault="007F2CCC" w:rsidP="007F2CCC">
            <w:pPr>
              <w:spacing w:after="160" w:line="259" w:lineRule="auto"/>
              <w:cnfStyle w:val="100000000000" w:firstRow="1" w:lastRow="0" w:firstColumn="0" w:lastColumn="0" w:oddVBand="0" w:evenVBand="0" w:oddHBand="0" w:evenHBand="0" w:firstRowFirstColumn="0" w:firstRowLastColumn="0" w:lastRowFirstColumn="0" w:lastRowLastColumn="0"/>
              <w:rPr>
                <w:lang w:val="nl-NL"/>
              </w:rPr>
            </w:pPr>
            <w:r w:rsidRPr="007F2CCC">
              <w:rPr>
                <w:b/>
                <w:bCs/>
                <w:lang w:val="nl-NL"/>
              </w:rPr>
              <w:t>Waterstand: Laag</w:t>
            </w:r>
            <w:r w:rsidRPr="007F2CCC">
              <w:rPr>
                <w:lang w:val="nl-NL"/>
              </w:rPr>
              <w:t xml:space="preserve">  (weinig verdunning)</w:t>
            </w:r>
          </w:p>
        </w:tc>
        <w:tc>
          <w:tcPr>
            <w:tcW w:w="2947" w:type="dxa"/>
            <w:hideMark/>
          </w:tcPr>
          <w:p w14:paraId="791A50CD" w14:textId="505AABA3" w:rsidR="007F2CCC" w:rsidRPr="007F2CCC" w:rsidRDefault="007F2CCC" w:rsidP="007F2CCC">
            <w:pPr>
              <w:spacing w:after="160" w:line="259" w:lineRule="auto"/>
              <w:cnfStyle w:val="100000000000" w:firstRow="1" w:lastRow="0" w:firstColumn="0" w:lastColumn="0" w:oddVBand="0" w:evenVBand="0" w:oddHBand="0" w:evenHBand="0" w:firstRowFirstColumn="0" w:firstRowLastColumn="0" w:lastRowFirstColumn="0" w:lastRowLastColumn="0"/>
              <w:rPr>
                <w:lang w:val="nl-NL"/>
              </w:rPr>
            </w:pPr>
            <w:r w:rsidRPr="007F2CCC">
              <w:rPr>
                <w:b/>
                <w:bCs/>
                <w:lang w:val="nl-NL"/>
              </w:rPr>
              <w:t>Waterstand: Hoog</w:t>
            </w:r>
            <w:r w:rsidRPr="007F2CCC">
              <w:rPr>
                <w:lang w:val="nl-NL"/>
              </w:rPr>
              <w:t xml:space="preserve"> (veel verdunning)</w:t>
            </w:r>
          </w:p>
        </w:tc>
      </w:tr>
      <w:tr w:rsidR="007F2CCC" w:rsidRPr="007F2CCC" w14:paraId="64261EAA" w14:textId="77777777" w:rsidTr="005343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hideMark/>
          </w:tcPr>
          <w:p w14:paraId="2A4AE402" w14:textId="41776F7F" w:rsidR="007F2CCC" w:rsidRPr="007F2CCC" w:rsidRDefault="007F2CCC" w:rsidP="007F2CCC">
            <w:pPr>
              <w:spacing w:after="160" w:line="259" w:lineRule="auto"/>
              <w:rPr>
                <w:lang w:val="nl-NL"/>
              </w:rPr>
            </w:pPr>
            <w:r w:rsidRPr="007F2CCC">
              <w:rPr>
                <w:b/>
                <w:bCs/>
                <w:lang w:val="nl-NL"/>
              </w:rPr>
              <w:t>Stroomsnelheid: Laag</w:t>
            </w:r>
            <w:r w:rsidRPr="007F2CCC">
              <w:rPr>
                <w:lang w:val="nl-NL"/>
              </w:rPr>
              <w:t xml:space="preserve"> (weinig afvoer)</w:t>
            </w:r>
          </w:p>
        </w:tc>
        <w:tc>
          <w:tcPr>
            <w:tcW w:w="2410" w:type="dxa"/>
            <w:hideMark/>
          </w:tcPr>
          <w:p w14:paraId="1619FB65" w14:textId="77777777" w:rsidR="007F2CCC" w:rsidRPr="007F2CCC" w:rsidRDefault="007F2CCC" w:rsidP="007F2CCC">
            <w:pPr>
              <w:spacing w:after="160" w:line="259" w:lineRule="auto"/>
              <w:cnfStyle w:val="000000100000" w:firstRow="0" w:lastRow="0" w:firstColumn="0" w:lastColumn="0" w:oddVBand="0" w:evenVBand="0" w:oddHBand="1" w:evenHBand="0" w:firstRowFirstColumn="0" w:firstRowLastColumn="0" w:lastRowFirstColumn="0" w:lastRowLastColumn="0"/>
              <w:rPr>
                <w:lang w:val="nl-NL"/>
              </w:rPr>
            </w:pPr>
            <w:r w:rsidRPr="007F2CCC">
              <w:rPr>
                <w:b/>
                <w:bCs/>
                <w:lang w:val="nl-NL"/>
              </w:rPr>
              <w:t>5 dagen</w:t>
            </w:r>
          </w:p>
        </w:tc>
        <w:tc>
          <w:tcPr>
            <w:tcW w:w="2947" w:type="dxa"/>
            <w:hideMark/>
          </w:tcPr>
          <w:p w14:paraId="7DCE086C" w14:textId="77777777" w:rsidR="007F2CCC" w:rsidRPr="007F2CCC" w:rsidRDefault="007F2CCC" w:rsidP="007F2CCC">
            <w:pPr>
              <w:spacing w:after="160" w:line="259" w:lineRule="auto"/>
              <w:cnfStyle w:val="000000100000" w:firstRow="0" w:lastRow="0" w:firstColumn="0" w:lastColumn="0" w:oddVBand="0" w:evenVBand="0" w:oddHBand="1" w:evenHBand="0" w:firstRowFirstColumn="0" w:firstRowLastColumn="0" w:lastRowFirstColumn="0" w:lastRowLastColumn="0"/>
              <w:rPr>
                <w:lang w:val="nl-NL"/>
              </w:rPr>
            </w:pPr>
            <w:r w:rsidRPr="007F2CCC">
              <w:rPr>
                <w:b/>
                <w:bCs/>
                <w:lang w:val="nl-NL"/>
              </w:rPr>
              <w:t>3-4 dagen</w:t>
            </w:r>
          </w:p>
        </w:tc>
      </w:tr>
      <w:tr w:rsidR="007F2CCC" w:rsidRPr="007F2CCC" w14:paraId="1E22D859" w14:textId="77777777" w:rsidTr="00534397">
        <w:tc>
          <w:tcPr>
            <w:cnfStyle w:val="001000000000" w:firstRow="0" w:lastRow="0" w:firstColumn="1" w:lastColumn="0" w:oddVBand="0" w:evenVBand="0" w:oddHBand="0" w:evenHBand="0" w:firstRowFirstColumn="0" w:firstRowLastColumn="0" w:lastRowFirstColumn="0" w:lastRowLastColumn="0"/>
            <w:tcW w:w="4219" w:type="dxa"/>
            <w:hideMark/>
          </w:tcPr>
          <w:p w14:paraId="257358EB" w14:textId="1DFD33EE" w:rsidR="007F2CCC" w:rsidRPr="007F2CCC" w:rsidRDefault="007F2CCC" w:rsidP="007F2CCC">
            <w:pPr>
              <w:spacing w:after="160" w:line="259" w:lineRule="auto"/>
              <w:rPr>
                <w:lang w:val="nl-NL"/>
              </w:rPr>
            </w:pPr>
            <w:r w:rsidRPr="007F2CCC">
              <w:rPr>
                <w:b/>
                <w:bCs/>
                <w:lang w:val="nl-NL"/>
              </w:rPr>
              <w:t>Stroomsnelheid: Hoog</w:t>
            </w:r>
            <w:r w:rsidRPr="007F2CCC">
              <w:rPr>
                <w:lang w:val="nl-NL"/>
              </w:rPr>
              <w:t xml:space="preserve"> (veel afvoer)</w:t>
            </w:r>
          </w:p>
        </w:tc>
        <w:tc>
          <w:tcPr>
            <w:tcW w:w="2410" w:type="dxa"/>
            <w:hideMark/>
          </w:tcPr>
          <w:p w14:paraId="5526FE32" w14:textId="77777777" w:rsidR="007F2CCC" w:rsidRPr="007F2CCC" w:rsidRDefault="007F2CCC" w:rsidP="007F2CCC">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7F2CCC">
              <w:rPr>
                <w:b/>
                <w:bCs/>
                <w:lang w:val="nl-NL"/>
              </w:rPr>
              <w:t>2 dagen</w:t>
            </w:r>
          </w:p>
        </w:tc>
        <w:tc>
          <w:tcPr>
            <w:tcW w:w="2947" w:type="dxa"/>
            <w:hideMark/>
          </w:tcPr>
          <w:p w14:paraId="53F2A14D" w14:textId="77777777" w:rsidR="007F2CCC" w:rsidRPr="007F2CCC" w:rsidRDefault="007F2CCC" w:rsidP="007F2CCC">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7F2CCC">
              <w:rPr>
                <w:b/>
                <w:bCs/>
                <w:lang w:val="nl-NL"/>
              </w:rPr>
              <w:t>1 dag</w:t>
            </w:r>
          </w:p>
        </w:tc>
      </w:tr>
    </w:tbl>
    <w:p w14:paraId="5D4BE28A" w14:textId="77777777" w:rsidR="007F2CCC" w:rsidRPr="007F2CCC" w:rsidRDefault="007F2CCC" w:rsidP="007F2CCC">
      <w:pPr>
        <w:rPr>
          <w:lang w:val="nl-NL"/>
        </w:rPr>
      </w:pPr>
      <w:r w:rsidRPr="007F2CCC">
        <w:rPr>
          <w:b/>
          <w:bCs/>
          <w:lang w:val="nl-NL"/>
        </w:rPr>
        <w:lastRenderedPageBreak/>
        <w:t>Toelichting:</w:t>
      </w:r>
      <w:r w:rsidRPr="007F2CCC">
        <w:rPr>
          <w:lang w:val="nl-NL"/>
        </w:rPr>
        <w:t xml:space="preserve"> Bij een lage stroomsnelheid en lage waterstand is er weinig verdunning en wegspoeling, dus is de wachttijd het langst. Bij een hoge stroomsnelheid en hoge waterstand is de vervuiling het snelst verdwenen.</w:t>
      </w:r>
    </w:p>
    <w:p w14:paraId="433EB8C0" w14:textId="77777777" w:rsidR="007F2CCC" w:rsidRPr="007F2CCC" w:rsidRDefault="007F2CCC" w:rsidP="007F2CCC">
      <w:pPr>
        <w:rPr>
          <w:lang w:val="nl-NL"/>
        </w:rPr>
      </w:pPr>
      <w:r w:rsidRPr="007F2CCC">
        <w:rPr>
          <w:i/>
          <w:iCs/>
          <w:lang w:val="nl-NL"/>
        </w:rPr>
        <w:t>Let op: Bij een continue, structurele vervuiling (zoals een constant lekkende leiding) begint de wachttijd pas te tellen vanaf het moment dat de vervuiling is gestopt.</w:t>
      </w:r>
    </w:p>
    <w:p w14:paraId="584277D0" w14:textId="77777777" w:rsidR="007F2CCC" w:rsidRPr="007F2CCC" w:rsidRDefault="007F2CCC" w:rsidP="007F2CCC">
      <w:pPr>
        <w:rPr>
          <w:b/>
          <w:bCs/>
          <w:lang w:val="nl-NL"/>
        </w:rPr>
      </w:pPr>
      <w:r w:rsidRPr="007F2CCC">
        <w:rPr>
          <w:b/>
          <w:bCs/>
          <w:lang w:val="nl-NL"/>
        </w:rPr>
        <w:t>3.2 Stroomschema 2: Actieplan bij Acute Waterbehoefte</w:t>
      </w:r>
    </w:p>
    <w:p w14:paraId="08FB4D25" w14:textId="77777777" w:rsidR="007F2CCC" w:rsidRPr="007F2CCC" w:rsidRDefault="007F2CCC" w:rsidP="007F2CCC">
      <w:pPr>
        <w:rPr>
          <w:lang w:val="nl-NL"/>
        </w:rPr>
      </w:pPr>
      <w:r w:rsidRPr="007F2CCC">
        <w:rPr>
          <w:lang w:val="nl-NL"/>
        </w:rPr>
        <w:t>Dit schema gebruikt u als u volgens Schema 1 zou moeten wachten, maar u toch dringend water nodig heeft (bv. door extreme hitte en droogte).</w:t>
      </w:r>
    </w:p>
    <w:p w14:paraId="2BCB2B1B" w14:textId="19F090AF" w:rsidR="007F2CCC" w:rsidRPr="007F2CCC" w:rsidRDefault="007F2CCC" w:rsidP="007F2CCC">
      <w:pPr>
        <w:rPr>
          <w:lang w:val="nl-NL"/>
        </w:rPr>
      </w:pPr>
      <w:r w:rsidRPr="007F2CCC">
        <w:rPr>
          <w:b/>
          <w:bCs/>
          <w:lang w:val="nl-NL"/>
        </w:rPr>
        <w:t>Stap 1: Heroverweeg de noodzaak</w:t>
      </w:r>
      <w:r w:rsidR="008C430B">
        <w:rPr>
          <w:lang w:val="nl-NL"/>
        </w:rPr>
        <w:t xml:space="preserve">. </w:t>
      </w:r>
      <w:r w:rsidRPr="007F2CCC">
        <w:rPr>
          <w:lang w:val="nl-NL"/>
        </w:rPr>
        <w:t xml:space="preserve">De eerste en belangrijkste vraag: "Is het water </w:t>
      </w:r>
      <w:r w:rsidRPr="007F2CCC">
        <w:rPr>
          <w:b/>
          <w:bCs/>
          <w:lang w:val="nl-NL"/>
        </w:rPr>
        <w:t>echt nu</w:t>
      </w:r>
      <w:r w:rsidRPr="007F2CCC">
        <w:rPr>
          <w:lang w:val="nl-NL"/>
        </w:rPr>
        <w:t xml:space="preserve"> nodig?". Soms is een dag wachten of het gebruik van een alternatieve bron (indien beschikbaar) de veiligste en makkelijkste oplossing.</w:t>
      </w:r>
    </w:p>
    <w:p w14:paraId="2C417A29" w14:textId="3CEB3B67" w:rsidR="007F2CCC" w:rsidRPr="007F2CCC" w:rsidRDefault="007F2CCC" w:rsidP="007F2CCC">
      <w:pPr>
        <w:rPr>
          <w:lang w:val="nl-NL"/>
        </w:rPr>
      </w:pPr>
      <w:r w:rsidRPr="007F2CCC">
        <w:rPr>
          <w:b/>
          <w:bCs/>
          <w:lang w:val="nl-NL"/>
        </w:rPr>
        <w:t>Stap 2: Evalueer het contact met het gewas</w:t>
      </w:r>
      <w:r w:rsidR="008C430B">
        <w:rPr>
          <w:b/>
          <w:bCs/>
          <w:lang w:val="nl-NL"/>
        </w:rPr>
        <w:t>.</w:t>
      </w:r>
      <w:r w:rsidRPr="007F2CCC">
        <w:rPr>
          <w:lang w:val="nl-NL"/>
        </w:rPr>
        <w:t xml:space="preserve"> "Komt het irrigatiewater in direct contact met het </w:t>
      </w:r>
      <w:r w:rsidRPr="007F2CCC">
        <w:rPr>
          <w:b/>
          <w:bCs/>
          <w:lang w:val="nl-NL"/>
        </w:rPr>
        <w:t>eetbare deel</w:t>
      </w:r>
      <w:r w:rsidRPr="007F2CCC">
        <w:rPr>
          <w:lang w:val="nl-NL"/>
        </w:rPr>
        <w:t xml:space="preserve"> van het gewas?"</w:t>
      </w:r>
    </w:p>
    <w:p w14:paraId="66F83815" w14:textId="77777777" w:rsidR="007F2CCC" w:rsidRPr="007F2CCC" w:rsidRDefault="007F2CCC" w:rsidP="007F2CCC">
      <w:pPr>
        <w:numPr>
          <w:ilvl w:val="0"/>
          <w:numId w:val="20"/>
        </w:numPr>
        <w:rPr>
          <w:lang w:val="nl-NL"/>
        </w:rPr>
      </w:pPr>
      <w:r w:rsidRPr="007F2CCC">
        <w:rPr>
          <w:b/>
          <w:bCs/>
          <w:lang w:val="nl-NL"/>
        </w:rPr>
        <w:t>NEE:</w:t>
      </w:r>
      <w:r w:rsidRPr="007F2CCC">
        <w:rPr>
          <w:lang w:val="nl-NL"/>
        </w:rPr>
        <w:t xml:space="preserve"> Bij gewassen waar het oogstbare product onder de grond groeit (bv. aardappelen, wortelen) of waar het water de vruchten niet raakt, kunt u irrigeren.</w:t>
      </w:r>
    </w:p>
    <w:p w14:paraId="5B8C5884" w14:textId="77777777" w:rsidR="007F2CCC" w:rsidRPr="007F2CCC" w:rsidRDefault="007F2CCC" w:rsidP="007F2CCC">
      <w:pPr>
        <w:numPr>
          <w:ilvl w:val="0"/>
          <w:numId w:val="20"/>
        </w:numPr>
        <w:rPr>
          <w:lang w:val="nl-NL"/>
        </w:rPr>
      </w:pPr>
      <w:r w:rsidRPr="007F2CCC">
        <w:rPr>
          <w:b/>
          <w:bCs/>
          <w:lang w:val="nl-NL"/>
        </w:rPr>
        <w:t>JA:</w:t>
      </w:r>
      <w:r w:rsidRPr="007F2CCC">
        <w:rPr>
          <w:lang w:val="nl-NL"/>
        </w:rPr>
        <w:t xml:space="preserve"> Ga naar Stap 3.</w:t>
      </w:r>
    </w:p>
    <w:p w14:paraId="322CA675" w14:textId="2752B03E" w:rsidR="007F2CCC" w:rsidRPr="007F2CCC" w:rsidRDefault="007F2CCC" w:rsidP="007F2CCC">
      <w:pPr>
        <w:rPr>
          <w:lang w:val="nl-NL"/>
        </w:rPr>
      </w:pPr>
      <w:r w:rsidRPr="007F2CCC">
        <w:rPr>
          <w:b/>
          <w:bCs/>
          <w:lang w:val="nl-NL"/>
        </w:rPr>
        <w:t>Stap 3: Pas de irrigatietechniek aan</w:t>
      </w:r>
      <w:r w:rsidR="008C430B">
        <w:rPr>
          <w:b/>
          <w:bCs/>
          <w:lang w:val="nl-NL"/>
        </w:rPr>
        <w:t>.</w:t>
      </w:r>
      <w:r w:rsidRPr="007F2CCC">
        <w:rPr>
          <w:lang w:val="nl-NL"/>
        </w:rPr>
        <w:t xml:space="preserve"> "Kunt u een veiligere irrigatietechniek toepassen?"</w:t>
      </w:r>
    </w:p>
    <w:p w14:paraId="75FA9C8F" w14:textId="77777777" w:rsidR="007F2CCC" w:rsidRDefault="007F2CCC" w:rsidP="007F2CCC">
      <w:pPr>
        <w:numPr>
          <w:ilvl w:val="0"/>
          <w:numId w:val="21"/>
        </w:numPr>
        <w:rPr>
          <w:lang w:val="nl-NL"/>
        </w:rPr>
      </w:pPr>
      <w:r w:rsidRPr="007F2CCC">
        <w:rPr>
          <w:lang w:val="nl-NL"/>
        </w:rPr>
        <w:t xml:space="preserve">De voorkeursmethode is </w:t>
      </w:r>
      <w:r w:rsidRPr="007F2CCC">
        <w:rPr>
          <w:b/>
          <w:bCs/>
          <w:lang w:val="nl-NL"/>
        </w:rPr>
        <w:t>druppelirrigatie</w:t>
      </w:r>
      <w:r w:rsidRPr="007F2CCC">
        <w:rPr>
          <w:lang w:val="nl-NL"/>
        </w:rPr>
        <w:t>. Dit brengt water direct bij de wortels en houdt het eetbare gewas schoon en droog. Dit verlaagt het risico drastisch.</w:t>
      </w:r>
    </w:p>
    <w:p w14:paraId="3E3828E2" w14:textId="6F4FD521" w:rsidR="003F24C4" w:rsidRPr="007F2CCC" w:rsidRDefault="003F24C4" w:rsidP="007F2CCC">
      <w:pPr>
        <w:numPr>
          <w:ilvl w:val="0"/>
          <w:numId w:val="21"/>
        </w:numPr>
        <w:rPr>
          <w:lang w:val="nl-NL"/>
        </w:rPr>
      </w:pPr>
      <w:r>
        <w:rPr>
          <w:lang w:val="nl-NL"/>
        </w:rPr>
        <w:t xml:space="preserve">NEE: Ga naar Stap 4. </w:t>
      </w:r>
    </w:p>
    <w:p w14:paraId="2A5513C9" w14:textId="7B7D540B" w:rsidR="007F2CCC" w:rsidRPr="007F2CCC" w:rsidRDefault="007F2CCC" w:rsidP="007F2CCC">
      <w:pPr>
        <w:rPr>
          <w:lang w:val="nl-NL"/>
        </w:rPr>
      </w:pPr>
      <w:r w:rsidRPr="007F2CCC">
        <w:rPr>
          <w:b/>
          <w:bCs/>
          <w:lang w:val="nl-NL"/>
        </w:rPr>
        <w:t>Stap 4: Gebruik historische meetgegevens</w:t>
      </w:r>
      <w:r w:rsidR="003F24C4">
        <w:rPr>
          <w:lang w:val="nl-NL"/>
        </w:rPr>
        <w:t xml:space="preserve">. </w:t>
      </w:r>
      <w:r w:rsidRPr="007F2CCC">
        <w:rPr>
          <w:lang w:val="nl-NL"/>
        </w:rPr>
        <w:t xml:space="preserve">Als een veiligere techniek geen optie is, kunt u terugvallen op uw eigen meetgegevens: "Zijn er </w:t>
      </w:r>
      <w:r w:rsidRPr="007F2CCC">
        <w:rPr>
          <w:b/>
          <w:bCs/>
          <w:lang w:val="nl-NL"/>
        </w:rPr>
        <w:t>meer dan 3 metingen</w:t>
      </w:r>
      <w:r w:rsidRPr="007F2CCC">
        <w:rPr>
          <w:lang w:val="nl-NL"/>
        </w:rPr>
        <w:t xml:space="preserve"> van een vergelijkbare risicosituatie beschikbaar?"</w:t>
      </w:r>
    </w:p>
    <w:p w14:paraId="1CE4C6FC" w14:textId="77777777" w:rsidR="007F2CCC" w:rsidRPr="007F2CCC" w:rsidRDefault="007F2CCC" w:rsidP="007F2CCC">
      <w:pPr>
        <w:numPr>
          <w:ilvl w:val="0"/>
          <w:numId w:val="22"/>
        </w:numPr>
        <w:rPr>
          <w:lang w:val="nl-NL"/>
        </w:rPr>
      </w:pPr>
      <w:r w:rsidRPr="007F2CCC">
        <w:rPr>
          <w:b/>
          <w:bCs/>
          <w:lang w:val="nl-NL"/>
        </w:rPr>
        <w:t>JA:</w:t>
      </w:r>
      <w:r w:rsidRPr="007F2CCC">
        <w:rPr>
          <w:lang w:val="nl-NL"/>
        </w:rPr>
        <w:t xml:space="preserve"> Waren de waarden van die metingen </w:t>
      </w:r>
      <w:r w:rsidRPr="007F2CCC">
        <w:rPr>
          <w:b/>
          <w:bCs/>
          <w:lang w:val="nl-NL"/>
        </w:rPr>
        <w:t>binnen de norm</w:t>
      </w:r>
      <w:r w:rsidRPr="007F2CCC">
        <w:rPr>
          <w:lang w:val="nl-NL"/>
        </w:rPr>
        <w:t xml:space="preserve"> (&lt; 1000 kve/100 ml)? Dan kunt u met een aanvaardbaar risico toch irrigeren. Zo niet, dan is het risico te hoog.</w:t>
      </w:r>
    </w:p>
    <w:p w14:paraId="0FB27788" w14:textId="77777777" w:rsidR="007F2CCC" w:rsidRPr="007F2CCC" w:rsidRDefault="007F2CCC" w:rsidP="007F2CCC">
      <w:pPr>
        <w:numPr>
          <w:ilvl w:val="0"/>
          <w:numId w:val="22"/>
        </w:numPr>
        <w:rPr>
          <w:lang w:val="nl-NL"/>
        </w:rPr>
      </w:pPr>
      <w:r w:rsidRPr="007F2CCC">
        <w:rPr>
          <w:b/>
          <w:bCs/>
          <w:lang w:val="nl-NL"/>
        </w:rPr>
        <w:t>NEE:</w:t>
      </w:r>
      <w:r w:rsidRPr="007F2CCC">
        <w:rPr>
          <w:lang w:val="nl-NL"/>
        </w:rPr>
        <w:t xml:space="preserve"> U heeft onvoldoende data om het risico te weerleggen. De aanbevolen actie is dan: </w:t>
      </w:r>
      <w:r w:rsidRPr="007F2CCC">
        <w:rPr>
          <w:b/>
          <w:bCs/>
          <w:lang w:val="nl-NL"/>
        </w:rPr>
        <w:t>niet irrigeren met dit water</w:t>
      </w:r>
      <w:r w:rsidRPr="007F2CCC">
        <w:rPr>
          <w:lang w:val="nl-NL"/>
        </w:rPr>
        <w:t>. Maak van de gelegenheid gebruik en laat de concentratie nu meten. Zo bouwt u data op en weet u voor de toekomst of u in deze omstandigheden wel of niet veilig kunt handelen.</w:t>
      </w:r>
    </w:p>
    <w:p w14:paraId="71BA1251" w14:textId="3AF9F268" w:rsidR="002C435D" w:rsidRPr="002C435D" w:rsidRDefault="002C435D" w:rsidP="002C435D">
      <w:pPr>
        <w:rPr>
          <w:lang w:val="nl-NL"/>
        </w:rPr>
      </w:pPr>
    </w:p>
    <w:p w14:paraId="0A5DAA09" w14:textId="77777777" w:rsidR="002C435D" w:rsidRPr="00534397" w:rsidRDefault="002C435D" w:rsidP="002C435D">
      <w:pPr>
        <w:pStyle w:val="Heading2"/>
        <w:rPr>
          <w:lang w:val="nl-NL"/>
        </w:rPr>
      </w:pPr>
      <w:r w:rsidRPr="00534397">
        <w:rPr>
          <w:lang w:val="nl-NL"/>
        </w:rPr>
        <w:t xml:space="preserve">4. </w:t>
      </w:r>
      <w:proofErr w:type="spellStart"/>
      <w:r w:rsidRPr="00534397">
        <w:rPr>
          <w:lang w:val="nl-NL"/>
        </w:rPr>
        <w:t>Factsheets</w:t>
      </w:r>
      <w:proofErr w:type="spellEnd"/>
      <w:r w:rsidRPr="00534397">
        <w:rPr>
          <w:lang w:val="nl-NL"/>
        </w:rPr>
        <w:t>: De Boosdoeners</w:t>
      </w:r>
    </w:p>
    <w:p w14:paraId="4650D171" w14:textId="77777777" w:rsidR="002C435D" w:rsidRPr="002C435D" w:rsidRDefault="002C435D" w:rsidP="002C435D">
      <w:pPr>
        <w:rPr>
          <w:b/>
          <w:bCs/>
          <w:lang w:val="nl-NL"/>
        </w:rPr>
      </w:pPr>
      <w:r w:rsidRPr="002C435D">
        <w:rPr>
          <w:b/>
          <w:bCs/>
          <w:lang w:val="nl-NL"/>
        </w:rPr>
        <w:t xml:space="preserve">Legionella – </w:t>
      </w:r>
      <w:r w:rsidRPr="002C435D">
        <w:rPr>
          <w:b/>
          <w:bCs/>
          <w:i/>
          <w:iCs/>
          <w:lang w:val="nl-NL"/>
        </w:rPr>
        <w:t>Legionellose</w:t>
      </w:r>
    </w:p>
    <w:p w14:paraId="257FC268" w14:textId="77777777" w:rsidR="002C435D" w:rsidRPr="002C435D" w:rsidRDefault="002C435D" w:rsidP="002C435D">
      <w:pPr>
        <w:numPr>
          <w:ilvl w:val="0"/>
          <w:numId w:val="7"/>
        </w:numPr>
        <w:rPr>
          <w:lang w:val="nl-NL"/>
        </w:rPr>
      </w:pPr>
      <w:r w:rsidRPr="002C435D">
        <w:rPr>
          <w:b/>
          <w:bCs/>
          <w:lang w:val="nl-NL"/>
        </w:rPr>
        <w:t>Wat is het?</w:t>
      </w:r>
      <w:r w:rsidRPr="002C435D">
        <w:rPr>
          <w:lang w:val="nl-NL"/>
        </w:rPr>
        <w:t xml:space="preserve"> Een bacterie die van nature in water voorkomt en groeit in stilstaand water tussen 25°C en 45°C, bijvoorbeeld in leidingen en slangen die in de zon liggen.</w:t>
      </w:r>
    </w:p>
    <w:p w14:paraId="3151C7E7" w14:textId="77777777" w:rsidR="002C435D" w:rsidRPr="002C435D" w:rsidRDefault="002C435D" w:rsidP="002C435D">
      <w:pPr>
        <w:numPr>
          <w:ilvl w:val="0"/>
          <w:numId w:val="7"/>
        </w:numPr>
        <w:rPr>
          <w:lang w:val="nl-NL"/>
        </w:rPr>
      </w:pPr>
      <w:r w:rsidRPr="002C435D">
        <w:rPr>
          <w:b/>
          <w:bCs/>
          <w:lang w:val="nl-NL"/>
        </w:rPr>
        <w:lastRenderedPageBreak/>
        <w:t>Hoe word je ziek?</w:t>
      </w:r>
      <w:r w:rsidRPr="002C435D">
        <w:rPr>
          <w:lang w:val="nl-NL"/>
        </w:rPr>
        <w:t xml:space="preserve"> Door het inademen van kleine waterdruppeltjes (</w:t>
      </w:r>
      <w:proofErr w:type="spellStart"/>
      <w:r w:rsidRPr="002C435D">
        <w:rPr>
          <w:lang w:val="nl-NL"/>
        </w:rPr>
        <w:t>aerosolen</w:t>
      </w:r>
      <w:proofErr w:type="spellEnd"/>
      <w:r w:rsidRPr="002C435D">
        <w:rPr>
          <w:lang w:val="nl-NL"/>
        </w:rPr>
        <w:t>) die de bacterie bevatten, zoals bij verneveling. Veroorzaakt griepachtige klachten of een ernstige longontsteking (veteranenziekte).</w:t>
      </w:r>
    </w:p>
    <w:p w14:paraId="296EC4A2" w14:textId="77777777" w:rsidR="002C435D" w:rsidRPr="002C435D" w:rsidRDefault="002C435D" w:rsidP="002C435D">
      <w:pPr>
        <w:numPr>
          <w:ilvl w:val="0"/>
          <w:numId w:val="7"/>
        </w:numPr>
        <w:rPr>
          <w:lang w:val="nl-NL"/>
        </w:rPr>
      </w:pPr>
      <w:r w:rsidRPr="002C435D">
        <w:rPr>
          <w:b/>
          <w:bCs/>
          <w:lang w:val="nl-NL"/>
        </w:rPr>
        <w:t>Preventie en actie:</w:t>
      </w:r>
      <w:r w:rsidRPr="002C435D">
        <w:rPr>
          <w:lang w:val="nl-NL"/>
        </w:rPr>
        <w:t xml:space="preserve"> Vermijd irrigatie door verneveling als het water lang heeft stilgestaan in leidingen bij warm weer. Gebruik bij voorkeur druppelirrigatie. Spoel leidingen voor gebruik door.</w:t>
      </w:r>
    </w:p>
    <w:p w14:paraId="197A3AEB" w14:textId="77777777" w:rsidR="002C435D" w:rsidRPr="002C435D" w:rsidRDefault="002C435D" w:rsidP="002C435D">
      <w:pPr>
        <w:rPr>
          <w:b/>
          <w:bCs/>
          <w:lang w:val="nl-NL"/>
        </w:rPr>
      </w:pPr>
      <w:proofErr w:type="spellStart"/>
      <w:r w:rsidRPr="002C435D">
        <w:rPr>
          <w:b/>
          <w:bCs/>
          <w:lang w:val="nl-NL"/>
        </w:rPr>
        <w:t>Leptospira</w:t>
      </w:r>
      <w:proofErr w:type="spellEnd"/>
      <w:r w:rsidRPr="002C435D">
        <w:rPr>
          <w:b/>
          <w:bCs/>
          <w:lang w:val="nl-NL"/>
        </w:rPr>
        <w:t xml:space="preserve"> – </w:t>
      </w:r>
      <w:r w:rsidRPr="002C435D">
        <w:rPr>
          <w:b/>
          <w:bCs/>
          <w:i/>
          <w:iCs/>
          <w:lang w:val="nl-NL"/>
        </w:rPr>
        <w:t>Ziekte van Weil</w:t>
      </w:r>
    </w:p>
    <w:p w14:paraId="01330877" w14:textId="77777777" w:rsidR="002C435D" w:rsidRPr="002C435D" w:rsidRDefault="002C435D" w:rsidP="002C435D">
      <w:pPr>
        <w:numPr>
          <w:ilvl w:val="0"/>
          <w:numId w:val="8"/>
        </w:numPr>
        <w:rPr>
          <w:lang w:val="nl-NL"/>
        </w:rPr>
      </w:pPr>
      <w:r w:rsidRPr="002C435D">
        <w:rPr>
          <w:b/>
          <w:bCs/>
          <w:lang w:val="nl-NL"/>
        </w:rPr>
        <w:t>Wat is het?</w:t>
      </w:r>
      <w:r w:rsidRPr="002C435D">
        <w:rPr>
          <w:lang w:val="nl-NL"/>
        </w:rPr>
        <w:t xml:space="preserve"> Een bacterie die wordt verspreid via de urine van geïnfecteerde dieren, met name ratten. Overleeft goed in water en modder.</w:t>
      </w:r>
    </w:p>
    <w:p w14:paraId="1DD86E76" w14:textId="77777777" w:rsidR="002C435D" w:rsidRPr="002C435D" w:rsidRDefault="002C435D" w:rsidP="002C435D">
      <w:pPr>
        <w:numPr>
          <w:ilvl w:val="0"/>
          <w:numId w:val="8"/>
        </w:numPr>
        <w:rPr>
          <w:lang w:val="nl-NL"/>
        </w:rPr>
      </w:pPr>
      <w:r w:rsidRPr="002C435D">
        <w:rPr>
          <w:b/>
          <w:bCs/>
          <w:lang w:val="nl-NL"/>
        </w:rPr>
        <w:t>Hoe word je ziek?</w:t>
      </w:r>
      <w:r w:rsidRPr="002C435D">
        <w:rPr>
          <w:lang w:val="nl-NL"/>
        </w:rPr>
        <w:t xml:space="preserve"> Via contact van besmet water met wondjes, ogen of mond. Veroorzaakt griepachtige symptomen die kunnen leiden tot ernstige nier- en leverproblemen.</w:t>
      </w:r>
    </w:p>
    <w:p w14:paraId="1312654F" w14:textId="77777777" w:rsidR="002C435D" w:rsidRPr="002C435D" w:rsidRDefault="002C435D" w:rsidP="002C435D">
      <w:pPr>
        <w:numPr>
          <w:ilvl w:val="0"/>
          <w:numId w:val="8"/>
        </w:numPr>
        <w:rPr>
          <w:lang w:val="nl-NL"/>
        </w:rPr>
      </w:pPr>
      <w:r w:rsidRPr="002C435D">
        <w:rPr>
          <w:b/>
          <w:bCs/>
          <w:lang w:val="nl-NL"/>
        </w:rPr>
        <w:t>Preventie en actie:</w:t>
      </w:r>
      <w:r w:rsidRPr="002C435D">
        <w:rPr>
          <w:lang w:val="nl-NL"/>
        </w:rPr>
        <w:t xml:space="preserve"> Bestrijd ratten en muizen rondom waterbronnen. Wees voorzichtig met open wondjes bij contact met oppervlaktewater.</w:t>
      </w:r>
    </w:p>
    <w:p w14:paraId="43C54EC5" w14:textId="77777777" w:rsidR="002C435D" w:rsidRPr="002C435D" w:rsidRDefault="002C435D" w:rsidP="002C435D">
      <w:pPr>
        <w:rPr>
          <w:b/>
          <w:bCs/>
          <w:lang w:val="nl-NL"/>
        </w:rPr>
      </w:pPr>
      <w:r w:rsidRPr="002C435D">
        <w:rPr>
          <w:b/>
          <w:bCs/>
          <w:lang w:val="nl-NL"/>
        </w:rPr>
        <w:t xml:space="preserve">Clostridium botulinum – </w:t>
      </w:r>
      <w:r w:rsidRPr="002C435D">
        <w:rPr>
          <w:b/>
          <w:bCs/>
          <w:i/>
          <w:iCs/>
          <w:lang w:val="nl-NL"/>
        </w:rPr>
        <w:t>Botulisme</w:t>
      </w:r>
    </w:p>
    <w:p w14:paraId="036BAD34" w14:textId="77777777" w:rsidR="002C435D" w:rsidRPr="002C435D" w:rsidRDefault="002C435D" w:rsidP="002C435D">
      <w:pPr>
        <w:numPr>
          <w:ilvl w:val="0"/>
          <w:numId w:val="9"/>
        </w:numPr>
        <w:rPr>
          <w:lang w:val="nl-NL"/>
        </w:rPr>
      </w:pPr>
      <w:r w:rsidRPr="002C435D">
        <w:rPr>
          <w:b/>
          <w:bCs/>
          <w:lang w:val="nl-NL"/>
        </w:rPr>
        <w:t>Wat is het?</w:t>
      </w:r>
      <w:r w:rsidRPr="002C435D">
        <w:rPr>
          <w:lang w:val="nl-NL"/>
        </w:rPr>
        <w:t xml:space="preserve"> Een bacterie die een zeer krachtig zenuwgif produceert. De bacterie groeit in zuurstofarme omstandigheden, zoals in rottende kadavers van (water)vogels.</w:t>
      </w:r>
    </w:p>
    <w:p w14:paraId="54E06693" w14:textId="77777777" w:rsidR="002C435D" w:rsidRPr="002C435D" w:rsidRDefault="002C435D" w:rsidP="002C435D">
      <w:pPr>
        <w:numPr>
          <w:ilvl w:val="0"/>
          <w:numId w:val="9"/>
        </w:numPr>
        <w:rPr>
          <w:lang w:val="nl-NL"/>
        </w:rPr>
      </w:pPr>
      <w:r w:rsidRPr="002C435D">
        <w:rPr>
          <w:b/>
          <w:bCs/>
          <w:lang w:val="nl-NL"/>
        </w:rPr>
        <w:t>Hoe word je ziek?</w:t>
      </w:r>
      <w:r w:rsidRPr="002C435D">
        <w:rPr>
          <w:lang w:val="nl-NL"/>
        </w:rPr>
        <w:t xml:space="preserve"> Door opname van de gifstof (niet de bacterie zelf). Bij mensen zeldzaam, maar kan verlamming van ademhalingsspieren veroorzaken.</w:t>
      </w:r>
    </w:p>
    <w:p w14:paraId="3FCC0891" w14:textId="77777777" w:rsidR="002C435D" w:rsidRPr="002C435D" w:rsidRDefault="002C435D" w:rsidP="002C435D">
      <w:pPr>
        <w:numPr>
          <w:ilvl w:val="0"/>
          <w:numId w:val="9"/>
        </w:numPr>
        <w:rPr>
          <w:lang w:val="nl-NL"/>
        </w:rPr>
      </w:pPr>
      <w:r w:rsidRPr="002C435D">
        <w:rPr>
          <w:b/>
          <w:bCs/>
          <w:lang w:val="nl-NL"/>
        </w:rPr>
        <w:t>Preventie en actie:</w:t>
      </w:r>
      <w:r w:rsidRPr="002C435D">
        <w:rPr>
          <w:lang w:val="nl-NL"/>
        </w:rPr>
        <w:t xml:space="preserve"> Verwijder dode dieren direct uit en rond het water. Er geldt een </w:t>
      </w:r>
      <w:r w:rsidRPr="002C435D">
        <w:rPr>
          <w:b/>
          <w:bCs/>
          <w:lang w:val="nl-NL"/>
        </w:rPr>
        <w:t>meldplicht</w:t>
      </w:r>
      <w:r w:rsidRPr="002C435D">
        <w:rPr>
          <w:lang w:val="nl-NL"/>
        </w:rPr>
        <w:t xml:space="preserve"> voor dode vogels bij het waterschap of de NVWA, omdat dit kan wijzen op een uitbraak.</w:t>
      </w:r>
    </w:p>
    <w:p w14:paraId="1171837C" w14:textId="77777777" w:rsidR="002C435D" w:rsidRPr="002C435D" w:rsidRDefault="002C435D" w:rsidP="002C435D">
      <w:pPr>
        <w:rPr>
          <w:b/>
          <w:bCs/>
          <w:lang w:val="nl-NL"/>
        </w:rPr>
      </w:pPr>
      <w:r w:rsidRPr="002C435D">
        <w:rPr>
          <w:b/>
          <w:bCs/>
          <w:lang w:val="nl-NL"/>
        </w:rPr>
        <w:t xml:space="preserve">Algemene ziekteverwekkers – </w:t>
      </w:r>
      <w:r w:rsidRPr="002C435D">
        <w:rPr>
          <w:b/>
          <w:bCs/>
          <w:i/>
          <w:iCs/>
          <w:lang w:val="nl-NL"/>
        </w:rPr>
        <w:t>Diarree en buikgriep</w:t>
      </w:r>
    </w:p>
    <w:p w14:paraId="4ACDF999" w14:textId="77777777" w:rsidR="002C435D" w:rsidRPr="002C435D" w:rsidRDefault="002C435D" w:rsidP="002C435D">
      <w:pPr>
        <w:numPr>
          <w:ilvl w:val="0"/>
          <w:numId w:val="10"/>
        </w:numPr>
        <w:rPr>
          <w:lang w:val="nl-NL"/>
        </w:rPr>
      </w:pPr>
      <w:r w:rsidRPr="002C435D">
        <w:rPr>
          <w:b/>
          <w:bCs/>
          <w:lang w:val="nl-NL"/>
        </w:rPr>
        <w:t>Wat zijn het?</w:t>
      </w:r>
      <w:r w:rsidRPr="002C435D">
        <w:rPr>
          <w:lang w:val="nl-NL"/>
        </w:rPr>
        <w:t xml:space="preserve"> Een grote groep darmbacteriën (</w:t>
      </w:r>
      <w:r w:rsidRPr="002C435D">
        <w:rPr>
          <w:i/>
          <w:iCs/>
          <w:lang w:val="nl-NL"/>
        </w:rPr>
        <w:t>E. coli</w:t>
      </w:r>
      <w:r w:rsidRPr="002C435D">
        <w:rPr>
          <w:lang w:val="nl-NL"/>
        </w:rPr>
        <w:t xml:space="preserve">, </w:t>
      </w:r>
      <w:r w:rsidRPr="002C435D">
        <w:rPr>
          <w:i/>
          <w:iCs/>
          <w:lang w:val="nl-NL"/>
        </w:rPr>
        <w:t>Campylobacter</w:t>
      </w:r>
      <w:r w:rsidRPr="002C435D">
        <w:rPr>
          <w:lang w:val="nl-NL"/>
        </w:rPr>
        <w:t>), virussen (</w:t>
      </w:r>
      <w:r w:rsidRPr="002C435D">
        <w:rPr>
          <w:i/>
          <w:iCs/>
          <w:lang w:val="nl-NL"/>
        </w:rPr>
        <w:t>Norovirus</w:t>
      </w:r>
      <w:r w:rsidRPr="002C435D">
        <w:rPr>
          <w:lang w:val="nl-NL"/>
        </w:rPr>
        <w:t>) en parasieten (</w:t>
      </w:r>
      <w:r w:rsidRPr="002C435D">
        <w:rPr>
          <w:i/>
          <w:iCs/>
          <w:lang w:val="nl-NL"/>
        </w:rPr>
        <w:t>Giardia</w:t>
      </w:r>
      <w:r w:rsidRPr="002C435D">
        <w:rPr>
          <w:lang w:val="nl-NL"/>
        </w:rPr>
        <w:t>).</w:t>
      </w:r>
    </w:p>
    <w:p w14:paraId="5AED3C58" w14:textId="77777777" w:rsidR="002C435D" w:rsidRPr="002C435D" w:rsidRDefault="002C435D" w:rsidP="002C435D">
      <w:pPr>
        <w:numPr>
          <w:ilvl w:val="0"/>
          <w:numId w:val="10"/>
        </w:numPr>
        <w:rPr>
          <w:lang w:val="nl-NL"/>
        </w:rPr>
      </w:pPr>
      <w:r w:rsidRPr="002C435D">
        <w:rPr>
          <w:b/>
          <w:bCs/>
          <w:lang w:val="nl-NL"/>
        </w:rPr>
        <w:t>Hoe word je ziek?</w:t>
      </w:r>
      <w:r w:rsidRPr="002C435D">
        <w:rPr>
          <w:lang w:val="nl-NL"/>
        </w:rPr>
        <w:t xml:space="preserve"> Via opname van besmet water of het eten van met dit water besmette, ongewassen producten. Veroorzaken voornamelijk maag- en darmklachten.</w:t>
      </w:r>
    </w:p>
    <w:p w14:paraId="5A30ED09" w14:textId="77777777" w:rsidR="002C435D" w:rsidRPr="002C435D" w:rsidRDefault="002C435D" w:rsidP="002C435D">
      <w:pPr>
        <w:numPr>
          <w:ilvl w:val="0"/>
          <w:numId w:val="10"/>
        </w:numPr>
        <w:rPr>
          <w:lang w:val="nl-NL"/>
        </w:rPr>
      </w:pPr>
      <w:r w:rsidRPr="002C435D">
        <w:rPr>
          <w:b/>
          <w:bCs/>
          <w:lang w:val="nl-NL"/>
        </w:rPr>
        <w:t>Preventie en actie:</w:t>
      </w:r>
      <w:r w:rsidRPr="002C435D">
        <w:rPr>
          <w:lang w:val="nl-NL"/>
        </w:rPr>
        <w:t xml:space="preserve"> Volg de adviezen uit de stroomdiagrammen om besmetting van het irrigatiewater te voorkomen. Was producten voor consumptie.</w:t>
      </w:r>
    </w:p>
    <w:p w14:paraId="22024FC8" w14:textId="74AC72E0" w:rsidR="002C435D" w:rsidRPr="002C435D" w:rsidRDefault="002C435D" w:rsidP="002C435D">
      <w:pPr>
        <w:rPr>
          <w:lang w:val="nl-NL"/>
        </w:rPr>
      </w:pPr>
    </w:p>
    <w:p w14:paraId="4DBB7982" w14:textId="5B6DEE15" w:rsidR="002C435D" w:rsidRPr="00534397" w:rsidRDefault="002C435D" w:rsidP="002C435D">
      <w:pPr>
        <w:pStyle w:val="Heading2"/>
        <w:rPr>
          <w:lang w:val="nl-NL"/>
        </w:rPr>
      </w:pPr>
      <w:r w:rsidRPr="00534397">
        <w:rPr>
          <w:lang w:val="nl-NL"/>
        </w:rPr>
        <w:t>5. No-</w:t>
      </w:r>
      <w:proofErr w:type="spellStart"/>
      <w:r w:rsidRPr="00534397">
        <w:rPr>
          <w:lang w:val="nl-NL"/>
        </w:rPr>
        <w:t>Regret</w:t>
      </w:r>
      <w:proofErr w:type="spellEnd"/>
      <w:r w:rsidRPr="00534397">
        <w:rPr>
          <w:lang w:val="nl-NL"/>
        </w:rPr>
        <w:t xml:space="preserve"> Maatregelen: Slimme keuzes. </w:t>
      </w:r>
    </w:p>
    <w:p w14:paraId="2C313F81" w14:textId="77777777" w:rsidR="002C435D" w:rsidRPr="002C435D" w:rsidRDefault="002C435D" w:rsidP="002C435D">
      <w:pPr>
        <w:rPr>
          <w:lang w:val="nl-NL"/>
        </w:rPr>
      </w:pPr>
      <w:r w:rsidRPr="002C435D">
        <w:rPr>
          <w:lang w:val="nl-NL"/>
        </w:rPr>
        <w:t>Dit zijn maatregelen die de risico's structureel verlagen en vaak ook andere voordelen hebben. De kosten zijn relatief laag en de winst is hoog.</w:t>
      </w:r>
    </w:p>
    <w:p w14:paraId="785DF214" w14:textId="77777777" w:rsidR="002C435D" w:rsidRPr="002C435D" w:rsidRDefault="002C435D" w:rsidP="002C435D">
      <w:pPr>
        <w:numPr>
          <w:ilvl w:val="0"/>
          <w:numId w:val="11"/>
        </w:numPr>
        <w:rPr>
          <w:lang w:val="nl-NL"/>
        </w:rPr>
      </w:pPr>
      <w:r w:rsidRPr="002C435D">
        <w:rPr>
          <w:b/>
          <w:bCs/>
          <w:lang w:val="nl-NL"/>
        </w:rPr>
        <w:t>Gebruik druppelirrigatie:</w:t>
      </w:r>
      <w:r w:rsidRPr="002C435D">
        <w:rPr>
          <w:lang w:val="nl-NL"/>
        </w:rPr>
        <w:t xml:space="preserve"> Dit is de veiligste methode. Het water komt direct bij de wortels, waardoor het gewas zelf schoon blijft en er geen verneveling plaatsvindt. Bijkomend voordeel is een veel efficiënter watergebruik.</w:t>
      </w:r>
    </w:p>
    <w:p w14:paraId="471CEEA3" w14:textId="77777777" w:rsidR="002C435D" w:rsidRPr="002C435D" w:rsidRDefault="002C435D" w:rsidP="002C435D">
      <w:pPr>
        <w:numPr>
          <w:ilvl w:val="0"/>
          <w:numId w:val="11"/>
        </w:numPr>
        <w:rPr>
          <w:lang w:val="nl-NL"/>
        </w:rPr>
      </w:pPr>
      <w:r w:rsidRPr="002C435D">
        <w:rPr>
          <w:b/>
          <w:bCs/>
          <w:lang w:val="nl-NL"/>
        </w:rPr>
        <w:lastRenderedPageBreak/>
        <w:t>Kies een strategisch inlaatpunt:</w:t>
      </w:r>
      <w:r w:rsidRPr="002C435D">
        <w:rPr>
          <w:lang w:val="nl-NL"/>
        </w:rPr>
        <w:t xml:space="preserve"> Plaats uw waterinlaat permanent op een locatie die zo min mogelijk risico loopt: ver stroomopwaarts van lozingspunten en niet in stilstaande, ondiepe hoeken waar dieren zich graag ophouden.</w:t>
      </w:r>
    </w:p>
    <w:p w14:paraId="3BFBC958" w14:textId="77777777" w:rsidR="002C435D" w:rsidRPr="002C435D" w:rsidRDefault="002C435D" w:rsidP="002C435D">
      <w:pPr>
        <w:numPr>
          <w:ilvl w:val="0"/>
          <w:numId w:val="11"/>
        </w:numPr>
        <w:rPr>
          <w:lang w:val="nl-NL"/>
        </w:rPr>
      </w:pPr>
      <w:r w:rsidRPr="002C435D">
        <w:rPr>
          <w:b/>
          <w:bCs/>
          <w:lang w:val="nl-NL"/>
        </w:rPr>
        <w:t>Leg een bufferstrook aan:</w:t>
      </w:r>
      <w:r w:rsidRPr="002C435D">
        <w:rPr>
          <w:lang w:val="nl-NL"/>
        </w:rPr>
        <w:t xml:space="preserve"> Een strook met gras of andere vegetatie (minimaal enkele meters breed) langs uw waterbron kan afspoeling van mest en bestrijdingsmiddelen vanaf uw perceel aanzienlijk verminderen.</w:t>
      </w:r>
    </w:p>
    <w:p w14:paraId="4567FE8C" w14:textId="77777777" w:rsidR="002C435D" w:rsidRPr="002C435D" w:rsidRDefault="002C435D" w:rsidP="002C435D">
      <w:pPr>
        <w:numPr>
          <w:ilvl w:val="0"/>
          <w:numId w:val="11"/>
        </w:numPr>
        <w:rPr>
          <w:lang w:val="nl-NL"/>
        </w:rPr>
      </w:pPr>
      <w:r w:rsidRPr="002C435D">
        <w:rPr>
          <w:b/>
          <w:bCs/>
          <w:lang w:val="nl-NL"/>
        </w:rPr>
        <w:t>Gebruik een waterbassin:</w:t>
      </w:r>
      <w:r w:rsidRPr="002C435D">
        <w:rPr>
          <w:lang w:val="nl-NL"/>
        </w:rPr>
        <w:t xml:space="preserve"> Door water eerst op te pompen in een bassin en het daar enige tijd te laten staan, kunnen ziekteverwekkers bezinken en worden ze afgebroken door </w:t>
      </w:r>
      <w:proofErr w:type="spellStart"/>
      <w:r w:rsidRPr="002C435D">
        <w:rPr>
          <w:lang w:val="nl-NL"/>
        </w:rPr>
        <w:t>UV-licht</w:t>
      </w:r>
      <w:proofErr w:type="spellEnd"/>
      <w:r w:rsidRPr="002C435D">
        <w:rPr>
          <w:lang w:val="nl-NL"/>
        </w:rPr>
        <w:t xml:space="preserve"> van de zon. Dit fungeert als een extra veiligheidsbuffer.</w:t>
      </w:r>
    </w:p>
    <w:p w14:paraId="419D28EF" w14:textId="5CD64910" w:rsidR="002C435D" w:rsidRPr="002C435D" w:rsidRDefault="002C435D" w:rsidP="002C435D">
      <w:pPr>
        <w:rPr>
          <w:lang w:val="nl-NL"/>
        </w:rPr>
      </w:pPr>
    </w:p>
    <w:p w14:paraId="45383E21" w14:textId="77777777" w:rsidR="002C435D" w:rsidRPr="00534397" w:rsidRDefault="002C435D" w:rsidP="002C435D">
      <w:pPr>
        <w:pStyle w:val="Heading2"/>
        <w:rPr>
          <w:lang w:val="nl-NL"/>
        </w:rPr>
      </w:pPr>
      <w:r w:rsidRPr="00534397">
        <w:rPr>
          <w:lang w:val="nl-NL"/>
        </w:rPr>
        <w:t>6. Over Meten: Weten is meten</w:t>
      </w:r>
    </w:p>
    <w:p w14:paraId="19B441A5" w14:textId="77777777" w:rsidR="002C435D" w:rsidRPr="002C435D" w:rsidRDefault="002C435D" w:rsidP="002C435D">
      <w:pPr>
        <w:rPr>
          <w:lang w:val="nl-NL"/>
        </w:rPr>
      </w:pPr>
      <w:r w:rsidRPr="002C435D">
        <w:rPr>
          <w:lang w:val="nl-NL"/>
        </w:rPr>
        <w:t>Metingen blijven essentieel om zekerheid te krijgen in een onbekende of verdachte situatie.</w:t>
      </w:r>
    </w:p>
    <w:p w14:paraId="33471F9F" w14:textId="77777777" w:rsidR="002C435D" w:rsidRPr="002C435D" w:rsidRDefault="002C435D" w:rsidP="002C435D">
      <w:pPr>
        <w:numPr>
          <w:ilvl w:val="0"/>
          <w:numId w:val="12"/>
        </w:numPr>
        <w:rPr>
          <w:lang w:val="nl-NL"/>
        </w:rPr>
      </w:pPr>
      <w:r w:rsidRPr="002C435D">
        <w:rPr>
          <w:b/>
          <w:bCs/>
          <w:lang w:val="nl-NL"/>
        </w:rPr>
        <w:t>Wat is een meting?</w:t>
      </w:r>
      <w:r w:rsidRPr="002C435D">
        <w:rPr>
          <w:lang w:val="nl-NL"/>
        </w:rPr>
        <w:t xml:space="preserve"> Een watermonster wordt naar een laboratorium gestuurd, waar men het aantal kolonievormende eenheden (kve) van </w:t>
      </w:r>
      <w:r w:rsidRPr="002C435D">
        <w:rPr>
          <w:i/>
          <w:iCs/>
          <w:lang w:val="nl-NL"/>
        </w:rPr>
        <w:t>E. coli</w:t>
      </w:r>
      <w:r w:rsidRPr="002C435D">
        <w:rPr>
          <w:lang w:val="nl-NL"/>
        </w:rPr>
        <w:t xml:space="preserve"> telt. Het resultaat geeft aan of het water op het moment van meten voldeed aan de GlobalGAP-norm.</w:t>
      </w:r>
    </w:p>
    <w:p w14:paraId="4A94F7F2" w14:textId="77777777" w:rsidR="002C435D" w:rsidRPr="002C435D" w:rsidRDefault="002C435D" w:rsidP="002C435D">
      <w:pPr>
        <w:numPr>
          <w:ilvl w:val="0"/>
          <w:numId w:val="12"/>
        </w:numPr>
        <w:rPr>
          <w:lang w:val="nl-NL"/>
        </w:rPr>
      </w:pPr>
      <w:r w:rsidRPr="002C435D">
        <w:rPr>
          <w:b/>
          <w:bCs/>
          <w:lang w:val="nl-NL"/>
        </w:rPr>
        <w:t>De 3x regel:</w:t>
      </w:r>
      <w:r w:rsidRPr="002C435D">
        <w:rPr>
          <w:lang w:val="nl-NL"/>
        </w:rPr>
        <w:t xml:space="preserve"> Als u een terugkerende risicosituatie heeft (bv. irrigeren 3 dagen na een zware bui), meet dan ten minste </w:t>
      </w:r>
      <w:r w:rsidRPr="002C435D">
        <w:rPr>
          <w:b/>
          <w:bCs/>
          <w:lang w:val="nl-NL"/>
        </w:rPr>
        <w:t>drie keer</w:t>
      </w:r>
      <w:r w:rsidRPr="002C435D">
        <w:rPr>
          <w:lang w:val="nl-NL"/>
        </w:rPr>
        <w:t xml:space="preserve"> onder die specifieke, vergelijkbare omstandigheden. Als de uitslag drie keer goed is, kunt u er met meer vertrouwen van uitgaan dat irrigatie onder die condities veilig is.</w:t>
      </w:r>
    </w:p>
    <w:p w14:paraId="56941C38" w14:textId="77777777" w:rsidR="00B77078" w:rsidRPr="00534397" w:rsidRDefault="00B77078">
      <w:pPr>
        <w:rPr>
          <w:lang w:val="nl-NL"/>
        </w:rPr>
      </w:pPr>
    </w:p>
    <w:sectPr w:rsidR="00B77078" w:rsidRPr="0053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2519"/>
    <w:multiLevelType w:val="multilevel"/>
    <w:tmpl w:val="CD6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1058"/>
    <w:multiLevelType w:val="multilevel"/>
    <w:tmpl w:val="484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772A7"/>
    <w:multiLevelType w:val="multilevel"/>
    <w:tmpl w:val="8784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E4709"/>
    <w:multiLevelType w:val="multilevel"/>
    <w:tmpl w:val="ED0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51B"/>
    <w:multiLevelType w:val="multilevel"/>
    <w:tmpl w:val="A964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53780"/>
    <w:multiLevelType w:val="multilevel"/>
    <w:tmpl w:val="D1B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130D0"/>
    <w:multiLevelType w:val="multilevel"/>
    <w:tmpl w:val="BBCC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63F41"/>
    <w:multiLevelType w:val="multilevel"/>
    <w:tmpl w:val="A1E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3305"/>
    <w:multiLevelType w:val="multilevel"/>
    <w:tmpl w:val="FB48A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D77BE"/>
    <w:multiLevelType w:val="multilevel"/>
    <w:tmpl w:val="13DE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90468"/>
    <w:multiLevelType w:val="multilevel"/>
    <w:tmpl w:val="68A8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85EB0"/>
    <w:multiLevelType w:val="multilevel"/>
    <w:tmpl w:val="94C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72C4C"/>
    <w:multiLevelType w:val="multilevel"/>
    <w:tmpl w:val="57C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E10AF"/>
    <w:multiLevelType w:val="multilevel"/>
    <w:tmpl w:val="9AB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2313E"/>
    <w:multiLevelType w:val="multilevel"/>
    <w:tmpl w:val="A29C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91BE5"/>
    <w:multiLevelType w:val="multilevel"/>
    <w:tmpl w:val="C73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4F36"/>
    <w:multiLevelType w:val="multilevel"/>
    <w:tmpl w:val="471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B5CCA"/>
    <w:multiLevelType w:val="multilevel"/>
    <w:tmpl w:val="15F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D050E"/>
    <w:multiLevelType w:val="multilevel"/>
    <w:tmpl w:val="570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2640D"/>
    <w:multiLevelType w:val="multilevel"/>
    <w:tmpl w:val="27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472AB"/>
    <w:multiLevelType w:val="multilevel"/>
    <w:tmpl w:val="CED4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512D7"/>
    <w:multiLevelType w:val="multilevel"/>
    <w:tmpl w:val="0B1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25182">
    <w:abstractNumId w:val="7"/>
  </w:num>
  <w:num w:numId="2" w16cid:durableId="2050379435">
    <w:abstractNumId w:val="15"/>
  </w:num>
  <w:num w:numId="3" w16cid:durableId="1102647470">
    <w:abstractNumId w:val="13"/>
  </w:num>
  <w:num w:numId="4" w16cid:durableId="671756963">
    <w:abstractNumId w:val="0"/>
  </w:num>
  <w:num w:numId="5" w16cid:durableId="2145390407">
    <w:abstractNumId w:val="20"/>
  </w:num>
  <w:num w:numId="6" w16cid:durableId="1918780530">
    <w:abstractNumId w:val="14"/>
  </w:num>
  <w:num w:numId="7" w16cid:durableId="1510294457">
    <w:abstractNumId w:val="21"/>
  </w:num>
  <w:num w:numId="8" w16cid:durableId="695430171">
    <w:abstractNumId w:val="19"/>
  </w:num>
  <w:num w:numId="9" w16cid:durableId="2137524372">
    <w:abstractNumId w:val="3"/>
  </w:num>
  <w:num w:numId="10" w16cid:durableId="116602601">
    <w:abstractNumId w:val="11"/>
  </w:num>
  <w:num w:numId="11" w16cid:durableId="1422262986">
    <w:abstractNumId w:val="12"/>
  </w:num>
  <w:num w:numId="12" w16cid:durableId="1694306076">
    <w:abstractNumId w:val="9"/>
  </w:num>
  <w:num w:numId="13" w16cid:durableId="1829859946">
    <w:abstractNumId w:val="2"/>
  </w:num>
  <w:num w:numId="14" w16cid:durableId="1798716614">
    <w:abstractNumId w:val="4"/>
  </w:num>
  <w:num w:numId="15" w16cid:durableId="1316256877">
    <w:abstractNumId w:val="6"/>
  </w:num>
  <w:num w:numId="16" w16cid:durableId="761683683">
    <w:abstractNumId w:val="8"/>
  </w:num>
  <w:num w:numId="17" w16cid:durableId="730812695">
    <w:abstractNumId w:val="18"/>
  </w:num>
  <w:num w:numId="18" w16cid:durableId="1396468122">
    <w:abstractNumId w:val="10"/>
  </w:num>
  <w:num w:numId="19" w16cid:durableId="725685264">
    <w:abstractNumId w:val="1"/>
  </w:num>
  <w:num w:numId="20" w16cid:durableId="932399017">
    <w:abstractNumId w:val="5"/>
  </w:num>
  <w:num w:numId="21" w16cid:durableId="476186599">
    <w:abstractNumId w:val="16"/>
  </w:num>
  <w:num w:numId="22" w16cid:durableId="2557930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435D"/>
    <w:rsid w:val="00030D46"/>
    <w:rsid w:val="0006668F"/>
    <w:rsid w:val="002C435D"/>
    <w:rsid w:val="003B562C"/>
    <w:rsid w:val="003F24C4"/>
    <w:rsid w:val="00534397"/>
    <w:rsid w:val="00553090"/>
    <w:rsid w:val="005822D0"/>
    <w:rsid w:val="0079122F"/>
    <w:rsid w:val="007F2CCC"/>
    <w:rsid w:val="008C430B"/>
    <w:rsid w:val="009E70CA"/>
    <w:rsid w:val="00A01983"/>
    <w:rsid w:val="00A42C1B"/>
    <w:rsid w:val="00B77078"/>
    <w:rsid w:val="00D5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4C24"/>
  <w15:chartTrackingRefBased/>
  <w15:docId w15:val="{E47CC3F6-7D5C-47A6-9F3E-64B8E7E9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5D"/>
    <w:rPr>
      <w:rFonts w:eastAsiaTheme="majorEastAsia" w:cstheme="majorBidi"/>
      <w:color w:val="272727" w:themeColor="text1" w:themeTint="D8"/>
    </w:rPr>
  </w:style>
  <w:style w:type="paragraph" w:styleId="Title">
    <w:name w:val="Title"/>
    <w:basedOn w:val="Normal"/>
    <w:next w:val="Normal"/>
    <w:link w:val="TitleChar"/>
    <w:uiPriority w:val="10"/>
    <w:qFormat/>
    <w:rsid w:val="002C4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5D"/>
    <w:pPr>
      <w:spacing w:before="160"/>
      <w:jc w:val="center"/>
    </w:pPr>
    <w:rPr>
      <w:i/>
      <w:iCs/>
      <w:color w:val="404040" w:themeColor="text1" w:themeTint="BF"/>
    </w:rPr>
  </w:style>
  <w:style w:type="character" w:customStyle="1" w:styleId="QuoteChar">
    <w:name w:val="Quote Char"/>
    <w:basedOn w:val="DefaultParagraphFont"/>
    <w:link w:val="Quote"/>
    <w:uiPriority w:val="29"/>
    <w:rsid w:val="002C435D"/>
    <w:rPr>
      <w:i/>
      <w:iCs/>
      <w:color w:val="404040" w:themeColor="text1" w:themeTint="BF"/>
    </w:rPr>
  </w:style>
  <w:style w:type="paragraph" w:styleId="ListParagraph">
    <w:name w:val="List Paragraph"/>
    <w:basedOn w:val="Normal"/>
    <w:uiPriority w:val="34"/>
    <w:qFormat/>
    <w:rsid w:val="002C435D"/>
    <w:pPr>
      <w:ind w:left="720"/>
      <w:contextualSpacing/>
    </w:pPr>
  </w:style>
  <w:style w:type="character" w:styleId="IntenseEmphasis">
    <w:name w:val="Intense Emphasis"/>
    <w:basedOn w:val="DefaultParagraphFont"/>
    <w:uiPriority w:val="21"/>
    <w:qFormat/>
    <w:rsid w:val="002C435D"/>
    <w:rPr>
      <w:i/>
      <w:iCs/>
      <w:color w:val="0F4761" w:themeColor="accent1" w:themeShade="BF"/>
    </w:rPr>
  </w:style>
  <w:style w:type="paragraph" w:styleId="IntenseQuote">
    <w:name w:val="Intense Quote"/>
    <w:basedOn w:val="Normal"/>
    <w:next w:val="Normal"/>
    <w:link w:val="IntenseQuoteChar"/>
    <w:uiPriority w:val="30"/>
    <w:qFormat/>
    <w:rsid w:val="002C4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35D"/>
    <w:rPr>
      <w:i/>
      <w:iCs/>
      <w:color w:val="0F4761" w:themeColor="accent1" w:themeShade="BF"/>
    </w:rPr>
  </w:style>
  <w:style w:type="character" w:styleId="IntenseReference">
    <w:name w:val="Intense Reference"/>
    <w:basedOn w:val="DefaultParagraphFont"/>
    <w:uiPriority w:val="32"/>
    <w:qFormat/>
    <w:rsid w:val="002C435D"/>
    <w:rPr>
      <w:b/>
      <w:bCs/>
      <w:smallCaps/>
      <w:color w:val="0F4761" w:themeColor="accent1" w:themeShade="BF"/>
      <w:spacing w:val="5"/>
    </w:rPr>
  </w:style>
  <w:style w:type="table" w:styleId="PlainTable5">
    <w:name w:val="Plain Table 5"/>
    <w:basedOn w:val="TableNormal"/>
    <w:uiPriority w:val="45"/>
    <w:rsid w:val="002C43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C43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7859">
      <w:bodyDiv w:val="1"/>
      <w:marLeft w:val="0"/>
      <w:marRight w:val="0"/>
      <w:marTop w:val="0"/>
      <w:marBottom w:val="0"/>
      <w:divBdr>
        <w:top w:val="none" w:sz="0" w:space="0" w:color="auto"/>
        <w:left w:val="none" w:sz="0" w:space="0" w:color="auto"/>
        <w:bottom w:val="none" w:sz="0" w:space="0" w:color="auto"/>
        <w:right w:val="none" w:sz="0" w:space="0" w:color="auto"/>
      </w:divBdr>
      <w:divsChild>
        <w:div w:id="692419363">
          <w:marLeft w:val="0"/>
          <w:marRight w:val="0"/>
          <w:marTop w:val="0"/>
          <w:marBottom w:val="0"/>
          <w:divBdr>
            <w:top w:val="none" w:sz="0" w:space="0" w:color="auto"/>
            <w:left w:val="none" w:sz="0" w:space="0" w:color="auto"/>
            <w:bottom w:val="none" w:sz="0" w:space="0" w:color="auto"/>
            <w:right w:val="none" w:sz="0" w:space="0" w:color="auto"/>
          </w:divBdr>
          <w:divsChild>
            <w:div w:id="1343900041">
              <w:marLeft w:val="0"/>
              <w:marRight w:val="0"/>
              <w:marTop w:val="0"/>
              <w:marBottom w:val="0"/>
              <w:divBdr>
                <w:top w:val="none" w:sz="0" w:space="0" w:color="auto"/>
                <w:left w:val="none" w:sz="0" w:space="0" w:color="auto"/>
                <w:bottom w:val="none" w:sz="0" w:space="0" w:color="auto"/>
                <w:right w:val="none" w:sz="0" w:space="0" w:color="auto"/>
              </w:divBdr>
              <w:divsChild>
                <w:div w:id="2076320335">
                  <w:marLeft w:val="0"/>
                  <w:marRight w:val="0"/>
                  <w:marTop w:val="0"/>
                  <w:marBottom w:val="0"/>
                  <w:divBdr>
                    <w:top w:val="none" w:sz="0" w:space="0" w:color="auto"/>
                    <w:left w:val="none" w:sz="0" w:space="0" w:color="auto"/>
                    <w:bottom w:val="none" w:sz="0" w:space="0" w:color="auto"/>
                    <w:right w:val="none" w:sz="0" w:space="0" w:color="auto"/>
                  </w:divBdr>
                  <w:divsChild>
                    <w:div w:id="536353203">
                      <w:marLeft w:val="0"/>
                      <w:marRight w:val="0"/>
                      <w:marTop w:val="0"/>
                      <w:marBottom w:val="0"/>
                      <w:divBdr>
                        <w:top w:val="none" w:sz="0" w:space="0" w:color="auto"/>
                        <w:left w:val="none" w:sz="0" w:space="0" w:color="auto"/>
                        <w:bottom w:val="none" w:sz="0" w:space="0" w:color="auto"/>
                        <w:right w:val="none" w:sz="0" w:space="0" w:color="auto"/>
                      </w:divBdr>
                      <w:divsChild>
                        <w:div w:id="1826777943">
                          <w:marLeft w:val="0"/>
                          <w:marRight w:val="0"/>
                          <w:marTop w:val="0"/>
                          <w:marBottom w:val="0"/>
                          <w:divBdr>
                            <w:top w:val="none" w:sz="0" w:space="0" w:color="auto"/>
                            <w:left w:val="none" w:sz="0" w:space="0" w:color="auto"/>
                            <w:bottom w:val="none" w:sz="0" w:space="0" w:color="auto"/>
                            <w:right w:val="none" w:sz="0" w:space="0" w:color="auto"/>
                          </w:divBdr>
                          <w:divsChild>
                            <w:div w:id="1937443266">
                              <w:marLeft w:val="0"/>
                              <w:marRight w:val="0"/>
                              <w:marTop w:val="0"/>
                              <w:marBottom w:val="0"/>
                              <w:divBdr>
                                <w:top w:val="none" w:sz="0" w:space="0" w:color="auto"/>
                                <w:left w:val="none" w:sz="0" w:space="0" w:color="auto"/>
                                <w:bottom w:val="none" w:sz="0" w:space="0" w:color="auto"/>
                                <w:right w:val="none" w:sz="0" w:space="0" w:color="auto"/>
                              </w:divBdr>
                              <w:divsChild>
                                <w:div w:id="2020689578">
                                  <w:marLeft w:val="0"/>
                                  <w:marRight w:val="0"/>
                                  <w:marTop w:val="0"/>
                                  <w:marBottom w:val="0"/>
                                  <w:divBdr>
                                    <w:top w:val="none" w:sz="0" w:space="0" w:color="auto"/>
                                    <w:left w:val="none" w:sz="0" w:space="0" w:color="auto"/>
                                    <w:bottom w:val="none" w:sz="0" w:space="0" w:color="auto"/>
                                    <w:right w:val="none" w:sz="0" w:space="0" w:color="auto"/>
                                  </w:divBdr>
                                  <w:divsChild>
                                    <w:div w:id="309556927">
                                      <w:marLeft w:val="0"/>
                                      <w:marRight w:val="0"/>
                                      <w:marTop w:val="0"/>
                                      <w:marBottom w:val="0"/>
                                      <w:divBdr>
                                        <w:top w:val="none" w:sz="0" w:space="0" w:color="auto"/>
                                        <w:left w:val="none" w:sz="0" w:space="0" w:color="auto"/>
                                        <w:bottom w:val="none" w:sz="0" w:space="0" w:color="auto"/>
                                        <w:right w:val="none" w:sz="0" w:space="0" w:color="auto"/>
                                      </w:divBdr>
                                      <w:divsChild>
                                        <w:div w:id="1672676106">
                                          <w:marLeft w:val="0"/>
                                          <w:marRight w:val="0"/>
                                          <w:marTop w:val="0"/>
                                          <w:marBottom w:val="0"/>
                                          <w:divBdr>
                                            <w:top w:val="none" w:sz="0" w:space="0" w:color="auto"/>
                                            <w:left w:val="none" w:sz="0" w:space="0" w:color="auto"/>
                                            <w:bottom w:val="none" w:sz="0" w:space="0" w:color="auto"/>
                                            <w:right w:val="none" w:sz="0" w:space="0" w:color="auto"/>
                                          </w:divBdr>
                                          <w:divsChild>
                                            <w:div w:id="404425641">
                                              <w:marLeft w:val="0"/>
                                              <w:marRight w:val="0"/>
                                              <w:marTop w:val="0"/>
                                              <w:marBottom w:val="0"/>
                                              <w:divBdr>
                                                <w:top w:val="none" w:sz="0" w:space="0" w:color="auto"/>
                                                <w:left w:val="none" w:sz="0" w:space="0" w:color="auto"/>
                                                <w:bottom w:val="none" w:sz="0" w:space="0" w:color="auto"/>
                                                <w:right w:val="none" w:sz="0" w:space="0" w:color="auto"/>
                                              </w:divBdr>
                                              <w:divsChild>
                                                <w:div w:id="481502284">
                                                  <w:marLeft w:val="0"/>
                                                  <w:marRight w:val="0"/>
                                                  <w:marTop w:val="0"/>
                                                  <w:marBottom w:val="0"/>
                                                  <w:divBdr>
                                                    <w:top w:val="none" w:sz="0" w:space="0" w:color="auto"/>
                                                    <w:left w:val="none" w:sz="0" w:space="0" w:color="auto"/>
                                                    <w:bottom w:val="none" w:sz="0" w:space="0" w:color="auto"/>
                                                    <w:right w:val="none" w:sz="0" w:space="0" w:color="auto"/>
                                                  </w:divBdr>
                                                </w:div>
                                                <w:div w:id="2040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344492">
          <w:marLeft w:val="0"/>
          <w:marRight w:val="0"/>
          <w:marTop w:val="0"/>
          <w:marBottom w:val="0"/>
          <w:divBdr>
            <w:top w:val="none" w:sz="0" w:space="0" w:color="auto"/>
            <w:left w:val="none" w:sz="0" w:space="0" w:color="auto"/>
            <w:bottom w:val="none" w:sz="0" w:space="0" w:color="auto"/>
            <w:right w:val="none" w:sz="0" w:space="0" w:color="auto"/>
          </w:divBdr>
          <w:divsChild>
            <w:div w:id="2116974778">
              <w:marLeft w:val="0"/>
              <w:marRight w:val="0"/>
              <w:marTop w:val="0"/>
              <w:marBottom w:val="0"/>
              <w:divBdr>
                <w:top w:val="none" w:sz="0" w:space="0" w:color="auto"/>
                <w:left w:val="none" w:sz="0" w:space="0" w:color="auto"/>
                <w:bottom w:val="none" w:sz="0" w:space="0" w:color="auto"/>
                <w:right w:val="none" w:sz="0" w:space="0" w:color="auto"/>
              </w:divBdr>
              <w:divsChild>
                <w:div w:id="1827699177">
                  <w:marLeft w:val="0"/>
                  <w:marRight w:val="0"/>
                  <w:marTop w:val="0"/>
                  <w:marBottom w:val="0"/>
                  <w:divBdr>
                    <w:top w:val="none" w:sz="0" w:space="0" w:color="auto"/>
                    <w:left w:val="none" w:sz="0" w:space="0" w:color="auto"/>
                    <w:bottom w:val="none" w:sz="0" w:space="0" w:color="auto"/>
                    <w:right w:val="none" w:sz="0" w:space="0" w:color="auto"/>
                  </w:divBdr>
                  <w:divsChild>
                    <w:div w:id="2423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5431">
              <w:marLeft w:val="0"/>
              <w:marRight w:val="0"/>
              <w:marTop w:val="0"/>
              <w:marBottom w:val="0"/>
              <w:divBdr>
                <w:top w:val="none" w:sz="0" w:space="0" w:color="auto"/>
                <w:left w:val="none" w:sz="0" w:space="0" w:color="auto"/>
                <w:bottom w:val="none" w:sz="0" w:space="0" w:color="auto"/>
                <w:right w:val="none" w:sz="0" w:space="0" w:color="auto"/>
              </w:divBdr>
              <w:divsChild>
                <w:div w:id="827137270">
                  <w:marLeft w:val="0"/>
                  <w:marRight w:val="0"/>
                  <w:marTop w:val="0"/>
                  <w:marBottom w:val="0"/>
                  <w:divBdr>
                    <w:top w:val="none" w:sz="0" w:space="0" w:color="auto"/>
                    <w:left w:val="none" w:sz="0" w:space="0" w:color="auto"/>
                    <w:bottom w:val="none" w:sz="0" w:space="0" w:color="auto"/>
                    <w:right w:val="none" w:sz="0" w:space="0" w:color="auto"/>
                  </w:divBdr>
                  <w:divsChild>
                    <w:div w:id="1664968162">
                      <w:marLeft w:val="0"/>
                      <w:marRight w:val="0"/>
                      <w:marTop w:val="0"/>
                      <w:marBottom w:val="0"/>
                      <w:divBdr>
                        <w:top w:val="none" w:sz="0" w:space="0" w:color="auto"/>
                        <w:left w:val="none" w:sz="0" w:space="0" w:color="auto"/>
                        <w:bottom w:val="none" w:sz="0" w:space="0" w:color="auto"/>
                        <w:right w:val="none" w:sz="0" w:space="0" w:color="auto"/>
                      </w:divBdr>
                      <w:divsChild>
                        <w:div w:id="961304371">
                          <w:marLeft w:val="0"/>
                          <w:marRight w:val="0"/>
                          <w:marTop w:val="0"/>
                          <w:marBottom w:val="0"/>
                          <w:divBdr>
                            <w:top w:val="none" w:sz="0" w:space="0" w:color="auto"/>
                            <w:left w:val="none" w:sz="0" w:space="0" w:color="auto"/>
                            <w:bottom w:val="none" w:sz="0" w:space="0" w:color="auto"/>
                            <w:right w:val="none" w:sz="0" w:space="0" w:color="auto"/>
                          </w:divBdr>
                          <w:divsChild>
                            <w:div w:id="541674873">
                              <w:marLeft w:val="0"/>
                              <w:marRight w:val="0"/>
                              <w:marTop w:val="0"/>
                              <w:marBottom w:val="0"/>
                              <w:divBdr>
                                <w:top w:val="none" w:sz="0" w:space="0" w:color="auto"/>
                                <w:left w:val="none" w:sz="0" w:space="0" w:color="auto"/>
                                <w:bottom w:val="none" w:sz="0" w:space="0" w:color="auto"/>
                                <w:right w:val="none" w:sz="0" w:space="0" w:color="auto"/>
                              </w:divBdr>
                              <w:divsChild>
                                <w:div w:id="590163266">
                                  <w:marLeft w:val="0"/>
                                  <w:marRight w:val="0"/>
                                  <w:marTop w:val="0"/>
                                  <w:marBottom w:val="0"/>
                                  <w:divBdr>
                                    <w:top w:val="none" w:sz="0" w:space="0" w:color="auto"/>
                                    <w:left w:val="none" w:sz="0" w:space="0" w:color="auto"/>
                                    <w:bottom w:val="none" w:sz="0" w:space="0" w:color="auto"/>
                                    <w:right w:val="none" w:sz="0" w:space="0" w:color="auto"/>
                                  </w:divBdr>
                                  <w:divsChild>
                                    <w:div w:id="1518037671">
                                      <w:marLeft w:val="0"/>
                                      <w:marRight w:val="0"/>
                                      <w:marTop w:val="0"/>
                                      <w:marBottom w:val="0"/>
                                      <w:divBdr>
                                        <w:top w:val="none" w:sz="0" w:space="0" w:color="auto"/>
                                        <w:left w:val="none" w:sz="0" w:space="0" w:color="auto"/>
                                        <w:bottom w:val="none" w:sz="0" w:space="0" w:color="auto"/>
                                        <w:right w:val="none" w:sz="0" w:space="0" w:color="auto"/>
                                      </w:divBdr>
                                      <w:divsChild>
                                        <w:div w:id="805044336">
                                          <w:marLeft w:val="0"/>
                                          <w:marRight w:val="0"/>
                                          <w:marTop w:val="0"/>
                                          <w:marBottom w:val="0"/>
                                          <w:divBdr>
                                            <w:top w:val="none" w:sz="0" w:space="0" w:color="auto"/>
                                            <w:left w:val="none" w:sz="0" w:space="0" w:color="auto"/>
                                            <w:bottom w:val="none" w:sz="0" w:space="0" w:color="auto"/>
                                            <w:right w:val="none" w:sz="0" w:space="0" w:color="auto"/>
                                          </w:divBdr>
                                          <w:divsChild>
                                            <w:div w:id="783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8680">
      <w:bodyDiv w:val="1"/>
      <w:marLeft w:val="0"/>
      <w:marRight w:val="0"/>
      <w:marTop w:val="0"/>
      <w:marBottom w:val="0"/>
      <w:divBdr>
        <w:top w:val="none" w:sz="0" w:space="0" w:color="auto"/>
        <w:left w:val="none" w:sz="0" w:space="0" w:color="auto"/>
        <w:bottom w:val="none" w:sz="0" w:space="0" w:color="auto"/>
        <w:right w:val="none" w:sz="0" w:space="0" w:color="auto"/>
      </w:divBdr>
      <w:divsChild>
        <w:div w:id="78065852">
          <w:marLeft w:val="0"/>
          <w:marRight w:val="0"/>
          <w:marTop w:val="0"/>
          <w:marBottom w:val="0"/>
          <w:divBdr>
            <w:top w:val="none" w:sz="0" w:space="0" w:color="auto"/>
            <w:left w:val="none" w:sz="0" w:space="0" w:color="auto"/>
            <w:bottom w:val="none" w:sz="0" w:space="0" w:color="auto"/>
            <w:right w:val="none" w:sz="0" w:space="0" w:color="auto"/>
          </w:divBdr>
          <w:divsChild>
            <w:div w:id="458107610">
              <w:marLeft w:val="0"/>
              <w:marRight w:val="0"/>
              <w:marTop w:val="0"/>
              <w:marBottom w:val="0"/>
              <w:divBdr>
                <w:top w:val="none" w:sz="0" w:space="0" w:color="auto"/>
                <w:left w:val="none" w:sz="0" w:space="0" w:color="auto"/>
                <w:bottom w:val="none" w:sz="0" w:space="0" w:color="auto"/>
                <w:right w:val="none" w:sz="0" w:space="0" w:color="auto"/>
              </w:divBdr>
              <w:divsChild>
                <w:div w:id="1296985957">
                  <w:marLeft w:val="0"/>
                  <w:marRight w:val="0"/>
                  <w:marTop w:val="0"/>
                  <w:marBottom w:val="0"/>
                  <w:divBdr>
                    <w:top w:val="none" w:sz="0" w:space="0" w:color="auto"/>
                    <w:left w:val="none" w:sz="0" w:space="0" w:color="auto"/>
                    <w:bottom w:val="none" w:sz="0" w:space="0" w:color="auto"/>
                    <w:right w:val="none" w:sz="0" w:space="0" w:color="auto"/>
                  </w:divBdr>
                  <w:divsChild>
                    <w:div w:id="1006597890">
                      <w:marLeft w:val="0"/>
                      <w:marRight w:val="0"/>
                      <w:marTop w:val="0"/>
                      <w:marBottom w:val="0"/>
                      <w:divBdr>
                        <w:top w:val="none" w:sz="0" w:space="0" w:color="auto"/>
                        <w:left w:val="none" w:sz="0" w:space="0" w:color="auto"/>
                        <w:bottom w:val="none" w:sz="0" w:space="0" w:color="auto"/>
                        <w:right w:val="none" w:sz="0" w:space="0" w:color="auto"/>
                      </w:divBdr>
                    </w:div>
                    <w:div w:id="9832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8749">
      <w:bodyDiv w:val="1"/>
      <w:marLeft w:val="0"/>
      <w:marRight w:val="0"/>
      <w:marTop w:val="0"/>
      <w:marBottom w:val="0"/>
      <w:divBdr>
        <w:top w:val="none" w:sz="0" w:space="0" w:color="auto"/>
        <w:left w:val="none" w:sz="0" w:space="0" w:color="auto"/>
        <w:bottom w:val="none" w:sz="0" w:space="0" w:color="auto"/>
        <w:right w:val="none" w:sz="0" w:space="0" w:color="auto"/>
      </w:divBdr>
      <w:divsChild>
        <w:div w:id="1249384757">
          <w:marLeft w:val="0"/>
          <w:marRight w:val="0"/>
          <w:marTop w:val="0"/>
          <w:marBottom w:val="0"/>
          <w:divBdr>
            <w:top w:val="none" w:sz="0" w:space="0" w:color="auto"/>
            <w:left w:val="none" w:sz="0" w:space="0" w:color="auto"/>
            <w:bottom w:val="none" w:sz="0" w:space="0" w:color="auto"/>
            <w:right w:val="none" w:sz="0" w:space="0" w:color="auto"/>
          </w:divBdr>
          <w:divsChild>
            <w:div w:id="1773626093">
              <w:marLeft w:val="0"/>
              <w:marRight w:val="0"/>
              <w:marTop w:val="0"/>
              <w:marBottom w:val="0"/>
              <w:divBdr>
                <w:top w:val="none" w:sz="0" w:space="0" w:color="auto"/>
                <w:left w:val="none" w:sz="0" w:space="0" w:color="auto"/>
                <w:bottom w:val="none" w:sz="0" w:space="0" w:color="auto"/>
                <w:right w:val="none" w:sz="0" w:space="0" w:color="auto"/>
              </w:divBdr>
              <w:divsChild>
                <w:div w:id="598561797">
                  <w:marLeft w:val="0"/>
                  <w:marRight w:val="0"/>
                  <w:marTop w:val="0"/>
                  <w:marBottom w:val="0"/>
                  <w:divBdr>
                    <w:top w:val="none" w:sz="0" w:space="0" w:color="auto"/>
                    <w:left w:val="none" w:sz="0" w:space="0" w:color="auto"/>
                    <w:bottom w:val="none" w:sz="0" w:space="0" w:color="auto"/>
                    <w:right w:val="none" w:sz="0" w:space="0" w:color="auto"/>
                  </w:divBdr>
                  <w:divsChild>
                    <w:div w:id="1807577033">
                      <w:marLeft w:val="0"/>
                      <w:marRight w:val="0"/>
                      <w:marTop w:val="0"/>
                      <w:marBottom w:val="0"/>
                      <w:divBdr>
                        <w:top w:val="none" w:sz="0" w:space="0" w:color="auto"/>
                        <w:left w:val="none" w:sz="0" w:space="0" w:color="auto"/>
                        <w:bottom w:val="none" w:sz="0" w:space="0" w:color="auto"/>
                        <w:right w:val="none" w:sz="0" w:space="0" w:color="auto"/>
                      </w:divBdr>
                    </w:div>
                    <w:div w:id="6049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1657">
      <w:bodyDiv w:val="1"/>
      <w:marLeft w:val="0"/>
      <w:marRight w:val="0"/>
      <w:marTop w:val="0"/>
      <w:marBottom w:val="0"/>
      <w:divBdr>
        <w:top w:val="none" w:sz="0" w:space="0" w:color="auto"/>
        <w:left w:val="none" w:sz="0" w:space="0" w:color="auto"/>
        <w:bottom w:val="none" w:sz="0" w:space="0" w:color="auto"/>
        <w:right w:val="none" w:sz="0" w:space="0" w:color="auto"/>
      </w:divBdr>
      <w:divsChild>
        <w:div w:id="572084337">
          <w:marLeft w:val="0"/>
          <w:marRight w:val="0"/>
          <w:marTop w:val="0"/>
          <w:marBottom w:val="0"/>
          <w:divBdr>
            <w:top w:val="none" w:sz="0" w:space="0" w:color="auto"/>
            <w:left w:val="none" w:sz="0" w:space="0" w:color="auto"/>
            <w:bottom w:val="none" w:sz="0" w:space="0" w:color="auto"/>
            <w:right w:val="none" w:sz="0" w:space="0" w:color="auto"/>
          </w:divBdr>
          <w:divsChild>
            <w:div w:id="592713610">
              <w:marLeft w:val="0"/>
              <w:marRight w:val="0"/>
              <w:marTop w:val="0"/>
              <w:marBottom w:val="0"/>
              <w:divBdr>
                <w:top w:val="none" w:sz="0" w:space="0" w:color="auto"/>
                <w:left w:val="none" w:sz="0" w:space="0" w:color="auto"/>
                <w:bottom w:val="none" w:sz="0" w:space="0" w:color="auto"/>
                <w:right w:val="none" w:sz="0" w:space="0" w:color="auto"/>
              </w:divBdr>
              <w:divsChild>
                <w:div w:id="101539867">
                  <w:marLeft w:val="0"/>
                  <w:marRight w:val="0"/>
                  <w:marTop w:val="0"/>
                  <w:marBottom w:val="0"/>
                  <w:divBdr>
                    <w:top w:val="none" w:sz="0" w:space="0" w:color="auto"/>
                    <w:left w:val="none" w:sz="0" w:space="0" w:color="auto"/>
                    <w:bottom w:val="none" w:sz="0" w:space="0" w:color="auto"/>
                    <w:right w:val="none" w:sz="0" w:space="0" w:color="auto"/>
                  </w:divBdr>
                  <w:divsChild>
                    <w:div w:id="1124999971">
                      <w:marLeft w:val="0"/>
                      <w:marRight w:val="0"/>
                      <w:marTop w:val="0"/>
                      <w:marBottom w:val="0"/>
                      <w:divBdr>
                        <w:top w:val="none" w:sz="0" w:space="0" w:color="auto"/>
                        <w:left w:val="none" w:sz="0" w:space="0" w:color="auto"/>
                        <w:bottom w:val="none" w:sz="0" w:space="0" w:color="auto"/>
                        <w:right w:val="none" w:sz="0" w:space="0" w:color="auto"/>
                      </w:divBdr>
                    </w:div>
                    <w:div w:id="21465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30630">
      <w:bodyDiv w:val="1"/>
      <w:marLeft w:val="0"/>
      <w:marRight w:val="0"/>
      <w:marTop w:val="0"/>
      <w:marBottom w:val="0"/>
      <w:divBdr>
        <w:top w:val="none" w:sz="0" w:space="0" w:color="auto"/>
        <w:left w:val="none" w:sz="0" w:space="0" w:color="auto"/>
        <w:bottom w:val="none" w:sz="0" w:space="0" w:color="auto"/>
        <w:right w:val="none" w:sz="0" w:space="0" w:color="auto"/>
      </w:divBdr>
      <w:divsChild>
        <w:div w:id="1079981317">
          <w:marLeft w:val="0"/>
          <w:marRight w:val="0"/>
          <w:marTop w:val="0"/>
          <w:marBottom w:val="0"/>
          <w:divBdr>
            <w:top w:val="none" w:sz="0" w:space="0" w:color="auto"/>
            <w:left w:val="none" w:sz="0" w:space="0" w:color="auto"/>
            <w:bottom w:val="none" w:sz="0" w:space="0" w:color="auto"/>
            <w:right w:val="none" w:sz="0" w:space="0" w:color="auto"/>
          </w:divBdr>
          <w:divsChild>
            <w:div w:id="1460225584">
              <w:marLeft w:val="0"/>
              <w:marRight w:val="0"/>
              <w:marTop w:val="0"/>
              <w:marBottom w:val="0"/>
              <w:divBdr>
                <w:top w:val="none" w:sz="0" w:space="0" w:color="auto"/>
                <w:left w:val="none" w:sz="0" w:space="0" w:color="auto"/>
                <w:bottom w:val="none" w:sz="0" w:space="0" w:color="auto"/>
                <w:right w:val="none" w:sz="0" w:space="0" w:color="auto"/>
              </w:divBdr>
              <w:divsChild>
                <w:div w:id="1344698178">
                  <w:marLeft w:val="0"/>
                  <w:marRight w:val="0"/>
                  <w:marTop w:val="0"/>
                  <w:marBottom w:val="0"/>
                  <w:divBdr>
                    <w:top w:val="none" w:sz="0" w:space="0" w:color="auto"/>
                    <w:left w:val="none" w:sz="0" w:space="0" w:color="auto"/>
                    <w:bottom w:val="none" w:sz="0" w:space="0" w:color="auto"/>
                    <w:right w:val="none" w:sz="0" w:space="0" w:color="auto"/>
                  </w:divBdr>
                  <w:divsChild>
                    <w:div w:id="152189856">
                      <w:marLeft w:val="0"/>
                      <w:marRight w:val="0"/>
                      <w:marTop w:val="0"/>
                      <w:marBottom w:val="0"/>
                      <w:divBdr>
                        <w:top w:val="none" w:sz="0" w:space="0" w:color="auto"/>
                        <w:left w:val="none" w:sz="0" w:space="0" w:color="auto"/>
                        <w:bottom w:val="none" w:sz="0" w:space="0" w:color="auto"/>
                        <w:right w:val="none" w:sz="0" w:space="0" w:color="auto"/>
                      </w:divBdr>
                    </w:div>
                    <w:div w:id="293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3832">
      <w:bodyDiv w:val="1"/>
      <w:marLeft w:val="0"/>
      <w:marRight w:val="0"/>
      <w:marTop w:val="0"/>
      <w:marBottom w:val="0"/>
      <w:divBdr>
        <w:top w:val="none" w:sz="0" w:space="0" w:color="auto"/>
        <w:left w:val="none" w:sz="0" w:space="0" w:color="auto"/>
        <w:bottom w:val="none" w:sz="0" w:space="0" w:color="auto"/>
        <w:right w:val="none" w:sz="0" w:space="0" w:color="auto"/>
      </w:divBdr>
      <w:divsChild>
        <w:div w:id="1407798646">
          <w:marLeft w:val="0"/>
          <w:marRight w:val="0"/>
          <w:marTop w:val="0"/>
          <w:marBottom w:val="0"/>
          <w:divBdr>
            <w:top w:val="none" w:sz="0" w:space="0" w:color="auto"/>
            <w:left w:val="none" w:sz="0" w:space="0" w:color="auto"/>
            <w:bottom w:val="none" w:sz="0" w:space="0" w:color="auto"/>
            <w:right w:val="none" w:sz="0" w:space="0" w:color="auto"/>
          </w:divBdr>
          <w:divsChild>
            <w:div w:id="121660432">
              <w:marLeft w:val="0"/>
              <w:marRight w:val="0"/>
              <w:marTop w:val="0"/>
              <w:marBottom w:val="0"/>
              <w:divBdr>
                <w:top w:val="none" w:sz="0" w:space="0" w:color="auto"/>
                <w:left w:val="none" w:sz="0" w:space="0" w:color="auto"/>
                <w:bottom w:val="none" w:sz="0" w:space="0" w:color="auto"/>
                <w:right w:val="none" w:sz="0" w:space="0" w:color="auto"/>
              </w:divBdr>
              <w:divsChild>
                <w:div w:id="1110658787">
                  <w:marLeft w:val="0"/>
                  <w:marRight w:val="0"/>
                  <w:marTop w:val="0"/>
                  <w:marBottom w:val="0"/>
                  <w:divBdr>
                    <w:top w:val="none" w:sz="0" w:space="0" w:color="auto"/>
                    <w:left w:val="none" w:sz="0" w:space="0" w:color="auto"/>
                    <w:bottom w:val="none" w:sz="0" w:space="0" w:color="auto"/>
                    <w:right w:val="none" w:sz="0" w:space="0" w:color="auto"/>
                  </w:divBdr>
                  <w:divsChild>
                    <w:div w:id="1450859968">
                      <w:marLeft w:val="0"/>
                      <w:marRight w:val="0"/>
                      <w:marTop w:val="0"/>
                      <w:marBottom w:val="0"/>
                      <w:divBdr>
                        <w:top w:val="none" w:sz="0" w:space="0" w:color="auto"/>
                        <w:left w:val="none" w:sz="0" w:space="0" w:color="auto"/>
                        <w:bottom w:val="none" w:sz="0" w:space="0" w:color="auto"/>
                        <w:right w:val="none" w:sz="0" w:space="0" w:color="auto"/>
                      </w:divBdr>
                      <w:divsChild>
                        <w:div w:id="650523831">
                          <w:marLeft w:val="0"/>
                          <w:marRight w:val="0"/>
                          <w:marTop w:val="0"/>
                          <w:marBottom w:val="0"/>
                          <w:divBdr>
                            <w:top w:val="none" w:sz="0" w:space="0" w:color="auto"/>
                            <w:left w:val="none" w:sz="0" w:space="0" w:color="auto"/>
                            <w:bottom w:val="none" w:sz="0" w:space="0" w:color="auto"/>
                            <w:right w:val="none" w:sz="0" w:space="0" w:color="auto"/>
                          </w:divBdr>
                          <w:divsChild>
                            <w:div w:id="1546869163">
                              <w:marLeft w:val="0"/>
                              <w:marRight w:val="0"/>
                              <w:marTop w:val="0"/>
                              <w:marBottom w:val="0"/>
                              <w:divBdr>
                                <w:top w:val="none" w:sz="0" w:space="0" w:color="auto"/>
                                <w:left w:val="none" w:sz="0" w:space="0" w:color="auto"/>
                                <w:bottom w:val="none" w:sz="0" w:space="0" w:color="auto"/>
                                <w:right w:val="none" w:sz="0" w:space="0" w:color="auto"/>
                              </w:divBdr>
                              <w:divsChild>
                                <w:div w:id="1245187616">
                                  <w:marLeft w:val="0"/>
                                  <w:marRight w:val="0"/>
                                  <w:marTop w:val="0"/>
                                  <w:marBottom w:val="0"/>
                                  <w:divBdr>
                                    <w:top w:val="none" w:sz="0" w:space="0" w:color="auto"/>
                                    <w:left w:val="none" w:sz="0" w:space="0" w:color="auto"/>
                                    <w:bottom w:val="none" w:sz="0" w:space="0" w:color="auto"/>
                                    <w:right w:val="none" w:sz="0" w:space="0" w:color="auto"/>
                                  </w:divBdr>
                                  <w:divsChild>
                                    <w:div w:id="902761305">
                                      <w:marLeft w:val="0"/>
                                      <w:marRight w:val="0"/>
                                      <w:marTop w:val="0"/>
                                      <w:marBottom w:val="0"/>
                                      <w:divBdr>
                                        <w:top w:val="none" w:sz="0" w:space="0" w:color="auto"/>
                                        <w:left w:val="none" w:sz="0" w:space="0" w:color="auto"/>
                                        <w:bottom w:val="none" w:sz="0" w:space="0" w:color="auto"/>
                                        <w:right w:val="none" w:sz="0" w:space="0" w:color="auto"/>
                                      </w:divBdr>
                                      <w:divsChild>
                                        <w:div w:id="1385984953">
                                          <w:marLeft w:val="0"/>
                                          <w:marRight w:val="0"/>
                                          <w:marTop w:val="0"/>
                                          <w:marBottom w:val="0"/>
                                          <w:divBdr>
                                            <w:top w:val="none" w:sz="0" w:space="0" w:color="auto"/>
                                            <w:left w:val="none" w:sz="0" w:space="0" w:color="auto"/>
                                            <w:bottom w:val="none" w:sz="0" w:space="0" w:color="auto"/>
                                            <w:right w:val="none" w:sz="0" w:space="0" w:color="auto"/>
                                          </w:divBdr>
                                          <w:divsChild>
                                            <w:div w:id="670790396">
                                              <w:marLeft w:val="0"/>
                                              <w:marRight w:val="0"/>
                                              <w:marTop w:val="0"/>
                                              <w:marBottom w:val="0"/>
                                              <w:divBdr>
                                                <w:top w:val="none" w:sz="0" w:space="0" w:color="auto"/>
                                                <w:left w:val="none" w:sz="0" w:space="0" w:color="auto"/>
                                                <w:bottom w:val="none" w:sz="0" w:space="0" w:color="auto"/>
                                                <w:right w:val="none" w:sz="0" w:space="0" w:color="auto"/>
                                              </w:divBdr>
                                              <w:divsChild>
                                                <w:div w:id="639724258">
                                                  <w:marLeft w:val="0"/>
                                                  <w:marRight w:val="0"/>
                                                  <w:marTop w:val="0"/>
                                                  <w:marBottom w:val="0"/>
                                                  <w:divBdr>
                                                    <w:top w:val="none" w:sz="0" w:space="0" w:color="auto"/>
                                                    <w:left w:val="none" w:sz="0" w:space="0" w:color="auto"/>
                                                    <w:bottom w:val="none" w:sz="0" w:space="0" w:color="auto"/>
                                                    <w:right w:val="none" w:sz="0" w:space="0" w:color="auto"/>
                                                  </w:divBdr>
                                                </w:div>
                                                <w:div w:id="441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576372">
          <w:marLeft w:val="0"/>
          <w:marRight w:val="0"/>
          <w:marTop w:val="0"/>
          <w:marBottom w:val="0"/>
          <w:divBdr>
            <w:top w:val="none" w:sz="0" w:space="0" w:color="auto"/>
            <w:left w:val="none" w:sz="0" w:space="0" w:color="auto"/>
            <w:bottom w:val="none" w:sz="0" w:space="0" w:color="auto"/>
            <w:right w:val="none" w:sz="0" w:space="0" w:color="auto"/>
          </w:divBdr>
          <w:divsChild>
            <w:div w:id="1386829894">
              <w:marLeft w:val="0"/>
              <w:marRight w:val="0"/>
              <w:marTop w:val="0"/>
              <w:marBottom w:val="0"/>
              <w:divBdr>
                <w:top w:val="none" w:sz="0" w:space="0" w:color="auto"/>
                <w:left w:val="none" w:sz="0" w:space="0" w:color="auto"/>
                <w:bottom w:val="none" w:sz="0" w:space="0" w:color="auto"/>
                <w:right w:val="none" w:sz="0" w:space="0" w:color="auto"/>
              </w:divBdr>
              <w:divsChild>
                <w:div w:id="653333854">
                  <w:marLeft w:val="0"/>
                  <w:marRight w:val="0"/>
                  <w:marTop w:val="0"/>
                  <w:marBottom w:val="0"/>
                  <w:divBdr>
                    <w:top w:val="none" w:sz="0" w:space="0" w:color="auto"/>
                    <w:left w:val="none" w:sz="0" w:space="0" w:color="auto"/>
                    <w:bottom w:val="none" w:sz="0" w:space="0" w:color="auto"/>
                    <w:right w:val="none" w:sz="0" w:space="0" w:color="auto"/>
                  </w:divBdr>
                  <w:divsChild>
                    <w:div w:id="12234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911">
              <w:marLeft w:val="0"/>
              <w:marRight w:val="0"/>
              <w:marTop w:val="0"/>
              <w:marBottom w:val="0"/>
              <w:divBdr>
                <w:top w:val="none" w:sz="0" w:space="0" w:color="auto"/>
                <w:left w:val="none" w:sz="0" w:space="0" w:color="auto"/>
                <w:bottom w:val="none" w:sz="0" w:space="0" w:color="auto"/>
                <w:right w:val="none" w:sz="0" w:space="0" w:color="auto"/>
              </w:divBdr>
              <w:divsChild>
                <w:div w:id="1715691825">
                  <w:marLeft w:val="0"/>
                  <w:marRight w:val="0"/>
                  <w:marTop w:val="0"/>
                  <w:marBottom w:val="0"/>
                  <w:divBdr>
                    <w:top w:val="none" w:sz="0" w:space="0" w:color="auto"/>
                    <w:left w:val="none" w:sz="0" w:space="0" w:color="auto"/>
                    <w:bottom w:val="none" w:sz="0" w:space="0" w:color="auto"/>
                    <w:right w:val="none" w:sz="0" w:space="0" w:color="auto"/>
                  </w:divBdr>
                  <w:divsChild>
                    <w:div w:id="1760635829">
                      <w:marLeft w:val="0"/>
                      <w:marRight w:val="0"/>
                      <w:marTop w:val="0"/>
                      <w:marBottom w:val="0"/>
                      <w:divBdr>
                        <w:top w:val="none" w:sz="0" w:space="0" w:color="auto"/>
                        <w:left w:val="none" w:sz="0" w:space="0" w:color="auto"/>
                        <w:bottom w:val="none" w:sz="0" w:space="0" w:color="auto"/>
                        <w:right w:val="none" w:sz="0" w:space="0" w:color="auto"/>
                      </w:divBdr>
                      <w:divsChild>
                        <w:div w:id="683046756">
                          <w:marLeft w:val="0"/>
                          <w:marRight w:val="0"/>
                          <w:marTop w:val="0"/>
                          <w:marBottom w:val="0"/>
                          <w:divBdr>
                            <w:top w:val="none" w:sz="0" w:space="0" w:color="auto"/>
                            <w:left w:val="none" w:sz="0" w:space="0" w:color="auto"/>
                            <w:bottom w:val="none" w:sz="0" w:space="0" w:color="auto"/>
                            <w:right w:val="none" w:sz="0" w:space="0" w:color="auto"/>
                          </w:divBdr>
                          <w:divsChild>
                            <w:div w:id="1204564509">
                              <w:marLeft w:val="0"/>
                              <w:marRight w:val="0"/>
                              <w:marTop w:val="0"/>
                              <w:marBottom w:val="0"/>
                              <w:divBdr>
                                <w:top w:val="none" w:sz="0" w:space="0" w:color="auto"/>
                                <w:left w:val="none" w:sz="0" w:space="0" w:color="auto"/>
                                <w:bottom w:val="none" w:sz="0" w:space="0" w:color="auto"/>
                                <w:right w:val="none" w:sz="0" w:space="0" w:color="auto"/>
                              </w:divBdr>
                              <w:divsChild>
                                <w:div w:id="754323124">
                                  <w:marLeft w:val="0"/>
                                  <w:marRight w:val="0"/>
                                  <w:marTop w:val="0"/>
                                  <w:marBottom w:val="0"/>
                                  <w:divBdr>
                                    <w:top w:val="none" w:sz="0" w:space="0" w:color="auto"/>
                                    <w:left w:val="none" w:sz="0" w:space="0" w:color="auto"/>
                                    <w:bottom w:val="none" w:sz="0" w:space="0" w:color="auto"/>
                                    <w:right w:val="none" w:sz="0" w:space="0" w:color="auto"/>
                                  </w:divBdr>
                                  <w:divsChild>
                                    <w:div w:id="929696760">
                                      <w:marLeft w:val="0"/>
                                      <w:marRight w:val="0"/>
                                      <w:marTop w:val="0"/>
                                      <w:marBottom w:val="0"/>
                                      <w:divBdr>
                                        <w:top w:val="none" w:sz="0" w:space="0" w:color="auto"/>
                                        <w:left w:val="none" w:sz="0" w:space="0" w:color="auto"/>
                                        <w:bottom w:val="none" w:sz="0" w:space="0" w:color="auto"/>
                                        <w:right w:val="none" w:sz="0" w:space="0" w:color="auto"/>
                                      </w:divBdr>
                                      <w:divsChild>
                                        <w:div w:id="303970966">
                                          <w:marLeft w:val="0"/>
                                          <w:marRight w:val="0"/>
                                          <w:marTop w:val="0"/>
                                          <w:marBottom w:val="0"/>
                                          <w:divBdr>
                                            <w:top w:val="none" w:sz="0" w:space="0" w:color="auto"/>
                                            <w:left w:val="none" w:sz="0" w:space="0" w:color="auto"/>
                                            <w:bottom w:val="none" w:sz="0" w:space="0" w:color="auto"/>
                                            <w:right w:val="none" w:sz="0" w:space="0" w:color="auto"/>
                                          </w:divBdr>
                                          <w:divsChild>
                                            <w:div w:id="6873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2223</Words>
  <Characters>12677</Characters>
  <Application>Microsoft Office Word</Application>
  <DocSecurity>0</DocSecurity>
  <Lines>105</Lines>
  <Paragraphs>29</Paragraphs>
  <ScaleCrop>false</ScaleCrop>
  <Company>Wageningen University and Research</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Peeters, Stijn1</dc:creator>
  <cp:keywords/>
  <dc:description/>
  <cp:lastModifiedBy>Peeters, Stijn1</cp:lastModifiedBy>
  <cp:revision>2</cp:revision>
  <dcterms:created xsi:type="dcterms:W3CDTF">2025-09-01T07:10:00Z</dcterms:created>
  <dcterms:modified xsi:type="dcterms:W3CDTF">2025-09-01T07:10:00Z</dcterms:modified>
</cp:coreProperties>
</file>