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7B23F8" w14:textId="6D62A4BA" w:rsidR="003849AD" w:rsidRDefault="003849AD" w:rsidP="003812FB">
      <w:pPr>
        <w:rPr>
          <w:rFonts w:ascii="Times New Roman" w:hAnsi="Times New Roman" w:cs="Times New Roman"/>
        </w:rPr>
      </w:pPr>
      <w:r>
        <w:rPr>
          <w:rFonts w:ascii="Times New Roman" w:hAnsi="Times New Roman" w:cs="Times New Roman"/>
        </w:rPr>
        <w:t>AUTHOR: Beyer, David M</w:t>
      </w:r>
      <w:r>
        <w:rPr>
          <w:rFonts w:ascii="Times New Roman" w:hAnsi="Times New Roman" w:cs="Times New Roman"/>
        </w:rPr>
        <w:br/>
        <w:t xml:space="preserve">TITLE: </w:t>
      </w:r>
      <w:r w:rsidR="005A0B22">
        <w:rPr>
          <w:rFonts w:ascii="Times New Roman" w:hAnsi="Times New Roman" w:cs="Times New Roman"/>
        </w:rPr>
        <w:t xml:space="preserve">Harmonic Matrix Analysis of </w:t>
      </w:r>
      <w:r>
        <w:rPr>
          <w:rFonts w:ascii="Times New Roman" w:hAnsi="Times New Roman" w:cs="Times New Roman"/>
        </w:rPr>
        <w:t>Otto’s Violin Octet</w:t>
      </w:r>
      <w:r>
        <w:rPr>
          <w:rFonts w:ascii="Times New Roman" w:hAnsi="Times New Roman" w:cs="Times New Roman"/>
        </w:rPr>
        <w:br/>
        <w:t xml:space="preserve">KEYWORDS: Just Intonation, </w:t>
      </w:r>
      <w:proofErr w:type="spellStart"/>
      <w:r>
        <w:rPr>
          <w:rFonts w:ascii="Times New Roman" w:hAnsi="Times New Roman" w:cs="Times New Roman"/>
        </w:rPr>
        <w:t>spectralism</w:t>
      </w:r>
      <w:proofErr w:type="spellEnd"/>
      <w:r>
        <w:rPr>
          <w:rFonts w:ascii="Times New Roman" w:hAnsi="Times New Roman" w:cs="Times New Roman"/>
        </w:rPr>
        <w:t xml:space="preserve">, harmony, Helmholtz-Ellis, color, </w:t>
      </w:r>
      <w:proofErr w:type="spellStart"/>
      <w:r>
        <w:rPr>
          <w:rFonts w:ascii="Times New Roman" w:hAnsi="Times New Roman" w:cs="Times New Roman"/>
        </w:rPr>
        <w:t>MaxMSP</w:t>
      </w:r>
      <w:proofErr w:type="spellEnd"/>
      <w:r>
        <w:rPr>
          <w:rFonts w:ascii="Times New Roman" w:hAnsi="Times New Roman" w:cs="Times New Roman"/>
        </w:rPr>
        <w:t>, microtonal, violin, octet</w:t>
      </w:r>
      <w:r w:rsidR="005A0B22">
        <w:rPr>
          <w:rFonts w:ascii="Times New Roman" w:hAnsi="Times New Roman" w:cs="Times New Roman"/>
        </w:rPr>
        <w:t>, synesthesia</w:t>
      </w:r>
    </w:p>
    <w:p w14:paraId="01E08209" w14:textId="77777777" w:rsidR="00D34337" w:rsidRDefault="003812FB" w:rsidP="00D34337">
      <w:pPr>
        <w:rPr>
          <w:rFonts w:ascii="Times New Roman" w:hAnsi="Times New Roman" w:cs="Times New Roman"/>
        </w:rPr>
      </w:pPr>
      <w:r>
        <w:rPr>
          <w:rFonts w:ascii="Times New Roman" w:hAnsi="Times New Roman" w:cs="Times New Roman"/>
        </w:rPr>
        <w:t>ABSTRACT</w:t>
      </w:r>
      <w:r w:rsidR="003849AD">
        <w:rPr>
          <w:rFonts w:ascii="Times New Roman" w:hAnsi="Times New Roman" w:cs="Times New Roman"/>
        </w:rPr>
        <w:t>:</w:t>
      </w:r>
    </w:p>
    <w:p w14:paraId="4C545BF3" w14:textId="4E2CBD37" w:rsidR="003812FB" w:rsidRDefault="003812FB" w:rsidP="00D34337">
      <w:pPr>
        <w:ind w:firstLine="720"/>
        <w:rPr>
          <w:rFonts w:ascii="Times New Roman" w:hAnsi="Times New Roman" w:cs="Times New Roman"/>
        </w:rPr>
      </w:pPr>
      <w:r>
        <w:rPr>
          <w:rFonts w:ascii="Times New Roman" w:hAnsi="Times New Roman" w:cs="Times New Roman"/>
        </w:rPr>
        <w:t>By applying Harmonic Matrix analysis to Chris Otto’s Violin Octet, it is possible to visualize the Just Intonation harmony by mapping pitch c</w:t>
      </w:r>
      <w:r w:rsidR="009311F8">
        <w:rPr>
          <w:rFonts w:ascii="Times New Roman" w:hAnsi="Times New Roman" w:cs="Times New Roman"/>
        </w:rPr>
        <w:t>lass to hue, harmonic spectra to</w:t>
      </w:r>
      <w:r>
        <w:rPr>
          <w:rFonts w:ascii="Times New Roman" w:hAnsi="Times New Roman" w:cs="Times New Roman"/>
        </w:rPr>
        <w:t xml:space="preserve"> the x-a</w:t>
      </w:r>
      <w:r w:rsidR="009311F8">
        <w:rPr>
          <w:rFonts w:ascii="Times New Roman" w:hAnsi="Times New Roman" w:cs="Times New Roman"/>
        </w:rPr>
        <w:t>xis, and sub-harmonic spectra to</w:t>
      </w:r>
      <w:r>
        <w:rPr>
          <w:rFonts w:ascii="Times New Roman" w:hAnsi="Times New Roman" w:cs="Times New Roman"/>
        </w:rPr>
        <w:t xml:space="preserve"> the y-axis. </w:t>
      </w:r>
    </w:p>
    <w:p w14:paraId="653A8E0B" w14:textId="2AB1263C" w:rsidR="003459ED" w:rsidRDefault="003812FB" w:rsidP="00FA6A39">
      <w:pPr>
        <w:ind w:firstLine="720"/>
        <w:rPr>
          <w:rFonts w:ascii="Times New Roman" w:hAnsi="Times New Roman" w:cs="Times New Roman"/>
        </w:rPr>
      </w:pPr>
      <w:r>
        <w:rPr>
          <w:rFonts w:ascii="Times New Roman" w:hAnsi="Times New Roman" w:cs="Times New Roman"/>
        </w:rPr>
        <w:t xml:space="preserve">Otto’s 2-hour octet employs polyrhythms to explore slowly </w:t>
      </w:r>
      <w:r w:rsidR="00FA6A39">
        <w:rPr>
          <w:rFonts w:ascii="Times New Roman" w:hAnsi="Times New Roman" w:cs="Times New Roman"/>
        </w:rPr>
        <w:t xml:space="preserve">evolving microtonal textures, which morph between </w:t>
      </w:r>
      <w:r w:rsidR="00A21BEA">
        <w:rPr>
          <w:rFonts w:ascii="Times New Roman" w:hAnsi="Times New Roman" w:cs="Times New Roman"/>
        </w:rPr>
        <w:t xml:space="preserve">lush </w:t>
      </w:r>
      <w:r w:rsidR="00FA6A39">
        <w:rPr>
          <w:rFonts w:ascii="Times New Roman" w:hAnsi="Times New Roman" w:cs="Times New Roman"/>
        </w:rPr>
        <w:t>harmony</w:t>
      </w:r>
      <w:r w:rsidR="00A21BEA">
        <w:rPr>
          <w:rFonts w:ascii="Times New Roman" w:hAnsi="Times New Roman" w:cs="Times New Roman"/>
        </w:rPr>
        <w:t xml:space="preserve"> and otherworldly </w:t>
      </w:r>
      <w:r w:rsidR="00CB4629">
        <w:rPr>
          <w:rFonts w:ascii="Times New Roman" w:hAnsi="Times New Roman" w:cs="Times New Roman"/>
        </w:rPr>
        <w:t>t</w:t>
      </w:r>
      <w:r w:rsidR="00C6061B">
        <w:rPr>
          <w:rFonts w:ascii="Times New Roman" w:hAnsi="Times New Roman" w:cs="Times New Roman"/>
        </w:rPr>
        <w:t>imbres</w:t>
      </w:r>
      <w:r w:rsidR="00FA6A39">
        <w:rPr>
          <w:rFonts w:ascii="Times New Roman" w:hAnsi="Times New Roman" w:cs="Times New Roman"/>
        </w:rPr>
        <w:t xml:space="preserve">.   </w:t>
      </w:r>
      <w:r>
        <w:rPr>
          <w:rFonts w:ascii="Times New Roman" w:hAnsi="Times New Roman" w:cs="Times New Roman"/>
        </w:rPr>
        <w:t>Otto’s analysis of hi</w:t>
      </w:r>
      <w:r w:rsidR="00851680">
        <w:rPr>
          <w:rFonts w:ascii="Times New Roman" w:hAnsi="Times New Roman" w:cs="Times New Roman"/>
        </w:rPr>
        <w:t>s octet divides the piece into 9</w:t>
      </w:r>
      <w:r>
        <w:rPr>
          <w:rFonts w:ascii="Times New Roman" w:hAnsi="Times New Roman" w:cs="Times New Roman"/>
        </w:rPr>
        <w:t xml:space="preserve"> sections, each with pitches based on the harmonic spectra of the </w:t>
      </w:r>
      <w:r w:rsidR="005A0B22">
        <w:rPr>
          <w:rFonts w:ascii="Times New Roman" w:hAnsi="Times New Roman" w:cs="Times New Roman"/>
        </w:rPr>
        <w:t>fundamental related to 42Hz by</w:t>
      </w:r>
      <w:r>
        <w:rPr>
          <w:rFonts w:ascii="Times New Roman" w:hAnsi="Times New Roman" w:cs="Times New Roman"/>
        </w:rPr>
        <w:t xml:space="preserve"> small whole number ratio</w:t>
      </w:r>
      <w:r w:rsidR="00851680">
        <w:rPr>
          <w:rFonts w:ascii="Times New Roman" w:hAnsi="Times New Roman" w:cs="Times New Roman"/>
        </w:rPr>
        <w:t>s</w:t>
      </w:r>
      <w:r>
        <w:rPr>
          <w:rFonts w:ascii="Times New Roman" w:hAnsi="Times New Roman" w:cs="Times New Roman"/>
        </w:rPr>
        <w:t xml:space="preserve">.  </w:t>
      </w:r>
    </w:p>
    <w:p w14:paraId="5B586626" w14:textId="77CF5BF0" w:rsidR="003812FB" w:rsidRDefault="00610E69" w:rsidP="003812FB">
      <w:pPr>
        <w:ind w:firstLine="720"/>
        <w:rPr>
          <w:rFonts w:ascii="Times New Roman" w:hAnsi="Times New Roman" w:cs="Times New Roman"/>
        </w:rPr>
      </w:pPr>
      <w:r>
        <w:rPr>
          <w:rFonts w:ascii="Times New Roman" w:hAnsi="Times New Roman" w:cs="Times New Roman"/>
        </w:rPr>
        <w:t>Utiliz</w:t>
      </w:r>
      <w:r w:rsidR="003812FB">
        <w:rPr>
          <w:rFonts w:ascii="Times New Roman" w:hAnsi="Times New Roman" w:cs="Times New Roman"/>
        </w:rPr>
        <w:t xml:space="preserve">ing a </w:t>
      </w:r>
      <w:proofErr w:type="spellStart"/>
      <w:r w:rsidR="003812FB">
        <w:rPr>
          <w:rFonts w:ascii="Times New Roman" w:hAnsi="Times New Roman" w:cs="Times New Roman"/>
        </w:rPr>
        <w:t>MaxMSP</w:t>
      </w:r>
      <w:proofErr w:type="spellEnd"/>
      <w:r w:rsidR="003812FB">
        <w:rPr>
          <w:rFonts w:ascii="Times New Roman" w:hAnsi="Times New Roman" w:cs="Times New Roman"/>
        </w:rPr>
        <w:t xml:space="preserve"> patch called, “the Harmonic M</w:t>
      </w:r>
      <w:r w:rsidR="00851680">
        <w:rPr>
          <w:rFonts w:ascii="Times New Roman" w:hAnsi="Times New Roman" w:cs="Times New Roman"/>
        </w:rPr>
        <w:t>atrix for Analysis,”</w:t>
      </w:r>
      <w:r w:rsidR="003812FB">
        <w:rPr>
          <w:rFonts w:ascii="Times New Roman" w:hAnsi="Times New Roman" w:cs="Times New Roman"/>
        </w:rPr>
        <w:t xml:space="preserve"> color graphics were generated</w:t>
      </w:r>
      <w:r>
        <w:rPr>
          <w:rFonts w:ascii="Times New Roman" w:hAnsi="Times New Roman" w:cs="Times New Roman"/>
        </w:rPr>
        <w:t xml:space="preserve"> with a 32x16 pixel size</w:t>
      </w:r>
      <w:r w:rsidR="003812FB">
        <w:rPr>
          <w:rFonts w:ascii="Times New Roman" w:hAnsi="Times New Roman" w:cs="Times New Roman"/>
        </w:rPr>
        <w:t>, each corresponding to the ha</w:t>
      </w:r>
      <w:r w:rsidR="00E418F4">
        <w:rPr>
          <w:rFonts w:ascii="Times New Roman" w:hAnsi="Times New Roman" w:cs="Times New Roman"/>
        </w:rPr>
        <w:t>rmonies in sections 1, 2, and 9</w:t>
      </w:r>
      <w:r w:rsidR="00A76DC4">
        <w:rPr>
          <w:rFonts w:ascii="Times New Roman" w:hAnsi="Times New Roman" w:cs="Times New Roman"/>
        </w:rPr>
        <w:t xml:space="preserve"> of the Violin Octet.</w:t>
      </w:r>
    </w:p>
    <w:p w14:paraId="4506BA32" w14:textId="0A08AE07" w:rsidR="00A0346F" w:rsidRDefault="00A0346F" w:rsidP="00A0346F">
      <w:pPr>
        <w:ind w:firstLine="720"/>
        <w:rPr>
          <w:rFonts w:ascii="Times New Roman" w:hAnsi="Times New Roman" w:cs="Times New Roman"/>
        </w:rPr>
      </w:pPr>
      <w:r>
        <w:rPr>
          <w:rFonts w:ascii="Times New Roman" w:hAnsi="Times New Roman" w:cs="Times New Roman"/>
        </w:rPr>
        <w:t xml:space="preserve">The pixels in the Harmonic Matrix graphics number from left to right 1-32 on the </w:t>
      </w:r>
      <w:proofErr w:type="gramStart"/>
      <w:r>
        <w:rPr>
          <w:rFonts w:ascii="Times New Roman" w:hAnsi="Times New Roman" w:cs="Times New Roman"/>
        </w:rPr>
        <w:t>x axis</w:t>
      </w:r>
      <w:proofErr w:type="gramEnd"/>
      <w:r>
        <w:rPr>
          <w:rFonts w:ascii="Times New Roman" w:hAnsi="Times New Roman" w:cs="Times New Roman"/>
        </w:rPr>
        <w:t>, and from top to bottom 1-16 on the y-axis.   Each brightened pixel at a location (x, y), corresponds to a frequency calculated by the equation: 42Hz * x / y.  The hue of the brightened pi</w:t>
      </w:r>
      <w:r w:rsidR="009A33C6">
        <w:rPr>
          <w:rFonts w:ascii="Times New Roman" w:hAnsi="Times New Roman" w:cs="Times New Roman"/>
        </w:rPr>
        <w:t xml:space="preserve">xel </w:t>
      </w:r>
      <w:r w:rsidR="002A4841">
        <w:rPr>
          <w:rFonts w:ascii="Times New Roman" w:hAnsi="Times New Roman" w:cs="Times New Roman"/>
        </w:rPr>
        <w:t>is mapped to</w:t>
      </w:r>
      <w:r w:rsidR="00FD7EFE">
        <w:rPr>
          <w:rFonts w:ascii="Times New Roman" w:hAnsi="Times New Roman" w:cs="Times New Roman"/>
        </w:rPr>
        <w:t xml:space="preserve"> pitch class</w:t>
      </w:r>
      <w:r w:rsidR="00E418F4">
        <w:rPr>
          <w:rFonts w:ascii="Times New Roman" w:hAnsi="Times New Roman" w:cs="Times New Roman"/>
        </w:rPr>
        <w:t xml:space="preserve">.   </w:t>
      </w:r>
    </w:p>
    <w:p w14:paraId="2625CBE1" w14:textId="3163B88F" w:rsidR="00320792" w:rsidRDefault="00320792" w:rsidP="00320792">
      <w:pPr>
        <w:pBdr>
          <w:bottom w:val="dotted" w:sz="24" w:space="1" w:color="auto"/>
        </w:pBdr>
        <w:ind w:firstLine="720"/>
        <w:rPr>
          <w:rFonts w:ascii="Times New Roman" w:hAnsi="Times New Roman" w:cs="Times New Roman"/>
        </w:rPr>
      </w:pPr>
      <w:r>
        <w:rPr>
          <w:rFonts w:ascii="Times New Roman" w:hAnsi="Times New Roman" w:cs="Times New Roman"/>
        </w:rPr>
        <w:t xml:space="preserve">Accompanying written analysis of the Harmonic Matrix graphics reveal how the composer utilized ear-tunable small frequency ratios in order to provide a consonant context for microtonal cluster chords, beating, and combination tones.   </w:t>
      </w:r>
    </w:p>
    <w:p w14:paraId="656E48F1" w14:textId="19A7BD8F" w:rsidR="004476A6" w:rsidRDefault="004476A6" w:rsidP="004476A6">
      <w:pPr>
        <w:pBdr>
          <w:bottom w:val="dotted" w:sz="24" w:space="1" w:color="auto"/>
        </w:pBdr>
        <w:rPr>
          <w:rFonts w:ascii="Times New Roman" w:hAnsi="Times New Roman" w:cs="Times New Roman"/>
        </w:rPr>
      </w:pPr>
      <w:r>
        <w:rPr>
          <w:rFonts w:ascii="Times New Roman" w:hAnsi="Times New Roman" w:cs="Times New Roman"/>
        </w:rPr>
        <w:br/>
        <w:t>David M Beyer</w:t>
      </w:r>
    </w:p>
    <w:p w14:paraId="52F13964" w14:textId="7AC4E52E" w:rsidR="004476A6" w:rsidRDefault="004476A6" w:rsidP="004476A6">
      <w:pPr>
        <w:pBdr>
          <w:bottom w:val="dotted" w:sz="24" w:space="1" w:color="auto"/>
        </w:pBdr>
        <w:rPr>
          <w:rFonts w:ascii="Times New Roman" w:hAnsi="Times New Roman" w:cs="Times New Roman"/>
        </w:rPr>
      </w:pPr>
      <w:r>
        <w:rPr>
          <w:rFonts w:ascii="Times New Roman" w:hAnsi="Times New Roman" w:cs="Times New Roman"/>
        </w:rPr>
        <w:t>University of Iowa</w:t>
      </w:r>
    </w:p>
    <w:p w14:paraId="5E223EC8" w14:textId="016929A7" w:rsidR="004476A6" w:rsidRDefault="004476A6" w:rsidP="004476A6">
      <w:pPr>
        <w:pBdr>
          <w:bottom w:val="dotted" w:sz="24" w:space="1" w:color="auto"/>
        </w:pBdr>
        <w:rPr>
          <w:rFonts w:ascii="Times New Roman" w:hAnsi="Times New Roman" w:cs="Times New Roman"/>
        </w:rPr>
      </w:pPr>
      <w:r>
        <w:rPr>
          <w:rFonts w:ascii="Times New Roman" w:hAnsi="Times New Roman" w:cs="Times New Roman"/>
        </w:rPr>
        <w:t>School of Music</w:t>
      </w:r>
    </w:p>
    <w:p w14:paraId="3A6FA656" w14:textId="6FF992E4" w:rsidR="004476A6" w:rsidRDefault="004476A6" w:rsidP="004476A6">
      <w:pPr>
        <w:pBdr>
          <w:bottom w:val="dotted" w:sz="24" w:space="1" w:color="auto"/>
        </w:pBdr>
        <w:rPr>
          <w:rFonts w:ascii="Times New Roman" w:hAnsi="Times New Roman" w:cs="Times New Roman"/>
        </w:rPr>
      </w:pPr>
      <w:r>
        <w:rPr>
          <w:rFonts w:ascii="Times New Roman" w:hAnsi="Times New Roman" w:cs="Times New Roman"/>
        </w:rPr>
        <w:t>93 E Burlington St</w:t>
      </w:r>
    </w:p>
    <w:p w14:paraId="2AFFC0BD" w14:textId="585F5642" w:rsidR="001E13E5" w:rsidRDefault="004476A6" w:rsidP="001E13E5">
      <w:pPr>
        <w:pBdr>
          <w:bottom w:val="dotted" w:sz="24" w:space="1" w:color="auto"/>
        </w:pBdr>
        <w:rPr>
          <w:rFonts w:ascii="Times New Roman" w:hAnsi="Times New Roman" w:cs="Times New Roman"/>
        </w:rPr>
      </w:pPr>
      <w:r>
        <w:rPr>
          <w:rFonts w:ascii="Times New Roman" w:hAnsi="Times New Roman" w:cs="Times New Roman"/>
        </w:rPr>
        <w:t>Iowa City, IA 52240</w:t>
      </w:r>
      <w:r w:rsidR="00AC5C03">
        <w:rPr>
          <w:rFonts w:ascii="Times New Roman" w:hAnsi="Times New Roman" w:cs="Times New Roman"/>
        </w:rPr>
        <w:br/>
      </w:r>
    </w:p>
    <w:p w14:paraId="1895C191" w14:textId="13B245B1" w:rsidR="00AC5C03" w:rsidRDefault="001E13E5" w:rsidP="001E13E5">
      <w:pPr>
        <w:rPr>
          <w:rFonts w:ascii="Times New Roman" w:hAnsi="Times New Roman" w:cs="Times New Roman"/>
        </w:rPr>
      </w:pPr>
      <w:r>
        <w:rPr>
          <w:rFonts w:ascii="Times New Roman" w:hAnsi="Times New Roman" w:cs="Times New Roman"/>
        </w:rPr>
        <w:br w:type="page"/>
      </w:r>
    </w:p>
    <w:p w14:paraId="39BC3763" w14:textId="1EB9E8E4" w:rsidR="005A0B22" w:rsidRPr="008F388F" w:rsidRDefault="005A0B22" w:rsidP="009A2EE4">
      <w:pPr>
        <w:jc w:val="center"/>
        <w:rPr>
          <w:rFonts w:ascii="Times New Roman" w:hAnsi="Times New Roman" w:cs="Times New Roman"/>
          <w:b/>
          <w:sz w:val="32"/>
          <w:szCs w:val="32"/>
        </w:rPr>
      </w:pPr>
      <w:r w:rsidRPr="008F388F">
        <w:rPr>
          <w:rFonts w:ascii="Times New Roman" w:hAnsi="Times New Roman" w:cs="Times New Roman"/>
          <w:b/>
          <w:sz w:val="32"/>
          <w:szCs w:val="32"/>
        </w:rPr>
        <w:lastRenderedPageBreak/>
        <w:t>Harmonic Matrix Analysis of Chris Otto’s Violin Octet</w:t>
      </w:r>
    </w:p>
    <w:p w14:paraId="184CB86B" w14:textId="77777777" w:rsidR="008F388F" w:rsidRDefault="008F388F" w:rsidP="009A2EE4">
      <w:pPr>
        <w:jc w:val="center"/>
        <w:rPr>
          <w:rFonts w:ascii="Times New Roman" w:hAnsi="Times New Roman" w:cs="Times New Roman"/>
          <w:b/>
        </w:rPr>
      </w:pPr>
    </w:p>
    <w:p w14:paraId="58BEEE4F" w14:textId="3C50E1FB" w:rsidR="001F056E" w:rsidRDefault="009A2EE4" w:rsidP="009A2EE4">
      <w:pPr>
        <w:jc w:val="center"/>
        <w:rPr>
          <w:rFonts w:ascii="Times New Roman" w:hAnsi="Times New Roman" w:cs="Times New Roman"/>
          <w:b/>
        </w:rPr>
      </w:pPr>
      <w:r>
        <w:rPr>
          <w:rFonts w:ascii="Times New Roman" w:hAnsi="Times New Roman" w:cs="Times New Roman"/>
          <w:b/>
        </w:rPr>
        <w:t>I.</w:t>
      </w:r>
      <w:r w:rsidR="001F056E">
        <w:rPr>
          <w:rFonts w:ascii="Times New Roman" w:hAnsi="Times New Roman" w:cs="Times New Roman"/>
          <w:b/>
        </w:rPr>
        <w:t xml:space="preserve"> </w:t>
      </w:r>
      <w:r w:rsidR="005A0B22">
        <w:rPr>
          <w:rFonts w:ascii="Times New Roman" w:hAnsi="Times New Roman" w:cs="Times New Roman"/>
          <w:b/>
        </w:rPr>
        <w:t>Accidentals</w:t>
      </w:r>
    </w:p>
    <w:p w14:paraId="52F36803" w14:textId="3C1982D0" w:rsidR="009A2EE4" w:rsidRPr="005A0B22" w:rsidRDefault="005A0B22" w:rsidP="009A2EE4">
      <w:pPr>
        <w:jc w:val="center"/>
        <w:rPr>
          <w:rFonts w:ascii="Times New Roman" w:hAnsi="Times New Roman" w:cs="Times New Roman"/>
          <w:b/>
          <w:sz w:val="12"/>
          <w:szCs w:val="12"/>
        </w:rPr>
      </w:pPr>
      <w:r w:rsidRPr="005A0B22">
        <w:rPr>
          <w:rFonts w:ascii="Times New Roman" w:hAnsi="Times New Roman" w:cs="Times New Roman"/>
          <w:b/>
          <w:sz w:val="12"/>
          <w:szCs w:val="12"/>
        </w:rPr>
        <w:t xml:space="preserve"> </w:t>
      </w:r>
    </w:p>
    <w:p w14:paraId="22A6FEF6" w14:textId="15793DDB" w:rsidR="0059069B" w:rsidRDefault="009A2EE4" w:rsidP="009A2EE4">
      <w:pPr>
        <w:rPr>
          <w:rFonts w:ascii="Times New Roman" w:hAnsi="Times New Roman" w:cs="Times New Roman"/>
        </w:rPr>
      </w:pPr>
      <w:r>
        <w:rPr>
          <w:rFonts w:ascii="Times New Roman" w:hAnsi="Times New Roman" w:cs="Times New Roman"/>
        </w:rPr>
        <w:t xml:space="preserve">[1.1] </w:t>
      </w:r>
      <w:r w:rsidR="0059069B">
        <w:rPr>
          <w:rFonts w:ascii="Times New Roman" w:hAnsi="Times New Roman" w:cs="Times New Roman"/>
        </w:rPr>
        <w:t xml:space="preserve">The </w:t>
      </w:r>
      <w:proofErr w:type="spellStart"/>
      <w:r w:rsidR="0059069B">
        <w:rPr>
          <w:rFonts w:ascii="Times New Roman" w:hAnsi="Times New Roman" w:cs="Times New Roman"/>
        </w:rPr>
        <w:t>noteheads</w:t>
      </w:r>
      <w:proofErr w:type="spellEnd"/>
      <w:r w:rsidR="0059069B">
        <w:rPr>
          <w:rFonts w:ascii="Times New Roman" w:hAnsi="Times New Roman" w:cs="Times New Roman"/>
        </w:rPr>
        <w:t xml:space="preserve"> on a conventional m</w:t>
      </w:r>
      <w:r w:rsidR="001F056E">
        <w:rPr>
          <w:rFonts w:ascii="Times New Roman" w:hAnsi="Times New Roman" w:cs="Times New Roman"/>
        </w:rPr>
        <w:t>usical staff display coar</w:t>
      </w:r>
      <w:r w:rsidR="0059069B">
        <w:rPr>
          <w:rFonts w:ascii="Times New Roman" w:hAnsi="Times New Roman" w:cs="Times New Roman"/>
        </w:rPr>
        <w:t>se</w:t>
      </w:r>
      <w:r>
        <w:rPr>
          <w:rFonts w:ascii="Times New Roman" w:hAnsi="Times New Roman" w:cs="Times New Roman"/>
        </w:rPr>
        <w:t xml:space="preserve"> pitch on the </w:t>
      </w:r>
      <w:proofErr w:type="gramStart"/>
      <w:r>
        <w:rPr>
          <w:rFonts w:ascii="Times New Roman" w:hAnsi="Times New Roman" w:cs="Times New Roman"/>
        </w:rPr>
        <w:t>y axis</w:t>
      </w:r>
      <w:proofErr w:type="gramEnd"/>
      <w:r w:rsidR="00B5172F">
        <w:rPr>
          <w:rFonts w:ascii="Times New Roman" w:hAnsi="Times New Roman" w:cs="Times New Roman"/>
        </w:rPr>
        <w:t>,</w:t>
      </w:r>
      <w:r>
        <w:rPr>
          <w:rFonts w:ascii="Times New Roman" w:hAnsi="Times New Roman" w:cs="Times New Roman"/>
        </w:rPr>
        <w:t xml:space="preserve"> as a function of time</w:t>
      </w:r>
      <w:r w:rsidR="0059069B">
        <w:rPr>
          <w:rFonts w:ascii="Times New Roman" w:hAnsi="Times New Roman" w:cs="Times New Roman"/>
        </w:rPr>
        <w:t xml:space="preserve"> on the x axis.  Accidentals modulate this course pitch, and can </w:t>
      </w:r>
      <w:r w:rsidR="007E53E0">
        <w:rPr>
          <w:rFonts w:ascii="Times New Roman" w:hAnsi="Times New Roman" w:cs="Times New Roman"/>
        </w:rPr>
        <w:t>supersede</w:t>
      </w:r>
      <w:r w:rsidR="0059069B">
        <w:rPr>
          <w:rFonts w:ascii="Times New Roman" w:hAnsi="Times New Roman" w:cs="Times New Roman"/>
        </w:rPr>
        <w:t xml:space="preserve"> the pitch hierarchy suggested by the y-axis.  While physically located higher on the y-axis, an A-double-flat sounds to the listener lower than a G-sharp.  In addition to conveying fine pitch adjustments, accidentals can sometimes convey a structural harmonic relationship between musical pitches, which may or may not be expressed in pitch.  For example, in a tonal context, the chord consisting of A-flat, C-natural, E-flat, and F-sharp may be interpreted as a German augmented sixth chord in the key of C-natural, while the chord consisting of A-flat, C-natural, E-flat, and G-flat may be interpreted as a dominant seventh chord in the key of E-flat major.   While both chords sound pitch-wise identical on the piano, an expert pianist playing tonal music is likely to consider structural harmonic function when making choices about </w:t>
      </w:r>
      <w:proofErr w:type="spellStart"/>
      <w:r w:rsidR="0059069B">
        <w:rPr>
          <w:rFonts w:ascii="Times New Roman" w:hAnsi="Times New Roman" w:cs="Times New Roman"/>
        </w:rPr>
        <w:t>macrodynamics</w:t>
      </w:r>
      <w:proofErr w:type="spellEnd"/>
      <w:r w:rsidR="0059069B">
        <w:rPr>
          <w:rFonts w:ascii="Times New Roman" w:hAnsi="Times New Roman" w:cs="Times New Roman"/>
        </w:rPr>
        <w:t xml:space="preserve">, </w:t>
      </w:r>
      <w:proofErr w:type="spellStart"/>
      <w:r w:rsidR="0059069B">
        <w:rPr>
          <w:rFonts w:ascii="Times New Roman" w:hAnsi="Times New Roman" w:cs="Times New Roman"/>
        </w:rPr>
        <w:t>microdynamics</w:t>
      </w:r>
      <w:proofErr w:type="spellEnd"/>
      <w:r w:rsidR="0059069B">
        <w:rPr>
          <w:rFonts w:ascii="Times New Roman" w:hAnsi="Times New Roman" w:cs="Times New Roman"/>
        </w:rPr>
        <w:t xml:space="preserve">, tempo, and phrasing that are not indicated in the score.  </w:t>
      </w:r>
    </w:p>
    <w:p w14:paraId="5EEA1108" w14:textId="77777777" w:rsidR="009A2EE4" w:rsidRDefault="009A2EE4" w:rsidP="00C61A27">
      <w:pPr>
        <w:pBdr>
          <w:bottom w:val="dotted" w:sz="24" w:space="3" w:color="auto"/>
        </w:pBdr>
        <w:rPr>
          <w:rFonts w:ascii="Times New Roman" w:hAnsi="Times New Roman" w:cs="Times New Roman"/>
        </w:rPr>
      </w:pPr>
    </w:p>
    <w:p w14:paraId="3FC48F1D" w14:textId="723AC062" w:rsidR="00E51ACE" w:rsidRDefault="009A2EE4" w:rsidP="00C61A27">
      <w:pPr>
        <w:pBdr>
          <w:bottom w:val="dotted" w:sz="24" w:space="3" w:color="auto"/>
        </w:pBdr>
        <w:rPr>
          <w:rFonts w:ascii="Times New Roman" w:hAnsi="Times New Roman" w:cs="Times New Roman"/>
        </w:rPr>
      </w:pPr>
      <w:r>
        <w:rPr>
          <w:rFonts w:ascii="Times New Roman" w:hAnsi="Times New Roman" w:cs="Times New Roman"/>
        </w:rPr>
        <w:t xml:space="preserve">[1.2] </w:t>
      </w:r>
      <w:r w:rsidR="00E666C5">
        <w:rPr>
          <w:rFonts w:ascii="Times New Roman" w:hAnsi="Times New Roman" w:cs="Times New Roman"/>
        </w:rPr>
        <w:t>An accidental</w:t>
      </w:r>
      <w:r w:rsidR="0059069B">
        <w:rPr>
          <w:rFonts w:ascii="Times New Roman" w:hAnsi="Times New Roman" w:cs="Times New Roman"/>
        </w:rPr>
        <w:t xml:space="preserve"> not only co</w:t>
      </w:r>
      <w:r w:rsidR="00B536AA">
        <w:rPr>
          <w:rFonts w:ascii="Times New Roman" w:hAnsi="Times New Roman" w:cs="Times New Roman"/>
        </w:rPr>
        <w:t xml:space="preserve">mmunicates pitch class, but also sends </w:t>
      </w:r>
      <w:r w:rsidR="0059069B">
        <w:rPr>
          <w:rFonts w:ascii="Times New Roman" w:hAnsi="Times New Roman" w:cs="Times New Roman"/>
        </w:rPr>
        <w:t>subtle cues to the performer, by referencing the history of tonal harmony and classical performance practice.</w:t>
      </w:r>
      <w:r w:rsidR="00B536AA">
        <w:rPr>
          <w:rFonts w:ascii="Times New Roman" w:hAnsi="Times New Roman" w:cs="Times New Roman"/>
        </w:rPr>
        <w:t xml:space="preserve"> </w:t>
      </w:r>
    </w:p>
    <w:p w14:paraId="406DC0E9" w14:textId="77777777" w:rsidR="009A2EE4" w:rsidRDefault="009A2EE4" w:rsidP="00C61A27">
      <w:pPr>
        <w:pBdr>
          <w:bottom w:val="dotted" w:sz="24" w:space="3" w:color="auto"/>
        </w:pBdr>
        <w:rPr>
          <w:rFonts w:ascii="Times New Roman" w:hAnsi="Times New Roman" w:cs="Times New Roman"/>
        </w:rPr>
      </w:pPr>
    </w:p>
    <w:p w14:paraId="681A58EE" w14:textId="0851AD30" w:rsidR="008D396D" w:rsidRDefault="009A2EE4" w:rsidP="00C61A27">
      <w:pPr>
        <w:pBdr>
          <w:bottom w:val="dotted" w:sz="24" w:space="3" w:color="auto"/>
        </w:pBdr>
        <w:rPr>
          <w:rFonts w:ascii="Times New Roman" w:hAnsi="Times New Roman" w:cs="Times New Roman"/>
        </w:rPr>
      </w:pPr>
      <w:r>
        <w:rPr>
          <w:rFonts w:ascii="Times New Roman" w:hAnsi="Times New Roman" w:cs="Times New Roman"/>
        </w:rPr>
        <w:t>[1.3] W</w:t>
      </w:r>
      <w:r w:rsidR="00E51ACE">
        <w:rPr>
          <w:rFonts w:ascii="Times New Roman" w:hAnsi="Times New Roman" w:cs="Times New Roman"/>
        </w:rPr>
        <w:t>ith the invention of a new accidental, or a new system of accidentals, a learning barrier is created for the composition, performance, and analysis</w:t>
      </w:r>
      <w:r w:rsidR="00313D82">
        <w:rPr>
          <w:rFonts w:ascii="Times New Roman" w:hAnsi="Times New Roman" w:cs="Times New Roman"/>
        </w:rPr>
        <w:t xml:space="preserve"> of music employing these accidentals</w:t>
      </w:r>
      <w:r w:rsidR="00E51ACE">
        <w:rPr>
          <w:rFonts w:ascii="Times New Roman" w:hAnsi="Times New Roman" w:cs="Times New Roman"/>
        </w:rPr>
        <w:t>.   In a score wi</w:t>
      </w:r>
      <w:r w:rsidR="001F056E">
        <w:rPr>
          <w:rFonts w:ascii="Times New Roman" w:hAnsi="Times New Roman" w:cs="Times New Roman"/>
        </w:rPr>
        <w:t>th new accidentals, only the coa</w:t>
      </w:r>
      <w:r w:rsidR="00E51ACE">
        <w:rPr>
          <w:rFonts w:ascii="Times New Roman" w:hAnsi="Times New Roman" w:cs="Times New Roman"/>
        </w:rPr>
        <w:t xml:space="preserve">rse pitch is available to most score-readers—the </w:t>
      </w:r>
      <w:r w:rsidR="00313D82">
        <w:rPr>
          <w:rFonts w:ascii="Times New Roman" w:hAnsi="Times New Roman" w:cs="Times New Roman"/>
        </w:rPr>
        <w:t>fine pitch, relation of cons</w:t>
      </w:r>
      <w:r w:rsidR="00E666C5">
        <w:rPr>
          <w:rFonts w:ascii="Times New Roman" w:hAnsi="Times New Roman" w:cs="Times New Roman"/>
        </w:rPr>
        <w:t xml:space="preserve">onance or </w:t>
      </w:r>
      <w:r w:rsidR="00313D82">
        <w:rPr>
          <w:rFonts w:ascii="Times New Roman" w:hAnsi="Times New Roman" w:cs="Times New Roman"/>
        </w:rPr>
        <w:t xml:space="preserve">dissonance to other pitches, harmonic function, and historical context cannot be seen. </w:t>
      </w:r>
      <w:r w:rsidR="007E53E0">
        <w:rPr>
          <w:rFonts w:ascii="Times New Roman" w:hAnsi="Times New Roman" w:cs="Times New Roman"/>
        </w:rPr>
        <w:t xml:space="preserve"> </w:t>
      </w:r>
    </w:p>
    <w:p w14:paraId="6FCAF739" w14:textId="77777777" w:rsidR="009A2EE4" w:rsidRDefault="009A2EE4" w:rsidP="00C61A27">
      <w:pPr>
        <w:pBdr>
          <w:bottom w:val="dotted" w:sz="24" w:space="3" w:color="auto"/>
        </w:pBdr>
        <w:rPr>
          <w:rFonts w:ascii="Times New Roman" w:hAnsi="Times New Roman" w:cs="Times New Roman"/>
        </w:rPr>
      </w:pPr>
    </w:p>
    <w:p w14:paraId="59D6F122" w14:textId="538A6ABF" w:rsidR="009A2EE4" w:rsidRDefault="009A2EE4" w:rsidP="00C61A27">
      <w:pPr>
        <w:pBdr>
          <w:bottom w:val="dotted" w:sz="24" w:space="3" w:color="auto"/>
        </w:pBdr>
        <w:rPr>
          <w:rFonts w:ascii="Times New Roman" w:hAnsi="Times New Roman" w:cs="Times New Roman"/>
        </w:rPr>
      </w:pPr>
      <w:r>
        <w:rPr>
          <w:rFonts w:ascii="Times New Roman" w:hAnsi="Times New Roman" w:cs="Times New Roman"/>
        </w:rPr>
        <w:t xml:space="preserve">[1.4] </w:t>
      </w:r>
      <w:r w:rsidR="008D396D">
        <w:rPr>
          <w:rFonts w:ascii="Times New Roman" w:hAnsi="Times New Roman" w:cs="Times New Roman"/>
        </w:rPr>
        <w:t xml:space="preserve">The pitch material of Chris Otto’s Violin Octet is notated using the Extended Helmholtz-Ellis JI Pitch System, created in 2004 by Marc </w:t>
      </w:r>
      <w:proofErr w:type="spellStart"/>
      <w:r w:rsidR="008D396D">
        <w:rPr>
          <w:rFonts w:ascii="Times New Roman" w:hAnsi="Times New Roman" w:cs="Times New Roman"/>
        </w:rPr>
        <w:t>Sabatz</w:t>
      </w:r>
      <w:proofErr w:type="spellEnd"/>
      <w:r w:rsidR="008D396D">
        <w:rPr>
          <w:rFonts w:ascii="Times New Roman" w:hAnsi="Times New Roman" w:cs="Times New Roman"/>
        </w:rPr>
        <w:t xml:space="preserve"> and Wolfgang von </w:t>
      </w:r>
      <w:proofErr w:type="spellStart"/>
      <w:r w:rsidR="008D396D" w:rsidRPr="00CB269C">
        <w:rPr>
          <w:rFonts w:ascii="Times New Roman" w:eastAsia="Times New Roman" w:hAnsi="Times New Roman" w:cs="Times New Roman"/>
          <w:color w:val="333333"/>
          <w:shd w:val="clear" w:color="auto" w:fill="FFFFFF"/>
        </w:rPr>
        <w:t>Scheinitz</w:t>
      </w:r>
      <w:proofErr w:type="spellEnd"/>
      <w:r w:rsidR="008D396D">
        <w:rPr>
          <w:rFonts w:ascii="Times New Roman" w:hAnsi="Times New Roman" w:cs="Times New Roman"/>
        </w:rPr>
        <w:t xml:space="preserve"> in order to provide </w:t>
      </w:r>
      <w:r>
        <w:rPr>
          <w:rFonts w:ascii="Times New Roman" w:hAnsi="Times New Roman" w:cs="Times New Roman"/>
        </w:rPr>
        <w:t>“a method of writing any pitch-</w:t>
      </w:r>
      <w:r w:rsidR="00CE3C6D">
        <w:rPr>
          <w:rFonts w:ascii="Times New Roman" w:hAnsi="Times New Roman" w:cs="Times New Roman"/>
        </w:rPr>
        <w:t>h</w:t>
      </w:r>
      <w:r w:rsidR="008D396D">
        <w:rPr>
          <w:rFonts w:ascii="Times New Roman" w:hAnsi="Times New Roman" w:cs="Times New Roman"/>
        </w:rPr>
        <w:t>eight in the glissando-continuum as a note o</w:t>
      </w:r>
      <w:bookmarkStart w:id="0" w:name="_GoBack"/>
      <w:bookmarkEnd w:id="0"/>
      <w:r w:rsidR="008D396D">
        <w:rPr>
          <w:rFonts w:ascii="Times New Roman" w:hAnsi="Times New Roman" w:cs="Times New Roman"/>
        </w:rPr>
        <w:t xml:space="preserve">n the five-line staff, and of specifying, in the case of any natural interval, the </w:t>
      </w:r>
      <w:r w:rsidR="008D396D" w:rsidRPr="00313D82">
        <w:rPr>
          <w:rFonts w:ascii="Times New Roman" w:hAnsi="Times New Roman" w:cs="Times New Roman"/>
          <w:i/>
        </w:rPr>
        <w:t>harmonic relationships</w:t>
      </w:r>
      <w:r w:rsidR="008D396D">
        <w:rPr>
          <w:rFonts w:ascii="Times New Roman" w:hAnsi="Times New Roman" w:cs="Times New Roman"/>
        </w:rPr>
        <w:t xml:space="preserve"> [sic] by which this note might by precisely tuned</w:t>
      </w:r>
      <w:r>
        <w:rPr>
          <w:rFonts w:ascii="Times New Roman" w:hAnsi="Times New Roman" w:cs="Times New Roman"/>
        </w:rPr>
        <w:t>.</w:t>
      </w:r>
      <w:r w:rsidR="00E666C5">
        <w:rPr>
          <w:rFonts w:ascii="Times New Roman" w:hAnsi="Times New Roman" w:cs="Times New Roman"/>
        </w:rPr>
        <w:t xml:space="preserve"> </w:t>
      </w:r>
      <w:r w:rsidR="005A0B22">
        <w:rPr>
          <w:rFonts w:ascii="Times New Roman" w:hAnsi="Times New Roman" w:cs="Times New Roman"/>
        </w:rPr>
        <w:br/>
      </w:r>
    </w:p>
    <w:p w14:paraId="4E08C567" w14:textId="6744E6A2" w:rsidR="00B33854" w:rsidRDefault="009A2EE4" w:rsidP="009A2EE4">
      <w:pPr>
        <w:rPr>
          <w:rFonts w:ascii="Times New Roman" w:hAnsi="Times New Roman" w:cs="Times New Roman"/>
        </w:rPr>
      </w:pPr>
      <w:r>
        <w:rPr>
          <w:rFonts w:ascii="Times New Roman" w:hAnsi="Times New Roman" w:cs="Times New Roman"/>
        </w:rPr>
        <w:t xml:space="preserve">[1.5] </w:t>
      </w:r>
      <w:r w:rsidR="0059069B">
        <w:rPr>
          <w:rFonts w:ascii="Times New Roman" w:hAnsi="Times New Roman" w:cs="Times New Roman"/>
        </w:rPr>
        <w:t xml:space="preserve">Extended Helmholtz deploys 67 newly invented accidentals in various combinations with traditional accidentals, whose meaning is re-interpreted from their equal-tempered definition.  Traditional double-flats, flats, naturals, sharps, and double-sharps are understood in a Pythagorean sense, such that </w:t>
      </w:r>
      <w:r w:rsidR="00B93CF4">
        <w:rPr>
          <w:rFonts w:ascii="Times New Roman" w:hAnsi="Times New Roman" w:cs="Times New Roman"/>
        </w:rPr>
        <w:t>each pitch class is defined as a frequency ratio of 3/2 abov</w:t>
      </w:r>
      <w:r w:rsidR="00B33854">
        <w:rPr>
          <w:rFonts w:ascii="Times New Roman" w:hAnsi="Times New Roman" w:cs="Times New Roman"/>
        </w:rPr>
        <w:t>e the pitch class below it.  For example,</w:t>
      </w:r>
      <w:r w:rsidR="0059069B">
        <w:rPr>
          <w:rFonts w:ascii="Times New Roman" w:hAnsi="Times New Roman" w:cs="Times New Roman"/>
        </w:rPr>
        <w:t xml:space="preserve"> B-double-flat,</w:t>
      </w:r>
      <w:r w:rsidR="00B93CF4">
        <w:rPr>
          <w:rFonts w:ascii="Times New Roman" w:hAnsi="Times New Roman" w:cs="Times New Roman"/>
        </w:rPr>
        <w:t xml:space="preserve"> F-flat, C-flat, G-flat, D-flat, A-flat, E-flat, B-flat, F, C, G, D, A, E, B, F-sharp, C-sharp, G-shar</w:t>
      </w:r>
      <w:r w:rsidR="0059069B">
        <w:rPr>
          <w:rFonts w:ascii="Times New Roman" w:hAnsi="Times New Roman" w:cs="Times New Roman"/>
        </w:rPr>
        <w:t>p, D-sharp, A-sharp, E-sharp,</w:t>
      </w:r>
      <w:r w:rsidR="00B93CF4">
        <w:rPr>
          <w:rFonts w:ascii="Times New Roman" w:hAnsi="Times New Roman" w:cs="Times New Roman"/>
        </w:rPr>
        <w:t xml:space="preserve"> B-sharp</w:t>
      </w:r>
      <w:r w:rsidR="0059069B">
        <w:rPr>
          <w:rFonts w:ascii="Times New Roman" w:hAnsi="Times New Roman" w:cs="Times New Roman"/>
        </w:rPr>
        <w:t>, and F double-sharp would comprise 23</w:t>
      </w:r>
      <w:r w:rsidR="00B93CF4">
        <w:rPr>
          <w:rFonts w:ascii="Times New Roman" w:hAnsi="Times New Roman" w:cs="Times New Roman"/>
        </w:rPr>
        <w:t xml:space="preserve"> distinct pitches</w:t>
      </w:r>
      <w:r w:rsidR="0059069B">
        <w:rPr>
          <w:rFonts w:ascii="Times New Roman" w:hAnsi="Times New Roman" w:cs="Times New Roman"/>
        </w:rPr>
        <w:t>, each tuned an exact perfect fifth apart (~702 cents)</w:t>
      </w:r>
      <w:r w:rsidR="00B93CF4">
        <w:rPr>
          <w:rFonts w:ascii="Times New Roman" w:hAnsi="Times New Roman" w:cs="Times New Roman"/>
        </w:rPr>
        <w:t>.</w:t>
      </w:r>
      <w:r w:rsidR="00B33854">
        <w:rPr>
          <w:rFonts w:ascii="Times New Roman" w:hAnsi="Times New Roman" w:cs="Times New Roman"/>
        </w:rPr>
        <w:t xml:space="preserve"> </w:t>
      </w:r>
      <w:r w:rsidR="00B93CF4">
        <w:rPr>
          <w:rFonts w:ascii="Times New Roman" w:hAnsi="Times New Roman" w:cs="Times New Roman"/>
        </w:rPr>
        <w:t xml:space="preserve"> </w:t>
      </w:r>
      <w:r w:rsidR="00AD7907">
        <w:rPr>
          <w:rFonts w:ascii="Times New Roman" w:hAnsi="Times New Roman" w:cs="Times New Roman"/>
        </w:rPr>
        <w:t xml:space="preserve">In </w:t>
      </w:r>
      <w:r w:rsidR="00B93CF4">
        <w:rPr>
          <w:rFonts w:ascii="Times New Roman" w:hAnsi="Times New Roman" w:cs="Times New Roman"/>
        </w:rPr>
        <w:t>Extended Helmholtz-Ellis, the circle of fifths</w:t>
      </w:r>
      <w:r w:rsidR="0059069B">
        <w:rPr>
          <w:rFonts w:ascii="Times New Roman" w:hAnsi="Times New Roman" w:cs="Times New Roman"/>
        </w:rPr>
        <w:t>, as written in traditional notation,</w:t>
      </w:r>
      <w:r w:rsidR="00B93CF4">
        <w:rPr>
          <w:rFonts w:ascii="Times New Roman" w:hAnsi="Times New Roman" w:cs="Times New Roman"/>
        </w:rPr>
        <w:t xml:space="preserve"> no longer wraps around. </w:t>
      </w:r>
    </w:p>
    <w:p w14:paraId="5950BB34" w14:textId="77777777" w:rsidR="009A2EE4" w:rsidRDefault="009A2EE4" w:rsidP="009A2EE4">
      <w:pPr>
        <w:rPr>
          <w:rFonts w:ascii="Times New Roman" w:hAnsi="Times New Roman" w:cs="Times New Roman"/>
        </w:rPr>
      </w:pPr>
    </w:p>
    <w:p w14:paraId="70C9E4EB" w14:textId="092A9861" w:rsidR="009D1707" w:rsidRPr="004E541C" w:rsidRDefault="009A2EE4" w:rsidP="009A2EE4">
      <w:pPr>
        <w:rPr>
          <w:rFonts w:ascii="Times New Roman" w:hAnsi="Times New Roman" w:cs="Times New Roman"/>
          <w:vertAlign w:val="subscript"/>
        </w:rPr>
      </w:pPr>
      <w:r>
        <w:rPr>
          <w:rFonts w:ascii="Times New Roman" w:hAnsi="Times New Roman" w:cs="Times New Roman"/>
        </w:rPr>
        <w:t xml:space="preserve">[1.6] </w:t>
      </w:r>
      <w:r w:rsidR="00D4065E">
        <w:rPr>
          <w:rFonts w:ascii="Times New Roman" w:hAnsi="Times New Roman" w:cs="Times New Roman"/>
        </w:rPr>
        <w:t>The first 62 invented accidentals of Helmholtz-Ellis notation are used to define the pitches which can be defined by multiplying and/or dividing the frequencies of the equal tempered scale by any combination of the prime numbers less than or equal to 61, in any combination</w:t>
      </w:r>
      <w:r w:rsidR="00AD7907">
        <w:rPr>
          <w:rFonts w:ascii="Times New Roman" w:hAnsi="Times New Roman" w:cs="Times New Roman"/>
        </w:rPr>
        <w:t xml:space="preserve"> (61-limit)</w:t>
      </w:r>
      <w:r w:rsidR="00D4065E">
        <w:rPr>
          <w:rFonts w:ascii="Times New Roman" w:hAnsi="Times New Roman" w:cs="Times New Roman"/>
        </w:rPr>
        <w:t xml:space="preserve">.  </w:t>
      </w:r>
      <w:r w:rsidR="0059069B">
        <w:rPr>
          <w:rFonts w:ascii="Times New Roman" w:hAnsi="Times New Roman" w:cs="Times New Roman"/>
        </w:rPr>
        <w:t>The accidentals defined in Extended-Helmholtz Ellis can be displayed next to frequency ratio notation (</w:t>
      </w:r>
      <w:r w:rsidR="004E541C">
        <w:rPr>
          <w:rFonts w:ascii="Times New Roman" w:hAnsi="Times New Roman" w:cs="Times New Roman"/>
        </w:rPr>
        <w:t>81/80) along with cent deviations (</w:t>
      </w:r>
      <w:r w:rsidR="004E541C" w:rsidRPr="004E541C">
        <w:rPr>
          <w:rFonts w:ascii="Times New Roman" w:hAnsi="Times New Roman" w:cs="Times New Roman"/>
        </w:rPr>
        <w:t>±</w:t>
      </w:r>
      <w:r w:rsidR="004E541C">
        <w:rPr>
          <w:rFonts w:ascii="Times New Roman" w:hAnsi="Times New Roman" w:cs="Times New Roman"/>
        </w:rPr>
        <w:t xml:space="preserve">21.5 cents), </w:t>
      </w:r>
      <w:r w:rsidR="00AD7907">
        <w:rPr>
          <w:rFonts w:ascii="Times New Roman" w:hAnsi="Times New Roman" w:cs="Times New Roman"/>
        </w:rPr>
        <w:t xml:space="preserve">but the authors of this notational system make it clear that, for these </w:t>
      </w:r>
      <w:r w:rsidR="004E541C">
        <w:rPr>
          <w:rFonts w:ascii="Times New Roman" w:hAnsi="Times New Roman" w:cs="Times New Roman"/>
        </w:rPr>
        <w:t xml:space="preserve">62 </w:t>
      </w:r>
      <w:r w:rsidR="00AD7907">
        <w:rPr>
          <w:rFonts w:ascii="Times New Roman" w:hAnsi="Times New Roman" w:cs="Times New Roman"/>
        </w:rPr>
        <w:t xml:space="preserve">accidentals, these cent adjustments are reminders and approximations, </w:t>
      </w:r>
      <w:r w:rsidR="004E541C">
        <w:rPr>
          <w:rFonts w:ascii="Times New Roman" w:hAnsi="Times New Roman" w:cs="Times New Roman"/>
        </w:rPr>
        <w:t>while the ratio notation is definitional</w:t>
      </w:r>
      <w:r w:rsidR="00AD7907">
        <w:rPr>
          <w:rFonts w:ascii="Times New Roman" w:hAnsi="Times New Roman" w:cs="Times New Roman"/>
        </w:rPr>
        <w:t xml:space="preserve">. “These </w:t>
      </w:r>
      <w:r w:rsidR="00AD7907" w:rsidRPr="008F47E6">
        <w:rPr>
          <w:rFonts w:ascii="Times New Roman" w:hAnsi="Times New Roman" w:cs="Times New Roman"/>
        </w:rPr>
        <w:t>alterations are represented by symbols and explicitly defined as frequency ratios</w:t>
      </w:r>
      <w:r w:rsidR="00AD7907">
        <w:rPr>
          <w:rFonts w:ascii="Times New Roman" w:hAnsi="Times New Roman" w:cs="Times New Roman"/>
        </w:rPr>
        <w:t xml:space="preserve">.” </w:t>
      </w:r>
      <w:proofErr w:type="gramStart"/>
      <w:r w:rsidR="00AD7907">
        <w:rPr>
          <w:rFonts w:ascii="Times New Roman" w:hAnsi="Times New Roman" w:cs="Times New Roman"/>
        </w:rPr>
        <w:t>(</w:t>
      </w:r>
      <w:proofErr w:type="spellStart"/>
      <w:r w:rsidR="00AD7907">
        <w:rPr>
          <w:rFonts w:ascii="Times New Roman" w:hAnsi="Times New Roman" w:cs="Times New Roman"/>
        </w:rPr>
        <w:t>Sabat</w:t>
      </w:r>
      <w:proofErr w:type="spellEnd"/>
      <w:r w:rsidR="00AD7907">
        <w:rPr>
          <w:rFonts w:ascii="Times New Roman" w:hAnsi="Times New Roman" w:cs="Times New Roman"/>
        </w:rPr>
        <w:t xml:space="preserve"> et al., 2005).</w:t>
      </w:r>
      <w:proofErr w:type="gramEnd"/>
      <w:r w:rsidR="00B33854">
        <w:rPr>
          <w:rFonts w:ascii="Times New Roman" w:hAnsi="Times New Roman" w:cs="Times New Roman"/>
        </w:rPr>
        <w:t xml:space="preserve">  </w:t>
      </w:r>
    </w:p>
    <w:p w14:paraId="28DDE94C" w14:textId="77777777" w:rsidR="005A0B22" w:rsidRDefault="005A0B22" w:rsidP="005A0B22">
      <w:pPr>
        <w:rPr>
          <w:rFonts w:ascii="Times New Roman" w:hAnsi="Times New Roman" w:cs="Times New Roman"/>
        </w:rPr>
      </w:pPr>
    </w:p>
    <w:p w14:paraId="2E5A5CEC" w14:textId="644BDAE1" w:rsidR="00B33854" w:rsidRDefault="005A0B22" w:rsidP="005A0B22">
      <w:pPr>
        <w:rPr>
          <w:rFonts w:ascii="Times New Roman" w:hAnsi="Times New Roman" w:cs="Times New Roman"/>
        </w:rPr>
      </w:pPr>
      <w:r>
        <w:rPr>
          <w:rFonts w:ascii="Times New Roman" w:hAnsi="Times New Roman" w:cs="Times New Roman"/>
        </w:rPr>
        <w:t xml:space="preserve">[1.7] </w:t>
      </w:r>
      <w:r w:rsidR="00D4065E">
        <w:rPr>
          <w:rFonts w:ascii="Times New Roman" w:hAnsi="Times New Roman" w:cs="Times New Roman"/>
        </w:rPr>
        <w:t>The remaining 5 invented accidentals</w:t>
      </w:r>
      <w:r w:rsidR="00D6190F">
        <w:rPr>
          <w:rFonts w:ascii="Times New Roman" w:hAnsi="Times New Roman" w:cs="Times New Roman"/>
        </w:rPr>
        <w:t xml:space="preserve">, listed </w:t>
      </w:r>
      <w:r w:rsidR="00AD7907">
        <w:rPr>
          <w:rFonts w:ascii="Times New Roman" w:hAnsi="Times New Roman" w:cs="Times New Roman"/>
        </w:rPr>
        <w:t xml:space="preserve">in the accidental definitions </w:t>
      </w:r>
      <w:r w:rsidR="00D6190F">
        <w:rPr>
          <w:rFonts w:ascii="Times New Roman" w:hAnsi="Times New Roman" w:cs="Times New Roman"/>
        </w:rPr>
        <w:t>under the heading, “Irrational and Equal Tempered Intervals,”</w:t>
      </w:r>
      <w:r w:rsidR="00D4065E">
        <w:rPr>
          <w:rFonts w:ascii="Times New Roman" w:hAnsi="Times New Roman" w:cs="Times New Roman"/>
        </w:rPr>
        <w:t xml:space="preserve"> </w:t>
      </w:r>
      <w:r w:rsidR="00AD7907">
        <w:rPr>
          <w:rFonts w:ascii="Times New Roman" w:hAnsi="Times New Roman" w:cs="Times New Roman"/>
        </w:rPr>
        <w:t xml:space="preserve">include new accidentals </w:t>
      </w:r>
      <w:r w:rsidR="00D4065E">
        <w:rPr>
          <w:rFonts w:ascii="Times New Roman" w:hAnsi="Times New Roman" w:cs="Times New Roman"/>
        </w:rPr>
        <w:t>to represent the traditional equal te</w:t>
      </w:r>
      <w:r w:rsidR="00B536AA">
        <w:rPr>
          <w:rFonts w:ascii="Times New Roman" w:hAnsi="Times New Roman" w:cs="Times New Roman"/>
        </w:rPr>
        <w:t>mpered pitch classes, as well as any other interval, which is defined as a cent deviation from an equal tempered interval, rather than as a frequency ratio</w:t>
      </w:r>
      <w:r w:rsidR="00AD7907">
        <w:rPr>
          <w:rFonts w:ascii="Times New Roman" w:hAnsi="Times New Roman" w:cs="Times New Roman"/>
        </w:rPr>
        <w:t xml:space="preserve">. </w:t>
      </w:r>
      <w:r w:rsidR="00B33854">
        <w:rPr>
          <w:rFonts w:ascii="Times New Roman" w:hAnsi="Times New Roman" w:cs="Times New Roman"/>
        </w:rPr>
        <w:t xml:space="preserve">Pitches utilizing these accidentals are described </w:t>
      </w:r>
      <w:r w:rsidR="007F4DB5">
        <w:rPr>
          <w:rFonts w:ascii="Times New Roman" w:hAnsi="Times New Roman" w:cs="Times New Roman"/>
        </w:rPr>
        <w:t xml:space="preserve">as </w:t>
      </w:r>
      <w:r w:rsidR="00AD7907">
        <w:rPr>
          <w:rFonts w:ascii="Times New Roman" w:hAnsi="Times New Roman" w:cs="Times New Roman"/>
        </w:rPr>
        <w:t>“irrational</w:t>
      </w:r>
      <w:r w:rsidR="00D6190F">
        <w:rPr>
          <w:rFonts w:ascii="Times New Roman" w:hAnsi="Times New Roman" w:cs="Times New Roman"/>
        </w:rPr>
        <w:t xml:space="preserve">” </w:t>
      </w:r>
      <w:r w:rsidR="00AD7907">
        <w:rPr>
          <w:rFonts w:ascii="Times New Roman" w:hAnsi="Times New Roman" w:cs="Times New Roman"/>
        </w:rPr>
        <w:t>because</w:t>
      </w:r>
      <w:r w:rsidR="00D6190F">
        <w:rPr>
          <w:rFonts w:ascii="Times New Roman" w:hAnsi="Times New Roman" w:cs="Times New Roman"/>
        </w:rPr>
        <w:t xml:space="preserve"> the calculation</w:t>
      </w:r>
      <w:r w:rsidR="007F4DB5">
        <w:rPr>
          <w:rFonts w:ascii="Times New Roman" w:hAnsi="Times New Roman" w:cs="Times New Roman"/>
        </w:rPr>
        <w:t>s</w:t>
      </w:r>
      <w:r w:rsidR="00D6190F">
        <w:rPr>
          <w:rFonts w:ascii="Times New Roman" w:hAnsi="Times New Roman" w:cs="Times New Roman"/>
        </w:rPr>
        <w:t xml:space="preserve"> of </w:t>
      </w:r>
      <w:r w:rsidR="007F4DB5">
        <w:rPr>
          <w:rFonts w:ascii="Times New Roman" w:hAnsi="Times New Roman" w:cs="Times New Roman"/>
        </w:rPr>
        <w:t>equal temperament and of cents require the use of logarithms</w:t>
      </w:r>
      <w:r w:rsidR="00D6190F">
        <w:rPr>
          <w:rFonts w:ascii="Times New Roman" w:hAnsi="Times New Roman" w:cs="Times New Roman"/>
        </w:rPr>
        <w:t xml:space="preserve">, which creates </w:t>
      </w:r>
      <w:r w:rsidR="007F4DB5">
        <w:rPr>
          <w:rFonts w:ascii="Times New Roman" w:hAnsi="Times New Roman" w:cs="Times New Roman"/>
        </w:rPr>
        <w:t>an irrational frequency ratio</w:t>
      </w:r>
      <w:r w:rsidR="00D6190F">
        <w:rPr>
          <w:rFonts w:ascii="Times New Roman" w:hAnsi="Times New Roman" w:cs="Times New Roman"/>
        </w:rPr>
        <w:t xml:space="preserve">.   </w:t>
      </w:r>
    </w:p>
    <w:p w14:paraId="05FA1C80" w14:textId="77777777" w:rsidR="005A0B22" w:rsidRDefault="005A0B22" w:rsidP="00B33854">
      <w:pPr>
        <w:ind w:firstLine="720"/>
        <w:rPr>
          <w:rFonts w:ascii="Times New Roman" w:hAnsi="Times New Roman" w:cs="Times New Roman"/>
        </w:rPr>
      </w:pPr>
    </w:p>
    <w:p w14:paraId="67240475" w14:textId="6BCBF1EA" w:rsidR="005A0B22" w:rsidRDefault="005A0B22" w:rsidP="005A0B22">
      <w:pPr>
        <w:ind w:firstLine="720"/>
        <w:jc w:val="center"/>
        <w:rPr>
          <w:rFonts w:ascii="Times New Roman" w:hAnsi="Times New Roman" w:cs="Times New Roman"/>
          <w:b/>
        </w:rPr>
      </w:pPr>
      <w:r w:rsidRPr="005A0B22">
        <w:rPr>
          <w:rFonts w:ascii="Times New Roman" w:hAnsi="Times New Roman" w:cs="Times New Roman"/>
          <w:b/>
        </w:rPr>
        <w:t>II. Tunable Intervals</w:t>
      </w:r>
    </w:p>
    <w:p w14:paraId="503FDB5E" w14:textId="13298D2C" w:rsidR="005A0B22" w:rsidRPr="005A0B22" w:rsidRDefault="005A0B22" w:rsidP="005A0B22">
      <w:pPr>
        <w:ind w:firstLine="720"/>
        <w:jc w:val="center"/>
        <w:rPr>
          <w:rFonts w:ascii="Times New Roman" w:hAnsi="Times New Roman" w:cs="Times New Roman"/>
          <w:b/>
          <w:sz w:val="12"/>
          <w:szCs w:val="12"/>
        </w:rPr>
      </w:pPr>
      <w:r w:rsidRPr="005A0B22">
        <w:rPr>
          <w:rFonts w:ascii="Times New Roman" w:hAnsi="Times New Roman" w:cs="Times New Roman"/>
          <w:b/>
          <w:sz w:val="12"/>
          <w:szCs w:val="12"/>
        </w:rPr>
        <w:t xml:space="preserve"> </w:t>
      </w:r>
    </w:p>
    <w:p w14:paraId="58C3347F" w14:textId="4C9D7936" w:rsidR="00FF24AC" w:rsidRDefault="005A0B22" w:rsidP="005A0B22">
      <w:pPr>
        <w:rPr>
          <w:rFonts w:ascii="Times New Roman" w:hAnsi="Times New Roman" w:cs="Times New Roman"/>
        </w:rPr>
      </w:pPr>
      <w:r w:rsidRPr="005A0B22">
        <w:rPr>
          <w:rFonts w:ascii="Times New Roman" w:hAnsi="Times New Roman" w:cs="Times New Roman"/>
        </w:rPr>
        <w:t>[2.1]</w:t>
      </w:r>
      <w:r>
        <w:rPr>
          <w:rFonts w:ascii="Times New Roman" w:hAnsi="Times New Roman" w:cs="Times New Roman"/>
          <w:b/>
        </w:rPr>
        <w:t xml:space="preserve"> </w:t>
      </w:r>
      <w:r w:rsidR="00D6190F">
        <w:rPr>
          <w:rFonts w:ascii="Times New Roman" w:hAnsi="Times New Roman" w:cs="Times New Roman"/>
        </w:rPr>
        <w:t>The use of the word “irrational” in</w:t>
      </w:r>
      <w:r w:rsidR="00A919C5">
        <w:rPr>
          <w:rFonts w:ascii="Times New Roman" w:hAnsi="Times New Roman" w:cs="Times New Roman"/>
        </w:rPr>
        <w:t xml:space="preserve"> this </w:t>
      </w:r>
      <w:r w:rsidR="00B33854">
        <w:rPr>
          <w:rFonts w:ascii="Times New Roman" w:hAnsi="Times New Roman" w:cs="Times New Roman"/>
        </w:rPr>
        <w:t>con</w:t>
      </w:r>
      <w:r w:rsidR="00A919C5">
        <w:rPr>
          <w:rFonts w:ascii="Times New Roman" w:hAnsi="Times New Roman" w:cs="Times New Roman"/>
        </w:rPr>
        <w:t xml:space="preserve">text can also be read </w:t>
      </w:r>
      <w:r w:rsidR="00562866">
        <w:rPr>
          <w:rFonts w:ascii="Times New Roman" w:hAnsi="Times New Roman" w:cs="Times New Roman"/>
        </w:rPr>
        <w:t xml:space="preserve">as </w:t>
      </w:r>
      <w:r w:rsidR="00FF24AC">
        <w:rPr>
          <w:rFonts w:ascii="Times New Roman" w:hAnsi="Times New Roman" w:cs="Times New Roman"/>
        </w:rPr>
        <w:t>re</w:t>
      </w:r>
      <w:r w:rsidR="00F703AC">
        <w:rPr>
          <w:rFonts w:ascii="Times New Roman" w:hAnsi="Times New Roman" w:cs="Times New Roman"/>
        </w:rPr>
        <w:t xml:space="preserve">ferencing </w:t>
      </w:r>
      <w:r w:rsidR="00D6190F">
        <w:rPr>
          <w:rFonts w:ascii="Times New Roman" w:hAnsi="Times New Roman" w:cs="Times New Roman"/>
        </w:rPr>
        <w:t>Just Intonation’s system of harmonic meaning</w:t>
      </w:r>
      <w:r w:rsidR="00F703AC">
        <w:rPr>
          <w:rFonts w:ascii="Times New Roman" w:hAnsi="Times New Roman" w:cs="Times New Roman"/>
        </w:rPr>
        <w:t xml:space="preserve">, which is </w:t>
      </w:r>
      <w:r w:rsidR="00850293">
        <w:rPr>
          <w:rFonts w:ascii="Times New Roman" w:hAnsi="Times New Roman" w:cs="Times New Roman"/>
        </w:rPr>
        <w:t>built on</w:t>
      </w:r>
      <w:r w:rsidR="00562866">
        <w:rPr>
          <w:rFonts w:ascii="Times New Roman" w:hAnsi="Times New Roman" w:cs="Times New Roman"/>
        </w:rPr>
        <w:t xml:space="preserve"> the aesthetic of </w:t>
      </w:r>
      <w:r w:rsidR="007F4DB5">
        <w:rPr>
          <w:rFonts w:ascii="Times New Roman" w:hAnsi="Times New Roman" w:cs="Times New Roman"/>
        </w:rPr>
        <w:t xml:space="preserve">eschewing traditional </w:t>
      </w:r>
      <w:r w:rsidR="00FF24AC">
        <w:rPr>
          <w:rFonts w:ascii="Times New Roman" w:hAnsi="Times New Roman" w:cs="Times New Roman"/>
        </w:rPr>
        <w:t>intervals defined by cent adjustments</w:t>
      </w:r>
      <w:r w:rsidR="00B33854">
        <w:rPr>
          <w:rFonts w:ascii="Times New Roman" w:hAnsi="Times New Roman" w:cs="Times New Roman"/>
        </w:rPr>
        <w:t xml:space="preserve">, </w:t>
      </w:r>
      <w:r w:rsidR="007F4DB5">
        <w:rPr>
          <w:rFonts w:ascii="Times New Roman" w:hAnsi="Times New Roman" w:cs="Times New Roman"/>
        </w:rPr>
        <w:t xml:space="preserve">in favor of </w:t>
      </w:r>
      <w:r w:rsidR="00FF24AC">
        <w:rPr>
          <w:rFonts w:ascii="Times New Roman" w:hAnsi="Times New Roman" w:cs="Times New Roman"/>
        </w:rPr>
        <w:t xml:space="preserve">defining intervals according to </w:t>
      </w:r>
      <w:r w:rsidR="00850293">
        <w:rPr>
          <w:rFonts w:ascii="Times New Roman" w:hAnsi="Times New Roman" w:cs="Times New Roman"/>
        </w:rPr>
        <w:t>small whole number ratios</w:t>
      </w:r>
      <w:r w:rsidR="00FF24AC">
        <w:rPr>
          <w:rFonts w:ascii="Times New Roman" w:hAnsi="Times New Roman" w:cs="Times New Roman"/>
        </w:rPr>
        <w:t>, or rational numbers</w:t>
      </w:r>
      <w:r w:rsidR="00B536AA">
        <w:rPr>
          <w:rFonts w:ascii="Times New Roman" w:hAnsi="Times New Roman" w:cs="Times New Roman"/>
        </w:rPr>
        <w:t xml:space="preserve">.  </w:t>
      </w:r>
    </w:p>
    <w:p w14:paraId="3CCF7B51" w14:textId="77777777" w:rsidR="005A0B22" w:rsidRDefault="005A0B22" w:rsidP="005A0B22">
      <w:pPr>
        <w:rPr>
          <w:rFonts w:ascii="Times New Roman" w:hAnsi="Times New Roman" w:cs="Times New Roman"/>
        </w:rPr>
      </w:pPr>
    </w:p>
    <w:p w14:paraId="16155DF0" w14:textId="7EBAA7EA" w:rsidR="00B75420" w:rsidRDefault="005A0B22" w:rsidP="005A0B22">
      <w:pPr>
        <w:rPr>
          <w:rFonts w:ascii="Times New Roman" w:hAnsi="Times New Roman" w:cs="Times New Roman"/>
        </w:rPr>
      </w:pPr>
      <w:r>
        <w:rPr>
          <w:rFonts w:ascii="Times New Roman" w:hAnsi="Times New Roman" w:cs="Times New Roman"/>
        </w:rPr>
        <w:t xml:space="preserve">[2.2] </w:t>
      </w:r>
      <w:r w:rsidR="007F4DB5">
        <w:rPr>
          <w:rFonts w:ascii="Times New Roman" w:hAnsi="Times New Roman" w:cs="Times New Roman"/>
        </w:rPr>
        <w:t xml:space="preserve">In </w:t>
      </w:r>
      <w:r w:rsidR="00A919C5">
        <w:rPr>
          <w:rFonts w:ascii="Times New Roman" w:hAnsi="Times New Roman" w:cs="Times New Roman"/>
        </w:rPr>
        <w:t xml:space="preserve">Harry </w:t>
      </w:r>
      <w:proofErr w:type="spellStart"/>
      <w:r w:rsidR="00A919C5">
        <w:rPr>
          <w:rFonts w:ascii="Times New Roman" w:hAnsi="Times New Roman" w:cs="Times New Roman"/>
        </w:rPr>
        <w:t>Partch’s</w:t>
      </w:r>
      <w:proofErr w:type="spellEnd"/>
      <w:r w:rsidR="00A919C5">
        <w:rPr>
          <w:rFonts w:ascii="Times New Roman" w:hAnsi="Times New Roman" w:cs="Times New Roman"/>
        </w:rPr>
        <w:t xml:space="preserve"> </w:t>
      </w:r>
      <w:r w:rsidR="007F4DB5">
        <w:rPr>
          <w:rFonts w:ascii="Times New Roman" w:hAnsi="Times New Roman" w:cs="Times New Roman"/>
        </w:rPr>
        <w:t>theoretical</w:t>
      </w:r>
      <w:r w:rsidR="00562866">
        <w:rPr>
          <w:rFonts w:ascii="Times New Roman" w:hAnsi="Times New Roman" w:cs="Times New Roman"/>
        </w:rPr>
        <w:t xml:space="preserve"> magnum</w:t>
      </w:r>
      <w:r w:rsidR="007F4DB5">
        <w:rPr>
          <w:rFonts w:ascii="Times New Roman" w:hAnsi="Times New Roman" w:cs="Times New Roman"/>
        </w:rPr>
        <w:t xml:space="preserve"> </w:t>
      </w:r>
      <w:r w:rsidR="00A919C5">
        <w:rPr>
          <w:rFonts w:ascii="Times New Roman" w:hAnsi="Times New Roman" w:cs="Times New Roman"/>
        </w:rPr>
        <w:t xml:space="preserve">opus, “Genesis of a Music,” the first of the four concepts of </w:t>
      </w:r>
      <w:proofErr w:type="spellStart"/>
      <w:r w:rsidR="00A919C5">
        <w:rPr>
          <w:rFonts w:ascii="Times New Roman" w:hAnsi="Times New Roman" w:cs="Times New Roman"/>
        </w:rPr>
        <w:t>Partch’s</w:t>
      </w:r>
      <w:proofErr w:type="spellEnd"/>
      <w:r w:rsidR="00A919C5">
        <w:rPr>
          <w:rFonts w:ascii="Times New Roman" w:hAnsi="Times New Roman" w:cs="Times New Roman"/>
        </w:rPr>
        <w:t xml:space="preserve"> system of Monophony is that the “scale of musical intervals begins with absolute consonance and gradually progresses into an infinitude of dissonance, the consonance of the intervals decreasing as the odd numbers of their ratios increase.”</w:t>
      </w:r>
      <w:r w:rsidR="00FF24AC">
        <w:rPr>
          <w:rFonts w:ascii="Times New Roman" w:hAnsi="Times New Roman" w:cs="Times New Roman"/>
        </w:rPr>
        <w:t xml:space="preserve"> </w:t>
      </w:r>
      <w:proofErr w:type="spellStart"/>
      <w:r w:rsidR="001A25B1">
        <w:rPr>
          <w:rFonts w:ascii="Times New Roman" w:hAnsi="Times New Roman" w:cs="Times New Roman"/>
        </w:rPr>
        <w:t>Partch’s</w:t>
      </w:r>
      <w:proofErr w:type="spellEnd"/>
      <w:r w:rsidR="001A25B1">
        <w:rPr>
          <w:rFonts w:ascii="Times New Roman" w:hAnsi="Times New Roman" w:cs="Times New Roman"/>
        </w:rPr>
        <w:t xml:space="preserve"> interest in odd numbers is a theoretical commitment to octave equivalence.   </w:t>
      </w:r>
      <w:proofErr w:type="spellStart"/>
      <w:r w:rsidR="00A919C5">
        <w:rPr>
          <w:rFonts w:ascii="Times New Roman" w:hAnsi="Times New Roman" w:cs="Times New Roman"/>
        </w:rPr>
        <w:t>Partch</w:t>
      </w:r>
      <w:proofErr w:type="spellEnd"/>
      <w:r w:rsidR="00A919C5">
        <w:rPr>
          <w:rFonts w:ascii="Times New Roman" w:hAnsi="Times New Roman" w:cs="Times New Roman"/>
        </w:rPr>
        <w:t xml:space="preserve"> lists Just Intonation intervals </w:t>
      </w:r>
      <w:r w:rsidR="007F4DB5">
        <w:rPr>
          <w:rFonts w:ascii="Times New Roman" w:hAnsi="Times New Roman" w:cs="Times New Roman"/>
        </w:rPr>
        <w:t xml:space="preserve">in order </w:t>
      </w:r>
      <w:r w:rsidR="00A919C5">
        <w:rPr>
          <w:rFonts w:ascii="Times New Roman" w:hAnsi="Times New Roman" w:cs="Times New Roman"/>
        </w:rPr>
        <w:t xml:space="preserve">from most consonant to least consonant, beginning with the unison (1/1), then the octave (2/1), the perfect fifth (3/2), the perfect fourth (4/3), the major third (5/4), the major sixth (5/3), and the minor third (6/5), before progressing into intervals best expressed with microtonal names. </w:t>
      </w:r>
    </w:p>
    <w:p w14:paraId="59C8C5E0" w14:textId="77777777" w:rsidR="005A0B22" w:rsidRDefault="005A0B22" w:rsidP="005A0B22">
      <w:pPr>
        <w:rPr>
          <w:rFonts w:ascii="Times New Roman" w:hAnsi="Times New Roman" w:cs="Times New Roman"/>
        </w:rPr>
      </w:pPr>
    </w:p>
    <w:p w14:paraId="379576DE" w14:textId="77777777" w:rsidR="008F388F" w:rsidRDefault="005A0B22" w:rsidP="005A0B22">
      <w:pPr>
        <w:rPr>
          <w:rFonts w:ascii="Times New Roman" w:hAnsi="Times New Roman" w:cs="Times New Roman"/>
        </w:rPr>
      </w:pPr>
      <w:r>
        <w:rPr>
          <w:rFonts w:ascii="Times New Roman" w:hAnsi="Times New Roman" w:cs="Times New Roman"/>
        </w:rPr>
        <w:t xml:space="preserve">[2.3] </w:t>
      </w:r>
      <w:r w:rsidR="00F703AC">
        <w:rPr>
          <w:rFonts w:ascii="Times New Roman" w:hAnsi="Times New Roman" w:cs="Times New Roman"/>
        </w:rPr>
        <w:t>Pfeif</w:t>
      </w:r>
      <w:r w:rsidR="00286C5A">
        <w:rPr>
          <w:rFonts w:ascii="Times New Roman" w:hAnsi="Times New Roman" w:cs="Times New Roman"/>
        </w:rPr>
        <w:t>fer</w:t>
      </w:r>
      <w:r w:rsidR="00734F3E">
        <w:rPr>
          <w:rFonts w:ascii="Times New Roman" w:hAnsi="Times New Roman" w:cs="Times New Roman"/>
        </w:rPr>
        <w:t xml:space="preserve">, </w:t>
      </w:r>
      <w:proofErr w:type="spellStart"/>
      <w:r w:rsidR="00734F3E">
        <w:rPr>
          <w:rFonts w:ascii="Times New Roman" w:hAnsi="Times New Roman" w:cs="Times New Roman"/>
        </w:rPr>
        <w:t>Sabatz</w:t>
      </w:r>
      <w:proofErr w:type="spellEnd"/>
      <w:r w:rsidR="00734F3E">
        <w:rPr>
          <w:rFonts w:ascii="Times New Roman" w:hAnsi="Times New Roman" w:cs="Times New Roman"/>
        </w:rPr>
        <w:t xml:space="preserve">, and von </w:t>
      </w:r>
      <w:proofErr w:type="spellStart"/>
      <w:r w:rsidR="00734F3E">
        <w:rPr>
          <w:rFonts w:ascii="Times New Roman" w:hAnsi="Times New Roman" w:cs="Times New Roman"/>
        </w:rPr>
        <w:t>Scheinitz</w:t>
      </w:r>
      <w:proofErr w:type="spellEnd"/>
      <w:r w:rsidR="00286C5A">
        <w:rPr>
          <w:rFonts w:ascii="Times New Roman" w:hAnsi="Times New Roman" w:cs="Times New Roman"/>
        </w:rPr>
        <w:t xml:space="preserve"> </w:t>
      </w:r>
      <w:proofErr w:type="gramStart"/>
      <w:r w:rsidR="00286C5A">
        <w:rPr>
          <w:rFonts w:ascii="Times New Roman" w:hAnsi="Times New Roman" w:cs="Times New Roman"/>
        </w:rPr>
        <w:t>argue that</w:t>
      </w:r>
      <w:proofErr w:type="gramEnd"/>
      <w:r w:rsidR="00286C5A">
        <w:rPr>
          <w:rFonts w:ascii="Times New Roman" w:hAnsi="Times New Roman" w:cs="Times New Roman"/>
        </w:rPr>
        <w:t xml:space="preserve"> “</w:t>
      </w:r>
      <w:r w:rsidR="00744D41">
        <w:rPr>
          <w:rFonts w:ascii="Times New Roman" w:hAnsi="Times New Roman" w:cs="Times New Roman"/>
        </w:rPr>
        <w:t>a</w:t>
      </w:r>
      <w:r w:rsidR="00744D41" w:rsidRPr="00744D41">
        <w:rPr>
          <w:rFonts w:ascii="Times New Roman" w:hAnsi="Times New Roman" w:cs="Times New Roman"/>
        </w:rPr>
        <w:t>ny interval that can be tuned by ear may be written as a ratio, which contains in compact form the complete harmonic information about its sound</w:t>
      </w:r>
      <w:r w:rsidR="00286C5A">
        <w:rPr>
          <w:rFonts w:ascii="Times New Roman" w:hAnsi="Times New Roman" w:cs="Times New Roman"/>
        </w:rPr>
        <w:t xml:space="preserve">.” </w:t>
      </w:r>
      <w:r w:rsidR="00F3651C">
        <w:rPr>
          <w:rFonts w:ascii="Times New Roman" w:hAnsi="Times New Roman" w:cs="Times New Roman"/>
        </w:rPr>
        <w:t xml:space="preserve"> T</w:t>
      </w:r>
      <w:r w:rsidR="00744D41">
        <w:rPr>
          <w:rFonts w:ascii="Times New Roman" w:hAnsi="Times New Roman" w:cs="Times New Roman"/>
        </w:rPr>
        <w:t xml:space="preserve">he authors define two groups of </w:t>
      </w:r>
      <w:r w:rsidR="002C1437">
        <w:rPr>
          <w:rFonts w:ascii="Times New Roman" w:hAnsi="Times New Roman" w:cs="Times New Roman"/>
        </w:rPr>
        <w:t>tunable</w:t>
      </w:r>
      <w:r w:rsidR="00744D41">
        <w:rPr>
          <w:rFonts w:ascii="Times New Roman" w:hAnsi="Times New Roman" w:cs="Times New Roman"/>
        </w:rPr>
        <w:t xml:space="preserve"> intervals—consonances, and tunable dissonances </w:t>
      </w:r>
      <w:proofErr w:type="gramStart"/>
      <w:r w:rsidR="00744D41">
        <w:rPr>
          <w:rFonts w:ascii="Times New Roman" w:hAnsi="Times New Roman" w:cs="Times New Roman"/>
        </w:rPr>
        <w:t>which</w:t>
      </w:r>
      <w:proofErr w:type="gramEnd"/>
      <w:r w:rsidR="00744D41">
        <w:rPr>
          <w:rFonts w:ascii="Times New Roman" w:hAnsi="Times New Roman" w:cs="Times New Roman"/>
        </w:rPr>
        <w:t xml:space="preserve"> can be formed by stacking consonances</w:t>
      </w:r>
      <w:r w:rsidR="002C1437">
        <w:rPr>
          <w:rFonts w:ascii="Times New Roman" w:hAnsi="Times New Roman" w:cs="Times New Roman"/>
        </w:rPr>
        <w:t xml:space="preserve"> upon </w:t>
      </w:r>
      <w:r w:rsidR="0021353B">
        <w:rPr>
          <w:rFonts w:ascii="Times New Roman" w:hAnsi="Times New Roman" w:cs="Times New Roman"/>
        </w:rPr>
        <w:t xml:space="preserve">one </w:t>
      </w:r>
      <w:r w:rsidR="002C1437">
        <w:rPr>
          <w:rFonts w:ascii="Times New Roman" w:hAnsi="Times New Roman" w:cs="Times New Roman"/>
        </w:rPr>
        <w:t>another</w:t>
      </w:r>
      <w:r w:rsidR="00744D41">
        <w:rPr>
          <w:rFonts w:ascii="Times New Roman" w:hAnsi="Times New Roman" w:cs="Times New Roman"/>
        </w:rPr>
        <w:t xml:space="preserve">. </w:t>
      </w:r>
      <w:r w:rsidR="008D6858">
        <w:rPr>
          <w:rFonts w:ascii="Times New Roman" w:hAnsi="Times New Roman" w:cs="Times New Roman"/>
        </w:rPr>
        <w:t xml:space="preserve"> These tunable intervals, according </w:t>
      </w:r>
      <w:r w:rsidR="00313D82">
        <w:rPr>
          <w:rFonts w:ascii="Times New Roman" w:hAnsi="Times New Roman" w:cs="Times New Roman"/>
        </w:rPr>
        <w:t>to the authors, a</w:t>
      </w:r>
      <w:r w:rsidR="008D6858">
        <w:rPr>
          <w:rFonts w:ascii="Times New Roman" w:hAnsi="Times New Roman" w:cs="Times New Roman"/>
        </w:rPr>
        <w:t>re finite in number, due to the ear’s tendency to</w:t>
      </w:r>
      <w:r w:rsidR="00EC130D">
        <w:rPr>
          <w:rFonts w:ascii="Times New Roman" w:hAnsi="Times New Roman" w:cs="Times New Roman"/>
        </w:rPr>
        <w:t xml:space="preserve"> approximate</w:t>
      </w:r>
      <w:r w:rsidR="008D6858">
        <w:rPr>
          <w:rFonts w:ascii="Times New Roman" w:hAnsi="Times New Roman" w:cs="Times New Roman"/>
        </w:rPr>
        <w:t>.</w:t>
      </w:r>
      <w:r w:rsidR="00313D82">
        <w:rPr>
          <w:rFonts w:ascii="Times New Roman" w:hAnsi="Times New Roman" w:cs="Times New Roman"/>
        </w:rPr>
        <w:t xml:space="preserve">  </w:t>
      </w:r>
      <w:r w:rsidR="008D6858">
        <w:rPr>
          <w:rFonts w:ascii="Times New Roman" w:hAnsi="Times New Roman" w:cs="Times New Roman"/>
        </w:rPr>
        <w:t xml:space="preserve">The authors provide </w:t>
      </w:r>
      <w:r w:rsidR="008C6244">
        <w:rPr>
          <w:rFonts w:ascii="Times New Roman" w:hAnsi="Times New Roman" w:cs="Times New Roman"/>
        </w:rPr>
        <w:t>a</w:t>
      </w:r>
      <w:r w:rsidR="008D6858">
        <w:rPr>
          <w:rFonts w:ascii="Times New Roman" w:hAnsi="Times New Roman" w:cs="Times New Roman"/>
        </w:rPr>
        <w:t xml:space="preserve"> t</w:t>
      </w:r>
      <w:r w:rsidR="002C1437">
        <w:rPr>
          <w:rFonts w:ascii="Times New Roman" w:hAnsi="Times New Roman" w:cs="Times New Roman"/>
        </w:rPr>
        <w:t>able</w:t>
      </w:r>
      <w:r w:rsidR="008C6244">
        <w:rPr>
          <w:rFonts w:ascii="Times New Roman" w:hAnsi="Times New Roman" w:cs="Times New Roman"/>
        </w:rPr>
        <w:t xml:space="preserve"> </w:t>
      </w:r>
      <w:r w:rsidR="00FF24AC">
        <w:rPr>
          <w:rFonts w:ascii="Times New Roman" w:hAnsi="Times New Roman" w:cs="Times New Roman"/>
        </w:rPr>
        <w:t>of the</w:t>
      </w:r>
      <w:r w:rsidR="00ED7892">
        <w:rPr>
          <w:rFonts w:ascii="Times New Roman" w:hAnsi="Times New Roman" w:cs="Times New Roman"/>
        </w:rPr>
        <w:t xml:space="preserve"> </w:t>
      </w:r>
      <w:r w:rsidR="008D6858">
        <w:rPr>
          <w:rFonts w:ascii="Times New Roman" w:hAnsi="Times New Roman" w:cs="Times New Roman"/>
        </w:rPr>
        <w:t xml:space="preserve">intervals tunable by ear within a 3-octave range, as tested on the violin, </w:t>
      </w:r>
      <w:r w:rsidR="0026439E">
        <w:rPr>
          <w:rFonts w:ascii="Times New Roman" w:hAnsi="Times New Roman" w:cs="Times New Roman"/>
        </w:rPr>
        <w:t>which is partially</w:t>
      </w:r>
      <w:r w:rsidR="002C1437">
        <w:rPr>
          <w:rFonts w:ascii="Times New Roman" w:hAnsi="Times New Roman" w:cs="Times New Roman"/>
        </w:rPr>
        <w:t xml:space="preserve"> reprinted</w:t>
      </w:r>
    </w:p>
    <w:p w14:paraId="59DD584E" w14:textId="77777777" w:rsidR="008F388F" w:rsidRDefault="002C1437" w:rsidP="005A0B22">
      <w:pPr>
        <w:rPr>
          <w:rFonts w:ascii="Times New Roman" w:hAnsi="Times New Roman" w:cs="Times New Roman"/>
        </w:rPr>
      </w:pPr>
      <w:proofErr w:type="gramStart"/>
      <w:r>
        <w:rPr>
          <w:rFonts w:ascii="Times New Roman" w:hAnsi="Times New Roman" w:cs="Times New Roman"/>
        </w:rPr>
        <w:t>below</w:t>
      </w:r>
      <w:proofErr w:type="gramEnd"/>
      <w:r>
        <w:rPr>
          <w:rFonts w:ascii="Times New Roman" w:hAnsi="Times New Roman" w:cs="Times New Roman"/>
        </w:rPr>
        <w:t xml:space="preserve"> up to </w:t>
      </w:r>
      <w:r w:rsidR="007F4DB5">
        <w:rPr>
          <w:rFonts w:ascii="Times New Roman" w:hAnsi="Times New Roman" w:cs="Times New Roman"/>
        </w:rPr>
        <w:t>the</w:t>
      </w:r>
      <w:r w:rsidR="00F3651C">
        <w:rPr>
          <w:rFonts w:ascii="Times New Roman" w:hAnsi="Times New Roman" w:cs="Times New Roman"/>
        </w:rPr>
        <w:t xml:space="preserve"> </w:t>
      </w:r>
      <w:r>
        <w:rPr>
          <w:rFonts w:ascii="Times New Roman" w:hAnsi="Times New Roman" w:cs="Times New Roman"/>
        </w:rPr>
        <w:t>twelfth (3/1):</w:t>
      </w:r>
    </w:p>
    <w:p w14:paraId="5033C161" w14:textId="77777777" w:rsidR="008F388F" w:rsidRDefault="002C1437" w:rsidP="008F388F">
      <w:pPr>
        <w:keepNext/>
      </w:pPr>
      <w:r>
        <w:rPr>
          <w:rFonts w:ascii="Times New Roman" w:hAnsi="Times New Roman" w:cs="Times New Roman"/>
          <w:noProof/>
        </w:rPr>
        <w:drawing>
          <wp:inline distT="0" distB="0" distL="0" distR="0" wp14:anchorId="127947B4" wp14:editId="39B977A5">
            <wp:extent cx="5938520" cy="3834415"/>
            <wp:effectExtent l="0" t="0" r="5080" b="1270"/>
            <wp:docPr id="2" name="Picture 2" descr="Macintosh HD:Users:DavidBeyer:Desktop:Screen Shot 2018-05-12 at 12.27.05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DavidBeyer:Desktop:Screen Shot 2018-05-12 at 12.27.05 A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8520" cy="3834415"/>
                    </a:xfrm>
                    <a:prstGeom prst="rect">
                      <a:avLst/>
                    </a:prstGeom>
                    <a:noFill/>
                    <a:ln>
                      <a:noFill/>
                    </a:ln>
                    <a:extLst>
                      <a:ext uri="{FAA26D3D-D897-4be2-8F04-BA451C77F1D7}">
                        <ma14:placeholderFlag xmlns:ma14="http://schemas.microsoft.com/office/mac/drawingml/2011/main"/>
                      </a:ext>
                    </a:extLst>
                  </pic:spPr>
                </pic:pic>
              </a:graphicData>
            </a:graphic>
          </wp:inline>
        </w:drawing>
      </w:r>
    </w:p>
    <w:p w14:paraId="17A693EC" w14:textId="2AE5B809" w:rsidR="00A75A35" w:rsidRDefault="009E39A2" w:rsidP="008F388F">
      <w:pPr>
        <w:pStyle w:val="Caption"/>
        <w:rPr>
          <w:rFonts w:ascii="Times New Roman" w:hAnsi="Times New Roman" w:cs="Times New Roman"/>
        </w:rPr>
      </w:pPr>
      <w:r>
        <w:t xml:space="preserve">          </w:t>
      </w:r>
      <w:r w:rsidR="008F388F">
        <w:t xml:space="preserve">Figure </w:t>
      </w:r>
      <w:r w:rsidR="0086591C">
        <w:fldChar w:fldCharType="begin"/>
      </w:r>
      <w:r w:rsidR="0086591C">
        <w:instrText xml:space="preserve"> SEQ Figure \* ARABIC </w:instrText>
      </w:r>
      <w:r w:rsidR="0086591C">
        <w:fldChar w:fldCharType="separate"/>
      </w:r>
      <w:r w:rsidR="003F1E7A">
        <w:rPr>
          <w:noProof/>
        </w:rPr>
        <w:t>1</w:t>
      </w:r>
      <w:r w:rsidR="0086591C">
        <w:rPr>
          <w:noProof/>
        </w:rPr>
        <w:fldChar w:fldCharType="end"/>
      </w:r>
      <w:r w:rsidR="00A06C17">
        <w:t xml:space="preserve"> – Intervals tunable by ear</w:t>
      </w:r>
    </w:p>
    <w:p w14:paraId="6CA7301A" w14:textId="3592F9CF" w:rsidR="00F3651C" w:rsidRDefault="008F388F" w:rsidP="008F388F">
      <w:pPr>
        <w:rPr>
          <w:rFonts w:ascii="Times New Roman" w:hAnsi="Times New Roman" w:cs="Times New Roman"/>
        </w:rPr>
      </w:pPr>
      <w:r>
        <w:rPr>
          <w:rFonts w:ascii="Times New Roman" w:hAnsi="Times New Roman" w:cs="Times New Roman"/>
        </w:rPr>
        <w:t xml:space="preserve">[2.4] </w:t>
      </w:r>
      <w:r w:rsidR="0059069B">
        <w:rPr>
          <w:rFonts w:ascii="Times New Roman" w:hAnsi="Times New Roman" w:cs="Times New Roman"/>
        </w:rPr>
        <w:t xml:space="preserve">The </w:t>
      </w:r>
      <w:r w:rsidR="00CE5369">
        <w:rPr>
          <w:rFonts w:ascii="Times New Roman" w:hAnsi="Times New Roman" w:cs="Times New Roman"/>
        </w:rPr>
        <w:t>choice to print tunable intervals within a 3-octave range, rather than a 1-ocatve range, suggest</w:t>
      </w:r>
      <w:r w:rsidR="00BC7A77">
        <w:rPr>
          <w:rFonts w:ascii="Times New Roman" w:hAnsi="Times New Roman" w:cs="Times New Roman"/>
        </w:rPr>
        <w:t>s that</w:t>
      </w:r>
      <w:r w:rsidR="00313D82">
        <w:rPr>
          <w:rFonts w:ascii="Times New Roman" w:hAnsi="Times New Roman" w:cs="Times New Roman"/>
        </w:rPr>
        <w:t>, for the authors,</w:t>
      </w:r>
      <w:r w:rsidR="00BC7A77">
        <w:rPr>
          <w:rFonts w:ascii="Times New Roman" w:hAnsi="Times New Roman" w:cs="Times New Roman"/>
        </w:rPr>
        <w:t xml:space="preserve"> </w:t>
      </w:r>
      <w:r w:rsidR="00313D82">
        <w:rPr>
          <w:rFonts w:ascii="Times New Roman" w:hAnsi="Times New Roman" w:cs="Times New Roman"/>
        </w:rPr>
        <w:t xml:space="preserve">the empirical psychoacoustic experience of tuning Just Intonation intervals on the violin conflicted </w:t>
      </w:r>
      <w:r w:rsidR="00CE5369">
        <w:rPr>
          <w:rFonts w:ascii="Times New Roman" w:hAnsi="Times New Roman" w:cs="Times New Roman"/>
        </w:rPr>
        <w:t xml:space="preserve">with </w:t>
      </w:r>
      <w:proofErr w:type="spellStart"/>
      <w:r w:rsidR="00CE5369">
        <w:rPr>
          <w:rFonts w:ascii="Times New Roman" w:hAnsi="Times New Roman" w:cs="Times New Roman"/>
        </w:rPr>
        <w:t>Partch’s</w:t>
      </w:r>
      <w:proofErr w:type="spellEnd"/>
      <w:r w:rsidR="00CE5369">
        <w:rPr>
          <w:rFonts w:ascii="Times New Roman" w:hAnsi="Times New Roman" w:cs="Times New Roman"/>
        </w:rPr>
        <w:t xml:space="preserve"> octave equivalence.   </w:t>
      </w:r>
      <w:r w:rsidR="00A75A35">
        <w:rPr>
          <w:rFonts w:ascii="Times New Roman" w:hAnsi="Times New Roman" w:cs="Times New Roman"/>
        </w:rPr>
        <w:t xml:space="preserve">Unlike most of those ratios printed in the theoretical passages of </w:t>
      </w:r>
      <w:proofErr w:type="spellStart"/>
      <w:r w:rsidR="00A75A35">
        <w:rPr>
          <w:rFonts w:ascii="Times New Roman" w:hAnsi="Times New Roman" w:cs="Times New Roman"/>
        </w:rPr>
        <w:t>Partch’s</w:t>
      </w:r>
      <w:proofErr w:type="spellEnd"/>
      <w:r w:rsidR="00A75A35">
        <w:rPr>
          <w:rFonts w:ascii="Times New Roman" w:hAnsi="Times New Roman" w:cs="Times New Roman"/>
        </w:rPr>
        <w:t xml:space="preserve"> “Genesis of a Music”, t</w:t>
      </w:r>
      <w:r w:rsidR="00AA105E">
        <w:rPr>
          <w:rFonts w:ascii="Times New Roman" w:hAnsi="Times New Roman" w:cs="Times New Roman"/>
        </w:rPr>
        <w:t xml:space="preserve">he </w:t>
      </w:r>
      <w:r w:rsidR="00B5172F">
        <w:rPr>
          <w:rFonts w:ascii="Times New Roman" w:hAnsi="Times New Roman" w:cs="Times New Roman"/>
        </w:rPr>
        <w:t xml:space="preserve">ratio notation in Figure 1 </w:t>
      </w:r>
      <w:r w:rsidR="00A75A35">
        <w:rPr>
          <w:rFonts w:ascii="Times New Roman" w:hAnsi="Times New Roman" w:cs="Times New Roman"/>
        </w:rPr>
        <w:t xml:space="preserve">is </w:t>
      </w:r>
      <w:r w:rsidR="00B1268B">
        <w:rPr>
          <w:rFonts w:ascii="Times New Roman" w:hAnsi="Times New Roman" w:cs="Times New Roman"/>
        </w:rPr>
        <w:t xml:space="preserve">not </w:t>
      </w:r>
      <w:r w:rsidR="002C1437">
        <w:rPr>
          <w:rFonts w:ascii="Times New Roman" w:hAnsi="Times New Roman" w:cs="Times New Roman"/>
        </w:rPr>
        <w:t>re</w:t>
      </w:r>
      <w:r w:rsidR="00F3651C">
        <w:rPr>
          <w:rFonts w:ascii="Times New Roman" w:hAnsi="Times New Roman" w:cs="Times New Roman"/>
        </w:rPr>
        <w:t>duced int</w:t>
      </w:r>
      <w:r w:rsidR="00BC7A77">
        <w:rPr>
          <w:rFonts w:ascii="Times New Roman" w:hAnsi="Times New Roman" w:cs="Times New Roman"/>
        </w:rPr>
        <w:t>o odd numbers</w:t>
      </w:r>
      <w:r w:rsidR="00F3651C">
        <w:rPr>
          <w:rFonts w:ascii="Times New Roman" w:hAnsi="Times New Roman" w:cs="Times New Roman"/>
        </w:rPr>
        <w:t xml:space="preserve">, meaning that </w:t>
      </w:r>
      <w:r w:rsidR="00AA105E">
        <w:rPr>
          <w:rFonts w:ascii="Times New Roman" w:hAnsi="Times New Roman" w:cs="Times New Roman"/>
        </w:rPr>
        <w:t xml:space="preserve">octave equivalency is not assumed in </w:t>
      </w:r>
      <w:r w:rsidR="006408E4">
        <w:rPr>
          <w:rFonts w:ascii="Times New Roman" w:hAnsi="Times New Roman" w:cs="Times New Roman"/>
        </w:rPr>
        <w:t xml:space="preserve">the ratio </w:t>
      </w:r>
      <w:r w:rsidR="00AA105E">
        <w:rPr>
          <w:rFonts w:ascii="Times New Roman" w:hAnsi="Times New Roman" w:cs="Times New Roman"/>
        </w:rPr>
        <w:t>notation</w:t>
      </w:r>
      <w:r w:rsidR="00B1268B">
        <w:rPr>
          <w:rFonts w:ascii="Times New Roman" w:hAnsi="Times New Roman" w:cs="Times New Roman"/>
        </w:rPr>
        <w:t xml:space="preserve">. </w:t>
      </w:r>
      <w:r w:rsidR="00763C37">
        <w:rPr>
          <w:rFonts w:ascii="Times New Roman" w:hAnsi="Times New Roman" w:cs="Times New Roman"/>
        </w:rPr>
        <w:t xml:space="preserve">  </w:t>
      </w:r>
    </w:p>
    <w:p w14:paraId="1D04A03E" w14:textId="77777777" w:rsidR="008F388F" w:rsidRDefault="008F388F" w:rsidP="008F388F">
      <w:pPr>
        <w:rPr>
          <w:rFonts w:ascii="Times New Roman" w:hAnsi="Times New Roman" w:cs="Times New Roman"/>
        </w:rPr>
      </w:pPr>
    </w:p>
    <w:p w14:paraId="56F3CA12" w14:textId="5B8E769A" w:rsidR="00E51ACE" w:rsidRDefault="008F388F" w:rsidP="008F388F">
      <w:pPr>
        <w:rPr>
          <w:rFonts w:ascii="Times New Roman" w:hAnsi="Times New Roman" w:cs="Times New Roman"/>
        </w:rPr>
      </w:pPr>
      <w:r>
        <w:rPr>
          <w:rFonts w:ascii="Times New Roman" w:hAnsi="Times New Roman" w:cs="Times New Roman"/>
        </w:rPr>
        <w:t xml:space="preserve">[2.5] </w:t>
      </w:r>
      <w:r w:rsidR="00763C37">
        <w:rPr>
          <w:rFonts w:ascii="Times New Roman" w:hAnsi="Times New Roman" w:cs="Times New Roman"/>
        </w:rPr>
        <w:t xml:space="preserve">It is </w:t>
      </w:r>
      <w:r w:rsidR="00A75A35">
        <w:rPr>
          <w:rFonts w:ascii="Times New Roman" w:hAnsi="Times New Roman" w:cs="Times New Roman"/>
        </w:rPr>
        <w:t xml:space="preserve">further </w:t>
      </w:r>
      <w:r w:rsidR="00763C37">
        <w:rPr>
          <w:rFonts w:ascii="Times New Roman" w:hAnsi="Times New Roman" w:cs="Times New Roman"/>
        </w:rPr>
        <w:t xml:space="preserve">notable that some intervals </w:t>
      </w:r>
      <w:r w:rsidR="002C1437">
        <w:rPr>
          <w:rFonts w:ascii="Times New Roman" w:hAnsi="Times New Roman" w:cs="Times New Roman"/>
        </w:rPr>
        <w:t>occur only</w:t>
      </w:r>
      <w:r w:rsidR="00F3651C">
        <w:rPr>
          <w:rFonts w:ascii="Times New Roman" w:hAnsi="Times New Roman" w:cs="Times New Roman"/>
        </w:rPr>
        <w:t xml:space="preserve"> in </w:t>
      </w:r>
      <w:r w:rsidR="00C97E56">
        <w:rPr>
          <w:rFonts w:ascii="Times New Roman" w:hAnsi="Times New Roman" w:cs="Times New Roman"/>
        </w:rPr>
        <w:t>Figure 1</w:t>
      </w:r>
      <w:r w:rsidR="002C1437">
        <w:rPr>
          <w:rFonts w:ascii="Times New Roman" w:hAnsi="Times New Roman" w:cs="Times New Roman"/>
        </w:rPr>
        <w:t xml:space="preserve"> as simple intervals, or only as compound intervals.  For example, 8/7, a </w:t>
      </w:r>
      <w:r w:rsidR="00AA105E">
        <w:rPr>
          <w:rFonts w:ascii="Times New Roman" w:hAnsi="Times New Roman" w:cs="Times New Roman"/>
        </w:rPr>
        <w:t>semitone expanded by 31.2 cents (</w:t>
      </w:r>
      <w:r w:rsidR="002C1437">
        <w:rPr>
          <w:rFonts w:ascii="Times New Roman" w:hAnsi="Times New Roman" w:cs="Times New Roman"/>
        </w:rPr>
        <w:t>approxi</w:t>
      </w:r>
      <w:r w:rsidR="00AA105E">
        <w:rPr>
          <w:rFonts w:ascii="Times New Roman" w:hAnsi="Times New Roman" w:cs="Times New Roman"/>
        </w:rPr>
        <w:t xml:space="preserve">mately one-third of a semitone) </w:t>
      </w:r>
      <w:r w:rsidR="002C1437">
        <w:rPr>
          <w:rFonts w:ascii="Times New Roman" w:hAnsi="Times New Roman" w:cs="Times New Roman"/>
        </w:rPr>
        <w:t>appears as a tunable interval, but its c</w:t>
      </w:r>
      <w:r w:rsidR="004255AC">
        <w:rPr>
          <w:rFonts w:ascii="Times New Roman" w:hAnsi="Times New Roman" w:cs="Times New Roman"/>
        </w:rPr>
        <w:t xml:space="preserve">ompound </w:t>
      </w:r>
      <w:r w:rsidR="00AA105E">
        <w:rPr>
          <w:rFonts w:ascii="Times New Roman" w:hAnsi="Times New Roman" w:cs="Times New Roman"/>
        </w:rPr>
        <w:t xml:space="preserve">corollary </w:t>
      </w:r>
      <w:r w:rsidR="004255AC">
        <w:rPr>
          <w:rFonts w:ascii="Times New Roman" w:hAnsi="Times New Roman" w:cs="Times New Roman"/>
        </w:rPr>
        <w:t>16/7</w:t>
      </w:r>
      <w:r w:rsidR="00B454F2">
        <w:rPr>
          <w:rFonts w:ascii="Times New Roman" w:hAnsi="Times New Roman" w:cs="Times New Roman"/>
        </w:rPr>
        <w:t>, which would be a sharpened minor ninth,</w:t>
      </w:r>
      <w:r w:rsidR="004255AC">
        <w:rPr>
          <w:rFonts w:ascii="Times New Roman" w:hAnsi="Times New Roman" w:cs="Times New Roman"/>
        </w:rPr>
        <w:t xml:space="preserve"> does not appear on the chart.</w:t>
      </w:r>
      <w:r w:rsidR="002C1437">
        <w:rPr>
          <w:rFonts w:ascii="Times New Roman" w:hAnsi="Times New Roman" w:cs="Times New Roman"/>
        </w:rPr>
        <w:t xml:space="preserve"> </w:t>
      </w:r>
      <w:r w:rsidR="00F3651C">
        <w:rPr>
          <w:rFonts w:ascii="Times New Roman" w:hAnsi="Times New Roman" w:cs="Times New Roman"/>
        </w:rPr>
        <w:t xml:space="preserve"> Similarly, t</w:t>
      </w:r>
      <w:r w:rsidR="00AA105E">
        <w:rPr>
          <w:rFonts w:ascii="Times New Roman" w:hAnsi="Times New Roman" w:cs="Times New Roman"/>
        </w:rPr>
        <w:t xml:space="preserve">he interval </w:t>
      </w:r>
      <w:r w:rsidR="002C1437">
        <w:rPr>
          <w:rFonts w:ascii="Times New Roman" w:hAnsi="Times New Roman" w:cs="Times New Roman"/>
        </w:rPr>
        <w:t>17/7 appear</w:t>
      </w:r>
      <w:r w:rsidR="004255AC">
        <w:rPr>
          <w:rFonts w:ascii="Times New Roman" w:hAnsi="Times New Roman" w:cs="Times New Roman"/>
        </w:rPr>
        <w:t>s as a tunable-by-ear sha</w:t>
      </w:r>
      <w:r w:rsidR="00A75A35">
        <w:rPr>
          <w:rFonts w:ascii="Times New Roman" w:hAnsi="Times New Roman" w:cs="Times New Roman"/>
        </w:rPr>
        <w:t xml:space="preserve">rpened minor tenth, while 17/14, the same interval reduced into the octave, </w:t>
      </w:r>
      <w:r w:rsidR="004255AC">
        <w:rPr>
          <w:rFonts w:ascii="Times New Roman" w:hAnsi="Times New Roman" w:cs="Times New Roman"/>
        </w:rPr>
        <w:t xml:space="preserve">does not appear on the chart. </w:t>
      </w:r>
      <w:r w:rsidR="00F3651C">
        <w:rPr>
          <w:rFonts w:ascii="Times New Roman" w:hAnsi="Times New Roman" w:cs="Times New Roman"/>
        </w:rPr>
        <w:t xml:space="preserve"> </w:t>
      </w:r>
    </w:p>
    <w:p w14:paraId="28D5C254" w14:textId="77777777" w:rsidR="008F388F" w:rsidRDefault="008F388F" w:rsidP="008F388F">
      <w:pPr>
        <w:rPr>
          <w:rFonts w:ascii="Times New Roman" w:hAnsi="Times New Roman" w:cs="Times New Roman"/>
        </w:rPr>
      </w:pPr>
      <w:r>
        <w:rPr>
          <w:rFonts w:ascii="Times New Roman" w:hAnsi="Times New Roman" w:cs="Times New Roman"/>
        </w:rPr>
        <w:t xml:space="preserve"> </w:t>
      </w:r>
    </w:p>
    <w:p w14:paraId="2F98E175" w14:textId="2848E9EC" w:rsidR="001F056E" w:rsidRDefault="008F388F" w:rsidP="008F388F">
      <w:pPr>
        <w:rPr>
          <w:rFonts w:ascii="Times New Roman" w:hAnsi="Times New Roman" w:cs="Times New Roman"/>
        </w:rPr>
      </w:pPr>
      <w:r>
        <w:rPr>
          <w:rFonts w:ascii="Times New Roman" w:hAnsi="Times New Roman" w:cs="Times New Roman"/>
        </w:rPr>
        <w:t xml:space="preserve">[2.6] </w:t>
      </w:r>
      <w:r w:rsidR="00FF24AC">
        <w:rPr>
          <w:rFonts w:ascii="Times New Roman" w:hAnsi="Times New Roman" w:cs="Times New Roman"/>
        </w:rPr>
        <w:t xml:space="preserve">The </w:t>
      </w:r>
      <w:r w:rsidR="00EC130D">
        <w:rPr>
          <w:rFonts w:ascii="Times New Roman" w:hAnsi="Times New Roman" w:cs="Times New Roman"/>
        </w:rPr>
        <w:t xml:space="preserve">full </w:t>
      </w:r>
      <w:r w:rsidR="00FF24AC">
        <w:rPr>
          <w:rFonts w:ascii="Times New Roman" w:hAnsi="Times New Roman" w:cs="Times New Roman"/>
        </w:rPr>
        <w:t xml:space="preserve">3-octave chart includes 92 intervals.  </w:t>
      </w:r>
      <w:r w:rsidR="008D6858">
        <w:rPr>
          <w:rFonts w:ascii="Times New Roman" w:hAnsi="Times New Roman" w:cs="Times New Roman"/>
        </w:rPr>
        <w:t>The highest number in the numerator of any interval on the chart is 28, while the</w:t>
      </w:r>
      <w:r w:rsidR="00ED7892">
        <w:rPr>
          <w:rFonts w:ascii="Times New Roman" w:hAnsi="Times New Roman" w:cs="Times New Roman"/>
        </w:rPr>
        <w:t xml:space="preserve"> highest number in </w:t>
      </w:r>
      <w:r w:rsidR="0026439E">
        <w:rPr>
          <w:rFonts w:ascii="Times New Roman" w:hAnsi="Times New Roman" w:cs="Times New Roman"/>
        </w:rPr>
        <w:t xml:space="preserve">the </w:t>
      </w:r>
      <w:r w:rsidR="00ED7892">
        <w:rPr>
          <w:rFonts w:ascii="Times New Roman" w:hAnsi="Times New Roman" w:cs="Times New Roman"/>
        </w:rPr>
        <w:t xml:space="preserve">denominator </w:t>
      </w:r>
      <w:r w:rsidR="0026439E">
        <w:rPr>
          <w:rFonts w:ascii="Times New Roman" w:hAnsi="Times New Roman" w:cs="Times New Roman"/>
        </w:rPr>
        <w:t xml:space="preserve">of any interval </w:t>
      </w:r>
      <w:r w:rsidR="00ED7892">
        <w:rPr>
          <w:rFonts w:ascii="Times New Roman" w:hAnsi="Times New Roman" w:cs="Times New Roman"/>
        </w:rPr>
        <w:t>is 11.</w:t>
      </w:r>
      <w:r w:rsidR="00B51170">
        <w:rPr>
          <w:rFonts w:ascii="Times New Roman" w:hAnsi="Times New Roman" w:cs="Times New Roman"/>
        </w:rPr>
        <w:t xml:space="preserve">  For this chart</w:t>
      </w:r>
      <w:r w:rsidR="002D2675">
        <w:rPr>
          <w:rFonts w:ascii="Times New Roman" w:hAnsi="Times New Roman" w:cs="Times New Roman"/>
        </w:rPr>
        <w:t xml:space="preserve">, </w:t>
      </w:r>
      <w:r w:rsidR="0026439E">
        <w:rPr>
          <w:rFonts w:ascii="Times New Roman" w:hAnsi="Times New Roman" w:cs="Times New Roman"/>
        </w:rPr>
        <w:t xml:space="preserve">440Hz has been chosen as 1/1, the center frequency against which all other frequencies are compared.  </w:t>
      </w:r>
    </w:p>
    <w:p w14:paraId="11E3FB04" w14:textId="77777777" w:rsidR="001F056E" w:rsidRDefault="001F056E" w:rsidP="00E51ACE">
      <w:pPr>
        <w:ind w:firstLine="720"/>
        <w:rPr>
          <w:rFonts w:ascii="Times New Roman" w:hAnsi="Times New Roman" w:cs="Times New Roman"/>
        </w:rPr>
      </w:pPr>
    </w:p>
    <w:p w14:paraId="52388D43" w14:textId="49A85DCC" w:rsidR="008F388F" w:rsidRPr="008F388F" w:rsidRDefault="008F388F" w:rsidP="008F388F">
      <w:pPr>
        <w:jc w:val="center"/>
        <w:rPr>
          <w:rFonts w:ascii="Times New Roman" w:hAnsi="Times New Roman" w:cs="Times New Roman"/>
          <w:sz w:val="12"/>
          <w:szCs w:val="12"/>
        </w:rPr>
      </w:pPr>
      <w:r>
        <w:rPr>
          <w:rFonts w:ascii="Times New Roman" w:hAnsi="Times New Roman" w:cs="Times New Roman"/>
          <w:b/>
        </w:rPr>
        <w:t xml:space="preserve">III. </w:t>
      </w:r>
      <w:r w:rsidR="001F056E">
        <w:rPr>
          <w:rFonts w:ascii="Times New Roman" w:hAnsi="Times New Roman" w:cs="Times New Roman"/>
          <w:b/>
        </w:rPr>
        <w:t>Harmony Matrix</w:t>
      </w:r>
      <w:r w:rsidR="007E525C">
        <w:rPr>
          <w:rFonts w:ascii="Times New Roman" w:hAnsi="Times New Roman" w:cs="Times New Roman"/>
          <w:b/>
        </w:rPr>
        <w:t xml:space="preserve"> </w:t>
      </w:r>
      <w:r w:rsidR="00D702C9">
        <w:rPr>
          <w:rFonts w:ascii="Times New Roman" w:hAnsi="Times New Roman" w:cs="Times New Roman"/>
          <w:b/>
        </w:rPr>
        <w:t>Background</w:t>
      </w:r>
      <w:r>
        <w:rPr>
          <w:rFonts w:ascii="Times New Roman" w:hAnsi="Times New Roman" w:cs="Times New Roman"/>
        </w:rPr>
        <w:br/>
      </w:r>
    </w:p>
    <w:p w14:paraId="1B1AE63D" w14:textId="17D45F32" w:rsidR="00071CFA" w:rsidRDefault="008F388F" w:rsidP="008F388F">
      <w:pPr>
        <w:rPr>
          <w:rFonts w:ascii="Times New Roman" w:hAnsi="Times New Roman" w:cs="Times New Roman"/>
        </w:rPr>
      </w:pPr>
      <w:r>
        <w:rPr>
          <w:rFonts w:ascii="Times New Roman" w:hAnsi="Times New Roman" w:cs="Times New Roman"/>
        </w:rPr>
        <w:t xml:space="preserve">[3.1] </w:t>
      </w:r>
      <w:r w:rsidR="0026439E">
        <w:rPr>
          <w:rFonts w:ascii="Times New Roman" w:hAnsi="Times New Roman" w:cs="Times New Roman"/>
        </w:rPr>
        <w:t xml:space="preserve">A Harmony Matrix </w:t>
      </w:r>
      <w:r w:rsidR="00C53340">
        <w:rPr>
          <w:rFonts w:ascii="Times New Roman" w:hAnsi="Times New Roman" w:cs="Times New Roman"/>
        </w:rPr>
        <w:t xml:space="preserve">analysis </w:t>
      </w:r>
      <w:r w:rsidR="0026439E">
        <w:rPr>
          <w:rFonts w:ascii="Times New Roman" w:hAnsi="Times New Roman" w:cs="Times New Roman"/>
        </w:rPr>
        <w:t>can be constructed in order to use lines and color to visualize the ratio</w:t>
      </w:r>
      <w:r w:rsidR="00C53340">
        <w:rPr>
          <w:rFonts w:ascii="Times New Roman" w:hAnsi="Times New Roman" w:cs="Times New Roman"/>
        </w:rPr>
        <w:t xml:space="preserve"> relationships among these </w:t>
      </w:r>
      <w:r w:rsidR="00254436">
        <w:rPr>
          <w:rFonts w:ascii="Times New Roman" w:hAnsi="Times New Roman" w:cs="Times New Roman"/>
        </w:rPr>
        <w:t xml:space="preserve">Just Intonation </w:t>
      </w:r>
      <w:r w:rsidR="00C53340">
        <w:rPr>
          <w:rFonts w:ascii="Times New Roman" w:hAnsi="Times New Roman" w:cs="Times New Roman"/>
        </w:rPr>
        <w:t>tones, when sounded in various combinations with one another</w:t>
      </w:r>
      <w:r w:rsidR="0026439E">
        <w:rPr>
          <w:rFonts w:ascii="Times New Roman" w:hAnsi="Times New Roman" w:cs="Times New Roman"/>
        </w:rPr>
        <w:t xml:space="preserve">.   A matrix of 28x15 pixels can be constructed, such that numerators are numbered along the </w:t>
      </w:r>
      <w:proofErr w:type="gramStart"/>
      <w:r w:rsidR="0026439E">
        <w:rPr>
          <w:rFonts w:ascii="Times New Roman" w:hAnsi="Times New Roman" w:cs="Times New Roman"/>
        </w:rPr>
        <w:t>x axis</w:t>
      </w:r>
      <w:proofErr w:type="gramEnd"/>
      <w:r w:rsidR="00071CFA">
        <w:rPr>
          <w:rFonts w:ascii="Times New Roman" w:hAnsi="Times New Roman" w:cs="Times New Roman"/>
        </w:rPr>
        <w:t xml:space="preserve"> from 1 to 28</w:t>
      </w:r>
      <w:r w:rsidR="0026439E">
        <w:rPr>
          <w:rFonts w:ascii="Times New Roman" w:hAnsi="Times New Roman" w:cs="Times New Roman"/>
        </w:rPr>
        <w:t>, wh</w:t>
      </w:r>
      <w:r w:rsidR="00C53340">
        <w:rPr>
          <w:rFonts w:ascii="Times New Roman" w:hAnsi="Times New Roman" w:cs="Times New Roman"/>
        </w:rPr>
        <w:t>ile</w:t>
      </w:r>
      <w:r w:rsidR="0026439E">
        <w:rPr>
          <w:rFonts w:ascii="Times New Roman" w:hAnsi="Times New Roman" w:cs="Times New Roman"/>
        </w:rPr>
        <w:t xml:space="preserve"> denominators are numbered along the y axis</w:t>
      </w:r>
      <w:r w:rsidR="00071CFA">
        <w:rPr>
          <w:rFonts w:ascii="Times New Roman" w:hAnsi="Times New Roman" w:cs="Times New Roman"/>
        </w:rPr>
        <w:t xml:space="preserve"> from 1 to 11</w:t>
      </w:r>
      <w:r w:rsidR="0026439E">
        <w:rPr>
          <w:rFonts w:ascii="Times New Roman" w:hAnsi="Times New Roman" w:cs="Times New Roman"/>
        </w:rPr>
        <w:t>.</w:t>
      </w:r>
    </w:p>
    <w:p w14:paraId="4954B444" w14:textId="77777777" w:rsidR="008F388F" w:rsidRDefault="008F388F" w:rsidP="008F388F">
      <w:pPr>
        <w:rPr>
          <w:rFonts w:ascii="Times New Roman" w:hAnsi="Times New Roman" w:cs="Times New Roman"/>
        </w:rPr>
      </w:pPr>
    </w:p>
    <w:p w14:paraId="34A5AF54" w14:textId="519469E5" w:rsidR="002D2675" w:rsidRDefault="008F388F" w:rsidP="008F388F">
      <w:pPr>
        <w:rPr>
          <w:rFonts w:ascii="Times New Roman" w:hAnsi="Times New Roman" w:cs="Times New Roman"/>
        </w:rPr>
      </w:pPr>
      <w:r>
        <w:rPr>
          <w:rFonts w:ascii="Times New Roman" w:hAnsi="Times New Roman" w:cs="Times New Roman"/>
        </w:rPr>
        <w:t xml:space="preserve">[3.2] </w:t>
      </w:r>
      <w:r w:rsidR="00071CFA">
        <w:rPr>
          <w:rFonts w:ascii="Times New Roman" w:hAnsi="Times New Roman" w:cs="Times New Roman"/>
        </w:rPr>
        <w:t>Each pixel location (</w:t>
      </w:r>
      <w:proofErr w:type="spellStart"/>
      <w:r w:rsidR="00071CFA">
        <w:rPr>
          <w:rFonts w:ascii="Times New Roman" w:hAnsi="Times New Roman" w:cs="Times New Roman"/>
        </w:rPr>
        <w:t>x</w:t>
      </w:r>
      <w:proofErr w:type="gramStart"/>
      <w:r w:rsidR="00071CFA">
        <w:rPr>
          <w:rFonts w:ascii="Times New Roman" w:hAnsi="Times New Roman" w:cs="Times New Roman"/>
        </w:rPr>
        <w:t>,y</w:t>
      </w:r>
      <w:proofErr w:type="spellEnd"/>
      <w:proofErr w:type="gramEnd"/>
      <w:r w:rsidR="00071CFA">
        <w:rPr>
          <w:rFonts w:ascii="Times New Roman" w:hAnsi="Times New Roman" w:cs="Times New Roman"/>
        </w:rPr>
        <w:t>) is assigned a frequency, determined</w:t>
      </w:r>
      <w:r w:rsidR="002D2675">
        <w:rPr>
          <w:rFonts w:ascii="Times New Roman" w:hAnsi="Times New Roman" w:cs="Times New Roman"/>
        </w:rPr>
        <w:t xml:space="preserve"> by the equation:</w:t>
      </w:r>
    </w:p>
    <w:p w14:paraId="21DD1E35" w14:textId="53440753" w:rsidR="00071CFA" w:rsidRDefault="00071CFA" w:rsidP="002D2675">
      <w:pPr>
        <w:ind w:firstLine="720"/>
        <w:jc w:val="center"/>
        <w:rPr>
          <w:rFonts w:ascii="Times New Roman" w:hAnsi="Times New Roman" w:cs="Times New Roman"/>
        </w:rPr>
      </w:pPr>
      <w:r>
        <w:rPr>
          <w:rFonts w:ascii="Times New Roman" w:hAnsi="Times New Roman" w:cs="Times New Roman"/>
        </w:rPr>
        <w:br/>
      </w:r>
      <w:proofErr w:type="spellStart"/>
      <w:r>
        <w:rPr>
          <w:rFonts w:ascii="Times New Roman" w:hAnsi="Times New Roman" w:cs="Times New Roman"/>
        </w:rPr>
        <w:t>PixelFrequency</w:t>
      </w:r>
      <w:proofErr w:type="spellEnd"/>
      <w:r>
        <w:rPr>
          <w:rFonts w:ascii="Times New Roman" w:hAnsi="Times New Roman" w:cs="Times New Roman"/>
        </w:rPr>
        <w:t xml:space="preserve"> = </w:t>
      </w:r>
      <w:proofErr w:type="spellStart"/>
      <w:r>
        <w:rPr>
          <w:rFonts w:ascii="Times New Roman" w:hAnsi="Times New Roman" w:cs="Times New Roman"/>
        </w:rPr>
        <w:t>CenterFrequency</w:t>
      </w:r>
      <w:proofErr w:type="spellEnd"/>
      <w:r>
        <w:rPr>
          <w:rFonts w:ascii="Times New Roman" w:hAnsi="Times New Roman" w:cs="Times New Roman"/>
        </w:rPr>
        <w:t xml:space="preserve"> * x / y</w:t>
      </w:r>
    </w:p>
    <w:p w14:paraId="39CE7917" w14:textId="77777777" w:rsidR="00071CFA" w:rsidRDefault="00071CFA" w:rsidP="00E51ACE">
      <w:pPr>
        <w:ind w:firstLine="720"/>
        <w:rPr>
          <w:rFonts w:ascii="Times New Roman" w:hAnsi="Times New Roman" w:cs="Times New Roman"/>
        </w:rPr>
      </w:pPr>
    </w:p>
    <w:p w14:paraId="44B0B963" w14:textId="45AF6430" w:rsidR="00C53340" w:rsidRDefault="008F388F" w:rsidP="008F388F">
      <w:pPr>
        <w:rPr>
          <w:rFonts w:ascii="Times New Roman" w:hAnsi="Times New Roman" w:cs="Times New Roman"/>
        </w:rPr>
      </w:pPr>
      <w:r>
        <w:rPr>
          <w:rFonts w:ascii="Times New Roman" w:hAnsi="Times New Roman" w:cs="Times New Roman"/>
        </w:rPr>
        <w:t xml:space="preserve">[3.3] </w:t>
      </w:r>
      <w:r w:rsidR="00071CFA">
        <w:rPr>
          <w:rFonts w:ascii="Times New Roman" w:hAnsi="Times New Roman" w:cs="Times New Roman"/>
        </w:rPr>
        <w:t xml:space="preserve">The top and leftmost point of the matrix, the location (1,1), is therefore assigned to the center frequency 440Hz.  </w:t>
      </w:r>
      <w:r w:rsidR="00C53340">
        <w:rPr>
          <w:rFonts w:ascii="Times New Roman" w:hAnsi="Times New Roman" w:cs="Times New Roman"/>
        </w:rPr>
        <w:t xml:space="preserve">Each pixel can be on or off—on pixels are brightly colored, while off pixels are dimly lit.   </w:t>
      </w:r>
      <w:proofErr w:type="gramStart"/>
      <w:r w:rsidR="00C53340">
        <w:rPr>
          <w:rFonts w:ascii="Times New Roman" w:hAnsi="Times New Roman" w:cs="Times New Roman"/>
        </w:rPr>
        <w:t>The hue of each pixel is determined by its pitch class</w:t>
      </w:r>
      <w:proofErr w:type="gramEnd"/>
      <w:r w:rsidR="00C53340">
        <w:rPr>
          <w:rFonts w:ascii="Times New Roman" w:hAnsi="Times New Roman" w:cs="Times New Roman"/>
        </w:rPr>
        <w:t>, with the pitch class of the location (1,1) assigned to red.</w:t>
      </w:r>
    </w:p>
    <w:p w14:paraId="18433525" w14:textId="3DC4F94C" w:rsidR="008440F6" w:rsidRDefault="00A06C17" w:rsidP="00F62796">
      <w:pPr>
        <w:ind w:firstLine="720"/>
        <w:rPr>
          <w:rFonts w:ascii="Times New Roman" w:hAnsi="Times New Roman" w:cs="Times New Roman"/>
        </w:rPr>
      </w:pPr>
      <w:r>
        <w:rPr>
          <w:noProof/>
        </w:rPr>
        <mc:AlternateContent>
          <mc:Choice Requires="wps">
            <w:drawing>
              <wp:anchor distT="0" distB="0" distL="114300" distR="114300" simplePos="0" relativeHeight="251666432" behindDoc="0" locked="0" layoutInCell="1" allowOverlap="1" wp14:anchorId="489CA8C9" wp14:editId="13254F55">
                <wp:simplePos x="0" y="0"/>
                <wp:positionH relativeFrom="column">
                  <wp:posOffset>0</wp:posOffset>
                </wp:positionH>
                <wp:positionV relativeFrom="paragraph">
                  <wp:posOffset>2415540</wp:posOffset>
                </wp:positionV>
                <wp:extent cx="5478145" cy="114300"/>
                <wp:effectExtent l="0" t="0" r="8255" b="12700"/>
                <wp:wrapThrough wrapText="bothSides">
                  <wp:wrapPolygon edited="0">
                    <wp:start x="0" y="0"/>
                    <wp:lineTo x="0" y="19200"/>
                    <wp:lineTo x="21532" y="19200"/>
                    <wp:lineTo x="21532" y="0"/>
                    <wp:lineTo x="0" y="0"/>
                  </wp:wrapPolygon>
                </wp:wrapThrough>
                <wp:docPr id="10" name="Text Box 10"/>
                <wp:cNvGraphicFramePr/>
                <a:graphic xmlns:a="http://schemas.openxmlformats.org/drawingml/2006/main">
                  <a:graphicData uri="http://schemas.microsoft.com/office/word/2010/wordprocessingShape">
                    <wps:wsp>
                      <wps:cNvSpPr txBox="1"/>
                      <wps:spPr>
                        <a:xfrm>
                          <a:off x="0" y="0"/>
                          <a:ext cx="5478145" cy="114300"/>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35AB2D0E" w14:textId="6E6C496E" w:rsidR="00B51170" w:rsidRPr="00A71EAD" w:rsidRDefault="00B51170" w:rsidP="00A06C17">
                            <w:pPr>
                              <w:pStyle w:val="Caption"/>
                              <w:rPr>
                                <w:rFonts w:ascii="Times New Roman" w:hAnsi="Times New Roman" w:cs="Times New Roman"/>
                                <w:noProof/>
                              </w:rPr>
                            </w:pPr>
                            <w:r>
                              <w:t xml:space="preserve">Figure </w:t>
                            </w:r>
                            <w:r w:rsidR="0086591C">
                              <w:fldChar w:fldCharType="begin"/>
                            </w:r>
                            <w:r w:rsidR="0086591C">
                              <w:instrText xml:space="preserve"> SEQ Figure \* ARABIC </w:instrText>
                            </w:r>
                            <w:r w:rsidR="0086591C">
                              <w:fldChar w:fldCharType="separate"/>
                            </w:r>
                            <w:r>
                              <w:rPr>
                                <w:noProof/>
                              </w:rPr>
                              <w:t>2</w:t>
                            </w:r>
                            <w:r w:rsidR="0086591C">
                              <w:rPr>
                                <w:noProof/>
                              </w:rPr>
                              <w:fldChar w:fldCharType="end"/>
                            </w:r>
                            <w:r>
                              <w:t xml:space="preserve"> - Example Harmony Matrix showing the center frequency diagonal and L-shape equivalency</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10" o:spid="_x0000_s1026" type="#_x0000_t202" style="position:absolute;left:0;text-align:left;margin-left:0;margin-top:190.2pt;width:431.35pt;height:9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dpgLZECAAAsBQAADgAAAGRycy9lMm9Eb2MueG1srFRNb9swDL0P2H8QdE9tZ04/jDqFmyLDgKIt&#10;0A49K7IcG7AlTVJid8P+e5/kuF27HYZhF4kiKYp8j9T5xdC1ZC+MbZTMaXIUUyIkV2Ujtzn9+rCe&#10;nVJiHZMla5UUOX0Sll4sP34473Um5qpWbSkMQRBps17ntHZOZ1FkeS06Zo+UFhLGSpmOORzNNioN&#10;6xG9a6N5HB9HvTKlNooLa6G9Go10GeJXleDutqqscKTNKXJzYTVh3fg1Wp6zbGuYrht+SIP9QxYd&#10;ayQefQl1xRwjO9P8FqpruFFWVe6Iqy5SVdVwEWpANUn8rpr7mmkRagE4Vr/AZP9fWH6zvzOkKcEd&#10;4JGsA0cPYnDkUg0EKuDTa5vB7V7D0Q3Qw3fSWyh92UNlOr+jIAI7Qj29oOujcSgX6clpki4o4bAl&#10;SfopDuGj19vaWPdZqI54IacG7AVQ2f7aOmQC18nFP2ZV25Trpm39wRtWrSF7Bqb7unHC54gbb7xa&#10;6X2l8rdG86gRoVXGV1iGjCF6T597oPHHanEyL04WZ7PjYpHM0iQ+nRVFPJ9drYu4iNP16iy9/Ils&#10;O5akWY+G0mhHjyQAW7dseyDPm/+OvY7xN72eJFHosjFtBA7VTalGnqWRDS+5YTOMrE5MbVT5BAKN&#10;GkfAar5uANk1s+6OGfQ8OMMcu1ssVav6nKqDREmtzPc/6b0/ioGVEl9yTu23HTOCkvaLRJP6gZsE&#10;MwmbSZC7bqVAVoIfQvMg4oJx7SRWRnWPGO/CvwITkxxv5dRN4sqNk4zvgYuiCE4YK83ctbzX3Iee&#10;WuNheGRGHxrLAbUbNU0Xy9711+g7Nkqxc6pqQvN5XEcUgbw/YCQDB4fvw8/8r+fg9frJLZ8BAAD/&#10;/wMAUEsDBBQABgAIAAAAIQDm+x+b3gAAAAgBAAAPAAAAZHJzL2Rvd25yZXYueG1sTI/BTsMwEETv&#10;SPyDtUhcEHUIVQghTgUt3ODQUvW8jU0SEa8j22nSv2c5wXF2VjNvytVse3EyPnSOFNwtEhCGaqc7&#10;ahTsP99ucxAhImnsHRkFZxNgVV1elFhoN9HWnHaxERxCoUAFbYxDIWWoW2MxLNxgiL0v5y1Glr6R&#10;2uPE4baXaZJk0mJH3NDiYNatqb93o1WQbfw4bWl9s9m/vuPH0KSHl/NBqeur+fkJRDRz/HuGX3xG&#10;h4qZjm4kHUSvgIdEBfd5sgTBdp6lDyCOfHnMlyCrUv4fUP0AAAD//wMAUEsBAi0AFAAGAAgAAAAh&#10;AOSZw8D7AAAA4QEAABMAAAAAAAAAAAAAAAAAAAAAAFtDb250ZW50X1R5cGVzXS54bWxQSwECLQAU&#10;AAYACAAAACEAI7Jq4dcAAACUAQAACwAAAAAAAAAAAAAAAAAsAQAAX3JlbHMvLnJlbHNQSwECLQAU&#10;AAYACAAAACEA1dpgLZECAAAsBQAADgAAAAAAAAAAAAAAAAAsAgAAZHJzL2Uyb0RvYy54bWxQSwEC&#10;LQAUAAYACAAAACEA5vsfm94AAAAIAQAADwAAAAAAAAAAAAAAAADpBAAAZHJzL2Rvd25yZXYueG1s&#10;UEsFBgAAAAAEAAQA8wAAAPQFAAAAAA==&#10;" stroked="f">
                <v:textbox inset="0,0,0,0">
                  <w:txbxContent>
                    <w:p w14:paraId="35AB2D0E" w14:textId="6E6C496E" w:rsidR="00B51170" w:rsidRPr="00A71EAD" w:rsidRDefault="00B51170" w:rsidP="00A06C17">
                      <w:pPr>
                        <w:pStyle w:val="Caption"/>
                        <w:rPr>
                          <w:rFonts w:ascii="Times New Roman" w:hAnsi="Times New Roman" w:cs="Times New Roman"/>
                          <w:noProof/>
                        </w:rPr>
                      </w:pPr>
                      <w:r>
                        <w:t xml:space="preserve">Figure </w:t>
                      </w:r>
                      <w:fldSimple w:instr=" SEQ Figure \* ARABIC ">
                        <w:r>
                          <w:rPr>
                            <w:noProof/>
                          </w:rPr>
                          <w:t>2</w:t>
                        </w:r>
                      </w:fldSimple>
                      <w:r>
                        <w:t xml:space="preserve"> - Example Harmony Matrix showing the center frequency diagonal and L-shape equivalency</w:t>
                      </w:r>
                    </w:p>
                  </w:txbxContent>
                </v:textbox>
                <w10:wrap type="through"/>
              </v:shape>
            </w:pict>
          </mc:Fallback>
        </mc:AlternateContent>
      </w:r>
      <w:r w:rsidR="008440F6">
        <w:rPr>
          <w:rFonts w:ascii="Times New Roman" w:hAnsi="Times New Roman" w:cs="Times New Roman"/>
          <w:noProof/>
        </w:rPr>
        <w:drawing>
          <wp:anchor distT="0" distB="0" distL="114300" distR="114300" simplePos="0" relativeHeight="251659264" behindDoc="0" locked="0" layoutInCell="1" allowOverlap="1" wp14:anchorId="4C554BB8" wp14:editId="13ED8E39">
            <wp:simplePos x="0" y="0"/>
            <wp:positionH relativeFrom="column">
              <wp:align>center</wp:align>
            </wp:positionH>
            <wp:positionV relativeFrom="paragraph">
              <wp:posOffset>171450</wp:posOffset>
            </wp:positionV>
            <wp:extent cx="5478145" cy="2155190"/>
            <wp:effectExtent l="0" t="0" r="8255" b="3810"/>
            <wp:wrapTopAndBottom/>
            <wp:docPr id="5" name="Picture 5" descr="Macintosh HD:Users:DavidBeyer:Desktop:1 1 and 5 2 in 28 15 harmony matri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DavidBeyer:Desktop:1 1 and 5 2 in 28 15 harmony matrix.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78145" cy="2155190"/>
                    </a:xfrm>
                    <a:prstGeom prst="rect">
                      <a:avLst/>
                    </a:prstGeom>
                    <a:noFill/>
                    <a:ln>
                      <a:noFill/>
                    </a:ln>
                  </pic:spPr>
                </pic:pic>
              </a:graphicData>
            </a:graphic>
          </wp:anchor>
        </w:drawing>
      </w:r>
    </w:p>
    <w:p w14:paraId="4E082302" w14:textId="38858FBF" w:rsidR="00D84448" w:rsidRDefault="008F388F" w:rsidP="008F388F">
      <w:pPr>
        <w:rPr>
          <w:rFonts w:ascii="Times New Roman" w:hAnsi="Times New Roman" w:cs="Times New Roman"/>
        </w:rPr>
      </w:pPr>
      <w:r>
        <w:rPr>
          <w:rFonts w:ascii="Times New Roman" w:hAnsi="Times New Roman" w:cs="Times New Roman"/>
        </w:rPr>
        <w:t xml:space="preserve">[3.4] </w:t>
      </w:r>
      <w:r w:rsidR="00071CFA">
        <w:rPr>
          <w:rFonts w:ascii="Times New Roman" w:hAnsi="Times New Roman" w:cs="Times New Roman"/>
        </w:rPr>
        <w:t>While each pixel connotes one frequency, some frequencies correspond to multiple pixel locations.  For example, the locations (2,2), (3,3), (4,4) and so forth, all correspond to the center frequency.</w:t>
      </w:r>
      <w:r w:rsidR="00C53340">
        <w:rPr>
          <w:rFonts w:ascii="Times New Roman" w:hAnsi="Times New Roman" w:cs="Times New Roman"/>
        </w:rPr>
        <w:t xml:space="preserve">   When the center frequency is considered in a harmony matrix analysis, all the pixels that correspond to t</w:t>
      </w:r>
      <w:r w:rsidR="00B276B0">
        <w:rPr>
          <w:rFonts w:ascii="Times New Roman" w:hAnsi="Times New Roman" w:cs="Times New Roman"/>
        </w:rPr>
        <w:t>his frequency are illuminated</w:t>
      </w:r>
      <w:r w:rsidR="00F62796">
        <w:rPr>
          <w:rFonts w:ascii="Times New Roman" w:hAnsi="Times New Roman" w:cs="Times New Roman"/>
        </w:rPr>
        <w:t>, creating a red line across the main diagonal</w:t>
      </w:r>
      <w:r w:rsidR="00B276B0">
        <w:rPr>
          <w:rFonts w:ascii="Times New Roman" w:hAnsi="Times New Roman" w:cs="Times New Roman"/>
        </w:rPr>
        <w:t>.</w:t>
      </w:r>
      <w:r w:rsidR="00F62796">
        <w:rPr>
          <w:rFonts w:ascii="Times New Roman" w:hAnsi="Times New Roman" w:cs="Times New Roman"/>
        </w:rPr>
        <w:t xml:space="preserve">  Other locations sharing equivalent frequencies create regular patterns of identical color boxes, arranged in “L” shapes, similar to a knight motion in chess.   The</w:t>
      </w:r>
      <w:r w:rsidR="0030786C">
        <w:rPr>
          <w:rFonts w:ascii="Times New Roman" w:hAnsi="Times New Roman" w:cs="Times New Roman"/>
        </w:rPr>
        <w:t xml:space="preserve"> graphic below displays </w:t>
      </w:r>
      <w:r w:rsidR="00F62796">
        <w:rPr>
          <w:rFonts w:ascii="Times New Roman" w:hAnsi="Times New Roman" w:cs="Times New Roman"/>
        </w:rPr>
        <w:t xml:space="preserve">440Hz, represented by the red center frequency across the main diagonal, as well as 1100Hz, represented by the green at </w:t>
      </w:r>
      <w:r w:rsidR="001F056E">
        <w:rPr>
          <w:rFonts w:ascii="Times New Roman" w:hAnsi="Times New Roman" w:cs="Times New Roman"/>
        </w:rPr>
        <w:t xml:space="preserve">(5,2), (10,4), (15,6), (20,8), at (25, 10).   </w:t>
      </w:r>
    </w:p>
    <w:p w14:paraId="76E85273" w14:textId="77777777" w:rsidR="008F388F" w:rsidRDefault="008F388F" w:rsidP="008F388F">
      <w:pPr>
        <w:rPr>
          <w:rFonts w:ascii="Times New Roman" w:hAnsi="Times New Roman" w:cs="Times New Roman"/>
        </w:rPr>
      </w:pPr>
      <w:r>
        <w:rPr>
          <w:rFonts w:ascii="Times New Roman" w:hAnsi="Times New Roman" w:cs="Times New Roman"/>
        </w:rPr>
        <w:t xml:space="preserve"> </w:t>
      </w:r>
    </w:p>
    <w:p w14:paraId="70800884" w14:textId="7CE00E2C" w:rsidR="007E525C" w:rsidRDefault="008F388F" w:rsidP="008F388F">
      <w:pPr>
        <w:rPr>
          <w:rFonts w:ascii="Times New Roman" w:hAnsi="Times New Roman" w:cs="Times New Roman"/>
        </w:rPr>
      </w:pPr>
      <w:r>
        <w:rPr>
          <w:rFonts w:ascii="Times New Roman" w:hAnsi="Times New Roman" w:cs="Times New Roman"/>
        </w:rPr>
        <w:t xml:space="preserve">[3.5] </w:t>
      </w:r>
      <w:r w:rsidR="009E4259">
        <w:rPr>
          <w:rFonts w:ascii="Times New Roman" w:hAnsi="Times New Roman" w:cs="Times New Roman"/>
        </w:rPr>
        <w:t xml:space="preserve">In order to distinguish notice a singular frequency with multiple pixel locations, it is important to learning to recognize </w:t>
      </w:r>
      <w:r w:rsidR="0030786C">
        <w:rPr>
          <w:rFonts w:ascii="Times New Roman" w:hAnsi="Times New Roman" w:cs="Times New Roman"/>
        </w:rPr>
        <w:t>this</w:t>
      </w:r>
      <w:r w:rsidR="007E525C">
        <w:rPr>
          <w:rFonts w:ascii="Times New Roman" w:hAnsi="Times New Roman" w:cs="Times New Roman"/>
        </w:rPr>
        <w:t xml:space="preserve"> </w:t>
      </w:r>
      <w:r w:rsidR="0030786C">
        <w:rPr>
          <w:rFonts w:ascii="Times New Roman" w:hAnsi="Times New Roman" w:cs="Times New Roman"/>
        </w:rPr>
        <w:t>duplicate pixel representation</w:t>
      </w:r>
      <w:r w:rsidR="009E4259">
        <w:rPr>
          <w:rFonts w:ascii="Times New Roman" w:hAnsi="Times New Roman" w:cs="Times New Roman"/>
        </w:rPr>
        <w:t>, which features an “L”-pattern</w:t>
      </w:r>
      <w:r w:rsidR="007E525C">
        <w:rPr>
          <w:rFonts w:ascii="Times New Roman" w:hAnsi="Times New Roman" w:cs="Times New Roman"/>
        </w:rPr>
        <w:t xml:space="preserve"> </w:t>
      </w:r>
      <w:r w:rsidR="009E4259">
        <w:rPr>
          <w:rFonts w:ascii="Times New Roman" w:hAnsi="Times New Roman" w:cs="Times New Roman"/>
        </w:rPr>
        <w:t>extending</w:t>
      </w:r>
      <w:r w:rsidR="007E525C">
        <w:rPr>
          <w:rFonts w:ascii="Times New Roman" w:hAnsi="Times New Roman" w:cs="Times New Roman"/>
        </w:rPr>
        <w:t xml:space="preserve"> from the top left to the lower right </w:t>
      </w:r>
      <w:r w:rsidR="0030786C">
        <w:rPr>
          <w:rFonts w:ascii="Times New Roman" w:hAnsi="Times New Roman" w:cs="Times New Roman"/>
        </w:rPr>
        <w:t>made of same color pixels</w:t>
      </w:r>
      <w:r w:rsidR="009E4259">
        <w:rPr>
          <w:rFonts w:ascii="Times New Roman" w:hAnsi="Times New Roman" w:cs="Times New Roman"/>
        </w:rPr>
        <w:t xml:space="preserve">. </w:t>
      </w:r>
      <w:r w:rsidR="0030786C">
        <w:rPr>
          <w:rFonts w:ascii="Times New Roman" w:hAnsi="Times New Roman" w:cs="Times New Roman"/>
        </w:rPr>
        <w:t xml:space="preserve"> </w:t>
      </w:r>
      <w:r w:rsidR="005C296E">
        <w:rPr>
          <w:rFonts w:ascii="Times New Roman" w:hAnsi="Times New Roman" w:cs="Times New Roman"/>
        </w:rPr>
        <w:t>It is usefu</w:t>
      </w:r>
      <w:r w:rsidR="009E4259">
        <w:rPr>
          <w:rFonts w:ascii="Times New Roman" w:hAnsi="Times New Roman" w:cs="Times New Roman"/>
        </w:rPr>
        <w:t>l to note that pixel locations that</w:t>
      </w:r>
      <w:r w:rsidR="005C296E">
        <w:rPr>
          <w:rFonts w:ascii="Times New Roman" w:hAnsi="Times New Roman" w:cs="Times New Roman"/>
        </w:rPr>
        <w:t xml:space="preserve"> represent the same frequency can never appear </w:t>
      </w:r>
      <w:r w:rsidR="0091079A">
        <w:rPr>
          <w:rFonts w:ascii="Times New Roman" w:hAnsi="Times New Roman" w:cs="Times New Roman"/>
        </w:rPr>
        <w:t>together in a line</w:t>
      </w:r>
      <w:r w:rsidR="009E4259">
        <w:rPr>
          <w:rFonts w:ascii="Times New Roman" w:hAnsi="Times New Roman" w:cs="Times New Roman"/>
        </w:rPr>
        <w:t xml:space="preserve">, or </w:t>
      </w:r>
      <w:r w:rsidR="008440F6">
        <w:rPr>
          <w:rFonts w:ascii="Times New Roman" w:hAnsi="Times New Roman" w:cs="Times New Roman"/>
        </w:rPr>
        <w:t>as</w:t>
      </w:r>
      <w:r w:rsidR="00945381">
        <w:rPr>
          <w:rFonts w:ascii="Times New Roman" w:hAnsi="Times New Roman" w:cs="Times New Roman"/>
        </w:rPr>
        <w:t xml:space="preserve"> diagonals, with the sole exception of the center frequency diagonal</w:t>
      </w:r>
      <w:r w:rsidR="0091079A">
        <w:rPr>
          <w:rFonts w:ascii="Times New Roman" w:hAnsi="Times New Roman" w:cs="Times New Roman"/>
        </w:rPr>
        <w:t>.</w:t>
      </w:r>
    </w:p>
    <w:p w14:paraId="3A8CA2B9" w14:textId="77777777" w:rsidR="008F388F" w:rsidRDefault="008F388F" w:rsidP="008F388F">
      <w:pPr>
        <w:rPr>
          <w:rFonts w:ascii="Times New Roman" w:hAnsi="Times New Roman" w:cs="Times New Roman"/>
        </w:rPr>
      </w:pPr>
    </w:p>
    <w:p w14:paraId="03F89978" w14:textId="404B6D0C" w:rsidR="0091079A" w:rsidRDefault="008F388F" w:rsidP="008F388F">
      <w:pPr>
        <w:rPr>
          <w:rFonts w:ascii="Times New Roman" w:hAnsi="Times New Roman" w:cs="Times New Roman"/>
        </w:rPr>
      </w:pPr>
      <w:r>
        <w:rPr>
          <w:rFonts w:ascii="Times New Roman" w:hAnsi="Times New Roman" w:cs="Times New Roman"/>
        </w:rPr>
        <w:t xml:space="preserve">[3.6] </w:t>
      </w:r>
      <w:r w:rsidR="0091079A">
        <w:rPr>
          <w:rFonts w:ascii="Times New Roman" w:hAnsi="Times New Roman" w:cs="Times New Roman"/>
        </w:rPr>
        <w:t xml:space="preserve">Adjacent pixels in the top edge and left edge of the Harmony Matrix display consonant interval represented by very small whole numbers—such as the octave 2/1, the fifth 3/2, the fourth 4/3, and the third 5/4.    As the bottom right of the matrix is approached, the intervallic space between neighboring pixels—both on the x and </w:t>
      </w:r>
      <w:proofErr w:type="gramStart"/>
      <w:r w:rsidR="0091079A">
        <w:rPr>
          <w:rFonts w:ascii="Times New Roman" w:hAnsi="Times New Roman" w:cs="Times New Roman"/>
        </w:rPr>
        <w:t>y axis</w:t>
      </w:r>
      <w:proofErr w:type="gramEnd"/>
      <w:r w:rsidR="0091079A">
        <w:rPr>
          <w:rFonts w:ascii="Times New Roman" w:hAnsi="Times New Roman" w:cs="Times New Roman"/>
        </w:rPr>
        <w:t xml:space="preserve">—decreases.  </w:t>
      </w:r>
    </w:p>
    <w:p w14:paraId="1883074C" w14:textId="77777777" w:rsidR="008F388F" w:rsidRDefault="008F388F" w:rsidP="008F388F">
      <w:pPr>
        <w:rPr>
          <w:rFonts w:ascii="Times New Roman" w:hAnsi="Times New Roman" w:cs="Times New Roman"/>
        </w:rPr>
      </w:pPr>
    </w:p>
    <w:p w14:paraId="2FF26978" w14:textId="719B14A3" w:rsidR="00D51E3D" w:rsidRDefault="008F388F" w:rsidP="008F388F">
      <w:pPr>
        <w:rPr>
          <w:rFonts w:ascii="Times New Roman" w:hAnsi="Times New Roman" w:cs="Times New Roman"/>
        </w:rPr>
      </w:pPr>
      <w:r>
        <w:rPr>
          <w:rFonts w:ascii="Times New Roman" w:hAnsi="Times New Roman" w:cs="Times New Roman"/>
        </w:rPr>
        <w:t xml:space="preserve">[3.7] </w:t>
      </w:r>
      <w:r w:rsidR="0030786C">
        <w:rPr>
          <w:rFonts w:ascii="Times New Roman" w:hAnsi="Times New Roman" w:cs="Times New Roman"/>
        </w:rPr>
        <w:t>The hues of the Harmonic Matrix graphic correspond to pitch class</w:t>
      </w:r>
      <w:r w:rsidR="0091079A">
        <w:rPr>
          <w:rFonts w:ascii="Times New Roman" w:hAnsi="Times New Roman" w:cs="Times New Roman"/>
        </w:rPr>
        <w:t xml:space="preserve">, mapped </w:t>
      </w:r>
      <w:r w:rsidR="002D2675">
        <w:rPr>
          <w:rFonts w:ascii="Times New Roman" w:hAnsi="Times New Roman" w:cs="Times New Roman"/>
        </w:rPr>
        <w:t xml:space="preserve">with the aid of </w:t>
      </w:r>
      <w:proofErr w:type="spellStart"/>
      <w:r w:rsidR="0091079A">
        <w:rPr>
          <w:rFonts w:ascii="Times New Roman" w:hAnsi="Times New Roman" w:cs="Times New Roman"/>
        </w:rPr>
        <w:t>MaxMSP</w:t>
      </w:r>
      <w:proofErr w:type="spellEnd"/>
      <w:r w:rsidR="0030786C">
        <w:rPr>
          <w:rFonts w:ascii="Times New Roman" w:hAnsi="Times New Roman" w:cs="Times New Roman"/>
        </w:rPr>
        <w:t xml:space="preserve">.  </w:t>
      </w:r>
      <w:r w:rsidR="0091079A">
        <w:rPr>
          <w:rFonts w:ascii="Times New Roman" w:hAnsi="Times New Roman" w:cs="Times New Roman"/>
        </w:rPr>
        <w:t xml:space="preserve">Identical hues, </w:t>
      </w:r>
      <w:r w:rsidR="005C296E">
        <w:rPr>
          <w:rFonts w:ascii="Times New Roman" w:hAnsi="Times New Roman" w:cs="Times New Roman"/>
        </w:rPr>
        <w:t xml:space="preserve">which do not appear </w:t>
      </w:r>
      <w:r w:rsidR="007B4129">
        <w:rPr>
          <w:rFonts w:ascii="Times New Roman" w:hAnsi="Times New Roman" w:cs="Times New Roman"/>
        </w:rPr>
        <w:t xml:space="preserve">as part of a shared multiple </w:t>
      </w:r>
      <w:proofErr w:type="gramStart"/>
      <w:r w:rsidR="007B4129">
        <w:rPr>
          <w:rFonts w:ascii="Times New Roman" w:hAnsi="Times New Roman" w:cs="Times New Roman"/>
        </w:rPr>
        <w:t>pixel</w:t>
      </w:r>
      <w:proofErr w:type="gramEnd"/>
      <w:r w:rsidR="007B4129">
        <w:rPr>
          <w:rFonts w:ascii="Times New Roman" w:hAnsi="Times New Roman" w:cs="Times New Roman"/>
        </w:rPr>
        <w:t xml:space="preserve"> L-</w:t>
      </w:r>
      <w:r w:rsidR="005C296E">
        <w:rPr>
          <w:rFonts w:ascii="Times New Roman" w:hAnsi="Times New Roman" w:cs="Times New Roman"/>
        </w:rPr>
        <w:t>pattern, correspond to</w:t>
      </w:r>
      <w:r w:rsidR="009E4259">
        <w:rPr>
          <w:rFonts w:ascii="Times New Roman" w:hAnsi="Times New Roman" w:cs="Times New Roman"/>
        </w:rPr>
        <w:t xml:space="preserve"> frequencies an octave apart</w:t>
      </w:r>
      <w:r w:rsidR="005C296E">
        <w:rPr>
          <w:rFonts w:ascii="Times New Roman" w:hAnsi="Times New Roman" w:cs="Times New Roman"/>
        </w:rPr>
        <w:t>.  Mo</w:t>
      </w:r>
      <w:r w:rsidR="009D6371">
        <w:rPr>
          <w:rFonts w:ascii="Times New Roman" w:hAnsi="Times New Roman" w:cs="Times New Roman"/>
        </w:rPr>
        <w:t xml:space="preserve">st prevalent in the bottom right </w:t>
      </w:r>
      <w:r w:rsidR="005C296E">
        <w:rPr>
          <w:rFonts w:ascii="Times New Roman" w:hAnsi="Times New Roman" w:cs="Times New Roman"/>
        </w:rPr>
        <w:t>of the matrix</w:t>
      </w:r>
      <w:r w:rsidR="009D6371">
        <w:rPr>
          <w:rFonts w:ascii="Times New Roman" w:hAnsi="Times New Roman" w:cs="Times New Roman"/>
        </w:rPr>
        <w:t xml:space="preserve"> between diagonally connect pixels, </w:t>
      </w:r>
      <w:r w:rsidR="00562866">
        <w:rPr>
          <w:rFonts w:ascii="Times New Roman" w:hAnsi="Times New Roman" w:cs="Times New Roman"/>
        </w:rPr>
        <w:t>hue angle differences on the threshold of perception s</w:t>
      </w:r>
      <w:r w:rsidR="005C296E">
        <w:rPr>
          <w:rFonts w:ascii="Times New Roman" w:hAnsi="Times New Roman" w:cs="Times New Roman"/>
        </w:rPr>
        <w:t xml:space="preserve">uggest </w:t>
      </w:r>
      <w:r w:rsidR="007B4129">
        <w:rPr>
          <w:rFonts w:ascii="Times New Roman" w:hAnsi="Times New Roman" w:cs="Times New Roman"/>
        </w:rPr>
        <w:t xml:space="preserve">frequencies close enough to be heard as two detuned voices of the same pitch.  </w:t>
      </w:r>
      <w:r w:rsidR="009D6371">
        <w:rPr>
          <w:rFonts w:ascii="Times New Roman" w:hAnsi="Times New Roman" w:cs="Times New Roman"/>
        </w:rPr>
        <w:t xml:space="preserve">Hues that are nearby—such as red and orange—suggest two frequencies heard as two distinct pitches, at or closer than a whole tone.  The musical distance between colors in the color triad is roughly a third—the distance between complementary colors is roughly a </w:t>
      </w:r>
      <w:proofErr w:type="spellStart"/>
      <w:r w:rsidR="009D6371">
        <w:rPr>
          <w:rFonts w:ascii="Times New Roman" w:hAnsi="Times New Roman" w:cs="Times New Roman"/>
        </w:rPr>
        <w:t>tritone</w:t>
      </w:r>
      <w:proofErr w:type="spellEnd"/>
      <w:r w:rsidR="009D6371">
        <w:rPr>
          <w:rFonts w:ascii="Times New Roman" w:hAnsi="Times New Roman" w:cs="Times New Roman"/>
        </w:rPr>
        <w:t xml:space="preserve">.   </w:t>
      </w:r>
    </w:p>
    <w:p w14:paraId="247E3288" w14:textId="77777777" w:rsidR="008F388F" w:rsidRDefault="008F388F" w:rsidP="008F388F">
      <w:pPr>
        <w:rPr>
          <w:rFonts w:ascii="Times New Roman" w:hAnsi="Times New Roman" w:cs="Times New Roman"/>
        </w:rPr>
      </w:pPr>
    </w:p>
    <w:p w14:paraId="0F7C0951" w14:textId="18655789" w:rsidR="008F388F" w:rsidRDefault="008F388F" w:rsidP="008F388F">
      <w:pPr>
        <w:rPr>
          <w:rFonts w:ascii="Times New Roman" w:hAnsi="Times New Roman" w:cs="Times New Roman"/>
        </w:rPr>
      </w:pPr>
      <w:r>
        <w:rPr>
          <w:rFonts w:ascii="Times New Roman" w:hAnsi="Times New Roman" w:cs="Times New Roman"/>
        </w:rPr>
        <w:t xml:space="preserve">[3.8] To illustrate color interpretation, the tones 220Hz, 440Hz (center), 520Hz, 528Hz, 660Hz, are represented in the following graphic: </w:t>
      </w:r>
    </w:p>
    <w:p w14:paraId="5312B379" w14:textId="77777777" w:rsidR="008F388F" w:rsidRDefault="008F388F" w:rsidP="008F388F">
      <w:pPr>
        <w:rPr>
          <w:rFonts w:ascii="Times New Roman" w:hAnsi="Times New Roman" w:cs="Times New Roman"/>
        </w:rPr>
      </w:pPr>
    </w:p>
    <w:p w14:paraId="3730ED3B" w14:textId="4433D43D" w:rsidR="008F388F" w:rsidRDefault="008F388F" w:rsidP="00925088">
      <w:pPr>
        <w:ind w:firstLine="720"/>
        <w:rPr>
          <w:rFonts w:ascii="Times New Roman" w:hAnsi="Times New Roman" w:cs="Times New Roman"/>
        </w:rPr>
      </w:pPr>
      <w:r>
        <w:rPr>
          <w:noProof/>
        </w:rPr>
        <mc:AlternateContent>
          <mc:Choice Requires="wps">
            <w:drawing>
              <wp:anchor distT="0" distB="0" distL="114300" distR="114300" simplePos="0" relativeHeight="251664384" behindDoc="0" locked="0" layoutInCell="1" allowOverlap="1" wp14:anchorId="33B0301D" wp14:editId="32CE01D8">
                <wp:simplePos x="0" y="0"/>
                <wp:positionH relativeFrom="column">
                  <wp:posOffset>0</wp:posOffset>
                </wp:positionH>
                <wp:positionV relativeFrom="paragraph">
                  <wp:posOffset>2452370</wp:posOffset>
                </wp:positionV>
                <wp:extent cx="5486400" cy="260985"/>
                <wp:effectExtent l="0" t="0" r="0" b="0"/>
                <wp:wrapThrough wrapText="bothSides">
                  <wp:wrapPolygon edited="0">
                    <wp:start x="0" y="0"/>
                    <wp:lineTo x="0" y="0"/>
                    <wp:lineTo x="0" y="0"/>
                  </wp:wrapPolygon>
                </wp:wrapThrough>
                <wp:docPr id="1" name="Text Box 1"/>
                <wp:cNvGraphicFramePr/>
                <a:graphic xmlns:a="http://schemas.openxmlformats.org/drawingml/2006/main">
                  <a:graphicData uri="http://schemas.microsoft.com/office/word/2010/wordprocessingShape">
                    <wps:wsp>
                      <wps:cNvSpPr txBox="1"/>
                      <wps:spPr>
                        <a:xfrm>
                          <a:off x="0" y="0"/>
                          <a:ext cx="5486400" cy="260985"/>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3318BB3B" w14:textId="2CA47B2E" w:rsidR="00B51170" w:rsidRPr="00A03A7C" w:rsidRDefault="00B51170" w:rsidP="008F388F">
                            <w:pPr>
                              <w:pStyle w:val="Caption"/>
                              <w:rPr>
                                <w:rFonts w:ascii="Times New Roman" w:hAnsi="Times New Roman" w:cs="Times New Roman"/>
                                <w:noProof/>
                              </w:rPr>
                            </w:pPr>
                            <w:r>
                              <w:t>Figure 3  – Example harmony matrix showing the three possible meanings of apparently identical hue.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 o:spid="_x0000_s1027" type="#_x0000_t202" style="position:absolute;left:0;text-align:left;margin-left:0;margin-top:193.1pt;width:6in;height:20.5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t+GXIoCAAAjBQAADgAAAGRycy9lMm9Eb2MueG1srFRNb9swDL0P2H8QdE9tB0maGHUKN0WGAUVb&#10;oB16VmQ5MaCvSUrsbth/Hynb7drtMAy7yJT4RJGPj7647JQkJ+F8Y3RBs7OUEqG5qRq9L+iXx+1k&#10;SYkPTFdMGi0K+iw8vVx//HDR2lxMzcHISjgCQbTPW1vQQwg2TxLPD0Ixf2as0OCsjVMswNbtk8qx&#10;FqIrmUzTdJG0xlXWGS68h9Pr3knXMX5dCx7u6tqLQGRBIbcQVxfXHa7J+oLle8fsoeFDGuwfslCs&#10;0fDoS6hrFhg5uua3UKrhznhThzNuVGLquuEi1gDVZOm7ah4OzIpYC5Dj7QtN/v+F5bene0eaCnpH&#10;iWYKWvQoukCuTEcyZKe1PgfQgwVY6OAYkcO5h0Msuqudwi+UQ8APPD+/cIvBOBzOZ8vFLAUXB990&#10;ka6WcwyTvN62zodPwiiCRkEd9C5Syk43PvTQEYKPeSObattIiRt0bKQjJwZ9bg9NEEPwNyipEasN&#10;3uoD9iciCqV/heWQMZiIxNxjE79v5ufT8ny+mizKeTaZZelyUpbpdHK9LdMynW03q9nVD8hWsWyW&#10;tyAnC2JEIoGwrWT7oXXo/rveKcbfKD3LkqixPm0IHKkbU02wS3030ArdrgMgmjtTPUPnnOmV7y3f&#10;NsDVDfPhnjmQOnQExjfcwVJL0xbUDBYlB+O+/ekc8VAFeCnBWgvqvx6ZE5TIzxq0iXM2Gm40dqOh&#10;j2pjoEugN8gmmnDBBTmatTPqCaa6xFfAxTSHtwoaRnMT+gGGvwIXZRlBME2WhRv9YDmGHjXx2D0x&#10;ZwdFBaDr1oxDxfJ3wuqxeNPb8hhAJVF1rywC5biBSYzkD38NHPVf9xH1+m9b/wQAAP//AwBQSwME&#10;FAAGAAgAAAAhAC8EJd/gAAAACAEAAA8AAABkcnMvZG93bnJldi54bWxMj8FOwzAQRO9I/IO1SFwQ&#10;dUiiEIVsqqqCA1wqQi/c3NiNA7Ed2U4b/p7lRI+zs5p5U68XM7KT8mFwFuFhlQBTtnNysD3C/uPl&#10;vgQWorBSjM4qhB8VYN1cX9Wiku5s39WpjT2jEBsqgaBjnCrOQ6eVEWHlJmXJOzpvRCTpey69OFO4&#10;GXmaJAU3YrDUoMWktlp13+1sEHb5507fzcfnt02e+df9vC2++hbx9mbZPAGLaon/z/CHT+jQENPB&#10;zVYGNiLQkIiQlUUKjOyyyOlyQMjTxwx4U/PLAc0vAAAA//8DAFBLAQItABQABgAIAAAAIQDkmcPA&#10;+wAAAOEBAAATAAAAAAAAAAAAAAAAAAAAAABbQ29udGVudF9UeXBlc10ueG1sUEsBAi0AFAAGAAgA&#10;AAAhACOyauHXAAAAlAEAAAsAAAAAAAAAAAAAAAAALAEAAF9yZWxzLy5yZWxzUEsBAi0AFAAGAAgA&#10;AAAhAGbfhlyKAgAAIwUAAA4AAAAAAAAAAAAAAAAALAIAAGRycy9lMm9Eb2MueG1sUEsBAi0AFAAG&#10;AAgAAAAhAC8EJd/gAAAACAEAAA8AAAAAAAAAAAAAAAAA4gQAAGRycy9kb3ducmV2LnhtbFBLBQYA&#10;AAAABAAEAPMAAADvBQAAAAA=&#10;" stroked="f">
                <v:textbox style="mso-fit-shape-to-text:t" inset="0,0,0,0">
                  <w:txbxContent>
                    <w:p w14:paraId="3318BB3B" w14:textId="2CA47B2E" w:rsidR="00B51170" w:rsidRPr="00A03A7C" w:rsidRDefault="00B51170" w:rsidP="008F388F">
                      <w:pPr>
                        <w:pStyle w:val="Caption"/>
                        <w:rPr>
                          <w:rFonts w:ascii="Times New Roman" w:hAnsi="Times New Roman" w:cs="Times New Roman"/>
                          <w:noProof/>
                        </w:rPr>
                      </w:pPr>
                      <w:r>
                        <w:t>Figure 3  – Example harmony matrix showing the three possible meanings of apparently identical hue.</w:t>
                      </w:r>
                    </w:p>
                  </w:txbxContent>
                </v:textbox>
                <w10:wrap type="through"/>
              </v:shape>
            </w:pict>
          </mc:Fallback>
        </mc:AlternateContent>
      </w:r>
      <w:r>
        <w:rPr>
          <w:rFonts w:ascii="Times New Roman" w:hAnsi="Times New Roman" w:cs="Times New Roman"/>
          <w:noProof/>
        </w:rPr>
        <w:drawing>
          <wp:anchor distT="0" distB="0" distL="114300" distR="114300" simplePos="0" relativeHeight="251658240" behindDoc="0" locked="0" layoutInCell="1" allowOverlap="1" wp14:anchorId="20362753" wp14:editId="669B0415">
            <wp:simplePos x="0" y="0"/>
            <wp:positionH relativeFrom="column">
              <wp:posOffset>0</wp:posOffset>
            </wp:positionH>
            <wp:positionV relativeFrom="paragraph">
              <wp:posOffset>68580</wp:posOffset>
            </wp:positionV>
            <wp:extent cx="5486400" cy="2326640"/>
            <wp:effectExtent l="0" t="0" r="0" b="10160"/>
            <wp:wrapTopAndBottom/>
            <wp:docPr id="4" name="Picture 4" descr="Macintosh HD:Users:DavidBeyer:Desktop:Screen Shot 2018-05-14 at 5.53.5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DavidBeyer:Desktop:Screen Shot 2018-05-14 at 5.53.52 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2326640"/>
                    </a:xfrm>
                    <a:prstGeom prst="rect">
                      <a:avLst/>
                    </a:prstGeom>
                    <a:noFill/>
                    <a:ln>
                      <a:noFill/>
                    </a:ln>
                    <a:extLst>
                      <a:ext uri="{FAA26D3D-D897-4be2-8F04-BA451C77F1D7}">
                        <ma14:placeholderFlag xmlns:ma14="http://schemas.microsoft.com/office/mac/drawingml/2011/main"/>
                      </a:ext>
                    </a:extLst>
                  </pic:spPr>
                </pic:pic>
              </a:graphicData>
            </a:graphic>
          </wp:anchor>
        </w:drawing>
      </w:r>
    </w:p>
    <w:p w14:paraId="6B09B969" w14:textId="77777777" w:rsidR="008F388F" w:rsidRDefault="008F388F" w:rsidP="00925088">
      <w:pPr>
        <w:ind w:firstLine="720"/>
        <w:rPr>
          <w:rFonts w:ascii="Times New Roman" w:hAnsi="Times New Roman" w:cs="Times New Roman"/>
        </w:rPr>
      </w:pPr>
    </w:p>
    <w:p w14:paraId="3D9CEBA8" w14:textId="13C45C89" w:rsidR="0067005B" w:rsidRDefault="00D702C9" w:rsidP="00A06C17">
      <w:pPr>
        <w:rPr>
          <w:rFonts w:ascii="Times New Roman" w:hAnsi="Times New Roman" w:cs="Times New Roman"/>
        </w:rPr>
      </w:pPr>
      <w:r>
        <w:rPr>
          <w:rFonts w:ascii="Times New Roman" w:hAnsi="Times New Roman" w:cs="Times New Roman"/>
        </w:rPr>
        <w:t xml:space="preserve">[3.9] </w:t>
      </w:r>
      <w:r w:rsidR="0067005B">
        <w:rPr>
          <w:rFonts w:ascii="Times New Roman" w:hAnsi="Times New Roman" w:cs="Times New Roman"/>
        </w:rPr>
        <w:t>The two similar red lines represent an octave</w:t>
      </w:r>
      <w:r w:rsidR="002D78AC">
        <w:rPr>
          <w:rFonts w:ascii="Times New Roman" w:hAnsi="Times New Roman" w:cs="Times New Roman"/>
        </w:rPr>
        <w:t>;</w:t>
      </w:r>
      <w:r w:rsidR="0067005B">
        <w:rPr>
          <w:rFonts w:ascii="Times New Roman" w:hAnsi="Times New Roman" w:cs="Times New Roman"/>
        </w:rPr>
        <w:t xml:space="preserve"> </w:t>
      </w:r>
      <w:r w:rsidR="002D78AC">
        <w:rPr>
          <w:rFonts w:ascii="Times New Roman" w:hAnsi="Times New Roman" w:cs="Times New Roman"/>
        </w:rPr>
        <w:t xml:space="preserve">the </w:t>
      </w:r>
      <w:r w:rsidR="0067005B">
        <w:rPr>
          <w:rFonts w:ascii="Times New Roman" w:hAnsi="Times New Roman" w:cs="Times New Roman"/>
        </w:rPr>
        <w:t xml:space="preserve">leftmost red </w:t>
      </w:r>
      <w:r w:rsidR="008F5873">
        <w:rPr>
          <w:rFonts w:ascii="Times New Roman" w:hAnsi="Times New Roman" w:cs="Times New Roman"/>
        </w:rPr>
        <w:t xml:space="preserve">L-pattern </w:t>
      </w:r>
      <w:r w:rsidR="0067005B">
        <w:rPr>
          <w:rFonts w:ascii="Times New Roman" w:hAnsi="Times New Roman" w:cs="Times New Roman"/>
        </w:rPr>
        <w:t xml:space="preserve">is 220Hz, and the </w:t>
      </w:r>
      <w:r w:rsidR="008F5873">
        <w:rPr>
          <w:rFonts w:ascii="Times New Roman" w:hAnsi="Times New Roman" w:cs="Times New Roman"/>
        </w:rPr>
        <w:t>center frequency</w:t>
      </w:r>
      <w:r w:rsidR="0067005B">
        <w:rPr>
          <w:rFonts w:ascii="Times New Roman" w:hAnsi="Times New Roman" w:cs="Times New Roman"/>
        </w:rPr>
        <w:t xml:space="preserve"> line is 440Hz.  440Hz, </w:t>
      </w:r>
      <w:r w:rsidR="007E53E0">
        <w:rPr>
          <w:rFonts w:ascii="Times New Roman" w:hAnsi="Times New Roman" w:cs="Times New Roman"/>
        </w:rPr>
        <w:t>528Hz, and</w:t>
      </w:r>
      <w:r w:rsidR="0067005B">
        <w:rPr>
          <w:rFonts w:ascii="Times New Roman" w:hAnsi="Times New Roman" w:cs="Times New Roman"/>
        </w:rPr>
        <w:t xml:space="preserve"> 660Hz form a Just Intonation minor triad, noticeable as a red, green, and blue vertical line (6,5), (6,6) and (6,7).   528Hz has two pixel location representations—at (6,5) and (12,10)</w:t>
      </w:r>
      <w:r w:rsidR="00562866">
        <w:rPr>
          <w:rFonts w:ascii="Times New Roman" w:hAnsi="Times New Roman" w:cs="Times New Roman"/>
        </w:rPr>
        <w:t xml:space="preserve">.    The two </w:t>
      </w:r>
      <w:r w:rsidR="0067005B">
        <w:rPr>
          <w:rFonts w:ascii="Times New Roman" w:hAnsi="Times New Roman" w:cs="Times New Roman"/>
        </w:rPr>
        <w:t>green pixels in the bottom right diagonal to one another at (1</w:t>
      </w:r>
      <w:r w:rsidR="00F20C23">
        <w:rPr>
          <w:rFonts w:ascii="Times New Roman" w:hAnsi="Times New Roman" w:cs="Times New Roman"/>
        </w:rPr>
        <w:t xml:space="preserve">3,11) and (12,10) represent 520Hz and 528Hz respectively, which appear to merge into </w:t>
      </w:r>
      <w:r w:rsidR="00661639">
        <w:rPr>
          <w:rFonts w:ascii="Times New Roman" w:hAnsi="Times New Roman" w:cs="Times New Roman"/>
        </w:rPr>
        <w:t xml:space="preserve">a single pitch with beating. </w:t>
      </w:r>
      <w:r w:rsidR="00925088">
        <w:rPr>
          <w:rFonts w:ascii="Times New Roman" w:hAnsi="Times New Roman" w:cs="Times New Roman"/>
        </w:rPr>
        <w:t xml:space="preserve"> </w:t>
      </w:r>
    </w:p>
    <w:p w14:paraId="6F1EB302" w14:textId="77777777" w:rsidR="00D702C9" w:rsidRDefault="00D702C9" w:rsidP="00D702C9">
      <w:pPr>
        <w:rPr>
          <w:rFonts w:ascii="Times New Roman" w:hAnsi="Times New Roman" w:cs="Times New Roman"/>
        </w:rPr>
      </w:pPr>
      <w:r>
        <w:rPr>
          <w:rFonts w:ascii="Times New Roman" w:hAnsi="Times New Roman" w:cs="Times New Roman"/>
        </w:rPr>
        <w:t xml:space="preserve"> </w:t>
      </w:r>
    </w:p>
    <w:p w14:paraId="4811F6C3" w14:textId="462E45FC" w:rsidR="007E525C" w:rsidRDefault="00D702C9" w:rsidP="00D702C9">
      <w:pPr>
        <w:rPr>
          <w:rFonts w:ascii="Times New Roman" w:hAnsi="Times New Roman" w:cs="Times New Roman"/>
        </w:rPr>
      </w:pPr>
      <w:r>
        <w:rPr>
          <w:rFonts w:ascii="Times New Roman" w:hAnsi="Times New Roman" w:cs="Times New Roman"/>
        </w:rPr>
        <w:t xml:space="preserve">[3.10] </w:t>
      </w:r>
      <w:r w:rsidR="00051A65">
        <w:rPr>
          <w:rFonts w:ascii="Times New Roman" w:hAnsi="Times New Roman" w:cs="Times New Roman"/>
        </w:rPr>
        <w:t>In addition to color,</w:t>
      </w:r>
      <w:r w:rsidR="00295CD3">
        <w:rPr>
          <w:rFonts w:ascii="Times New Roman" w:hAnsi="Times New Roman" w:cs="Times New Roman"/>
        </w:rPr>
        <w:t xml:space="preserve"> any</w:t>
      </w:r>
      <w:r w:rsidR="00051A65">
        <w:rPr>
          <w:rFonts w:ascii="Times New Roman" w:hAnsi="Times New Roman" w:cs="Times New Roman"/>
        </w:rPr>
        <w:t xml:space="preserve"> </w:t>
      </w:r>
      <w:r w:rsidR="00F17025">
        <w:rPr>
          <w:rFonts w:ascii="Times New Roman" w:hAnsi="Times New Roman" w:cs="Times New Roman"/>
        </w:rPr>
        <w:t xml:space="preserve">straight </w:t>
      </w:r>
      <w:r w:rsidR="00051A65">
        <w:rPr>
          <w:rFonts w:ascii="Times New Roman" w:hAnsi="Times New Roman" w:cs="Times New Roman"/>
        </w:rPr>
        <w:t xml:space="preserve">lines </w:t>
      </w:r>
      <w:r w:rsidR="00F17025">
        <w:rPr>
          <w:rFonts w:ascii="Times New Roman" w:hAnsi="Times New Roman" w:cs="Times New Roman"/>
        </w:rPr>
        <w:t xml:space="preserve">connecting </w:t>
      </w:r>
      <w:r w:rsidR="00051A65">
        <w:rPr>
          <w:rFonts w:ascii="Times New Roman" w:hAnsi="Times New Roman" w:cs="Times New Roman"/>
        </w:rPr>
        <w:t>brightened pixe</w:t>
      </w:r>
      <w:r w:rsidR="00925088">
        <w:rPr>
          <w:rFonts w:ascii="Times New Roman" w:hAnsi="Times New Roman" w:cs="Times New Roman"/>
        </w:rPr>
        <w:t xml:space="preserve">ls are potentially musically significant.  </w:t>
      </w:r>
      <w:r w:rsidR="007E525C">
        <w:rPr>
          <w:rFonts w:ascii="Times New Roman" w:hAnsi="Times New Roman" w:cs="Times New Roman"/>
        </w:rPr>
        <w:t>I</w:t>
      </w:r>
      <w:r w:rsidR="00071CFA">
        <w:rPr>
          <w:rFonts w:ascii="Times New Roman" w:hAnsi="Times New Roman" w:cs="Times New Roman"/>
        </w:rPr>
        <w:t xml:space="preserve">t is notable that the harmonic series built on a 440Hz extends left to right from the </w:t>
      </w:r>
      <w:proofErr w:type="spellStart"/>
      <w:proofErr w:type="gramStart"/>
      <w:r w:rsidR="00664C84">
        <w:rPr>
          <w:rFonts w:ascii="Times New Roman" w:hAnsi="Times New Roman" w:cs="Times New Roman"/>
        </w:rPr>
        <w:t>bitr</w:t>
      </w:r>
      <w:proofErr w:type="spellEnd"/>
      <w:r w:rsidR="00071CFA">
        <w:rPr>
          <w:rFonts w:ascii="Times New Roman" w:hAnsi="Times New Roman" w:cs="Times New Roman"/>
        </w:rPr>
        <w:t>(</w:t>
      </w:r>
      <w:proofErr w:type="gramEnd"/>
      <w:r w:rsidR="00071CFA">
        <w:rPr>
          <w:rFonts w:ascii="Times New Roman" w:hAnsi="Times New Roman" w:cs="Times New Roman"/>
        </w:rPr>
        <w:t xml:space="preserve">1,1) point, while the </w:t>
      </w:r>
      <w:proofErr w:type="spellStart"/>
      <w:r w:rsidR="00071CFA">
        <w:rPr>
          <w:rFonts w:ascii="Times New Roman" w:hAnsi="Times New Roman" w:cs="Times New Roman"/>
        </w:rPr>
        <w:t>subharmonic</w:t>
      </w:r>
      <w:proofErr w:type="spellEnd"/>
      <w:r w:rsidR="00071CFA">
        <w:rPr>
          <w:rFonts w:ascii="Times New Roman" w:hAnsi="Times New Roman" w:cs="Times New Roman"/>
        </w:rPr>
        <w:t xml:space="preserve"> series built underneath 440Hz extends up to down from the (1,1).   Each </w:t>
      </w:r>
      <w:r w:rsidR="00F62796">
        <w:rPr>
          <w:rFonts w:ascii="Times New Roman" w:hAnsi="Times New Roman" w:cs="Times New Roman"/>
        </w:rPr>
        <w:t>horizontal line from (1,</w:t>
      </w:r>
      <w:r w:rsidR="009721E7">
        <w:rPr>
          <w:rFonts w:ascii="Times New Roman" w:hAnsi="Times New Roman" w:cs="Times New Roman"/>
        </w:rPr>
        <w:t xml:space="preserve"> </w:t>
      </w:r>
      <w:r w:rsidR="00F62796">
        <w:rPr>
          <w:rFonts w:ascii="Times New Roman" w:hAnsi="Times New Roman" w:cs="Times New Roman"/>
        </w:rPr>
        <w:t>y) to (28</w:t>
      </w:r>
      <w:r w:rsidR="00071CFA">
        <w:rPr>
          <w:rFonts w:ascii="Times New Roman" w:hAnsi="Times New Roman" w:cs="Times New Roman"/>
        </w:rPr>
        <w:t>,</w:t>
      </w:r>
      <w:r w:rsidR="009721E7">
        <w:rPr>
          <w:rFonts w:ascii="Times New Roman" w:hAnsi="Times New Roman" w:cs="Times New Roman"/>
        </w:rPr>
        <w:t xml:space="preserve"> </w:t>
      </w:r>
      <w:r w:rsidR="00071CFA">
        <w:rPr>
          <w:rFonts w:ascii="Times New Roman" w:hAnsi="Times New Roman" w:cs="Times New Roman"/>
        </w:rPr>
        <w:t xml:space="preserve">y) is a harmonic series built </w:t>
      </w:r>
      <w:r w:rsidR="00827475">
        <w:rPr>
          <w:rFonts w:ascii="Times New Roman" w:hAnsi="Times New Roman" w:cs="Times New Roman"/>
        </w:rPr>
        <w:t xml:space="preserve">on the fundamental 440Hz * 1/y, </w:t>
      </w:r>
      <w:r w:rsidR="00071CFA">
        <w:rPr>
          <w:rFonts w:ascii="Times New Roman" w:hAnsi="Times New Roman" w:cs="Times New Roman"/>
        </w:rPr>
        <w:t>and each vertical line from (x</w:t>
      </w:r>
      <w:proofErr w:type="gramStart"/>
      <w:r w:rsidR="00071CFA">
        <w:rPr>
          <w:rFonts w:ascii="Times New Roman" w:hAnsi="Times New Roman" w:cs="Times New Roman"/>
        </w:rPr>
        <w:t>,1</w:t>
      </w:r>
      <w:proofErr w:type="gramEnd"/>
      <w:r w:rsidR="00071CFA">
        <w:rPr>
          <w:rFonts w:ascii="Times New Roman" w:hAnsi="Times New Roman" w:cs="Times New Roman"/>
        </w:rPr>
        <w:t xml:space="preserve">) to (x,11) is a </w:t>
      </w:r>
      <w:proofErr w:type="spellStart"/>
      <w:r w:rsidR="00071CFA">
        <w:rPr>
          <w:rFonts w:ascii="Times New Roman" w:hAnsi="Times New Roman" w:cs="Times New Roman"/>
        </w:rPr>
        <w:t>subharmonic</w:t>
      </w:r>
      <w:proofErr w:type="spellEnd"/>
      <w:r w:rsidR="00071CFA">
        <w:rPr>
          <w:rFonts w:ascii="Times New Roman" w:hAnsi="Times New Roman" w:cs="Times New Roman"/>
        </w:rPr>
        <w:t xml:space="preserve"> series constructed downwards from the tone 440Hz * x.</w:t>
      </w:r>
    </w:p>
    <w:p w14:paraId="472CC789" w14:textId="77777777" w:rsidR="00D702C9" w:rsidRDefault="00D702C9" w:rsidP="00D702C9">
      <w:pPr>
        <w:rPr>
          <w:rFonts w:ascii="Times New Roman" w:hAnsi="Times New Roman" w:cs="Times New Roman"/>
        </w:rPr>
      </w:pPr>
    </w:p>
    <w:p w14:paraId="72965ACB" w14:textId="1BEFB0F5" w:rsidR="00295CD3" w:rsidRDefault="00D702C9" w:rsidP="00D702C9">
      <w:pPr>
        <w:rPr>
          <w:rFonts w:ascii="Times New Roman" w:hAnsi="Times New Roman" w:cs="Times New Roman"/>
        </w:rPr>
      </w:pPr>
      <w:r>
        <w:rPr>
          <w:rFonts w:ascii="Times New Roman" w:hAnsi="Times New Roman" w:cs="Times New Roman"/>
        </w:rPr>
        <w:t xml:space="preserve">[3.11] </w:t>
      </w:r>
      <w:r w:rsidR="00051A65">
        <w:rPr>
          <w:rFonts w:ascii="Times New Roman" w:hAnsi="Times New Roman" w:cs="Times New Roman"/>
        </w:rPr>
        <w:t>These lines have a hierarchy</w:t>
      </w:r>
      <w:r w:rsidR="00F17025">
        <w:rPr>
          <w:rFonts w:ascii="Times New Roman" w:hAnsi="Times New Roman" w:cs="Times New Roman"/>
        </w:rPr>
        <w:t xml:space="preserve"> of psychoacoustic meaning, depending</w:t>
      </w:r>
      <w:r w:rsidR="00F20C23">
        <w:rPr>
          <w:rFonts w:ascii="Times New Roman" w:hAnsi="Times New Roman" w:cs="Times New Roman"/>
        </w:rPr>
        <w:t xml:space="preserve"> on their direction, </w:t>
      </w:r>
      <w:r w:rsidR="00D22054">
        <w:rPr>
          <w:rFonts w:ascii="Times New Roman" w:hAnsi="Times New Roman" w:cs="Times New Roman"/>
        </w:rPr>
        <w:t xml:space="preserve">density, </w:t>
      </w:r>
      <w:r w:rsidR="00F20C23">
        <w:rPr>
          <w:rFonts w:ascii="Times New Roman" w:hAnsi="Times New Roman" w:cs="Times New Roman"/>
        </w:rPr>
        <w:t>location,</w:t>
      </w:r>
      <w:r w:rsidR="00D22054">
        <w:rPr>
          <w:rFonts w:ascii="Times New Roman" w:hAnsi="Times New Roman" w:cs="Times New Roman"/>
        </w:rPr>
        <w:t xml:space="preserve"> and length</w:t>
      </w:r>
      <w:r w:rsidR="0010143A">
        <w:rPr>
          <w:rFonts w:ascii="Times New Roman" w:hAnsi="Times New Roman" w:cs="Times New Roman"/>
        </w:rPr>
        <w:t xml:space="preserve">.  </w:t>
      </w:r>
      <w:r w:rsidR="00295CD3">
        <w:rPr>
          <w:rFonts w:ascii="Times New Roman" w:hAnsi="Times New Roman" w:cs="Times New Roman"/>
        </w:rPr>
        <w:t>Lines of two pixels</w:t>
      </w:r>
      <w:r w:rsidR="0014729E">
        <w:rPr>
          <w:rFonts w:ascii="Times New Roman" w:hAnsi="Times New Roman" w:cs="Times New Roman"/>
        </w:rPr>
        <w:t xml:space="preserve"> represent small, </w:t>
      </w:r>
      <w:proofErr w:type="gramStart"/>
      <w:r w:rsidR="0014729E">
        <w:rPr>
          <w:rFonts w:ascii="Times New Roman" w:hAnsi="Times New Roman" w:cs="Times New Roman"/>
        </w:rPr>
        <w:t>whole-number</w:t>
      </w:r>
      <w:proofErr w:type="gramEnd"/>
      <w:r w:rsidR="0014729E">
        <w:rPr>
          <w:rFonts w:ascii="Times New Roman" w:hAnsi="Times New Roman" w:cs="Times New Roman"/>
        </w:rPr>
        <w:t xml:space="preserve"> ratios between tones.  A h</w:t>
      </w:r>
      <w:r w:rsidR="00295CD3">
        <w:rPr>
          <w:rFonts w:ascii="Times New Roman" w:hAnsi="Times New Roman" w:cs="Times New Roman"/>
        </w:rPr>
        <w:t>orizontal line</w:t>
      </w:r>
      <w:r w:rsidR="00D22054">
        <w:rPr>
          <w:rFonts w:ascii="Times New Roman" w:hAnsi="Times New Roman" w:cs="Times New Roman"/>
        </w:rPr>
        <w:t>, broken or unbroken,</w:t>
      </w:r>
      <w:r w:rsidR="0014729E">
        <w:rPr>
          <w:rFonts w:ascii="Times New Roman" w:hAnsi="Times New Roman" w:cs="Times New Roman"/>
        </w:rPr>
        <w:t xml:space="preserve"> with three or more brightened pixels represent</w:t>
      </w:r>
      <w:r w:rsidR="00295CD3">
        <w:rPr>
          <w:rFonts w:ascii="Times New Roman" w:hAnsi="Times New Roman" w:cs="Times New Roman"/>
        </w:rPr>
        <w:t>s</w:t>
      </w:r>
      <w:r w:rsidR="0014729E">
        <w:rPr>
          <w:rFonts w:ascii="Times New Roman" w:hAnsi="Times New Roman" w:cs="Times New Roman"/>
        </w:rPr>
        <w:t xml:space="preserve"> </w:t>
      </w:r>
      <w:r w:rsidR="009A01EC">
        <w:rPr>
          <w:rFonts w:ascii="Times New Roman" w:hAnsi="Times New Roman" w:cs="Times New Roman"/>
        </w:rPr>
        <w:t xml:space="preserve">a harmonic series excerpt, </w:t>
      </w:r>
      <w:proofErr w:type="spellStart"/>
      <w:r w:rsidR="0014729E">
        <w:rPr>
          <w:rFonts w:ascii="Times New Roman" w:hAnsi="Times New Roman" w:cs="Times New Roman"/>
        </w:rPr>
        <w:t>psychoacoustically</w:t>
      </w:r>
      <w:proofErr w:type="spellEnd"/>
      <w:r w:rsidR="0014729E">
        <w:rPr>
          <w:rFonts w:ascii="Times New Roman" w:hAnsi="Times New Roman" w:cs="Times New Roman"/>
        </w:rPr>
        <w:t xml:space="preserve"> meaningful anywhere on </w:t>
      </w:r>
      <w:r w:rsidR="00295CD3">
        <w:rPr>
          <w:rFonts w:ascii="Times New Roman" w:hAnsi="Times New Roman" w:cs="Times New Roman"/>
        </w:rPr>
        <w:t>t</w:t>
      </w:r>
      <w:r w:rsidR="00D22054">
        <w:rPr>
          <w:rFonts w:ascii="Times New Roman" w:hAnsi="Times New Roman" w:cs="Times New Roman"/>
        </w:rPr>
        <w:t>he Harmonic Matrix, unless all x values are</w:t>
      </w:r>
      <w:r w:rsidR="0014729E">
        <w:rPr>
          <w:rFonts w:ascii="Times New Roman" w:hAnsi="Times New Roman" w:cs="Times New Roman"/>
        </w:rPr>
        <w:t xml:space="preserve"> </w:t>
      </w:r>
      <w:r w:rsidR="009A01EC">
        <w:rPr>
          <w:rFonts w:ascii="Times New Roman" w:hAnsi="Times New Roman" w:cs="Times New Roman"/>
        </w:rPr>
        <w:t>only higher primes</w:t>
      </w:r>
      <w:r w:rsidR="00D22054">
        <w:rPr>
          <w:rFonts w:ascii="Times New Roman" w:hAnsi="Times New Roman" w:cs="Times New Roman"/>
        </w:rPr>
        <w:t xml:space="preserve">.   </w:t>
      </w:r>
    </w:p>
    <w:p w14:paraId="556466D8" w14:textId="77777777" w:rsidR="00D702C9" w:rsidRDefault="00D702C9" w:rsidP="00D702C9">
      <w:pPr>
        <w:rPr>
          <w:rFonts w:ascii="Times New Roman" w:hAnsi="Times New Roman" w:cs="Times New Roman"/>
        </w:rPr>
      </w:pPr>
    </w:p>
    <w:p w14:paraId="5F63C975" w14:textId="56B8AB5A" w:rsidR="00D702C9" w:rsidRDefault="00D702C9" w:rsidP="00D702C9">
      <w:pPr>
        <w:rPr>
          <w:rFonts w:ascii="Times New Roman" w:hAnsi="Times New Roman" w:cs="Times New Roman"/>
        </w:rPr>
      </w:pPr>
      <w:r>
        <w:rPr>
          <w:rFonts w:ascii="Times New Roman" w:hAnsi="Times New Roman" w:cs="Times New Roman"/>
        </w:rPr>
        <w:t xml:space="preserve"> [3.12] </w:t>
      </w:r>
      <w:r w:rsidR="0014729E">
        <w:rPr>
          <w:rFonts w:ascii="Times New Roman" w:hAnsi="Times New Roman" w:cs="Times New Roman"/>
        </w:rPr>
        <w:t xml:space="preserve">Vertical lines of three or more </w:t>
      </w:r>
      <w:proofErr w:type="gramStart"/>
      <w:r w:rsidR="0014729E">
        <w:rPr>
          <w:rFonts w:ascii="Times New Roman" w:hAnsi="Times New Roman" w:cs="Times New Roman"/>
        </w:rPr>
        <w:t>notes,</w:t>
      </w:r>
      <w:proofErr w:type="gramEnd"/>
      <w:r w:rsidR="0014729E">
        <w:rPr>
          <w:rFonts w:ascii="Times New Roman" w:hAnsi="Times New Roman" w:cs="Times New Roman"/>
        </w:rPr>
        <w:t xml:space="preserve"> are</w:t>
      </w:r>
      <w:r w:rsidR="00295CD3">
        <w:rPr>
          <w:rFonts w:ascii="Times New Roman" w:hAnsi="Times New Roman" w:cs="Times New Roman"/>
        </w:rPr>
        <w:t xml:space="preserve"> more</w:t>
      </w:r>
      <w:r w:rsidR="0014729E">
        <w:rPr>
          <w:rFonts w:ascii="Times New Roman" w:hAnsi="Times New Roman" w:cs="Times New Roman"/>
        </w:rPr>
        <w:t xml:space="preserve"> </w:t>
      </w:r>
      <w:proofErr w:type="spellStart"/>
      <w:r w:rsidR="0014729E">
        <w:rPr>
          <w:rFonts w:ascii="Times New Roman" w:hAnsi="Times New Roman" w:cs="Times New Roman"/>
        </w:rPr>
        <w:t>psychoacoustically</w:t>
      </w:r>
      <w:proofErr w:type="spellEnd"/>
      <w:r w:rsidR="0014729E">
        <w:rPr>
          <w:rFonts w:ascii="Times New Roman" w:hAnsi="Times New Roman" w:cs="Times New Roman"/>
        </w:rPr>
        <w:t xml:space="preserve"> meaningful when they appear towards </w:t>
      </w:r>
      <w:r w:rsidR="00295CD3">
        <w:rPr>
          <w:rFonts w:ascii="Times New Roman" w:hAnsi="Times New Roman" w:cs="Times New Roman"/>
        </w:rPr>
        <w:t xml:space="preserve">the top </w:t>
      </w:r>
      <w:r w:rsidR="0091079A">
        <w:rPr>
          <w:rFonts w:ascii="Times New Roman" w:hAnsi="Times New Roman" w:cs="Times New Roman"/>
        </w:rPr>
        <w:t>of the matrix</w:t>
      </w:r>
      <w:r w:rsidR="00295CD3">
        <w:rPr>
          <w:rFonts w:ascii="Times New Roman" w:hAnsi="Times New Roman" w:cs="Times New Roman"/>
        </w:rPr>
        <w:t>. The sonorities represented by vertical li</w:t>
      </w:r>
      <w:r>
        <w:rPr>
          <w:rFonts w:ascii="Times New Roman" w:hAnsi="Times New Roman" w:cs="Times New Roman"/>
        </w:rPr>
        <w:t>nes near the top include those that</w:t>
      </w:r>
      <w:r w:rsidR="00295CD3">
        <w:rPr>
          <w:rFonts w:ascii="Times New Roman" w:hAnsi="Times New Roman" w:cs="Times New Roman"/>
        </w:rPr>
        <w:t xml:space="preserve"> can be extracted from the </w:t>
      </w:r>
      <w:proofErr w:type="spellStart"/>
      <w:r w:rsidR="00295CD3">
        <w:rPr>
          <w:rFonts w:ascii="Times New Roman" w:hAnsi="Times New Roman" w:cs="Times New Roman"/>
        </w:rPr>
        <w:t>subharmonic</w:t>
      </w:r>
      <w:proofErr w:type="spellEnd"/>
      <w:r w:rsidR="00295CD3">
        <w:rPr>
          <w:rFonts w:ascii="Times New Roman" w:hAnsi="Times New Roman" w:cs="Times New Roman"/>
        </w:rPr>
        <w:t xml:space="preserve"> series, such as Just Intonation minor chords and half-diminished chords.   Vertical lines</w:t>
      </w:r>
      <w:r w:rsidR="008A6958">
        <w:rPr>
          <w:rFonts w:ascii="Times New Roman" w:hAnsi="Times New Roman" w:cs="Times New Roman"/>
        </w:rPr>
        <w:t xml:space="preserve"> of three or more tones</w:t>
      </w:r>
      <w:r w:rsidR="00295CD3">
        <w:rPr>
          <w:rFonts w:ascii="Times New Roman" w:hAnsi="Times New Roman" w:cs="Times New Roman"/>
        </w:rPr>
        <w:t xml:space="preserve"> </w:t>
      </w:r>
      <w:r w:rsidR="008A6958">
        <w:rPr>
          <w:rFonts w:ascii="Times New Roman" w:hAnsi="Times New Roman" w:cs="Times New Roman"/>
        </w:rPr>
        <w:t xml:space="preserve">from </w:t>
      </w:r>
      <w:r w:rsidR="0091079A">
        <w:rPr>
          <w:rFonts w:ascii="Times New Roman" w:hAnsi="Times New Roman" w:cs="Times New Roman"/>
        </w:rPr>
        <w:t>dissonant cluster chords as the Harmony Matrix progresses downwards</w:t>
      </w:r>
      <w:r w:rsidR="00295CD3">
        <w:rPr>
          <w:rFonts w:ascii="Times New Roman" w:hAnsi="Times New Roman" w:cs="Times New Roman"/>
        </w:rPr>
        <w:t xml:space="preserve">, and </w:t>
      </w:r>
      <w:r w:rsidR="008A6958">
        <w:rPr>
          <w:rFonts w:ascii="Times New Roman" w:hAnsi="Times New Roman" w:cs="Times New Roman"/>
        </w:rPr>
        <w:t xml:space="preserve">the relationships described by </w:t>
      </w:r>
      <w:r w:rsidR="00295CD3">
        <w:rPr>
          <w:rFonts w:ascii="Times New Roman" w:hAnsi="Times New Roman" w:cs="Times New Roman"/>
        </w:rPr>
        <w:t>vertical lines low on the Harmony Matrix tend not to be psycho</w:t>
      </w:r>
      <w:r w:rsidR="0072456B">
        <w:rPr>
          <w:rFonts w:ascii="Times New Roman" w:hAnsi="Times New Roman" w:cs="Times New Roman"/>
        </w:rPr>
        <w:t>-</w:t>
      </w:r>
      <w:r w:rsidR="00295CD3">
        <w:rPr>
          <w:rFonts w:ascii="Times New Roman" w:hAnsi="Times New Roman" w:cs="Times New Roman"/>
        </w:rPr>
        <w:t xml:space="preserve">acoustically relevant.  </w:t>
      </w:r>
      <w:r>
        <w:rPr>
          <w:rFonts w:ascii="Times New Roman" w:hAnsi="Times New Roman" w:cs="Times New Roman"/>
        </w:rPr>
        <w:br/>
      </w:r>
    </w:p>
    <w:p w14:paraId="1956A0E6" w14:textId="023C0C50" w:rsidR="00A619C0" w:rsidRDefault="00D702C9" w:rsidP="00D702C9">
      <w:pPr>
        <w:rPr>
          <w:rFonts w:ascii="Times New Roman" w:hAnsi="Times New Roman" w:cs="Times New Roman"/>
        </w:rPr>
      </w:pPr>
      <w:r>
        <w:rPr>
          <w:rFonts w:ascii="Times New Roman" w:hAnsi="Times New Roman" w:cs="Times New Roman"/>
        </w:rPr>
        <w:t xml:space="preserve">[3.13] </w:t>
      </w:r>
      <w:r w:rsidR="0054502E">
        <w:rPr>
          <w:rFonts w:ascii="Times New Roman" w:hAnsi="Times New Roman" w:cs="Times New Roman"/>
        </w:rPr>
        <w:t xml:space="preserve">The graphics provided in this section make use of a 440Hz center frequency, a numerator maximum of 28, and a </w:t>
      </w:r>
      <w:r w:rsidR="00254436">
        <w:rPr>
          <w:rFonts w:ascii="Times New Roman" w:hAnsi="Times New Roman" w:cs="Times New Roman"/>
        </w:rPr>
        <w:t>denominator</w:t>
      </w:r>
      <w:r w:rsidR="0054502E">
        <w:rPr>
          <w:rFonts w:ascii="Times New Roman" w:hAnsi="Times New Roman" w:cs="Times New Roman"/>
        </w:rPr>
        <w:t xml:space="preserve"> maximum of 11.  In practice, each Harmonic Matrix analysis must first choose a center frequency</w:t>
      </w:r>
      <w:r w:rsidR="006653DB">
        <w:rPr>
          <w:rFonts w:ascii="Times New Roman" w:hAnsi="Times New Roman" w:cs="Times New Roman"/>
        </w:rPr>
        <w:t>, which will help determine numerator and denominator maximums</w:t>
      </w:r>
      <w:r w:rsidR="0054502E">
        <w:rPr>
          <w:rFonts w:ascii="Times New Roman" w:hAnsi="Times New Roman" w:cs="Times New Roman"/>
        </w:rPr>
        <w:t xml:space="preserve">.  A center frequency can be chosen </w:t>
      </w:r>
      <w:r w:rsidR="00664C84">
        <w:rPr>
          <w:rFonts w:ascii="Times New Roman" w:hAnsi="Times New Roman" w:cs="Times New Roman"/>
        </w:rPr>
        <w:t xml:space="preserve">due to its musical relevance to the analysis passage, </w:t>
      </w:r>
      <w:r w:rsidR="0054502E">
        <w:rPr>
          <w:rFonts w:ascii="Times New Roman" w:hAnsi="Times New Roman" w:cs="Times New Roman"/>
        </w:rPr>
        <w:t>by adopting the Just Intonation composer’</w:t>
      </w:r>
      <w:r w:rsidR="00664C84">
        <w:rPr>
          <w:rFonts w:ascii="Times New Roman" w:hAnsi="Times New Roman" w:cs="Times New Roman"/>
        </w:rPr>
        <w:t>s original choice of 1/1, or by searchin</w:t>
      </w:r>
      <w:r w:rsidR="000A3806">
        <w:rPr>
          <w:rFonts w:ascii="Times New Roman" w:hAnsi="Times New Roman" w:cs="Times New Roman"/>
        </w:rPr>
        <w:t>g for the center frequency that</w:t>
      </w:r>
      <w:r w:rsidR="00664C84">
        <w:rPr>
          <w:rFonts w:ascii="Times New Roman" w:hAnsi="Times New Roman" w:cs="Times New Roman"/>
        </w:rPr>
        <w:t xml:space="preserve"> will per</w:t>
      </w:r>
      <w:r w:rsidR="00BB101A">
        <w:rPr>
          <w:rFonts w:ascii="Times New Roman" w:hAnsi="Times New Roman" w:cs="Times New Roman"/>
        </w:rPr>
        <w:t xml:space="preserve">mit for the smallest dimensions </w:t>
      </w:r>
      <w:r w:rsidR="00664C84">
        <w:rPr>
          <w:rFonts w:ascii="Times New Roman" w:hAnsi="Times New Roman" w:cs="Times New Roman"/>
        </w:rPr>
        <w:t>possible.</w:t>
      </w:r>
      <w:r w:rsidR="00BB101A">
        <w:rPr>
          <w:rFonts w:ascii="Times New Roman" w:hAnsi="Times New Roman" w:cs="Times New Roman"/>
        </w:rPr>
        <w:t xml:space="preserve">  </w:t>
      </w:r>
      <w:r w:rsidR="006653DB">
        <w:rPr>
          <w:rFonts w:ascii="Times New Roman" w:hAnsi="Times New Roman" w:cs="Times New Roman"/>
        </w:rPr>
        <w:t>Determining the dimensions of the matrix require</w:t>
      </w:r>
      <w:r w:rsidR="006774E2">
        <w:rPr>
          <w:rFonts w:ascii="Times New Roman" w:hAnsi="Times New Roman" w:cs="Times New Roman"/>
        </w:rPr>
        <w:t>s</w:t>
      </w:r>
      <w:r w:rsidR="006653DB">
        <w:rPr>
          <w:rFonts w:ascii="Times New Roman" w:hAnsi="Times New Roman" w:cs="Times New Roman"/>
        </w:rPr>
        <w:t xml:space="preserve"> listing the ratio of each frequency in the analysis passage with respect to the center frequency, then selecting the maximum of the numerators and the maximum of the denominators as matrix dimensions.</w:t>
      </w:r>
    </w:p>
    <w:p w14:paraId="0B22F55A" w14:textId="77777777" w:rsidR="006653DB" w:rsidRDefault="006653DB" w:rsidP="0010143A">
      <w:pPr>
        <w:ind w:firstLine="720"/>
        <w:rPr>
          <w:rFonts w:ascii="Times New Roman" w:hAnsi="Times New Roman" w:cs="Times New Roman"/>
        </w:rPr>
      </w:pPr>
    </w:p>
    <w:p w14:paraId="40B49F07" w14:textId="63025A97" w:rsidR="00C6061B" w:rsidRDefault="00D702C9" w:rsidP="00D702C9">
      <w:pPr>
        <w:jc w:val="center"/>
        <w:rPr>
          <w:rFonts w:ascii="Times New Roman" w:hAnsi="Times New Roman" w:cs="Times New Roman"/>
          <w:b/>
        </w:rPr>
      </w:pPr>
      <w:r>
        <w:rPr>
          <w:rFonts w:ascii="Times New Roman" w:hAnsi="Times New Roman" w:cs="Times New Roman"/>
          <w:b/>
        </w:rPr>
        <w:t xml:space="preserve">IV. </w:t>
      </w:r>
      <w:r w:rsidR="00F82178">
        <w:rPr>
          <w:rFonts w:ascii="Times New Roman" w:hAnsi="Times New Roman" w:cs="Times New Roman"/>
          <w:b/>
        </w:rPr>
        <w:t>Violin Octet</w:t>
      </w:r>
    </w:p>
    <w:p w14:paraId="65CBCD46" w14:textId="49D1FA66" w:rsidR="00D702C9" w:rsidRPr="009E39A2" w:rsidRDefault="009E39A2" w:rsidP="00F82178">
      <w:pPr>
        <w:rPr>
          <w:rFonts w:ascii="Times New Roman" w:hAnsi="Times New Roman" w:cs="Times New Roman"/>
          <w:b/>
          <w:sz w:val="12"/>
          <w:szCs w:val="12"/>
        </w:rPr>
      </w:pPr>
      <w:r w:rsidRPr="009E39A2">
        <w:rPr>
          <w:rFonts w:ascii="Times New Roman" w:hAnsi="Times New Roman" w:cs="Times New Roman"/>
          <w:b/>
          <w:sz w:val="12"/>
          <w:szCs w:val="12"/>
        </w:rPr>
        <w:t xml:space="preserve"> </w:t>
      </w:r>
    </w:p>
    <w:p w14:paraId="568ED5F6" w14:textId="06FDF991" w:rsidR="00D702C9" w:rsidRDefault="00D702C9" w:rsidP="00F82178">
      <w:pPr>
        <w:rPr>
          <w:rFonts w:ascii="Times New Roman" w:hAnsi="Times New Roman" w:cs="Times New Roman"/>
          <w:b/>
        </w:rPr>
      </w:pPr>
      <w:r>
        <w:rPr>
          <w:rFonts w:ascii="Times New Roman" w:hAnsi="Times New Roman" w:cs="Times New Roman"/>
        </w:rPr>
        <w:t xml:space="preserve">[4.1] Chris Otto’s Violin Octet explores the boundaries between rhythm, harmony, and timbre by integrating the mathematics polyrhythmic structures with ratio-based Just Intonation harmonic structures.   As incomplete harmonic series structures are slowly built and deconstructed, the resultant effect meanders between that of a richly constructed chord, and a morphing timbre.  </w:t>
      </w:r>
      <w:r>
        <w:rPr>
          <w:rFonts w:ascii="Times New Roman" w:hAnsi="Times New Roman" w:cs="Times New Roman"/>
        </w:rPr>
        <w:br/>
      </w:r>
    </w:p>
    <w:p w14:paraId="74BA0D81" w14:textId="48E026C9" w:rsidR="00D702C9" w:rsidRDefault="00D702C9" w:rsidP="00D702C9">
      <w:pPr>
        <w:rPr>
          <w:rFonts w:ascii="Times New Roman" w:hAnsi="Times New Roman" w:cs="Times New Roman"/>
        </w:rPr>
      </w:pPr>
      <w:r>
        <w:rPr>
          <w:rFonts w:ascii="Times New Roman" w:hAnsi="Times New Roman" w:cs="Times New Roman"/>
        </w:rPr>
        <w:t xml:space="preserve">[4.2] Otto’s own harmonic analysis subdivides the </w:t>
      </w:r>
      <w:proofErr w:type="gramStart"/>
      <w:r>
        <w:rPr>
          <w:rFonts w:ascii="Times New Roman" w:hAnsi="Times New Roman" w:cs="Times New Roman"/>
        </w:rPr>
        <w:t>2 hour</w:t>
      </w:r>
      <w:proofErr w:type="gramEnd"/>
      <w:r>
        <w:rPr>
          <w:rFonts w:ascii="Times New Roman" w:hAnsi="Times New Roman" w:cs="Times New Roman"/>
        </w:rPr>
        <w:t xml:space="preserve"> octet into 9 sections, with increasingly lower fundamentals—from 42Hz, 21Hz, eventually to 4.2Hz, to “asymptotically approaching zero” (2014).   The bottom staff indicates the fundamental frequency in each section, in relationship to 42Hz, the first fundamental of the piece.  The fundamental frequency itself is theoretical—it is never heard during the piece.  The top eight staves indicate notes played by the detuned violins, notated in Helmholtz-Ellis, along with a frequency multiplier that can be applied to the sectional fundamental.   </w:t>
      </w:r>
    </w:p>
    <w:p w14:paraId="4C75A257" w14:textId="5A3CBD0B" w:rsidR="00740B52" w:rsidRDefault="00740B52" w:rsidP="00D702C9">
      <w:pPr>
        <w:rPr>
          <w:rFonts w:ascii="Times New Roman" w:hAnsi="Times New Roman" w:cs="Times New Roman"/>
          <w:b/>
        </w:rPr>
      </w:pPr>
      <w:r>
        <w:rPr>
          <w:noProof/>
        </w:rPr>
        <mc:AlternateContent>
          <mc:Choice Requires="wps">
            <w:drawing>
              <wp:anchor distT="0" distB="0" distL="114300" distR="114300" simplePos="0" relativeHeight="251670528" behindDoc="0" locked="0" layoutInCell="1" allowOverlap="1" wp14:anchorId="5B19F000" wp14:editId="59BF95C4">
                <wp:simplePos x="0" y="0"/>
                <wp:positionH relativeFrom="column">
                  <wp:posOffset>342900</wp:posOffset>
                </wp:positionH>
                <wp:positionV relativeFrom="paragraph">
                  <wp:posOffset>4800600</wp:posOffset>
                </wp:positionV>
                <wp:extent cx="3771900" cy="375285"/>
                <wp:effectExtent l="0" t="0" r="12700" b="5715"/>
                <wp:wrapThrough wrapText="bothSides">
                  <wp:wrapPolygon edited="0">
                    <wp:start x="0" y="0"/>
                    <wp:lineTo x="0" y="20467"/>
                    <wp:lineTo x="21527" y="20467"/>
                    <wp:lineTo x="21527" y="0"/>
                    <wp:lineTo x="0" y="0"/>
                  </wp:wrapPolygon>
                </wp:wrapThrough>
                <wp:docPr id="15" name="Text Box 15"/>
                <wp:cNvGraphicFramePr/>
                <a:graphic xmlns:a="http://schemas.openxmlformats.org/drawingml/2006/main">
                  <a:graphicData uri="http://schemas.microsoft.com/office/word/2010/wordprocessingShape">
                    <wps:wsp>
                      <wps:cNvSpPr txBox="1"/>
                      <wps:spPr>
                        <a:xfrm>
                          <a:off x="0" y="0"/>
                          <a:ext cx="3771900" cy="375285"/>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144FB3A5" w14:textId="2FABE0CC" w:rsidR="00B51170" w:rsidRPr="00A03A7C" w:rsidRDefault="00B51170" w:rsidP="00740B52">
                            <w:pPr>
                              <w:pStyle w:val="Caption"/>
                              <w:rPr>
                                <w:rFonts w:ascii="Times New Roman" w:hAnsi="Times New Roman" w:cs="Times New Roman"/>
                                <w:noProof/>
                              </w:rPr>
                            </w:pPr>
                            <w:r>
                              <w:t>Figure 4  – Pitch material from Chris Otto’s violin octet.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5" o:spid="_x0000_s1028" type="#_x0000_t202" style="position:absolute;margin-left:27pt;margin-top:378pt;width:297pt;height:29.5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E0VEJICAAAsBQAADgAAAGRycy9lMm9Eb2MueG1srFRRT9swEH6ftP9g+b0kKS0tESkKRZ0mIUCC&#10;iWfXcZpIie3ZbhM27b/vs9PAYHuYpr3Y57vz+e777nxx2bcNOQhjayUzmpzElAjJVVHLXUa/PG4m&#10;S0qsY7JgjZIio8/C0svVxw8XnU7FVFWqKYQhCCJt2umMVs7pNIosr0TL7InSQsJYKtMyh6PZRYVh&#10;HaK3TTSN47OoU6bQRnFhLbTXg5GuQvyyFNzdlaUVjjQZRW4urCasW79GqwuW7gzTVc2PabB/yKJl&#10;tcSjL6GumWNkb+rfQrU1N8qq0p1w1UaqLGsuQg2oJonfVfNQMS1CLQDH6heY7P8Ly28P94bUBbib&#10;UyJZC44eRe/IleoJVMCn0zaF24OGo+uhh++ot1D6svvStH5HQQR2IP38gq6PxqE8XSyS8xgmDtvp&#10;Yj5dhvDR621trPskVEu8kFED9gKo7HBjHTKB6+jiH7OqqYtN3TT+4A3rxpADA9NdVTvhc8SNN16N&#10;9L5S+VuDedCI0CrDKyxFxhC9p8890Ph9PV9M88X8fHKWz5PJLImXkzyPp5PrTR7n8WyzPp9d/UC2&#10;LUtmaYeG0mhHjyQA2zRsdyTPm/+OvZbxN72eJFHosiFtBA7VjalGnqWBDS+5ftsHVqcjU1tVPINA&#10;o4YRsJpvakB2w6y7ZwY9D2Iwx+4OS9moLqPqKFFSKfPtT3rvj2JgpcSXnFH7dc+MoKT5LNGkfuBG&#10;wYzCdhTkvl0rkJXgh9A8iLhgXDOKpVHtE8Y796/AxCTHWxl1o7h2wyTje+Aiz4MTxkozdyMfNPeh&#10;x9Z47J+Y0cfGckDtVo3TxdJ3/TX4Do2S750q69B8HtcBRSDvDxjJwMHx+/Az/+s5eL1+cqufAAAA&#10;//8DAFBLAwQUAAYACAAAACEA3iCfdOAAAAAKAQAADwAAAGRycy9kb3ducmV2LnhtbEyPQU+DQBCF&#10;7yb+h82YeDF2oSlIkKHRVm96aG163rIrENlZwi6F/nvHk729l3l5871iPdtOnM3gW0cI8SICYahy&#10;uqUa4fD1/piB8EGRVp0jg3AxHtbl7U2hcu0m2pnzPtSCS8jnCqEJoc+l9FVjrPIL1xvi27cbrAps&#10;h1rqQU1cbju5jKJUWtUSf2hUbzaNqX72o0VIt8M47WjzsD28fajPvl4eXy9HxPu7+eUZRDBz+A/D&#10;Hz6jQ8lMJzeS9qJDSFY8JSA8JSkLDqSrjMUJIYuTGGRZyOsJ5S8AAAD//wMAUEsBAi0AFAAGAAgA&#10;AAAhAOSZw8D7AAAA4QEAABMAAAAAAAAAAAAAAAAAAAAAAFtDb250ZW50X1R5cGVzXS54bWxQSwEC&#10;LQAUAAYACAAAACEAI7Jq4dcAAACUAQAACwAAAAAAAAAAAAAAAAAsAQAAX3JlbHMvLnJlbHNQSwEC&#10;LQAUAAYACAAAACEAvE0VEJICAAAsBQAADgAAAAAAAAAAAAAAAAAsAgAAZHJzL2Uyb0RvYy54bWxQ&#10;SwECLQAUAAYACAAAACEA3iCfdOAAAAAKAQAADwAAAAAAAAAAAAAAAADqBAAAZHJzL2Rvd25yZXYu&#10;eG1sUEsFBgAAAAAEAAQA8wAAAPcFAAAAAA==&#10;" stroked="f">
                <v:textbox inset="0,0,0,0">
                  <w:txbxContent>
                    <w:p w14:paraId="144FB3A5" w14:textId="2FABE0CC" w:rsidR="00B51170" w:rsidRPr="00A03A7C" w:rsidRDefault="00B51170" w:rsidP="00740B52">
                      <w:pPr>
                        <w:pStyle w:val="Caption"/>
                        <w:rPr>
                          <w:rFonts w:ascii="Times New Roman" w:hAnsi="Times New Roman" w:cs="Times New Roman"/>
                          <w:noProof/>
                        </w:rPr>
                      </w:pPr>
                      <w:r>
                        <w:t>Figure 4  – Pitch material from Chris Otto’s violin octet.</w:t>
                      </w:r>
                    </w:p>
                  </w:txbxContent>
                </v:textbox>
                <w10:wrap type="through"/>
              </v:shape>
            </w:pict>
          </mc:Fallback>
        </mc:AlternateContent>
      </w:r>
      <w:r w:rsidRPr="002A3BB8">
        <w:rPr>
          <w:rFonts w:ascii="Times New Roman" w:hAnsi="Times New Roman" w:cs="Times New Roman"/>
          <w:noProof/>
        </w:rPr>
        <w:drawing>
          <wp:anchor distT="0" distB="0" distL="114300" distR="114300" simplePos="0" relativeHeight="251668480" behindDoc="0" locked="0" layoutInCell="1" allowOverlap="1" wp14:anchorId="699D63ED" wp14:editId="043FB1B8">
            <wp:simplePos x="0" y="0"/>
            <wp:positionH relativeFrom="column">
              <wp:posOffset>114300</wp:posOffset>
            </wp:positionH>
            <wp:positionV relativeFrom="paragraph">
              <wp:posOffset>-342900</wp:posOffset>
            </wp:positionV>
            <wp:extent cx="5372100" cy="5257800"/>
            <wp:effectExtent l="0" t="0" r="0" b="0"/>
            <wp:wrapTopAndBottom/>
            <wp:docPr id="6" name="Picture 6" descr="Macintosh HD:Users:DavidBeyer:Downloads:Fw%3a_Score_of_Violin_Octet_(Chris_Otto):arcana example 3.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DavidBeyer:Downloads:Fw%3a_Score_of_Violin_Octet_(Chris_Otto):arcana example 3.pdf"/>
                    <pic:cNvPicPr>
                      <a:picLocks noChangeAspect="1" noChangeArrowheads="1"/>
                    </pic:cNvPicPr>
                  </pic:nvPicPr>
                  <pic:blipFill rotWithShape="1">
                    <a:blip r:embed="rId10">
                      <a:extLst>
                        <a:ext uri="{28A0092B-C50C-407E-A947-70E740481C1C}">
                          <a14:useLocalDpi xmlns:a14="http://schemas.microsoft.com/office/drawing/2010/main" val="0"/>
                        </a:ext>
                      </a:extLst>
                    </a:blip>
                    <a:srcRect l="5011" t="14178" r="1606" b="17935"/>
                    <a:stretch/>
                  </pic:blipFill>
                  <pic:spPr bwMode="auto">
                    <a:xfrm>
                      <a:off x="0" y="0"/>
                      <a:ext cx="5372100" cy="5257800"/>
                    </a:xfrm>
                    <a:prstGeom prst="rect">
                      <a:avLst/>
                    </a:prstGeom>
                    <a:noFill/>
                    <a:ln>
                      <a:noFill/>
                    </a:ln>
                    <a:extLst>
                      <a:ext uri="{53640926-AAD7-44d8-BBD7-CCE9431645EC}">
                        <a14:shadowObscured xmlns:a14="http://schemas.microsoft.com/office/drawing/2010/main"/>
                      </a:ext>
                      <a:ext uri="{FAA26D3D-D897-4be2-8F04-BA451C77F1D7}">
                        <ma14:placeholderFlag xmlns:ma14="http://schemas.microsoft.com/office/mac/drawingml/2011/main"/>
                      </a:ext>
                    </a:extLst>
                  </pic:spPr>
                </pic:pic>
              </a:graphicData>
            </a:graphic>
            <wp14:sizeRelH relativeFrom="margin">
              <wp14:pctWidth>0</wp14:pctWidth>
            </wp14:sizeRelH>
            <wp14:sizeRelV relativeFrom="margin">
              <wp14:pctHeight>0</wp14:pctHeight>
            </wp14:sizeRelV>
          </wp:anchor>
        </w:drawing>
      </w:r>
    </w:p>
    <w:p w14:paraId="3054359B" w14:textId="77777777" w:rsidR="00740B52" w:rsidRDefault="00740B52" w:rsidP="00D702C9">
      <w:pPr>
        <w:rPr>
          <w:rFonts w:ascii="Times New Roman" w:hAnsi="Times New Roman" w:cs="Times New Roman"/>
        </w:rPr>
      </w:pPr>
    </w:p>
    <w:p w14:paraId="6AA81E01" w14:textId="57E1BD12" w:rsidR="00A6321C" w:rsidRDefault="00183DD6" w:rsidP="00D702C9">
      <w:pPr>
        <w:rPr>
          <w:rFonts w:ascii="Times New Roman" w:hAnsi="Times New Roman" w:cs="Times New Roman"/>
        </w:rPr>
      </w:pPr>
      <w:r w:rsidRPr="002A3BB8">
        <w:rPr>
          <w:rFonts w:ascii="Times New Roman" w:hAnsi="Times New Roman" w:cs="Times New Roman"/>
        </w:rPr>
        <w:t>[4.3]</w:t>
      </w:r>
      <w:r>
        <w:rPr>
          <w:rFonts w:ascii="Times New Roman" w:hAnsi="Times New Roman" w:cs="Times New Roman"/>
          <w:b/>
        </w:rPr>
        <w:t xml:space="preserve"> </w:t>
      </w:r>
      <w:r w:rsidR="00925088">
        <w:rPr>
          <w:rFonts w:ascii="Times New Roman" w:hAnsi="Times New Roman" w:cs="Times New Roman"/>
        </w:rPr>
        <w:t xml:space="preserve">Before conducting Harmonic Matrix analysis, it is interesting to note the degree of </w:t>
      </w:r>
      <w:r w:rsidR="00DE7F0F">
        <w:rPr>
          <w:rFonts w:ascii="Times New Roman" w:hAnsi="Times New Roman" w:cs="Times New Roman"/>
        </w:rPr>
        <w:t xml:space="preserve">extreme </w:t>
      </w:r>
      <w:r w:rsidR="00925088">
        <w:rPr>
          <w:rFonts w:ascii="Times New Roman" w:hAnsi="Times New Roman" w:cs="Times New Roman"/>
        </w:rPr>
        <w:t xml:space="preserve">parsimony in the voice leading—there is not a </w:t>
      </w:r>
      <w:r w:rsidR="00D702C9">
        <w:rPr>
          <w:rFonts w:ascii="Times New Roman" w:hAnsi="Times New Roman" w:cs="Times New Roman"/>
        </w:rPr>
        <w:t>melodic voice</w:t>
      </w:r>
      <w:r w:rsidR="00925088">
        <w:rPr>
          <w:rFonts w:ascii="Times New Roman" w:hAnsi="Times New Roman" w:cs="Times New Roman"/>
        </w:rPr>
        <w:t xml:space="preserve"> that travels </w:t>
      </w:r>
      <w:r w:rsidR="007E53E0">
        <w:rPr>
          <w:rFonts w:ascii="Times New Roman" w:hAnsi="Times New Roman" w:cs="Times New Roman"/>
        </w:rPr>
        <w:t>within a range wider than a minor third</w:t>
      </w:r>
      <w:r w:rsidR="00DE7F0F">
        <w:rPr>
          <w:rFonts w:ascii="Times New Roman" w:hAnsi="Times New Roman" w:cs="Times New Roman"/>
        </w:rPr>
        <w:t xml:space="preserve">.  </w:t>
      </w:r>
      <w:r w:rsidR="00A6321C">
        <w:rPr>
          <w:rFonts w:ascii="Times New Roman" w:hAnsi="Times New Roman" w:cs="Times New Roman"/>
        </w:rPr>
        <w:t>There is lit</w:t>
      </w:r>
      <w:r w:rsidR="00D702C9">
        <w:rPr>
          <w:rFonts w:ascii="Times New Roman" w:hAnsi="Times New Roman" w:cs="Times New Roman"/>
        </w:rPr>
        <w:t xml:space="preserve">tle variation in coarse pitch.  Instead, </w:t>
      </w:r>
      <w:r w:rsidR="00A6321C">
        <w:rPr>
          <w:rFonts w:ascii="Times New Roman" w:hAnsi="Times New Roman" w:cs="Times New Roman"/>
        </w:rPr>
        <w:t xml:space="preserve">the </w:t>
      </w:r>
      <w:r w:rsidR="00D702C9">
        <w:rPr>
          <w:rFonts w:ascii="Times New Roman" w:hAnsi="Times New Roman" w:cs="Times New Roman"/>
        </w:rPr>
        <w:t xml:space="preserve">forward </w:t>
      </w:r>
      <w:r w:rsidR="00A6321C">
        <w:rPr>
          <w:rFonts w:ascii="Times New Roman" w:hAnsi="Times New Roman" w:cs="Times New Roman"/>
        </w:rPr>
        <w:t>trajectory instead relies on miniscule pitch adjustments</w:t>
      </w:r>
      <w:r w:rsidR="00D702C9">
        <w:rPr>
          <w:rFonts w:ascii="Times New Roman" w:hAnsi="Times New Roman" w:cs="Times New Roman"/>
        </w:rPr>
        <w:t>, which change the</w:t>
      </w:r>
      <w:r w:rsidR="00A6321C">
        <w:rPr>
          <w:rFonts w:ascii="Times New Roman" w:hAnsi="Times New Roman" w:cs="Times New Roman"/>
        </w:rPr>
        <w:t xml:space="preserve"> harmonic ratio context of each tone </w:t>
      </w:r>
      <w:r w:rsidR="00D702C9">
        <w:rPr>
          <w:rFonts w:ascii="Times New Roman" w:hAnsi="Times New Roman" w:cs="Times New Roman"/>
        </w:rPr>
        <w:t xml:space="preserve">in relation to </w:t>
      </w:r>
      <w:r w:rsidR="00A6321C">
        <w:rPr>
          <w:rFonts w:ascii="Times New Roman" w:hAnsi="Times New Roman" w:cs="Times New Roman"/>
        </w:rPr>
        <w:t xml:space="preserve">an implied fundamental.   Harmonic Matrix Analysis will illuminate these changes.   </w:t>
      </w:r>
    </w:p>
    <w:p w14:paraId="2C440D22" w14:textId="77777777" w:rsidR="00D702C9" w:rsidRDefault="00D702C9" w:rsidP="00D702C9">
      <w:pPr>
        <w:rPr>
          <w:rFonts w:ascii="Times New Roman" w:hAnsi="Times New Roman" w:cs="Times New Roman"/>
        </w:rPr>
      </w:pPr>
    </w:p>
    <w:p w14:paraId="23CDC002" w14:textId="084A9FDA" w:rsidR="00A6321C" w:rsidRDefault="002A3BB8" w:rsidP="002A3BB8">
      <w:pPr>
        <w:tabs>
          <w:tab w:val="left" w:pos="8550"/>
        </w:tabs>
        <w:rPr>
          <w:rFonts w:ascii="Times New Roman" w:hAnsi="Times New Roman" w:cs="Times New Roman"/>
        </w:rPr>
      </w:pPr>
      <w:r>
        <w:rPr>
          <w:rFonts w:ascii="Times New Roman" w:hAnsi="Times New Roman" w:cs="Times New Roman"/>
        </w:rPr>
        <w:t xml:space="preserve">[4.4] </w:t>
      </w:r>
      <w:r w:rsidR="00B57A78">
        <w:rPr>
          <w:rFonts w:ascii="Times New Roman" w:hAnsi="Times New Roman" w:cs="Times New Roman"/>
        </w:rPr>
        <w:t>The 1/1</w:t>
      </w:r>
      <w:r w:rsidR="00A6321C">
        <w:rPr>
          <w:rFonts w:ascii="Times New Roman" w:hAnsi="Times New Roman" w:cs="Times New Roman"/>
        </w:rPr>
        <w:t xml:space="preserve"> provided by Otto, 42Hz, also provides the smallest numerator and denominator size out of all possible fundamentals.   All fixed pitches in the octet can be represented using a 42Hz center frequency with a 66x15 matrix. </w:t>
      </w:r>
      <w:r w:rsidR="003F1E7A">
        <w:rPr>
          <w:rFonts w:ascii="Times New Roman" w:hAnsi="Times New Roman" w:cs="Times New Roman"/>
        </w:rPr>
        <w:t>Due to space constraints and s</w:t>
      </w:r>
      <w:r w:rsidR="005E6D7A">
        <w:rPr>
          <w:rFonts w:ascii="Times New Roman" w:hAnsi="Times New Roman" w:cs="Times New Roman"/>
        </w:rPr>
        <w:t xml:space="preserve">oftware </w:t>
      </w:r>
      <w:r w:rsidR="003F1E7A">
        <w:rPr>
          <w:rFonts w:ascii="Times New Roman" w:hAnsi="Times New Roman" w:cs="Times New Roman"/>
        </w:rPr>
        <w:t>considerations</w:t>
      </w:r>
      <w:r w:rsidR="00A6321C">
        <w:rPr>
          <w:rFonts w:ascii="Times New Roman" w:hAnsi="Times New Roman" w:cs="Times New Roman"/>
        </w:rPr>
        <w:t xml:space="preserve">, all graphics </w:t>
      </w:r>
      <w:r w:rsidR="00841816">
        <w:rPr>
          <w:rFonts w:ascii="Times New Roman" w:hAnsi="Times New Roman" w:cs="Times New Roman"/>
        </w:rPr>
        <w:t xml:space="preserve">will be presented as 32x16.  </w:t>
      </w:r>
    </w:p>
    <w:p w14:paraId="16F06080" w14:textId="77777777" w:rsidR="002A3BB8" w:rsidRDefault="002A3BB8" w:rsidP="002A3BB8">
      <w:pPr>
        <w:tabs>
          <w:tab w:val="left" w:pos="8550"/>
        </w:tabs>
        <w:rPr>
          <w:rFonts w:ascii="Times New Roman" w:hAnsi="Times New Roman" w:cs="Times New Roman"/>
        </w:rPr>
      </w:pPr>
    </w:p>
    <w:p w14:paraId="1EB2BADC" w14:textId="77777777" w:rsidR="002A3BB8" w:rsidRDefault="002A3BB8" w:rsidP="002A3BB8">
      <w:pPr>
        <w:tabs>
          <w:tab w:val="left" w:pos="8550"/>
        </w:tabs>
        <w:rPr>
          <w:rFonts w:ascii="Times New Roman" w:hAnsi="Times New Roman" w:cs="Times New Roman"/>
        </w:rPr>
      </w:pPr>
    </w:p>
    <w:p w14:paraId="49B751C7" w14:textId="77777777" w:rsidR="002A3BB8" w:rsidRDefault="002A3BB8" w:rsidP="002A3BB8">
      <w:pPr>
        <w:tabs>
          <w:tab w:val="left" w:pos="8550"/>
        </w:tabs>
        <w:rPr>
          <w:rFonts w:ascii="Times New Roman" w:hAnsi="Times New Roman" w:cs="Times New Roman"/>
        </w:rPr>
      </w:pPr>
    </w:p>
    <w:p w14:paraId="18C9208D" w14:textId="77777777" w:rsidR="002A3BB8" w:rsidRDefault="002A3BB8" w:rsidP="002A3BB8">
      <w:pPr>
        <w:tabs>
          <w:tab w:val="left" w:pos="8550"/>
        </w:tabs>
        <w:rPr>
          <w:rFonts w:ascii="Times New Roman" w:hAnsi="Times New Roman" w:cs="Times New Roman"/>
        </w:rPr>
      </w:pPr>
    </w:p>
    <w:p w14:paraId="4A484E9F" w14:textId="77777777" w:rsidR="006267B1" w:rsidRDefault="006267B1" w:rsidP="002A3BB8">
      <w:pPr>
        <w:tabs>
          <w:tab w:val="left" w:pos="8550"/>
        </w:tabs>
        <w:rPr>
          <w:rFonts w:ascii="Times New Roman" w:hAnsi="Times New Roman" w:cs="Times New Roman"/>
        </w:rPr>
      </w:pPr>
    </w:p>
    <w:p w14:paraId="6E5D7F05" w14:textId="6E275CC7" w:rsidR="006267B1" w:rsidRPr="006267B1" w:rsidRDefault="006267B1" w:rsidP="006267B1">
      <w:pPr>
        <w:tabs>
          <w:tab w:val="left" w:pos="8550"/>
        </w:tabs>
        <w:jc w:val="center"/>
        <w:rPr>
          <w:rFonts w:ascii="Times New Roman" w:hAnsi="Times New Roman" w:cs="Times New Roman"/>
          <w:b/>
        </w:rPr>
      </w:pPr>
      <w:r w:rsidRPr="006267B1">
        <w:rPr>
          <w:rFonts w:ascii="Times New Roman" w:hAnsi="Times New Roman" w:cs="Times New Roman"/>
          <w:b/>
        </w:rPr>
        <w:t>V. Harmonic Matrix Analysis of Section 1</w:t>
      </w:r>
    </w:p>
    <w:p w14:paraId="63C74177" w14:textId="177FFFB0" w:rsidR="006267B1" w:rsidRPr="009E39A2" w:rsidRDefault="009E39A2" w:rsidP="002A3BB8">
      <w:pPr>
        <w:tabs>
          <w:tab w:val="left" w:pos="8550"/>
        </w:tabs>
        <w:rPr>
          <w:rFonts w:ascii="Times New Roman" w:hAnsi="Times New Roman" w:cs="Times New Roman"/>
          <w:sz w:val="12"/>
          <w:szCs w:val="12"/>
        </w:rPr>
      </w:pPr>
      <w:r w:rsidRPr="009E39A2">
        <w:rPr>
          <w:rFonts w:ascii="Times New Roman" w:hAnsi="Times New Roman" w:cs="Times New Roman"/>
          <w:sz w:val="12"/>
          <w:szCs w:val="12"/>
        </w:rPr>
        <w:t xml:space="preserve"> </w:t>
      </w:r>
    </w:p>
    <w:p w14:paraId="11160562" w14:textId="63FADA27" w:rsidR="003B6DCF" w:rsidRPr="003B6DCF" w:rsidRDefault="003B6DCF" w:rsidP="003B6DCF">
      <w:pPr>
        <w:tabs>
          <w:tab w:val="left" w:pos="8550"/>
        </w:tabs>
        <w:rPr>
          <w:rFonts w:ascii="Times New Roman" w:hAnsi="Times New Roman" w:cs="Times New Roman"/>
        </w:rPr>
      </w:pPr>
      <w:r>
        <w:rPr>
          <w:rFonts w:ascii="Times New Roman" w:hAnsi="Times New Roman" w:cs="Times New Roman"/>
          <w:noProof/>
        </w:rPr>
        <w:drawing>
          <wp:anchor distT="0" distB="0" distL="114300" distR="114300" simplePos="0" relativeHeight="251671552" behindDoc="0" locked="0" layoutInCell="1" allowOverlap="1" wp14:anchorId="3D9A2D21" wp14:editId="649835E9">
            <wp:simplePos x="0" y="0"/>
            <wp:positionH relativeFrom="column">
              <wp:posOffset>-228600</wp:posOffset>
            </wp:positionH>
            <wp:positionV relativeFrom="paragraph">
              <wp:posOffset>308610</wp:posOffset>
            </wp:positionV>
            <wp:extent cx="6217920" cy="3113765"/>
            <wp:effectExtent l="0" t="0" r="5080" b="10795"/>
            <wp:wrapSquare wrapText="bothSides"/>
            <wp:docPr id="7" name="Picture 7" descr="Macintosh HD:Users:DavidBeyer:Desktop:Screen Shot 2018-05-14 at 10.37.2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DavidBeyer:Desktop:Screen Shot 2018-05-14 at 10.37.27 P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17920" cy="3113765"/>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6267B1">
        <w:rPr>
          <w:rFonts w:ascii="Times New Roman" w:hAnsi="Times New Roman" w:cs="Times New Roman"/>
        </w:rPr>
        <w:t xml:space="preserve">[5.1] </w:t>
      </w:r>
      <w:r w:rsidR="00D22054">
        <w:rPr>
          <w:rFonts w:ascii="Times New Roman" w:hAnsi="Times New Roman" w:cs="Times New Roman"/>
        </w:rPr>
        <w:t xml:space="preserve">Section 1 begins with harmonics 4, 5, </w:t>
      </w:r>
      <w:r w:rsidR="002A3BB8">
        <w:rPr>
          <w:rFonts w:ascii="Times New Roman" w:hAnsi="Times New Roman" w:cs="Times New Roman"/>
        </w:rPr>
        <w:t>6, 7, 9, 11, 13, and 15 of 42Hz:</w:t>
      </w:r>
      <w:r w:rsidR="00D22054">
        <w:rPr>
          <w:rFonts w:ascii="Times New Roman" w:hAnsi="Times New Roman" w:cs="Times New Roman"/>
        </w:rPr>
        <w:t xml:space="preserve">   </w:t>
      </w:r>
    </w:p>
    <w:p w14:paraId="00A5BB49" w14:textId="38DF7A0B" w:rsidR="00051A65" w:rsidRDefault="003F1E7A" w:rsidP="003F1E7A">
      <w:pPr>
        <w:pStyle w:val="Caption"/>
        <w:rPr>
          <w:rFonts w:ascii="Times New Roman" w:hAnsi="Times New Roman" w:cs="Times New Roman"/>
        </w:rPr>
      </w:pPr>
      <w:r>
        <w:t>Figure 5 - Harmonic Matrix analysis of section 1.</w:t>
      </w:r>
    </w:p>
    <w:p w14:paraId="4F727A04" w14:textId="7586B906" w:rsidR="007E525C" w:rsidRDefault="007E525C" w:rsidP="00E51ACE">
      <w:pPr>
        <w:ind w:firstLine="720"/>
        <w:rPr>
          <w:rFonts w:ascii="Times New Roman" w:hAnsi="Times New Roman" w:cs="Times New Roman"/>
        </w:rPr>
      </w:pPr>
    </w:p>
    <w:p w14:paraId="76AD8A46" w14:textId="7C7DA766" w:rsidR="009A01EC" w:rsidRDefault="006267B1" w:rsidP="002A3BB8">
      <w:pPr>
        <w:rPr>
          <w:rFonts w:ascii="Times New Roman" w:hAnsi="Times New Roman" w:cs="Times New Roman"/>
        </w:rPr>
      </w:pPr>
      <w:r>
        <w:rPr>
          <w:rFonts w:ascii="Times New Roman" w:hAnsi="Times New Roman" w:cs="Times New Roman"/>
        </w:rPr>
        <w:t>[5.2</w:t>
      </w:r>
      <w:r w:rsidR="002A3BB8">
        <w:rPr>
          <w:rFonts w:ascii="Times New Roman" w:hAnsi="Times New Roman" w:cs="Times New Roman"/>
        </w:rPr>
        <w:t xml:space="preserve">] </w:t>
      </w:r>
      <w:r w:rsidR="00D22054">
        <w:rPr>
          <w:rFonts w:ascii="Times New Roman" w:hAnsi="Times New Roman" w:cs="Times New Roman"/>
        </w:rPr>
        <w:t>The strongest line in this matrix is from (4, 1) to</w:t>
      </w:r>
      <w:r w:rsidR="009A01EC">
        <w:rPr>
          <w:rFonts w:ascii="Times New Roman" w:hAnsi="Times New Roman" w:cs="Times New Roman"/>
        </w:rPr>
        <w:t xml:space="preserve"> (15,1), because it includes all 8 pitches in their densest form, with their highest fundamental.   The line starts unbroken, meaning that the spectra includes both odd and even harmonics, then becomes “checkered.”</w:t>
      </w:r>
    </w:p>
    <w:p w14:paraId="3B9282DC" w14:textId="77777777" w:rsidR="002A3BB8" w:rsidRDefault="002A3BB8" w:rsidP="002A3BB8">
      <w:pPr>
        <w:rPr>
          <w:rFonts w:ascii="Times New Roman" w:hAnsi="Times New Roman" w:cs="Times New Roman"/>
        </w:rPr>
      </w:pPr>
    </w:p>
    <w:p w14:paraId="6DE494AF" w14:textId="3F8BA350" w:rsidR="00D22054" w:rsidRDefault="006267B1" w:rsidP="002A3BB8">
      <w:pPr>
        <w:rPr>
          <w:rFonts w:ascii="Times New Roman" w:hAnsi="Times New Roman" w:cs="Times New Roman"/>
        </w:rPr>
      </w:pPr>
      <w:r>
        <w:rPr>
          <w:rFonts w:ascii="Times New Roman" w:hAnsi="Times New Roman" w:cs="Times New Roman"/>
        </w:rPr>
        <w:t>[5.3</w:t>
      </w:r>
      <w:r w:rsidR="002A3BB8">
        <w:rPr>
          <w:rFonts w:ascii="Times New Roman" w:hAnsi="Times New Roman" w:cs="Times New Roman"/>
        </w:rPr>
        <w:t xml:space="preserve">] </w:t>
      </w:r>
      <w:r w:rsidR="009A01EC">
        <w:rPr>
          <w:rFonts w:ascii="Times New Roman" w:hAnsi="Times New Roman" w:cs="Times New Roman"/>
        </w:rPr>
        <w:t>Searching for color matching in rows 1 and 2 helps to show how (8, 2) is an equivalent pixel to (4,1), (10,2) is equivalent to (5,1), (12, 2) is equivalent to (6,2), and (14,2) is equivalent to (7, 1).   The che</w:t>
      </w:r>
      <w:r w:rsidR="009E4CD4">
        <w:rPr>
          <w:rFonts w:ascii="Times New Roman" w:hAnsi="Times New Roman" w:cs="Times New Roman"/>
        </w:rPr>
        <w:t>ckered pattern demonstrates how the gaps between</w:t>
      </w:r>
      <w:r w:rsidR="009A01EC">
        <w:rPr>
          <w:rFonts w:ascii="Times New Roman" w:hAnsi="Times New Roman" w:cs="Times New Roman"/>
        </w:rPr>
        <w:t xml:space="preserve"> harmonics 9, 11, 13</w:t>
      </w:r>
      <w:r w:rsidR="009E4CD4">
        <w:rPr>
          <w:rFonts w:ascii="Times New Roman" w:hAnsi="Times New Roman" w:cs="Times New Roman"/>
        </w:rPr>
        <w:t>, 15 would be filled if harmonics 4, 5, 6, 7</w:t>
      </w:r>
      <w:r w:rsidR="009A01EC">
        <w:rPr>
          <w:rFonts w:ascii="Times New Roman" w:hAnsi="Times New Roman" w:cs="Times New Roman"/>
        </w:rPr>
        <w:t xml:space="preserve"> were transposed an octave up. </w:t>
      </w:r>
    </w:p>
    <w:p w14:paraId="36E81D3A" w14:textId="77777777" w:rsidR="002A3BB8" w:rsidRDefault="002A3BB8" w:rsidP="002A3BB8">
      <w:pPr>
        <w:rPr>
          <w:rFonts w:ascii="Times New Roman" w:hAnsi="Times New Roman" w:cs="Times New Roman"/>
        </w:rPr>
      </w:pPr>
      <w:r>
        <w:rPr>
          <w:rFonts w:ascii="Times New Roman" w:hAnsi="Times New Roman" w:cs="Times New Roman"/>
        </w:rPr>
        <w:t xml:space="preserve"> </w:t>
      </w:r>
    </w:p>
    <w:p w14:paraId="00A9A42F" w14:textId="3B01B374" w:rsidR="00343410" w:rsidRDefault="006267B1" w:rsidP="002A3BB8">
      <w:pPr>
        <w:rPr>
          <w:rFonts w:ascii="Times New Roman" w:hAnsi="Times New Roman" w:cs="Times New Roman"/>
        </w:rPr>
      </w:pPr>
      <w:r>
        <w:rPr>
          <w:rFonts w:ascii="Times New Roman" w:hAnsi="Times New Roman" w:cs="Times New Roman"/>
        </w:rPr>
        <w:t>[5.4</w:t>
      </w:r>
      <w:r w:rsidR="002A3BB8">
        <w:rPr>
          <w:rFonts w:ascii="Times New Roman" w:hAnsi="Times New Roman" w:cs="Times New Roman"/>
        </w:rPr>
        <w:t xml:space="preserve">] </w:t>
      </w:r>
      <w:r w:rsidR="009E4CD4">
        <w:rPr>
          <w:rFonts w:ascii="Times New Roman" w:hAnsi="Times New Roman" w:cs="Times New Roman"/>
        </w:rPr>
        <w:t xml:space="preserve">This chord contains a variety of colors, including colors that have small intervallic distance, on the order of less than a whole step.  This chord does not contain any colors that show octave doubling or fusing tones.  This color information </w:t>
      </w:r>
      <w:r w:rsidR="003D6BF8">
        <w:rPr>
          <w:rFonts w:ascii="Times New Roman" w:hAnsi="Times New Roman" w:cs="Times New Roman"/>
        </w:rPr>
        <w:t>represents that this chord will form a rich, largely evenly spaced texture without significant audible beating.</w:t>
      </w:r>
      <w:r w:rsidR="00343410">
        <w:rPr>
          <w:rFonts w:ascii="Times New Roman" w:hAnsi="Times New Roman" w:cs="Times New Roman"/>
        </w:rPr>
        <w:br/>
      </w:r>
    </w:p>
    <w:p w14:paraId="635BE3BB" w14:textId="77777777" w:rsidR="003F1E7A" w:rsidRDefault="003F1E7A" w:rsidP="003D6BF8">
      <w:pPr>
        <w:ind w:firstLine="720"/>
        <w:rPr>
          <w:rFonts w:ascii="Times New Roman" w:hAnsi="Times New Roman" w:cs="Times New Roman"/>
        </w:rPr>
      </w:pPr>
    </w:p>
    <w:p w14:paraId="573C5DE4" w14:textId="77777777" w:rsidR="003F1E7A" w:rsidRDefault="003F1E7A" w:rsidP="003D6BF8">
      <w:pPr>
        <w:ind w:firstLine="720"/>
        <w:rPr>
          <w:rFonts w:ascii="Times New Roman" w:hAnsi="Times New Roman" w:cs="Times New Roman"/>
        </w:rPr>
      </w:pPr>
    </w:p>
    <w:p w14:paraId="41EACF51" w14:textId="77777777" w:rsidR="003F1E7A" w:rsidRDefault="003F1E7A" w:rsidP="003D6BF8">
      <w:pPr>
        <w:ind w:firstLine="720"/>
        <w:rPr>
          <w:rFonts w:ascii="Times New Roman" w:hAnsi="Times New Roman" w:cs="Times New Roman"/>
        </w:rPr>
      </w:pPr>
    </w:p>
    <w:p w14:paraId="682027F2" w14:textId="77777777" w:rsidR="003F1E7A" w:rsidRDefault="003F1E7A" w:rsidP="003D6BF8">
      <w:pPr>
        <w:ind w:firstLine="720"/>
        <w:rPr>
          <w:rFonts w:ascii="Times New Roman" w:hAnsi="Times New Roman" w:cs="Times New Roman"/>
        </w:rPr>
      </w:pPr>
    </w:p>
    <w:p w14:paraId="34A960BB" w14:textId="77777777" w:rsidR="003F1E7A" w:rsidRDefault="003F1E7A" w:rsidP="003D6BF8">
      <w:pPr>
        <w:ind w:firstLine="720"/>
        <w:rPr>
          <w:rFonts w:ascii="Times New Roman" w:hAnsi="Times New Roman" w:cs="Times New Roman"/>
        </w:rPr>
      </w:pPr>
    </w:p>
    <w:p w14:paraId="60F0BC66" w14:textId="77777777" w:rsidR="003F1E7A" w:rsidRDefault="003F1E7A" w:rsidP="003D6BF8">
      <w:pPr>
        <w:ind w:firstLine="720"/>
        <w:rPr>
          <w:rFonts w:ascii="Times New Roman" w:hAnsi="Times New Roman" w:cs="Times New Roman"/>
        </w:rPr>
      </w:pPr>
    </w:p>
    <w:p w14:paraId="40C9B041" w14:textId="77777777" w:rsidR="003F1E7A" w:rsidRDefault="003F1E7A" w:rsidP="005E6D7A">
      <w:pPr>
        <w:rPr>
          <w:rFonts w:ascii="Times New Roman" w:hAnsi="Times New Roman" w:cs="Times New Roman"/>
        </w:rPr>
      </w:pPr>
    </w:p>
    <w:p w14:paraId="147B9159" w14:textId="4B4E4394" w:rsidR="003F1E7A" w:rsidRDefault="006267B1" w:rsidP="006267B1">
      <w:pPr>
        <w:ind w:firstLine="720"/>
        <w:jc w:val="center"/>
        <w:rPr>
          <w:rFonts w:ascii="Times New Roman" w:hAnsi="Times New Roman" w:cs="Times New Roman"/>
          <w:b/>
        </w:rPr>
      </w:pPr>
      <w:r w:rsidRPr="006267B1">
        <w:rPr>
          <w:rFonts w:ascii="Times New Roman" w:hAnsi="Times New Roman" w:cs="Times New Roman"/>
          <w:b/>
        </w:rPr>
        <w:t>VI. Harmonic Matrix Analysis of Section 2</w:t>
      </w:r>
    </w:p>
    <w:p w14:paraId="148367D3" w14:textId="0FC32C70" w:rsidR="006267B1" w:rsidRPr="006267B1" w:rsidRDefault="003B6DCF" w:rsidP="006267B1">
      <w:pPr>
        <w:ind w:firstLine="720"/>
        <w:jc w:val="center"/>
        <w:rPr>
          <w:rFonts w:ascii="Times New Roman" w:hAnsi="Times New Roman" w:cs="Times New Roman"/>
          <w:b/>
          <w:sz w:val="12"/>
          <w:szCs w:val="12"/>
        </w:rPr>
      </w:pPr>
      <w:r>
        <w:rPr>
          <w:rFonts w:ascii="Times New Roman" w:hAnsi="Times New Roman" w:cs="Times New Roman"/>
          <w:noProof/>
        </w:rPr>
        <w:drawing>
          <wp:anchor distT="0" distB="0" distL="114300" distR="114300" simplePos="0" relativeHeight="251661312" behindDoc="0" locked="0" layoutInCell="1" allowOverlap="1" wp14:anchorId="7FE17038" wp14:editId="028E5FE0">
            <wp:simplePos x="0" y="0"/>
            <wp:positionH relativeFrom="column">
              <wp:posOffset>-342900</wp:posOffset>
            </wp:positionH>
            <wp:positionV relativeFrom="paragraph">
              <wp:posOffset>213360</wp:posOffset>
            </wp:positionV>
            <wp:extent cx="6217920" cy="3116636"/>
            <wp:effectExtent l="0" t="0" r="5080" b="762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8-05-14 at 11.09.24 PM.png"/>
                    <pic:cNvPicPr/>
                  </pic:nvPicPr>
                  <pic:blipFill>
                    <a:blip r:embed="rId12">
                      <a:extLst>
                        <a:ext uri="{28A0092B-C50C-407E-A947-70E740481C1C}">
                          <a14:useLocalDpi xmlns:a14="http://schemas.microsoft.com/office/drawing/2010/main" val="0"/>
                        </a:ext>
                      </a:extLst>
                    </a:blip>
                    <a:stretch>
                      <a:fillRect/>
                    </a:stretch>
                  </pic:blipFill>
                  <pic:spPr>
                    <a:xfrm>
                      <a:off x="0" y="0"/>
                      <a:ext cx="6217920" cy="3116636"/>
                    </a:xfrm>
                    <a:prstGeom prst="rect">
                      <a:avLst/>
                    </a:prstGeom>
                    <a:extLst>
                      <a:ext uri="{FAA26D3D-D897-4be2-8F04-BA451C77F1D7}">
                        <ma14:placeholderFlag xmlns:ma14="http://schemas.microsoft.com/office/mac/drawingml/2011/main"/>
                      </a:ext>
                    </a:extLst>
                  </pic:spPr>
                </pic:pic>
              </a:graphicData>
            </a:graphic>
            <wp14:sizeRelH relativeFrom="margin">
              <wp14:pctWidth>0</wp14:pctWidth>
            </wp14:sizeRelH>
            <wp14:sizeRelV relativeFrom="margin">
              <wp14:pctHeight>0</wp14:pctHeight>
            </wp14:sizeRelV>
          </wp:anchor>
        </w:drawing>
      </w:r>
      <w:r w:rsidR="006267B1" w:rsidRPr="006267B1">
        <w:rPr>
          <w:rFonts w:ascii="Times New Roman" w:hAnsi="Times New Roman" w:cs="Times New Roman"/>
          <w:b/>
          <w:sz w:val="12"/>
          <w:szCs w:val="12"/>
        </w:rPr>
        <w:t xml:space="preserve"> </w:t>
      </w:r>
    </w:p>
    <w:p w14:paraId="12762983" w14:textId="5A51D0C6" w:rsidR="00343410" w:rsidRDefault="00343410" w:rsidP="00343410">
      <w:pPr>
        <w:rPr>
          <w:rFonts w:ascii="Times New Roman" w:hAnsi="Times New Roman" w:cs="Times New Roman"/>
        </w:rPr>
      </w:pPr>
    </w:p>
    <w:p w14:paraId="49E53F00" w14:textId="6AC72BD7" w:rsidR="007F6608" w:rsidRDefault="006267B1" w:rsidP="00851D6B">
      <w:pPr>
        <w:tabs>
          <w:tab w:val="left" w:pos="720"/>
        </w:tabs>
        <w:rPr>
          <w:rFonts w:ascii="Times New Roman" w:hAnsi="Times New Roman" w:cs="Times New Roman"/>
        </w:rPr>
      </w:pPr>
      <w:r>
        <w:rPr>
          <w:rFonts w:ascii="Times New Roman" w:hAnsi="Times New Roman" w:cs="Times New Roman"/>
        </w:rPr>
        <w:t xml:space="preserve">[6.1] </w:t>
      </w:r>
      <w:r w:rsidR="00343410">
        <w:rPr>
          <w:rFonts w:ascii="Times New Roman" w:hAnsi="Times New Roman" w:cs="Times New Roman"/>
        </w:rPr>
        <w:t>In columns 4 through 15,</w:t>
      </w:r>
      <w:r w:rsidR="007F6608">
        <w:rPr>
          <w:rFonts w:ascii="Times New Roman" w:hAnsi="Times New Roman" w:cs="Times New Roman"/>
        </w:rPr>
        <w:t xml:space="preserve"> the colors on the section 2 </w:t>
      </w:r>
      <w:proofErr w:type="gramStart"/>
      <w:r w:rsidR="007F6608">
        <w:rPr>
          <w:rFonts w:ascii="Times New Roman" w:hAnsi="Times New Roman" w:cs="Times New Roman"/>
        </w:rPr>
        <w:t>matrix</w:t>
      </w:r>
      <w:proofErr w:type="gramEnd"/>
      <w:r w:rsidR="007F6608">
        <w:rPr>
          <w:rFonts w:ascii="Times New Roman" w:hAnsi="Times New Roman" w:cs="Times New Roman"/>
        </w:rPr>
        <w:t xml:space="preserve"> match the colors from the section 1 matrix</w:t>
      </w:r>
      <w:r w:rsidR="00343410">
        <w:rPr>
          <w:rFonts w:ascii="Times New Roman" w:hAnsi="Times New Roman" w:cs="Times New Roman"/>
        </w:rPr>
        <w:t xml:space="preserve">.  This demonstrates that no pitch classes </w:t>
      </w:r>
      <w:r w:rsidR="007F6608">
        <w:rPr>
          <w:rFonts w:ascii="Times New Roman" w:hAnsi="Times New Roman" w:cs="Times New Roman"/>
        </w:rPr>
        <w:t>have been removed from section 1—</w:t>
      </w:r>
      <w:r w:rsidR="00DE2BE2">
        <w:rPr>
          <w:rFonts w:ascii="Times New Roman" w:hAnsi="Times New Roman" w:cs="Times New Roman"/>
        </w:rPr>
        <w:t>although octave voicing has changed</w:t>
      </w:r>
      <w:r w:rsidR="005E6D7A">
        <w:rPr>
          <w:rFonts w:ascii="Times New Roman" w:hAnsi="Times New Roman" w:cs="Times New Roman"/>
        </w:rPr>
        <w:t xml:space="preserve">.   </w:t>
      </w:r>
      <w:proofErr w:type="gramStart"/>
      <w:r w:rsidR="005E6D7A">
        <w:rPr>
          <w:rFonts w:ascii="Times New Roman" w:hAnsi="Times New Roman" w:cs="Times New Roman"/>
        </w:rPr>
        <w:t>The same-color rectangles in columns 9, 12, 13, and 15 show</w:t>
      </w:r>
      <w:r w:rsidR="007F6608">
        <w:rPr>
          <w:rFonts w:ascii="Times New Roman" w:hAnsi="Times New Roman" w:cs="Times New Roman"/>
        </w:rPr>
        <w:t xml:space="preserve"> that these pitches are</w:t>
      </w:r>
      <w:r w:rsidR="005E6D7A">
        <w:rPr>
          <w:rFonts w:ascii="Times New Roman" w:hAnsi="Times New Roman" w:cs="Times New Roman"/>
        </w:rPr>
        <w:t xml:space="preserve"> octave doubled</w:t>
      </w:r>
      <w:r w:rsidR="007F6608">
        <w:rPr>
          <w:rFonts w:ascii="Times New Roman" w:hAnsi="Times New Roman" w:cs="Times New Roman"/>
        </w:rPr>
        <w:t>.</w:t>
      </w:r>
      <w:proofErr w:type="gramEnd"/>
    </w:p>
    <w:p w14:paraId="37048862" w14:textId="77777777" w:rsidR="006267B1" w:rsidRDefault="006267B1" w:rsidP="00851D6B">
      <w:pPr>
        <w:tabs>
          <w:tab w:val="left" w:pos="720"/>
        </w:tabs>
        <w:rPr>
          <w:rFonts w:ascii="Times New Roman" w:hAnsi="Times New Roman" w:cs="Times New Roman"/>
        </w:rPr>
      </w:pPr>
    </w:p>
    <w:p w14:paraId="5E9E8CC5" w14:textId="31DDE546" w:rsidR="00DE2BE2" w:rsidRDefault="006267B1" w:rsidP="00851D6B">
      <w:pPr>
        <w:tabs>
          <w:tab w:val="left" w:pos="720"/>
        </w:tabs>
        <w:rPr>
          <w:rFonts w:ascii="Times New Roman" w:hAnsi="Times New Roman" w:cs="Times New Roman"/>
        </w:rPr>
      </w:pPr>
      <w:r>
        <w:rPr>
          <w:rFonts w:ascii="Times New Roman" w:hAnsi="Times New Roman" w:cs="Times New Roman"/>
        </w:rPr>
        <w:t xml:space="preserve">[6.2] </w:t>
      </w:r>
      <w:r w:rsidR="00134B98">
        <w:rPr>
          <w:rFonts w:ascii="Times New Roman" w:hAnsi="Times New Roman" w:cs="Times New Roman"/>
        </w:rPr>
        <w:t xml:space="preserve">The line on row 1 remains strong with 8 members, five of which are adjacent to one another.  The line on row 2 is stronger, with </w:t>
      </w:r>
      <w:r w:rsidR="00DE2BE2">
        <w:rPr>
          <w:rFonts w:ascii="Times New Roman" w:hAnsi="Times New Roman" w:cs="Times New Roman"/>
        </w:rPr>
        <w:t xml:space="preserve">14 members, 12 of which are adjacent.  The row 2 </w:t>
      </w:r>
      <w:proofErr w:type="gramStart"/>
      <w:r w:rsidR="00DE2BE2">
        <w:rPr>
          <w:rFonts w:ascii="Times New Roman" w:hAnsi="Times New Roman" w:cs="Times New Roman"/>
        </w:rPr>
        <w:t>spectra starts</w:t>
      </w:r>
      <w:proofErr w:type="gramEnd"/>
      <w:r w:rsidR="00DE2BE2">
        <w:rPr>
          <w:rFonts w:ascii="Times New Roman" w:hAnsi="Times New Roman" w:cs="Times New Roman"/>
        </w:rPr>
        <w:t xml:space="preserve"> out unbroken from 8-15, then does not retu</w:t>
      </w:r>
      <w:r>
        <w:rPr>
          <w:rFonts w:ascii="Times New Roman" w:hAnsi="Times New Roman" w:cs="Times New Roman"/>
        </w:rPr>
        <w:t xml:space="preserve">rn to full strength until 24.   </w:t>
      </w:r>
      <w:r w:rsidR="00DE2BE2">
        <w:rPr>
          <w:rFonts w:ascii="Times New Roman" w:hAnsi="Times New Roman" w:cs="Times New Roman"/>
        </w:rPr>
        <w:t xml:space="preserve">The 8-15 will create a </w:t>
      </w:r>
      <w:r w:rsidR="00BE721C">
        <w:rPr>
          <w:rFonts w:ascii="Times New Roman" w:hAnsi="Times New Roman" w:cs="Times New Roman"/>
        </w:rPr>
        <w:t xml:space="preserve">thick, harmonically rich chord with </w:t>
      </w:r>
      <w:r w:rsidR="00DE2BE2">
        <w:rPr>
          <w:rFonts w:ascii="Times New Roman" w:hAnsi="Times New Roman" w:cs="Times New Roman"/>
        </w:rPr>
        <w:t xml:space="preserve">the octave doublings present.   The horizontal line from 24-27 in row 2 being so analogous in </w:t>
      </w:r>
      <w:proofErr w:type="gramStart"/>
      <w:r w:rsidR="00DE2BE2">
        <w:rPr>
          <w:rFonts w:ascii="Times New Roman" w:hAnsi="Times New Roman" w:cs="Times New Roman"/>
        </w:rPr>
        <w:t>color,</w:t>
      </w:r>
      <w:proofErr w:type="gramEnd"/>
      <w:r w:rsidR="00DE2BE2">
        <w:rPr>
          <w:rFonts w:ascii="Times New Roman" w:hAnsi="Times New Roman" w:cs="Times New Roman"/>
        </w:rPr>
        <w:t xml:space="preserve"> </w:t>
      </w:r>
      <w:r w:rsidR="00BE721C">
        <w:rPr>
          <w:rFonts w:ascii="Times New Roman" w:hAnsi="Times New Roman" w:cs="Times New Roman"/>
        </w:rPr>
        <w:t>is a microtonal cluster chord that</w:t>
      </w:r>
      <w:r w:rsidR="00DE2BE2">
        <w:rPr>
          <w:rFonts w:ascii="Times New Roman" w:hAnsi="Times New Roman" w:cs="Times New Roman"/>
        </w:rPr>
        <w:t xml:space="preserve"> create</w:t>
      </w:r>
      <w:r w:rsidR="00BE721C">
        <w:rPr>
          <w:rFonts w:ascii="Times New Roman" w:hAnsi="Times New Roman" w:cs="Times New Roman"/>
        </w:rPr>
        <w:t>s</w:t>
      </w:r>
      <w:r w:rsidR="00DE2BE2">
        <w:rPr>
          <w:rFonts w:ascii="Times New Roman" w:hAnsi="Times New Roman" w:cs="Times New Roman"/>
        </w:rPr>
        <w:t xml:space="preserve"> significant audible beats</w:t>
      </w:r>
      <w:r w:rsidR="000B1AB4">
        <w:rPr>
          <w:rFonts w:ascii="Times New Roman" w:hAnsi="Times New Roman" w:cs="Times New Roman"/>
        </w:rPr>
        <w:t xml:space="preserve"> and difference tones</w:t>
      </w:r>
      <w:r w:rsidR="00DE2BE2">
        <w:rPr>
          <w:rFonts w:ascii="Times New Roman" w:hAnsi="Times New Roman" w:cs="Times New Roman"/>
        </w:rPr>
        <w:t xml:space="preserve">.   </w:t>
      </w:r>
    </w:p>
    <w:p w14:paraId="7618820D" w14:textId="77777777" w:rsidR="006267B1" w:rsidRDefault="006267B1" w:rsidP="00851D6B">
      <w:pPr>
        <w:tabs>
          <w:tab w:val="left" w:pos="720"/>
        </w:tabs>
        <w:rPr>
          <w:rFonts w:ascii="Times New Roman" w:hAnsi="Times New Roman" w:cs="Times New Roman"/>
        </w:rPr>
      </w:pPr>
    </w:p>
    <w:p w14:paraId="0505DD86" w14:textId="15C3E6B6" w:rsidR="00851D6B" w:rsidRDefault="006267B1" w:rsidP="00851D6B">
      <w:pPr>
        <w:tabs>
          <w:tab w:val="left" w:pos="720"/>
        </w:tabs>
        <w:rPr>
          <w:rFonts w:ascii="Times New Roman" w:hAnsi="Times New Roman" w:cs="Times New Roman"/>
        </w:rPr>
      </w:pPr>
      <w:r>
        <w:rPr>
          <w:rFonts w:ascii="Times New Roman" w:hAnsi="Times New Roman" w:cs="Times New Roman"/>
        </w:rPr>
        <w:t xml:space="preserve">[6.4] </w:t>
      </w:r>
      <w:r w:rsidR="008D2FF2">
        <w:rPr>
          <w:rFonts w:ascii="Times New Roman" w:hAnsi="Times New Roman" w:cs="Times New Roman"/>
        </w:rPr>
        <w:t>Overall, a shared fundamental in row 2 unites a thick chord in the lower registe</w:t>
      </w:r>
      <w:r w:rsidR="008C5F2E">
        <w:rPr>
          <w:rFonts w:ascii="Times New Roman" w:hAnsi="Times New Roman" w:cs="Times New Roman"/>
        </w:rPr>
        <w:t>r with beating clusters in the middle</w:t>
      </w:r>
      <w:r w:rsidR="008D2FF2">
        <w:rPr>
          <w:rFonts w:ascii="Times New Roman" w:hAnsi="Times New Roman" w:cs="Times New Roman"/>
        </w:rPr>
        <w:t xml:space="preserve"> register, without removi</w:t>
      </w:r>
      <w:r w:rsidR="008C5F2E">
        <w:rPr>
          <w:rFonts w:ascii="Times New Roman" w:hAnsi="Times New Roman" w:cs="Times New Roman"/>
        </w:rPr>
        <w:t>ng pitch class material from section</w:t>
      </w:r>
      <w:r w:rsidR="008D2FF2">
        <w:rPr>
          <w:rFonts w:ascii="Times New Roman" w:hAnsi="Times New Roman" w:cs="Times New Roman"/>
        </w:rPr>
        <w:t xml:space="preserve"> 1. </w:t>
      </w:r>
      <w:r w:rsidR="000B1AB4">
        <w:rPr>
          <w:rFonts w:ascii="Times New Roman" w:hAnsi="Times New Roman" w:cs="Times New Roman"/>
        </w:rPr>
        <w:t>As the piece continues, the fundamental lowers</w:t>
      </w:r>
      <w:r w:rsidR="00D52D71">
        <w:rPr>
          <w:rFonts w:ascii="Times New Roman" w:hAnsi="Times New Roman" w:cs="Times New Roman"/>
        </w:rPr>
        <w:t xml:space="preserve"> as</w:t>
      </w:r>
      <w:r w:rsidR="000B1AB4">
        <w:rPr>
          <w:rFonts w:ascii="Times New Roman" w:hAnsi="Times New Roman" w:cs="Times New Roman"/>
        </w:rPr>
        <w:t xml:space="preserve"> the </w:t>
      </w:r>
      <w:proofErr w:type="spellStart"/>
      <w:r w:rsidR="000B1AB4">
        <w:rPr>
          <w:rFonts w:ascii="Times New Roman" w:hAnsi="Times New Roman" w:cs="Times New Roman"/>
        </w:rPr>
        <w:t>superparticular</w:t>
      </w:r>
      <w:proofErr w:type="spellEnd"/>
      <w:r w:rsidR="000B1AB4">
        <w:rPr>
          <w:rFonts w:ascii="Times New Roman" w:hAnsi="Times New Roman" w:cs="Times New Roman"/>
        </w:rPr>
        <w:t xml:space="preserve"> </w:t>
      </w:r>
      <w:proofErr w:type="gramStart"/>
      <w:r w:rsidR="000B1AB4">
        <w:rPr>
          <w:rFonts w:ascii="Times New Roman" w:hAnsi="Times New Roman" w:cs="Times New Roman"/>
        </w:rPr>
        <w:t>ratios,</w:t>
      </w:r>
      <w:proofErr w:type="gramEnd"/>
      <w:r w:rsidR="000B1AB4">
        <w:rPr>
          <w:rFonts w:ascii="Times New Roman" w:hAnsi="Times New Roman" w:cs="Times New Roman"/>
        </w:rPr>
        <w:t xml:space="preserve"> slowly tighten in intervallic size over the course of the piece from dissonan</w:t>
      </w:r>
      <w:r w:rsidR="005E6D7A">
        <w:rPr>
          <w:rFonts w:ascii="Times New Roman" w:hAnsi="Times New Roman" w:cs="Times New Roman"/>
        </w:rPr>
        <w:t>t, to more intensely, dissonant, to</w:t>
      </w:r>
      <w:r w:rsidR="000B1AB4">
        <w:rPr>
          <w:rFonts w:ascii="Times New Roman" w:hAnsi="Times New Roman" w:cs="Times New Roman"/>
        </w:rPr>
        <w:t xml:space="preserve"> beating</w:t>
      </w:r>
      <w:r w:rsidR="005E6D7A">
        <w:rPr>
          <w:rFonts w:ascii="Times New Roman" w:hAnsi="Times New Roman" w:cs="Times New Roman"/>
        </w:rPr>
        <w:t xml:space="preserve"> more slowly</w:t>
      </w:r>
      <w:r w:rsidR="000B1AB4">
        <w:rPr>
          <w:rFonts w:ascii="Times New Roman" w:hAnsi="Times New Roman" w:cs="Times New Roman"/>
        </w:rPr>
        <w:t xml:space="preserve">, to unison.   </w:t>
      </w:r>
    </w:p>
    <w:p w14:paraId="7F1B1E6C" w14:textId="77777777" w:rsidR="00851D6B" w:rsidRDefault="00851D6B" w:rsidP="00851D6B">
      <w:pPr>
        <w:tabs>
          <w:tab w:val="left" w:pos="720"/>
        </w:tabs>
        <w:rPr>
          <w:rFonts w:ascii="Times New Roman" w:hAnsi="Times New Roman" w:cs="Times New Roman"/>
        </w:rPr>
      </w:pPr>
    </w:p>
    <w:p w14:paraId="7BCA2C42" w14:textId="77777777" w:rsidR="006267B1" w:rsidRDefault="006267B1" w:rsidP="00851D6B">
      <w:pPr>
        <w:tabs>
          <w:tab w:val="left" w:pos="720"/>
        </w:tabs>
        <w:rPr>
          <w:rFonts w:ascii="Times New Roman" w:hAnsi="Times New Roman" w:cs="Times New Roman"/>
        </w:rPr>
      </w:pPr>
    </w:p>
    <w:p w14:paraId="1610DB63" w14:textId="77777777" w:rsidR="006267B1" w:rsidRDefault="006267B1" w:rsidP="00851D6B">
      <w:pPr>
        <w:tabs>
          <w:tab w:val="left" w:pos="720"/>
        </w:tabs>
        <w:rPr>
          <w:rFonts w:ascii="Times New Roman" w:hAnsi="Times New Roman" w:cs="Times New Roman"/>
        </w:rPr>
      </w:pPr>
    </w:p>
    <w:p w14:paraId="1FBD1EBD" w14:textId="77777777" w:rsidR="006267B1" w:rsidRDefault="006267B1" w:rsidP="00851D6B">
      <w:pPr>
        <w:tabs>
          <w:tab w:val="left" w:pos="720"/>
        </w:tabs>
        <w:rPr>
          <w:rFonts w:ascii="Times New Roman" w:hAnsi="Times New Roman" w:cs="Times New Roman"/>
        </w:rPr>
      </w:pPr>
    </w:p>
    <w:p w14:paraId="3550EDDC" w14:textId="77777777" w:rsidR="006267B1" w:rsidRDefault="006267B1" w:rsidP="00851D6B">
      <w:pPr>
        <w:tabs>
          <w:tab w:val="left" w:pos="720"/>
        </w:tabs>
        <w:rPr>
          <w:rFonts w:ascii="Times New Roman" w:hAnsi="Times New Roman" w:cs="Times New Roman"/>
        </w:rPr>
      </w:pPr>
    </w:p>
    <w:p w14:paraId="55B5DFEB" w14:textId="7DD45815" w:rsidR="000B1AB4" w:rsidRPr="006267B1" w:rsidRDefault="003B6DCF" w:rsidP="003B6DCF">
      <w:pPr>
        <w:tabs>
          <w:tab w:val="left" w:pos="720"/>
        </w:tabs>
        <w:jc w:val="center"/>
        <w:rPr>
          <w:rFonts w:ascii="Times New Roman" w:hAnsi="Times New Roman" w:cs="Times New Roman"/>
          <w:b/>
        </w:rPr>
      </w:pPr>
      <w:r>
        <w:rPr>
          <w:rFonts w:ascii="Times New Roman" w:hAnsi="Times New Roman" w:cs="Times New Roman"/>
          <w:noProof/>
        </w:rPr>
        <w:drawing>
          <wp:anchor distT="0" distB="0" distL="114300" distR="114300" simplePos="0" relativeHeight="251662336" behindDoc="0" locked="0" layoutInCell="1" allowOverlap="1" wp14:anchorId="1C85320E" wp14:editId="56441118">
            <wp:simplePos x="0" y="0"/>
            <wp:positionH relativeFrom="column">
              <wp:posOffset>-342900</wp:posOffset>
            </wp:positionH>
            <wp:positionV relativeFrom="paragraph">
              <wp:posOffset>342900</wp:posOffset>
            </wp:positionV>
            <wp:extent cx="6217920" cy="3085465"/>
            <wp:effectExtent l="0" t="0" r="5080" b="0"/>
            <wp:wrapTopAndBottom/>
            <wp:docPr id="9" name="Picture 9" descr="Macintosh HD:Users:DavidBeyer:Desktop:Screen Shot 2018-05-15 at 12.27.07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DavidBeyer:Desktop:Screen Shot 2018-05-15 at 12.27.07 A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17920" cy="3085465"/>
                    </a:xfrm>
                    <a:prstGeom prst="rect">
                      <a:avLst/>
                    </a:prstGeom>
                    <a:noFill/>
                    <a:ln>
                      <a:noFill/>
                    </a:ln>
                    <a:extLst>
                      <a:ext uri="{FAA26D3D-D897-4be2-8F04-BA451C77F1D7}">
                        <ma14:placeholderFlag xmlns:ma14="http://schemas.microsoft.com/office/mac/drawingml/2011/main"/>
                      </a:ext>
                    </a:extLst>
                  </pic:spPr>
                </pic:pic>
              </a:graphicData>
            </a:graphic>
            <wp14:sizeRelH relativeFrom="margin">
              <wp14:pctWidth>0</wp14:pctWidth>
            </wp14:sizeRelH>
            <wp14:sizeRelV relativeFrom="margin">
              <wp14:pctHeight>0</wp14:pctHeight>
            </wp14:sizeRelV>
          </wp:anchor>
        </w:drawing>
      </w:r>
      <w:r w:rsidR="006267B1" w:rsidRPr="006267B1">
        <w:rPr>
          <w:rFonts w:ascii="Times New Roman" w:hAnsi="Times New Roman" w:cs="Times New Roman"/>
          <w:b/>
        </w:rPr>
        <w:t>VII:</w:t>
      </w:r>
      <w:r w:rsidR="006267B1">
        <w:rPr>
          <w:rFonts w:ascii="Times New Roman" w:hAnsi="Times New Roman" w:cs="Times New Roman"/>
          <w:b/>
        </w:rPr>
        <w:t xml:space="preserve"> Harmonic Matrix Analysis of Section 9</w:t>
      </w:r>
    </w:p>
    <w:p w14:paraId="24B8B53B" w14:textId="4248CC59" w:rsidR="00DE2BE2" w:rsidRDefault="00971D5F" w:rsidP="00851D6B">
      <w:pPr>
        <w:tabs>
          <w:tab w:val="left" w:pos="720"/>
        </w:tabs>
        <w:rPr>
          <w:rFonts w:ascii="Times New Roman" w:hAnsi="Times New Roman" w:cs="Times New Roman"/>
        </w:rPr>
      </w:pPr>
      <w:r>
        <w:rPr>
          <w:rFonts w:ascii="Times New Roman" w:hAnsi="Times New Roman" w:cs="Times New Roman"/>
        </w:rPr>
        <w:tab/>
      </w:r>
      <w:r w:rsidR="00A71F90">
        <w:rPr>
          <w:rFonts w:ascii="Times New Roman" w:hAnsi="Times New Roman" w:cs="Times New Roman"/>
        </w:rPr>
        <w:t xml:space="preserve"> </w:t>
      </w:r>
    </w:p>
    <w:p w14:paraId="6D47B6E9" w14:textId="76182ED9" w:rsidR="008440F6" w:rsidRDefault="008440F6" w:rsidP="00851D6B">
      <w:pPr>
        <w:tabs>
          <w:tab w:val="left" w:pos="720"/>
        </w:tabs>
        <w:rPr>
          <w:rFonts w:ascii="Times New Roman" w:hAnsi="Times New Roman" w:cs="Times New Roman"/>
        </w:rPr>
      </w:pPr>
    </w:p>
    <w:p w14:paraId="7F0B16F4" w14:textId="77777777" w:rsidR="006267B1" w:rsidRDefault="006267B1" w:rsidP="00A063A4">
      <w:pPr>
        <w:rPr>
          <w:rFonts w:ascii="Times New Roman" w:hAnsi="Times New Roman" w:cs="Times New Roman"/>
        </w:rPr>
      </w:pPr>
      <w:r>
        <w:rPr>
          <w:rFonts w:ascii="Times New Roman" w:hAnsi="Times New Roman" w:cs="Times New Roman"/>
        </w:rPr>
        <w:t xml:space="preserve">[7.1] </w:t>
      </w:r>
      <w:r w:rsidR="008440F6">
        <w:rPr>
          <w:rFonts w:ascii="Times New Roman" w:hAnsi="Times New Roman" w:cs="Times New Roman"/>
        </w:rPr>
        <w:t xml:space="preserve">While the sectional fundamental is available on this matrix at (1,10), its partials 40, 55, 56, 60, 64 and 65 cannot appear in row 10 in a 32x16 display.  This is </w:t>
      </w:r>
      <w:proofErr w:type="gramStart"/>
      <w:r w:rsidR="008440F6">
        <w:rPr>
          <w:rFonts w:ascii="Times New Roman" w:hAnsi="Times New Roman" w:cs="Times New Roman"/>
        </w:rPr>
        <w:t>fine,</w:t>
      </w:r>
      <w:proofErr w:type="gramEnd"/>
      <w:r w:rsidR="008440F6">
        <w:rPr>
          <w:rFonts w:ascii="Times New Roman" w:hAnsi="Times New Roman" w:cs="Times New Roman"/>
        </w:rPr>
        <w:t xml:space="preserve"> because</w:t>
      </w:r>
      <w:r w:rsidR="005D7AB8">
        <w:rPr>
          <w:rFonts w:ascii="Times New Roman" w:hAnsi="Times New Roman" w:cs="Times New Roman"/>
        </w:rPr>
        <w:t xml:space="preserve"> these ratios do redu</w:t>
      </w:r>
      <w:r w:rsidR="00A063A4">
        <w:rPr>
          <w:rFonts w:ascii="Times New Roman" w:hAnsi="Times New Roman" w:cs="Times New Roman"/>
        </w:rPr>
        <w:t xml:space="preserve">ce into 4/1, 11/2, </w:t>
      </w:r>
      <w:r w:rsidR="005D7AB8">
        <w:rPr>
          <w:rFonts w:ascii="Times New Roman" w:hAnsi="Times New Roman" w:cs="Times New Roman"/>
        </w:rPr>
        <w:t xml:space="preserve">6/1, </w:t>
      </w:r>
      <w:r w:rsidR="00A063A4">
        <w:rPr>
          <w:rFonts w:ascii="Times New Roman" w:hAnsi="Times New Roman" w:cs="Times New Roman"/>
        </w:rPr>
        <w:t>32/5, and 13/2 which all appear on the 32x16 display, some in multiple pixel locations.</w:t>
      </w:r>
    </w:p>
    <w:p w14:paraId="2EC8FA14" w14:textId="77777777" w:rsidR="006267B1" w:rsidRDefault="006267B1" w:rsidP="00A063A4">
      <w:pPr>
        <w:rPr>
          <w:rFonts w:ascii="Times New Roman" w:hAnsi="Times New Roman" w:cs="Times New Roman"/>
        </w:rPr>
      </w:pPr>
    </w:p>
    <w:p w14:paraId="7B2860F9" w14:textId="6F2EA2EF" w:rsidR="009274CF" w:rsidRDefault="006267B1" w:rsidP="00A063A4">
      <w:pPr>
        <w:rPr>
          <w:rFonts w:ascii="Times New Roman" w:hAnsi="Times New Roman" w:cs="Times New Roman"/>
        </w:rPr>
      </w:pPr>
      <w:r>
        <w:rPr>
          <w:rFonts w:ascii="Times New Roman" w:hAnsi="Times New Roman" w:cs="Times New Roman"/>
        </w:rPr>
        <w:t xml:space="preserve">[7.2] </w:t>
      </w:r>
      <w:r w:rsidR="00BE721C">
        <w:rPr>
          <w:rFonts w:ascii="Times New Roman" w:hAnsi="Times New Roman" w:cs="Times New Roman"/>
        </w:rPr>
        <w:t>There are two pixels that appear to be part of “L” equivalency patterns, but are not</w:t>
      </w:r>
      <w:r w:rsidR="00A063A4">
        <w:rPr>
          <w:rFonts w:ascii="Times New Roman" w:hAnsi="Times New Roman" w:cs="Times New Roman"/>
        </w:rPr>
        <w:t xml:space="preserve">.   The teal (11, 2) and (22,4) are both equivalent to partial 55—and </w:t>
      </w:r>
      <w:proofErr w:type="gramStart"/>
      <w:r w:rsidR="00A063A4">
        <w:rPr>
          <w:rFonts w:ascii="Times New Roman" w:hAnsi="Times New Roman" w:cs="Times New Roman"/>
        </w:rPr>
        <w:t>the (32,5) is</w:t>
      </w:r>
      <w:proofErr w:type="gramEnd"/>
      <w:r w:rsidR="00BE721C">
        <w:rPr>
          <w:rFonts w:ascii="Times New Roman" w:hAnsi="Times New Roman" w:cs="Times New Roman"/>
        </w:rPr>
        <w:t xml:space="preserve"> not in the correct location to continue the L—it is</w:t>
      </w:r>
      <w:r w:rsidR="00A063A4">
        <w:rPr>
          <w:rFonts w:ascii="Times New Roman" w:hAnsi="Times New Roman" w:cs="Times New Roman"/>
        </w:rPr>
        <w:t xml:space="preserve"> the partial 56.   Similarly, (13,2) and (26,4) are equivalent as partial 65, but (32,5) is more royal and less periwinkle, as partial 64.</w:t>
      </w:r>
      <w:r w:rsidR="009274CF">
        <w:rPr>
          <w:rFonts w:ascii="Times New Roman" w:hAnsi="Times New Roman" w:cs="Times New Roman"/>
        </w:rPr>
        <w:t xml:space="preserve">   This analogous hue trickery makes sense—at this point in the piece, the super particular ratios have almost merged into single tones.   </w:t>
      </w:r>
    </w:p>
    <w:p w14:paraId="51F5BE11" w14:textId="77777777" w:rsidR="006267B1" w:rsidRDefault="006267B1" w:rsidP="00A063A4">
      <w:pPr>
        <w:rPr>
          <w:rFonts w:ascii="Times New Roman" w:hAnsi="Times New Roman" w:cs="Times New Roman"/>
        </w:rPr>
      </w:pPr>
    </w:p>
    <w:p w14:paraId="6D6FCBDB" w14:textId="5B8964F8" w:rsidR="00A063A4" w:rsidRDefault="006267B1" w:rsidP="00A063A4">
      <w:pPr>
        <w:rPr>
          <w:rFonts w:ascii="Times New Roman" w:hAnsi="Times New Roman" w:cs="Times New Roman"/>
        </w:rPr>
      </w:pPr>
      <w:r>
        <w:rPr>
          <w:rFonts w:ascii="Times New Roman" w:hAnsi="Times New Roman" w:cs="Times New Roman"/>
        </w:rPr>
        <w:t xml:space="preserve">[7.3] </w:t>
      </w:r>
      <w:r w:rsidR="00A063A4">
        <w:rPr>
          <w:rFonts w:ascii="Times New Roman" w:hAnsi="Times New Roman" w:cs="Times New Roman"/>
        </w:rPr>
        <w:t xml:space="preserve">The strongest musical shape in this matrix </w:t>
      </w:r>
      <w:r w:rsidR="00BE721C">
        <w:rPr>
          <w:rFonts w:ascii="Times New Roman" w:hAnsi="Times New Roman" w:cs="Times New Roman"/>
        </w:rPr>
        <w:t>is the “T” from columns 11 to 1</w:t>
      </w:r>
      <w:r w:rsidR="00A063A4">
        <w:rPr>
          <w:rFonts w:ascii="Times New Roman" w:hAnsi="Times New Roman" w:cs="Times New Roman"/>
        </w:rPr>
        <w:t xml:space="preserve">.  This “T” illustrates that partials 55, 60, 65 </w:t>
      </w:r>
      <w:proofErr w:type="gramStart"/>
      <w:r w:rsidR="00A063A4">
        <w:rPr>
          <w:rFonts w:ascii="Times New Roman" w:hAnsi="Times New Roman" w:cs="Times New Roman"/>
        </w:rPr>
        <w:t>form</w:t>
      </w:r>
      <w:proofErr w:type="gramEnd"/>
      <w:r w:rsidR="00A063A4">
        <w:rPr>
          <w:rFonts w:ascii="Times New Roman" w:hAnsi="Times New Roman" w:cs="Times New Roman"/>
        </w:rPr>
        <w:t xml:space="preserve"> an adjacent excerpt of the harmonic series of 21Hz, </w:t>
      </w:r>
      <w:r w:rsidR="00E56230">
        <w:rPr>
          <w:rFonts w:ascii="Times New Roman" w:hAnsi="Times New Roman" w:cs="Times New Roman"/>
        </w:rPr>
        <w:t xml:space="preserve">and that partial 40 sounds a fifth below partial 60. </w:t>
      </w:r>
    </w:p>
    <w:p w14:paraId="569A6E4B" w14:textId="77777777" w:rsidR="006267B1" w:rsidRDefault="006267B1" w:rsidP="00A063A4">
      <w:pPr>
        <w:rPr>
          <w:rFonts w:ascii="Times New Roman" w:hAnsi="Times New Roman" w:cs="Times New Roman"/>
        </w:rPr>
      </w:pPr>
    </w:p>
    <w:p w14:paraId="1E134112" w14:textId="267428D2" w:rsidR="00A063A4" w:rsidRDefault="006267B1" w:rsidP="00BE721C">
      <w:pPr>
        <w:rPr>
          <w:rFonts w:ascii="Times New Roman" w:hAnsi="Times New Roman" w:cs="Times New Roman"/>
        </w:rPr>
      </w:pPr>
      <w:r>
        <w:rPr>
          <w:rFonts w:ascii="Times New Roman" w:hAnsi="Times New Roman" w:cs="Times New Roman"/>
        </w:rPr>
        <w:t xml:space="preserve">[7.4] </w:t>
      </w:r>
      <w:r w:rsidR="008C049F">
        <w:rPr>
          <w:rFonts w:ascii="Times New Roman" w:hAnsi="Times New Roman" w:cs="Times New Roman"/>
        </w:rPr>
        <w:t>The four pixel lines in rows 4 and 5 demonstrate that the pitches in this section can be constructed by adding selected harmonics from the fundamentals 42*1/4 Hz and 42*1/5Hz.   Each pixel has an adjacent or separated by one relationship to at least two others pixel, meaning that despite the miniscule microtonal intervals at play, every tone is engaged in a consonant relationship with at least two other tones.  This matrix</w:t>
      </w:r>
      <w:r w:rsidR="00BE721C">
        <w:rPr>
          <w:rFonts w:ascii="Times New Roman" w:hAnsi="Times New Roman" w:cs="Times New Roman"/>
        </w:rPr>
        <w:t xml:space="preserve"> contains only a few colors—it will </w:t>
      </w:r>
      <w:r w:rsidR="008C049F">
        <w:rPr>
          <w:rFonts w:ascii="Times New Roman" w:hAnsi="Times New Roman" w:cs="Times New Roman"/>
        </w:rPr>
        <w:t xml:space="preserve">much </w:t>
      </w:r>
      <w:r w:rsidR="00E4010B">
        <w:rPr>
          <w:rFonts w:ascii="Times New Roman" w:hAnsi="Times New Roman" w:cs="Times New Roman"/>
        </w:rPr>
        <w:t xml:space="preserve">harmonically </w:t>
      </w:r>
      <w:r w:rsidR="008C049F">
        <w:rPr>
          <w:rFonts w:ascii="Times New Roman" w:hAnsi="Times New Roman" w:cs="Times New Roman"/>
        </w:rPr>
        <w:t xml:space="preserve">thinner than section 2, </w:t>
      </w:r>
      <w:r w:rsidR="00BE721C">
        <w:rPr>
          <w:rFonts w:ascii="Times New Roman" w:hAnsi="Times New Roman" w:cs="Times New Roman"/>
        </w:rPr>
        <w:t xml:space="preserve">with audible combination tones and beating as the </w:t>
      </w:r>
      <w:proofErr w:type="spellStart"/>
      <w:r w:rsidR="00BE721C">
        <w:rPr>
          <w:rFonts w:ascii="Times New Roman" w:hAnsi="Times New Roman" w:cs="Times New Roman"/>
        </w:rPr>
        <w:t>superparticular</w:t>
      </w:r>
      <w:proofErr w:type="spellEnd"/>
      <w:r w:rsidR="00BE721C">
        <w:rPr>
          <w:rFonts w:ascii="Times New Roman" w:hAnsi="Times New Roman" w:cs="Times New Roman"/>
        </w:rPr>
        <w:t xml:space="preserve"> ratios approach unison.  </w:t>
      </w:r>
    </w:p>
    <w:p w14:paraId="11079EDB" w14:textId="77777777" w:rsidR="005E6D7A" w:rsidRDefault="00A063A4" w:rsidP="005E6D7A">
      <w:pPr>
        <w:tabs>
          <w:tab w:val="left" w:pos="720"/>
        </w:tabs>
        <w:rPr>
          <w:rFonts w:ascii="Times New Roman" w:hAnsi="Times New Roman" w:cs="Times New Roman"/>
        </w:rPr>
      </w:pPr>
      <w:r>
        <w:rPr>
          <w:rFonts w:ascii="Times New Roman" w:hAnsi="Times New Roman" w:cs="Times New Roman"/>
        </w:rPr>
        <w:tab/>
      </w:r>
      <w:r>
        <w:rPr>
          <w:rFonts w:ascii="Times New Roman" w:hAnsi="Times New Roman" w:cs="Times New Roman"/>
        </w:rPr>
        <w:br/>
      </w:r>
    </w:p>
    <w:p w14:paraId="62C2B31D" w14:textId="6C65E603" w:rsidR="00C53340" w:rsidRPr="005E6D7A" w:rsidRDefault="008C5F2E" w:rsidP="005E6D7A">
      <w:pPr>
        <w:tabs>
          <w:tab w:val="left" w:pos="720"/>
        </w:tabs>
        <w:jc w:val="center"/>
        <w:rPr>
          <w:rFonts w:ascii="Times New Roman" w:hAnsi="Times New Roman" w:cs="Times New Roman"/>
        </w:rPr>
      </w:pPr>
      <w:r w:rsidRPr="008C5F2E">
        <w:rPr>
          <w:rFonts w:ascii="Times New Roman" w:hAnsi="Times New Roman" w:cs="Times New Roman"/>
          <w:b/>
        </w:rPr>
        <w:t>VIII: Conclusion</w:t>
      </w:r>
      <w:r w:rsidR="00527A23">
        <w:rPr>
          <w:rFonts w:ascii="Times New Roman" w:hAnsi="Times New Roman" w:cs="Times New Roman"/>
          <w:b/>
        </w:rPr>
        <w:t>s</w:t>
      </w:r>
    </w:p>
    <w:p w14:paraId="3ACE4595" w14:textId="77777777" w:rsidR="008C5F2E" w:rsidRDefault="008C5F2E" w:rsidP="00316BF0">
      <w:pPr>
        <w:rPr>
          <w:rFonts w:ascii="Times New Roman" w:hAnsi="Times New Roman" w:cs="Times New Roman"/>
          <w:b/>
        </w:rPr>
      </w:pPr>
    </w:p>
    <w:p w14:paraId="29115216" w14:textId="7E8B037F" w:rsidR="00527A23" w:rsidRDefault="00527A23" w:rsidP="00455240">
      <w:pPr>
        <w:rPr>
          <w:rFonts w:ascii="Times New Roman" w:hAnsi="Times New Roman" w:cs="Times New Roman"/>
        </w:rPr>
      </w:pPr>
      <w:r>
        <w:rPr>
          <w:rFonts w:ascii="Times New Roman" w:hAnsi="Times New Roman" w:cs="Times New Roman"/>
        </w:rPr>
        <w:t>The Extended Helmholtz-Ellis JI pitch system defines</w:t>
      </w:r>
      <w:r w:rsidR="009E39A2">
        <w:rPr>
          <w:rFonts w:ascii="Times New Roman" w:hAnsi="Times New Roman" w:cs="Times New Roman"/>
        </w:rPr>
        <w:t xml:space="preserve"> a system of 67 accidentals to exactly notate microtonal pitch based on harmonic ratio function, at the cost of readability</w:t>
      </w:r>
      <w:r w:rsidR="00382BAB">
        <w:rPr>
          <w:rFonts w:ascii="Times New Roman" w:hAnsi="Times New Roman" w:cs="Times New Roman"/>
        </w:rPr>
        <w:t xml:space="preserve"> of fine pitch and harmonic function to the uninitiated</w:t>
      </w:r>
      <w:r w:rsidR="00455240">
        <w:rPr>
          <w:rFonts w:ascii="Times New Roman" w:hAnsi="Times New Roman" w:cs="Times New Roman"/>
        </w:rPr>
        <w:t>, as well as historical context</w:t>
      </w:r>
      <w:r w:rsidR="009E39A2">
        <w:rPr>
          <w:rFonts w:ascii="Times New Roman" w:hAnsi="Times New Roman" w:cs="Times New Roman"/>
        </w:rPr>
        <w:t xml:space="preserve">.  </w:t>
      </w:r>
      <w:r w:rsidR="00455240">
        <w:rPr>
          <w:rFonts w:ascii="Times New Roman" w:hAnsi="Times New Roman" w:cs="Times New Roman"/>
        </w:rPr>
        <w:t xml:space="preserve">Harmonic Matrix Analysis reveals intervallic distance and harmonic ratio function through color, position, adjacent pixels, lines, and density.   </w:t>
      </w:r>
    </w:p>
    <w:p w14:paraId="06C92850" w14:textId="77777777" w:rsidR="00527A23" w:rsidRDefault="00527A23" w:rsidP="008C5F2E">
      <w:pPr>
        <w:rPr>
          <w:rFonts w:ascii="Times New Roman" w:hAnsi="Times New Roman" w:cs="Times New Roman"/>
        </w:rPr>
      </w:pPr>
    </w:p>
    <w:p w14:paraId="0F695B4F" w14:textId="77777777" w:rsidR="00455240" w:rsidRDefault="00382BAB" w:rsidP="008C5F2E">
      <w:pPr>
        <w:rPr>
          <w:rFonts w:ascii="Times New Roman" w:hAnsi="Times New Roman" w:cs="Times New Roman"/>
        </w:rPr>
      </w:pPr>
      <w:r>
        <w:rPr>
          <w:rFonts w:ascii="Times New Roman" w:hAnsi="Times New Roman" w:cs="Times New Roman"/>
        </w:rPr>
        <w:t>The Harmonic Matrix Analysis of Chris Otto’s octet</w:t>
      </w:r>
      <w:r w:rsidR="00455240">
        <w:rPr>
          <w:rFonts w:ascii="Times New Roman" w:hAnsi="Times New Roman" w:cs="Times New Roman"/>
        </w:rPr>
        <w:t xml:space="preserve"> leads focused around 42Hz as the center frequency</w:t>
      </w:r>
      <w:r w:rsidR="008C5F2E">
        <w:rPr>
          <w:rFonts w:ascii="Times New Roman" w:hAnsi="Times New Roman" w:cs="Times New Roman"/>
        </w:rPr>
        <w:t>.  Section 1 began with a texturally fu</w:t>
      </w:r>
      <w:r w:rsidR="00455240">
        <w:rPr>
          <w:rFonts w:ascii="Times New Roman" w:hAnsi="Times New Roman" w:cs="Times New Roman"/>
        </w:rPr>
        <w:t xml:space="preserve">ll chord voiced without octave doubling, </w:t>
      </w:r>
      <w:r w:rsidR="008C5F2E">
        <w:rPr>
          <w:rFonts w:ascii="Times New Roman" w:hAnsi="Times New Roman" w:cs="Times New Roman"/>
        </w:rPr>
        <w:t xml:space="preserve">built from the harmonic spectra of 42Hz.   Section 2 </w:t>
      </w:r>
      <w:proofErr w:type="spellStart"/>
      <w:r w:rsidR="008C5F2E">
        <w:rPr>
          <w:rFonts w:ascii="Times New Roman" w:hAnsi="Times New Roman" w:cs="Times New Roman"/>
        </w:rPr>
        <w:t>revoiced</w:t>
      </w:r>
      <w:proofErr w:type="spellEnd"/>
      <w:r w:rsidR="008C5F2E">
        <w:rPr>
          <w:rFonts w:ascii="Times New Roman" w:hAnsi="Times New Roman" w:cs="Times New Roman"/>
        </w:rPr>
        <w:t xml:space="preserve"> and added octave doublings to the sonority from Section 1, while </w:t>
      </w:r>
      <w:r w:rsidR="009E39A2">
        <w:rPr>
          <w:rFonts w:ascii="Times New Roman" w:hAnsi="Times New Roman" w:cs="Times New Roman"/>
        </w:rPr>
        <w:t xml:space="preserve">adding microtonal cluster chords.  </w:t>
      </w:r>
    </w:p>
    <w:p w14:paraId="5E38E6D4" w14:textId="77777777" w:rsidR="00455240" w:rsidRDefault="00455240" w:rsidP="008C5F2E">
      <w:pPr>
        <w:rPr>
          <w:rFonts w:ascii="Times New Roman" w:hAnsi="Times New Roman" w:cs="Times New Roman"/>
        </w:rPr>
      </w:pPr>
    </w:p>
    <w:p w14:paraId="5DA43680" w14:textId="5348AA01" w:rsidR="008C5F2E" w:rsidRDefault="009E39A2" w:rsidP="008C5F2E">
      <w:pPr>
        <w:rPr>
          <w:rFonts w:ascii="Times New Roman" w:hAnsi="Times New Roman" w:cs="Times New Roman"/>
        </w:rPr>
      </w:pPr>
      <w:r>
        <w:rPr>
          <w:rFonts w:ascii="Times New Roman" w:hAnsi="Times New Roman" w:cs="Times New Roman"/>
        </w:rPr>
        <w:t xml:space="preserve">Harmonic Matrix Analysis of Section 9 illustrated how </w:t>
      </w:r>
      <w:r w:rsidRPr="008C5F2E">
        <w:rPr>
          <w:rFonts w:ascii="Times New Roman" w:hAnsi="Times New Roman" w:cs="Times New Roman"/>
        </w:rPr>
        <w:t xml:space="preserve">Otto utilized sonorities of tunable consonances derived from multiple harmonic spectra, in order to provide a consonant context to increasingly miniscule intervals employed throughout the piece, which </w:t>
      </w:r>
      <w:r w:rsidR="002850C5">
        <w:rPr>
          <w:rFonts w:ascii="Times New Roman" w:hAnsi="Times New Roman" w:cs="Times New Roman"/>
        </w:rPr>
        <w:t>coalesce</w:t>
      </w:r>
      <w:r>
        <w:rPr>
          <w:rFonts w:ascii="Times New Roman" w:hAnsi="Times New Roman" w:cs="Times New Roman"/>
        </w:rPr>
        <w:t xml:space="preserve"> </w:t>
      </w:r>
      <w:r w:rsidRPr="008C5F2E">
        <w:rPr>
          <w:rFonts w:ascii="Times New Roman" w:hAnsi="Times New Roman" w:cs="Times New Roman"/>
        </w:rPr>
        <w:t>gradually from a semitone to a syntonic comma to unison</w:t>
      </w:r>
      <w:r>
        <w:rPr>
          <w:rFonts w:ascii="Times New Roman" w:hAnsi="Times New Roman" w:cs="Times New Roman"/>
        </w:rPr>
        <w:t xml:space="preserve">.   </w:t>
      </w:r>
    </w:p>
    <w:p w14:paraId="6BC1CFEF" w14:textId="6C481EE5" w:rsidR="008C5F2E" w:rsidRPr="008C5F2E" w:rsidRDefault="008C5F2E" w:rsidP="008C5F2E">
      <w:pPr>
        <w:rPr>
          <w:rFonts w:ascii="Times New Roman" w:hAnsi="Times New Roman" w:cs="Times New Roman"/>
        </w:rPr>
      </w:pPr>
      <w:r>
        <w:rPr>
          <w:rFonts w:ascii="Times New Roman" w:hAnsi="Times New Roman" w:cs="Times New Roman"/>
        </w:rPr>
        <w:br/>
      </w:r>
    </w:p>
    <w:p w14:paraId="16503561" w14:textId="77777777" w:rsidR="008C5F2E" w:rsidRPr="008C5F2E" w:rsidRDefault="008C5F2E" w:rsidP="00316BF0">
      <w:pPr>
        <w:rPr>
          <w:rFonts w:ascii="Times New Roman" w:hAnsi="Times New Roman" w:cs="Times New Roman"/>
          <w:b/>
        </w:rPr>
      </w:pPr>
    </w:p>
    <w:p w14:paraId="6D55BF02" w14:textId="6897CFDF" w:rsidR="00C82552" w:rsidRDefault="00C82552" w:rsidP="00E87928">
      <w:pPr>
        <w:ind w:left="720"/>
        <w:rPr>
          <w:rFonts w:ascii="Times New Roman" w:hAnsi="Times New Roman" w:cs="Times New Roman"/>
        </w:rPr>
      </w:pPr>
    </w:p>
    <w:p w14:paraId="3F0E6E43" w14:textId="27A8E01A" w:rsidR="00CB269C" w:rsidRDefault="00CB269C">
      <w:pPr>
        <w:rPr>
          <w:rFonts w:ascii="Times New Roman" w:hAnsi="Times New Roman" w:cs="Times New Roman"/>
        </w:rPr>
      </w:pPr>
      <w:r>
        <w:rPr>
          <w:rFonts w:ascii="Times New Roman" w:hAnsi="Times New Roman" w:cs="Times New Roman"/>
        </w:rPr>
        <w:br w:type="page"/>
      </w:r>
    </w:p>
    <w:p w14:paraId="14A9FE2B" w14:textId="312E1BE3" w:rsidR="00CB269C" w:rsidRPr="00CD535D" w:rsidRDefault="00CD535D" w:rsidP="00CB269C">
      <w:pPr>
        <w:jc w:val="center"/>
        <w:rPr>
          <w:rFonts w:ascii="Times New Roman" w:hAnsi="Times New Roman" w:cs="Times New Roman"/>
          <w:b/>
        </w:rPr>
      </w:pPr>
      <w:r>
        <w:rPr>
          <w:rFonts w:ascii="Times New Roman" w:hAnsi="Times New Roman" w:cs="Times New Roman"/>
          <w:b/>
        </w:rPr>
        <w:t>Works Cited:</w:t>
      </w:r>
      <w:r w:rsidR="00CB269C" w:rsidRPr="00CD535D">
        <w:rPr>
          <w:rFonts w:ascii="Times New Roman" w:hAnsi="Times New Roman" w:cs="Times New Roman"/>
          <w:b/>
        </w:rPr>
        <w:br/>
      </w:r>
    </w:p>
    <w:p w14:paraId="30BE90D5" w14:textId="77777777" w:rsidR="005D618E" w:rsidRPr="003E0EAE" w:rsidRDefault="005D618E" w:rsidP="005D618E">
      <w:pPr>
        <w:rPr>
          <w:rFonts w:ascii="Times New Roman" w:eastAsia="Times New Roman" w:hAnsi="Times New Roman" w:cs="Times New Roman"/>
        </w:rPr>
      </w:pPr>
      <w:proofErr w:type="gramStart"/>
      <w:r w:rsidRPr="005D618E">
        <w:rPr>
          <w:rFonts w:ascii="Times New Roman" w:eastAsia="Times New Roman" w:hAnsi="Times New Roman" w:cs="Times New Roman"/>
        </w:rPr>
        <w:t>Otto, Chris.</w:t>
      </w:r>
      <w:proofErr w:type="gramEnd"/>
      <w:r w:rsidRPr="005D618E">
        <w:rPr>
          <w:rFonts w:ascii="Times New Roman" w:eastAsia="Times New Roman" w:hAnsi="Times New Roman" w:cs="Times New Roman"/>
        </w:rPr>
        <w:t xml:space="preserve"> "Violin Octet." In Arcana VII: Musicians on Music, edited by John Zorn. Hips Road/</w:t>
      </w:r>
      <w:proofErr w:type="spellStart"/>
      <w:r w:rsidRPr="005D618E">
        <w:rPr>
          <w:rFonts w:ascii="Times New Roman" w:eastAsia="Times New Roman" w:hAnsi="Times New Roman" w:cs="Times New Roman"/>
        </w:rPr>
        <w:t>Tzadik</w:t>
      </w:r>
      <w:proofErr w:type="spellEnd"/>
      <w:r w:rsidRPr="005D618E">
        <w:rPr>
          <w:rFonts w:ascii="Times New Roman" w:eastAsia="Times New Roman" w:hAnsi="Times New Roman" w:cs="Times New Roman"/>
        </w:rPr>
        <w:t>, 2014.</w:t>
      </w:r>
    </w:p>
    <w:p w14:paraId="7AABED61" w14:textId="77777777" w:rsidR="005D618E" w:rsidRPr="003E0EAE" w:rsidRDefault="005D618E" w:rsidP="00CB269C">
      <w:pPr>
        <w:jc w:val="center"/>
        <w:rPr>
          <w:rFonts w:ascii="Times New Roman" w:hAnsi="Times New Roman" w:cs="Times New Roman"/>
        </w:rPr>
      </w:pPr>
    </w:p>
    <w:p w14:paraId="313F0CAC" w14:textId="611D33C3" w:rsidR="00472888" w:rsidRPr="003E0EAE" w:rsidRDefault="00472888" w:rsidP="00CB269C">
      <w:pPr>
        <w:rPr>
          <w:rFonts w:ascii="Times New Roman" w:eastAsia="Times New Roman" w:hAnsi="Times New Roman" w:cs="Times New Roman"/>
          <w:color w:val="333333"/>
          <w:shd w:val="clear" w:color="auto" w:fill="FFFFFF"/>
        </w:rPr>
      </w:pPr>
      <w:proofErr w:type="spellStart"/>
      <w:r w:rsidRPr="003E0EAE">
        <w:rPr>
          <w:rFonts w:ascii="Times New Roman" w:eastAsia="Times New Roman" w:hAnsi="Times New Roman" w:cs="Times New Roman"/>
          <w:color w:val="333333"/>
          <w:shd w:val="clear" w:color="auto" w:fill="FFFFFF"/>
        </w:rPr>
        <w:t>Sabat</w:t>
      </w:r>
      <w:proofErr w:type="spellEnd"/>
      <w:r w:rsidRPr="003E0EAE">
        <w:rPr>
          <w:rFonts w:ascii="Times New Roman" w:eastAsia="Times New Roman" w:hAnsi="Times New Roman" w:cs="Times New Roman"/>
          <w:color w:val="333333"/>
          <w:shd w:val="clear" w:color="auto" w:fill="FFFFFF"/>
        </w:rPr>
        <w:t>, Marc, Wolfgang v</w:t>
      </w:r>
      <w:r w:rsidR="00CB269C" w:rsidRPr="003E0EAE">
        <w:rPr>
          <w:rFonts w:ascii="Times New Roman" w:eastAsia="Times New Roman" w:hAnsi="Times New Roman" w:cs="Times New Roman"/>
          <w:color w:val="333333"/>
          <w:shd w:val="clear" w:color="auto" w:fill="FFFFFF"/>
        </w:rPr>
        <w:t xml:space="preserve">on </w:t>
      </w:r>
      <w:proofErr w:type="spellStart"/>
      <w:r w:rsidR="00CB269C" w:rsidRPr="003E0EAE">
        <w:rPr>
          <w:rFonts w:ascii="Times New Roman" w:eastAsia="Times New Roman" w:hAnsi="Times New Roman" w:cs="Times New Roman"/>
          <w:color w:val="333333"/>
          <w:shd w:val="clear" w:color="auto" w:fill="FFFFFF"/>
        </w:rPr>
        <w:t>Scheinitz</w:t>
      </w:r>
      <w:proofErr w:type="spellEnd"/>
      <w:r w:rsidR="00CB269C" w:rsidRPr="003E0EAE">
        <w:rPr>
          <w:rFonts w:ascii="Times New Roman" w:eastAsia="Times New Roman" w:hAnsi="Times New Roman" w:cs="Times New Roman"/>
          <w:color w:val="333333"/>
          <w:shd w:val="clear" w:color="auto" w:fill="FFFFFF"/>
        </w:rPr>
        <w:t>, and Natalie Pf</w:t>
      </w:r>
      <w:r w:rsidRPr="003E0EAE">
        <w:rPr>
          <w:rFonts w:ascii="Times New Roman" w:eastAsia="Times New Roman" w:hAnsi="Times New Roman" w:cs="Times New Roman"/>
          <w:color w:val="333333"/>
          <w:shd w:val="clear" w:color="auto" w:fill="FFFFFF"/>
        </w:rPr>
        <w:t>eiffer. "The Extended Helmholtz</w:t>
      </w:r>
    </w:p>
    <w:p w14:paraId="012576D4" w14:textId="77777777" w:rsidR="00E418F4" w:rsidRDefault="00CB269C" w:rsidP="00E418F4">
      <w:pPr>
        <w:ind w:firstLine="720"/>
        <w:rPr>
          <w:rFonts w:ascii="Times New Roman" w:eastAsia="Times New Roman" w:hAnsi="Times New Roman" w:cs="Times New Roman"/>
          <w:color w:val="333333"/>
          <w:shd w:val="clear" w:color="auto" w:fill="FFFFFF"/>
        </w:rPr>
      </w:pPr>
      <w:r w:rsidRPr="003E0EAE">
        <w:rPr>
          <w:rFonts w:ascii="Times New Roman" w:eastAsia="Times New Roman" w:hAnsi="Times New Roman" w:cs="Times New Roman"/>
          <w:color w:val="333333"/>
          <w:shd w:val="clear" w:color="auto" w:fill="FFFFFF"/>
        </w:rPr>
        <w:t xml:space="preserve">Ellis JI Pitch Notation." Marc </w:t>
      </w:r>
      <w:proofErr w:type="spellStart"/>
      <w:r w:rsidRPr="003E0EAE">
        <w:rPr>
          <w:rFonts w:ascii="Times New Roman" w:eastAsia="Times New Roman" w:hAnsi="Times New Roman" w:cs="Times New Roman"/>
          <w:color w:val="333333"/>
          <w:shd w:val="clear" w:color="auto" w:fill="FFFFFF"/>
        </w:rPr>
        <w:t>Sabat</w:t>
      </w:r>
      <w:proofErr w:type="spellEnd"/>
      <w:r w:rsidRPr="003E0EAE">
        <w:rPr>
          <w:rFonts w:ascii="Times New Roman" w:eastAsia="Times New Roman" w:hAnsi="Times New Roman" w:cs="Times New Roman"/>
          <w:color w:val="333333"/>
          <w:shd w:val="clear" w:color="auto" w:fill="FFFFFF"/>
        </w:rPr>
        <w:t>: Music and Writ</w:t>
      </w:r>
      <w:r w:rsidR="00472888" w:rsidRPr="003E0EAE">
        <w:rPr>
          <w:rFonts w:ascii="Times New Roman" w:eastAsia="Times New Roman" w:hAnsi="Times New Roman" w:cs="Times New Roman"/>
          <w:color w:val="333333"/>
          <w:shd w:val="clear" w:color="auto" w:fill="FFFFFF"/>
        </w:rPr>
        <w:t>ings. 2005. Accessed May</w:t>
      </w:r>
    </w:p>
    <w:p w14:paraId="6E26E930" w14:textId="154C4A81" w:rsidR="00CB269C" w:rsidRPr="00E418F4" w:rsidRDefault="00CB269C" w:rsidP="00E418F4">
      <w:pPr>
        <w:ind w:firstLine="720"/>
        <w:rPr>
          <w:rFonts w:ascii="Times New Roman" w:eastAsia="Times New Roman" w:hAnsi="Times New Roman" w:cs="Times New Roman"/>
          <w:color w:val="333333"/>
          <w:shd w:val="clear" w:color="auto" w:fill="FFFFFF"/>
        </w:rPr>
      </w:pPr>
      <w:proofErr w:type="gramStart"/>
      <w:r w:rsidRPr="003E0EAE">
        <w:rPr>
          <w:rFonts w:ascii="Times New Roman" w:eastAsia="Times New Roman" w:hAnsi="Times New Roman" w:cs="Times New Roman"/>
          <w:color w:val="333333"/>
          <w:shd w:val="clear" w:color="auto" w:fill="FFFFFF"/>
        </w:rPr>
        <w:t>11, 2018.</w:t>
      </w:r>
      <w:proofErr w:type="gramEnd"/>
      <w:r w:rsidRPr="003E0EAE">
        <w:rPr>
          <w:rFonts w:ascii="Times New Roman" w:eastAsia="Times New Roman" w:hAnsi="Times New Roman" w:cs="Times New Roman"/>
          <w:color w:val="333333"/>
          <w:shd w:val="clear" w:color="auto" w:fill="FFFFFF"/>
        </w:rPr>
        <w:t xml:space="preserve"> http://www.marcsabat.com/pdfs/notation.pdf.</w:t>
      </w:r>
    </w:p>
    <w:p w14:paraId="4F17B046" w14:textId="77777777" w:rsidR="005D618E" w:rsidRDefault="005D618E" w:rsidP="003E0EAE">
      <w:pPr>
        <w:rPr>
          <w:rFonts w:ascii="Times New Roman" w:eastAsia="Times New Roman" w:hAnsi="Times New Roman" w:cs="Times New Roman"/>
        </w:rPr>
      </w:pPr>
    </w:p>
    <w:p w14:paraId="3A005300" w14:textId="77777777" w:rsidR="00C6061B" w:rsidRDefault="00C6061B" w:rsidP="00C6061B">
      <w:pPr>
        <w:rPr>
          <w:rFonts w:ascii="Times New Roman" w:eastAsia="Times New Roman" w:hAnsi="Times New Roman" w:cs="Times New Roman"/>
          <w:color w:val="333333"/>
          <w:shd w:val="clear" w:color="auto" w:fill="FFFFFF"/>
        </w:rPr>
      </w:pPr>
      <w:proofErr w:type="spellStart"/>
      <w:r w:rsidRPr="00C6061B">
        <w:rPr>
          <w:rFonts w:ascii="Times New Roman" w:eastAsia="Times New Roman" w:hAnsi="Times New Roman" w:cs="Times New Roman"/>
          <w:color w:val="333333"/>
          <w:shd w:val="clear" w:color="auto" w:fill="FFFFFF"/>
        </w:rPr>
        <w:t>Partch</w:t>
      </w:r>
      <w:proofErr w:type="spellEnd"/>
      <w:r w:rsidRPr="00C6061B">
        <w:rPr>
          <w:rFonts w:ascii="Times New Roman" w:eastAsia="Times New Roman" w:hAnsi="Times New Roman" w:cs="Times New Roman"/>
          <w:color w:val="333333"/>
          <w:shd w:val="clear" w:color="auto" w:fill="FFFFFF"/>
        </w:rPr>
        <w:t>, Harry. </w:t>
      </w:r>
      <w:r w:rsidRPr="00C6061B">
        <w:rPr>
          <w:rFonts w:ascii="Times New Roman" w:eastAsia="Times New Roman" w:hAnsi="Times New Roman" w:cs="Times New Roman"/>
          <w:i/>
          <w:iCs/>
          <w:color w:val="333333"/>
        </w:rPr>
        <w:t xml:space="preserve">Genesis Of </w:t>
      </w:r>
      <w:proofErr w:type="gramStart"/>
      <w:r w:rsidRPr="00C6061B">
        <w:rPr>
          <w:rFonts w:ascii="Times New Roman" w:eastAsia="Times New Roman" w:hAnsi="Times New Roman" w:cs="Times New Roman"/>
          <w:i/>
          <w:iCs/>
          <w:color w:val="333333"/>
        </w:rPr>
        <w:t>A Music</w:t>
      </w:r>
      <w:proofErr w:type="gramEnd"/>
      <w:r w:rsidRPr="00C6061B">
        <w:rPr>
          <w:rFonts w:ascii="Times New Roman" w:eastAsia="Times New Roman" w:hAnsi="Times New Roman" w:cs="Times New Roman"/>
          <w:i/>
          <w:iCs/>
          <w:color w:val="333333"/>
        </w:rPr>
        <w:t>: An Account Of A Creative Work, Its Roots, And Its Fulfillments</w:t>
      </w:r>
      <w:r w:rsidRPr="00C6061B">
        <w:rPr>
          <w:rFonts w:ascii="Times New Roman" w:eastAsia="Times New Roman" w:hAnsi="Times New Roman" w:cs="Times New Roman"/>
          <w:color w:val="333333"/>
          <w:shd w:val="clear" w:color="auto" w:fill="FFFFFF"/>
        </w:rPr>
        <w:t>. Boston, MA: Da Capo Press, 1979.</w:t>
      </w:r>
    </w:p>
    <w:p w14:paraId="0CFA79BF" w14:textId="77777777" w:rsidR="00C6061B" w:rsidRDefault="00C6061B" w:rsidP="00C6061B">
      <w:pPr>
        <w:rPr>
          <w:rFonts w:ascii="Times New Roman" w:eastAsia="Times New Roman" w:hAnsi="Times New Roman" w:cs="Times New Roman"/>
          <w:color w:val="333333"/>
          <w:shd w:val="clear" w:color="auto" w:fill="FFFFFF"/>
        </w:rPr>
      </w:pPr>
    </w:p>
    <w:p w14:paraId="7C7210F0" w14:textId="77777777" w:rsidR="00C6061B" w:rsidRDefault="00C6061B" w:rsidP="00C6061B">
      <w:pPr>
        <w:rPr>
          <w:rFonts w:ascii="Times New Roman" w:eastAsia="Times New Roman" w:hAnsi="Times New Roman" w:cs="Times New Roman"/>
        </w:rPr>
      </w:pPr>
      <w:r w:rsidRPr="003E0EAE">
        <w:rPr>
          <w:rFonts w:ascii="Times New Roman" w:eastAsia="Times New Roman" w:hAnsi="Times New Roman" w:cs="Times New Roman"/>
        </w:rPr>
        <w:t>"Violin Octet." Christopher Otto to David Beyer. March 26, 2018.</w:t>
      </w:r>
    </w:p>
    <w:p w14:paraId="001D3B21" w14:textId="77777777" w:rsidR="00C6061B" w:rsidRPr="00C6061B" w:rsidRDefault="00C6061B" w:rsidP="00C6061B">
      <w:pPr>
        <w:rPr>
          <w:rFonts w:ascii="Times New Roman" w:eastAsia="Times New Roman" w:hAnsi="Times New Roman" w:cs="Times New Roman"/>
          <w:sz w:val="20"/>
          <w:szCs w:val="20"/>
        </w:rPr>
      </w:pPr>
    </w:p>
    <w:p w14:paraId="48B7B2F6" w14:textId="77777777" w:rsidR="009A33C6" w:rsidRPr="00CB269C" w:rsidRDefault="009A33C6" w:rsidP="00CB269C">
      <w:pPr>
        <w:jc w:val="center"/>
        <w:rPr>
          <w:rFonts w:ascii="Times New Roman" w:hAnsi="Times New Roman" w:cs="Times New Roman"/>
        </w:rPr>
      </w:pPr>
    </w:p>
    <w:sectPr w:rsidR="009A33C6" w:rsidRPr="00CB269C" w:rsidSect="00E2191E">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6AFFDFA" w14:textId="77777777" w:rsidR="00B51170" w:rsidRDefault="00B51170" w:rsidP="009D6371">
      <w:r>
        <w:separator/>
      </w:r>
    </w:p>
  </w:endnote>
  <w:endnote w:type="continuationSeparator" w:id="0">
    <w:p w14:paraId="3E0346B4" w14:textId="77777777" w:rsidR="00B51170" w:rsidRDefault="00B51170" w:rsidP="009D63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44F2B02" w14:textId="77777777" w:rsidR="00B51170" w:rsidRDefault="00B51170" w:rsidP="009D6371">
      <w:r>
        <w:separator/>
      </w:r>
    </w:p>
  </w:footnote>
  <w:footnote w:type="continuationSeparator" w:id="0">
    <w:p w14:paraId="2C1A2048" w14:textId="77777777" w:rsidR="00B51170" w:rsidRDefault="00B51170" w:rsidP="009D637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7C85"/>
    <w:rsid w:val="0002597A"/>
    <w:rsid w:val="00030DF8"/>
    <w:rsid w:val="00051121"/>
    <w:rsid w:val="00051A65"/>
    <w:rsid w:val="00071CFA"/>
    <w:rsid w:val="000A1808"/>
    <w:rsid w:val="000A3806"/>
    <w:rsid w:val="000B1AB4"/>
    <w:rsid w:val="000F3E94"/>
    <w:rsid w:val="0010143A"/>
    <w:rsid w:val="00134B98"/>
    <w:rsid w:val="0014729E"/>
    <w:rsid w:val="001653A1"/>
    <w:rsid w:val="00176F29"/>
    <w:rsid w:val="00183DD6"/>
    <w:rsid w:val="001A0545"/>
    <w:rsid w:val="001A25B1"/>
    <w:rsid w:val="001B4E76"/>
    <w:rsid w:val="001B7C85"/>
    <w:rsid w:val="001C3DBC"/>
    <w:rsid w:val="001E13E5"/>
    <w:rsid w:val="001F056E"/>
    <w:rsid w:val="00202B41"/>
    <w:rsid w:val="0021353B"/>
    <w:rsid w:val="00214416"/>
    <w:rsid w:val="0021466F"/>
    <w:rsid w:val="00221FA7"/>
    <w:rsid w:val="00222BED"/>
    <w:rsid w:val="0022554B"/>
    <w:rsid w:val="002256A1"/>
    <w:rsid w:val="00247FAB"/>
    <w:rsid w:val="00250D44"/>
    <w:rsid w:val="00254436"/>
    <w:rsid w:val="0026439E"/>
    <w:rsid w:val="002769E7"/>
    <w:rsid w:val="00283489"/>
    <w:rsid w:val="002850C5"/>
    <w:rsid w:val="00286C5A"/>
    <w:rsid w:val="00295CD3"/>
    <w:rsid w:val="002A3BB8"/>
    <w:rsid w:val="002A4841"/>
    <w:rsid w:val="002B4910"/>
    <w:rsid w:val="002B5FCE"/>
    <w:rsid w:val="002C1437"/>
    <w:rsid w:val="002C770E"/>
    <w:rsid w:val="002D2675"/>
    <w:rsid w:val="002D78AC"/>
    <w:rsid w:val="0030786C"/>
    <w:rsid w:val="00311136"/>
    <w:rsid w:val="00313D82"/>
    <w:rsid w:val="00316BF0"/>
    <w:rsid w:val="00320792"/>
    <w:rsid w:val="00343410"/>
    <w:rsid w:val="003459ED"/>
    <w:rsid w:val="0037236E"/>
    <w:rsid w:val="003812FB"/>
    <w:rsid w:val="00382BAB"/>
    <w:rsid w:val="003849AD"/>
    <w:rsid w:val="003B4604"/>
    <w:rsid w:val="003B6DCF"/>
    <w:rsid w:val="003B729B"/>
    <w:rsid w:val="003D6BF8"/>
    <w:rsid w:val="003E0EAE"/>
    <w:rsid w:val="003F1E7A"/>
    <w:rsid w:val="00414BC3"/>
    <w:rsid w:val="004255AC"/>
    <w:rsid w:val="00426D48"/>
    <w:rsid w:val="004476A6"/>
    <w:rsid w:val="00455240"/>
    <w:rsid w:val="004649B3"/>
    <w:rsid w:val="00472888"/>
    <w:rsid w:val="00482481"/>
    <w:rsid w:val="00494E99"/>
    <w:rsid w:val="004B03F2"/>
    <w:rsid w:val="004E541C"/>
    <w:rsid w:val="00527A23"/>
    <w:rsid w:val="0054502E"/>
    <w:rsid w:val="00552870"/>
    <w:rsid w:val="00562081"/>
    <w:rsid w:val="00562866"/>
    <w:rsid w:val="00563CFF"/>
    <w:rsid w:val="00572FA9"/>
    <w:rsid w:val="005752FF"/>
    <w:rsid w:val="00590368"/>
    <w:rsid w:val="0059069B"/>
    <w:rsid w:val="005A0B22"/>
    <w:rsid w:val="005B48AD"/>
    <w:rsid w:val="005C0390"/>
    <w:rsid w:val="005C296E"/>
    <w:rsid w:val="005C302B"/>
    <w:rsid w:val="005D618E"/>
    <w:rsid w:val="005D7AB8"/>
    <w:rsid w:val="005E5388"/>
    <w:rsid w:val="005E6D7A"/>
    <w:rsid w:val="005E79E5"/>
    <w:rsid w:val="00610E69"/>
    <w:rsid w:val="006267B1"/>
    <w:rsid w:val="00630602"/>
    <w:rsid w:val="00633326"/>
    <w:rsid w:val="006408E4"/>
    <w:rsid w:val="00652353"/>
    <w:rsid w:val="00655AC4"/>
    <w:rsid w:val="00661639"/>
    <w:rsid w:val="00664C84"/>
    <w:rsid w:val="006653DB"/>
    <w:rsid w:val="0067005B"/>
    <w:rsid w:val="006756F9"/>
    <w:rsid w:val="006774E2"/>
    <w:rsid w:val="006813B9"/>
    <w:rsid w:val="006834DB"/>
    <w:rsid w:val="00685CB7"/>
    <w:rsid w:val="006B0582"/>
    <w:rsid w:val="006F2722"/>
    <w:rsid w:val="006F6869"/>
    <w:rsid w:val="0072456B"/>
    <w:rsid w:val="00734F3E"/>
    <w:rsid w:val="00740B52"/>
    <w:rsid w:val="00744D41"/>
    <w:rsid w:val="00763C37"/>
    <w:rsid w:val="00773367"/>
    <w:rsid w:val="007B4129"/>
    <w:rsid w:val="007D0326"/>
    <w:rsid w:val="007D1173"/>
    <w:rsid w:val="007E3060"/>
    <w:rsid w:val="007E50A9"/>
    <w:rsid w:val="007E525C"/>
    <w:rsid w:val="007E53E0"/>
    <w:rsid w:val="007F4DB5"/>
    <w:rsid w:val="007F6608"/>
    <w:rsid w:val="008164AF"/>
    <w:rsid w:val="00816559"/>
    <w:rsid w:val="00820352"/>
    <w:rsid w:val="008246C6"/>
    <w:rsid w:val="00827475"/>
    <w:rsid w:val="00841816"/>
    <w:rsid w:val="008440F6"/>
    <w:rsid w:val="00850293"/>
    <w:rsid w:val="00851680"/>
    <w:rsid w:val="00851D6B"/>
    <w:rsid w:val="0086591C"/>
    <w:rsid w:val="00873AA0"/>
    <w:rsid w:val="00887EA3"/>
    <w:rsid w:val="00892ED3"/>
    <w:rsid w:val="008A6958"/>
    <w:rsid w:val="008C049F"/>
    <w:rsid w:val="008C5F2E"/>
    <w:rsid w:val="008C6244"/>
    <w:rsid w:val="008D1492"/>
    <w:rsid w:val="008D2FF2"/>
    <w:rsid w:val="008D396D"/>
    <w:rsid w:val="008D43BA"/>
    <w:rsid w:val="008D6858"/>
    <w:rsid w:val="008D7D34"/>
    <w:rsid w:val="008E55BE"/>
    <w:rsid w:val="008F388F"/>
    <w:rsid w:val="008F47E6"/>
    <w:rsid w:val="008F5873"/>
    <w:rsid w:val="0091079A"/>
    <w:rsid w:val="00920017"/>
    <w:rsid w:val="00925088"/>
    <w:rsid w:val="009274CF"/>
    <w:rsid w:val="009311F8"/>
    <w:rsid w:val="00945381"/>
    <w:rsid w:val="00971D5F"/>
    <w:rsid w:val="009721E7"/>
    <w:rsid w:val="00985FE2"/>
    <w:rsid w:val="00996FD7"/>
    <w:rsid w:val="00997823"/>
    <w:rsid w:val="009A01EC"/>
    <w:rsid w:val="009A2EE4"/>
    <w:rsid w:val="009A33C6"/>
    <w:rsid w:val="009C48B3"/>
    <w:rsid w:val="009D1707"/>
    <w:rsid w:val="009D6371"/>
    <w:rsid w:val="009E39A2"/>
    <w:rsid w:val="009E4259"/>
    <w:rsid w:val="009E4CD4"/>
    <w:rsid w:val="009F28AD"/>
    <w:rsid w:val="009F3DB5"/>
    <w:rsid w:val="009F502D"/>
    <w:rsid w:val="00A0346F"/>
    <w:rsid w:val="00A063A4"/>
    <w:rsid w:val="00A06C17"/>
    <w:rsid w:val="00A10C00"/>
    <w:rsid w:val="00A200F5"/>
    <w:rsid w:val="00A21BEA"/>
    <w:rsid w:val="00A3275D"/>
    <w:rsid w:val="00A619C0"/>
    <w:rsid w:val="00A6321C"/>
    <w:rsid w:val="00A66AF7"/>
    <w:rsid w:val="00A71F90"/>
    <w:rsid w:val="00A75A35"/>
    <w:rsid w:val="00A76DC4"/>
    <w:rsid w:val="00A77356"/>
    <w:rsid w:val="00A84C9D"/>
    <w:rsid w:val="00A919C5"/>
    <w:rsid w:val="00AA105E"/>
    <w:rsid w:val="00AC5C03"/>
    <w:rsid w:val="00AD3B11"/>
    <w:rsid w:val="00AD7907"/>
    <w:rsid w:val="00B01B22"/>
    <w:rsid w:val="00B10564"/>
    <w:rsid w:val="00B1268B"/>
    <w:rsid w:val="00B24592"/>
    <w:rsid w:val="00B276B0"/>
    <w:rsid w:val="00B33854"/>
    <w:rsid w:val="00B42E4D"/>
    <w:rsid w:val="00B454F2"/>
    <w:rsid w:val="00B51170"/>
    <w:rsid w:val="00B5172F"/>
    <w:rsid w:val="00B536AA"/>
    <w:rsid w:val="00B57A78"/>
    <w:rsid w:val="00B7236D"/>
    <w:rsid w:val="00B75420"/>
    <w:rsid w:val="00B93CF4"/>
    <w:rsid w:val="00BB101A"/>
    <w:rsid w:val="00BB61D2"/>
    <w:rsid w:val="00BC7A77"/>
    <w:rsid w:val="00BE721C"/>
    <w:rsid w:val="00C13CD8"/>
    <w:rsid w:val="00C53340"/>
    <w:rsid w:val="00C6061B"/>
    <w:rsid w:val="00C61A27"/>
    <w:rsid w:val="00C809E8"/>
    <w:rsid w:val="00C82552"/>
    <w:rsid w:val="00C97E56"/>
    <w:rsid w:val="00CB0240"/>
    <w:rsid w:val="00CB269C"/>
    <w:rsid w:val="00CB4629"/>
    <w:rsid w:val="00CD535D"/>
    <w:rsid w:val="00CE3C6D"/>
    <w:rsid w:val="00CE5369"/>
    <w:rsid w:val="00CF6545"/>
    <w:rsid w:val="00D22054"/>
    <w:rsid w:val="00D34337"/>
    <w:rsid w:val="00D4065E"/>
    <w:rsid w:val="00D44792"/>
    <w:rsid w:val="00D51E3D"/>
    <w:rsid w:val="00D52D71"/>
    <w:rsid w:val="00D6190F"/>
    <w:rsid w:val="00D702C9"/>
    <w:rsid w:val="00D84448"/>
    <w:rsid w:val="00DB0744"/>
    <w:rsid w:val="00DB53E9"/>
    <w:rsid w:val="00DE2BE2"/>
    <w:rsid w:val="00DE7F0F"/>
    <w:rsid w:val="00DF5ABD"/>
    <w:rsid w:val="00E2191E"/>
    <w:rsid w:val="00E4010B"/>
    <w:rsid w:val="00E418F4"/>
    <w:rsid w:val="00E51ACE"/>
    <w:rsid w:val="00E56230"/>
    <w:rsid w:val="00E666C5"/>
    <w:rsid w:val="00E8743D"/>
    <w:rsid w:val="00E87928"/>
    <w:rsid w:val="00E96F71"/>
    <w:rsid w:val="00EC130D"/>
    <w:rsid w:val="00ED7892"/>
    <w:rsid w:val="00EE7272"/>
    <w:rsid w:val="00F17025"/>
    <w:rsid w:val="00F20C23"/>
    <w:rsid w:val="00F3651C"/>
    <w:rsid w:val="00F62796"/>
    <w:rsid w:val="00F703AC"/>
    <w:rsid w:val="00F80572"/>
    <w:rsid w:val="00F82178"/>
    <w:rsid w:val="00F900CB"/>
    <w:rsid w:val="00F93A00"/>
    <w:rsid w:val="00FA6A39"/>
    <w:rsid w:val="00FB0057"/>
    <w:rsid w:val="00FC3D5D"/>
    <w:rsid w:val="00FD34A1"/>
    <w:rsid w:val="00FD464F"/>
    <w:rsid w:val="00FD7EFE"/>
    <w:rsid w:val="00FF24AC"/>
    <w:rsid w:val="00FF6FD1"/>
    <w:rsid w:val="00FF76C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BE7A39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C143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C1437"/>
    <w:rPr>
      <w:rFonts w:ascii="Lucida Grande" w:hAnsi="Lucida Grande" w:cs="Lucida Grande"/>
      <w:sz w:val="18"/>
      <w:szCs w:val="18"/>
    </w:rPr>
  </w:style>
  <w:style w:type="character" w:styleId="PlaceholderText">
    <w:name w:val="Placeholder Text"/>
    <w:basedOn w:val="DefaultParagraphFont"/>
    <w:uiPriority w:val="99"/>
    <w:semiHidden/>
    <w:rsid w:val="004E541C"/>
    <w:rPr>
      <w:color w:val="808080"/>
    </w:rPr>
  </w:style>
  <w:style w:type="paragraph" w:styleId="Header">
    <w:name w:val="header"/>
    <w:basedOn w:val="Normal"/>
    <w:link w:val="HeaderChar"/>
    <w:uiPriority w:val="99"/>
    <w:unhideWhenUsed/>
    <w:rsid w:val="009D6371"/>
    <w:pPr>
      <w:tabs>
        <w:tab w:val="center" w:pos="4320"/>
        <w:tab w:val="right" w:pos="8640"/>
      </w:tabs>
    </w:pPr>
  </w:style>
  <w:style w:type="character" w:customStyle="1" w:styleId="HeaderChar">
    <w:name w:val="Header Char"/>
    <w:basedOn w:val="DefaultParagraphFont"/>
    <w:link w:val="Header"/>
    <w:uiPriority w:val="99"/>
    <w:rsid w:val="009D6371"/>
  </w:style>
  <w:style w:type="paragraph" w:styleId="Footer">
    <w:name w:val="footer"/>
    <w:basedOn w:val="Normal"/>
    <w:link w:val="FooterChar"/>
    <w:uiPriority w:val="99"/>
    <w:unhideWhenUsed/>
    <w:rsid w:val="009D6371"/>
    <w:pPr>
      <w:tabs>
        <w:tab w:val="center" w:pos="4320"/>
        <w:tab w:val="right" w:pos="8640"/>
      </w:tabs>
    </w:pPr>
  </w:style>
  <w:style w:type="character" w:customStyle="1" w:styleId="FooterChar">
    <w:name w:val="Footer Char"/>
    <w:basedOn w:val="DefaultParagraphFont"/>
    <w:link w:val="Footer"/>
    <w:uiPriority w:val="99"/>
    <w:rsid w:val="009D6371"/>
  </w:style>
  <w:style w:type="paragraph" w:styleId="ListParagraph">
    <w:name w:val="List Paragraph"/>
    <w:basedOn w:val="Normal"/>
    <w:uiPriority w:val="34"/>
    <w:qFormat/>
    <w:rsid w:val="00851680"/>
    <w:pPr>
      <w:ind w:left="720"/>
      <w:contextualSpacing/>
    </w:pPr>
  </w:style>
  <w:style w:type="paragraph" w:styleId="Caption">
    <w:name w:val="caption"/>
    <w:basedOn w:val="Normal"/>
    <w:next w:val="Normal"/>
    <w:uiPriority w:val="35"/>
    <w:unhideWhenUsed/>
    <w:qFormat/>
    <w:rsid w:val="008F388F"/>
    <w:pPr>
      <w:spacing w:after="200"/>
    </w:pPr>
    <w:rPr>
      <w:b/>
      <w:bCs/>
      <w:color w:val="4F81BD"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C143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C1437"/>
    <w:rPr>
      <w:rFonts w:ascii="Lucida Grande" w:hAnsi="Lucida Grande" w:cs="Lucida Grande"/>
      <w:sz w:val="18"/>
      <w:szCs w:val="18"/>
    </w:rPr>
  </w:style>
  <w:style w:type="character" w:styleId="PlaceholderText">
    <w:name w:val="Placeholder Text"/>
    <w:basedOn w:val="DefaultParagraphFont"/>
    <w:uiPriority w:val="99"/>
    <w:semiHidden/>
    <w:rsid w:val="004E541C"/>
    <w:rPr>
      <w:color w:val="808080"/>
    </w:rPr>
  </w:style>
  <w:style w:type="paragraph" w:styleId="Header">
    <w:name w:val="header"/>
    <w:basedOn w:val="Normal"/>
    <w:link w:val="HeaderChar"/>
    <w:uiPriority w:val="99"/>
    <w:unhideWhenUsed/>
    <w:rsid w:val="009D6371"/>
    <w:pPr>
      <w:tabs>
        <w:tab w:val="center" w:pos="4320"/>
        <w:tab w:val="right" w:pos="8640"/>
      </w:tabs>
    </w:pPr>
  </w:style>
  <w:style w:type="character" w:customStyle="1" w:styleId="HeaderChar">
    <w:name w:val="Header Char"/>
    <w:basedOn w:val="DefaultParagraphFont"/>
    <w:link w:val="Header"/>
    <w:uiPriority w:val="99"/>
    <w:rsid w:val="009D6371"/>
  </w:style>
  <w:style w:type="paragraph" w:styleId="Footer">
    <w:name w:val="footer"/>
    <w:basedOn w:val="Normal"/>
    <w:link w:val="FooterChar"/>
    <w:uiPriority w:val="99"/>
    <w:unhideWhenUsed/>
    <w:rsid w:val="009D6371"/>
    <w:pPr>
      <w:tabs>
        <w:tab w:val="center" w:pos="4320"/>
        <w:tab w:val="right" w:pos="8640"/>
      </w:tabs>
    </w:pPr>
  </w:style>
  <w:style w:type="character" w:customStyle="1" w:styleId="FooterChar">
    <w:name w:val="Footer Char"/>
    <w:basedOn w:val="DefaultParagraphFont"/>
    <w:link w:val="Footer"/>
    <w:uiPriority w:val="99"/>
    <w:rsid w:val="009D6371"/>
  </w:style>
  <w:style w:type="paragraph" w:styleId="ListParagraph">
    <w:name w:val="List Paragraph"/>
    <w:basedOn w:val="Normal"/>
    <w:uiPriority w:val="34"/>
    <w:qFormat/>
    <w:rsid w:val="00851680"/>
    <w:pPr>
      <w:ind w:left="720"/>
      <w:contextualSpacing/>
    </w:pPr>
  </w:style>
  <w:style w:type="paragraph" w:styleId="Caption">
    <w:name w:val="caption"/>
    <w:basedOn w:val="Normal"/>
    <w:next w:val="Normal"/>
    <w:uiPriority w:val="35"/>
    <w:unhideWhenUsed/>
    <w:qFormat/>
    <w:rsid w:val="008F388F"/>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930488">
      <w:bodyDiv w:val="1"/>
      <w:marLeft w:val="0"/>
      <w:marRight w:val="0"/>
      <w:marTop w:val="0"/>
      <w:marBottom w:val="0"/>
      <w:divBdr>
        <w:top w:val="none" w:sz="0" w:space="0" w:color="auto"/>
        <w:left w:val="none" w:sz="0" w:space="0" w:color="auto"/>
        <w:bottom w:val="none" w:sz="0" w:space="0" w:color="auto"/>
        <w:right w:val="none" w:sz="0" w:space="0" w:color="auto"/>
      </w:divBdr>
    </w:div>
    <w:div w:id="241304126">
      <w:bodyDiv w:val="1"/>
      <w:marLeft w:val="0"/>
      <w:marRight w:val="0"/>
      <w:marTop w:val="0"/>
      <w:marBottom w:val="0"/>
      <w:divBdr>
        <w:top w:val="none" w:sz="0" w:space="0" w:color="auto"/>
        <w:left w:val="none" w:sz="0" w:space="0" w:color="auto"/>
        <w:bottom w:val="none" w:sz="0" w:space="0" w:color="auto"/>
        <w:right w:val="none" w:sz="0" w:space="0" w:color="auto"/>
      </w:divBdr>
    </w:div>
    <w:div w:id="339820948">
      <w:bodyDiv w:val="1"/>
      <w:marLeft w:val="0"/>
      <w:marRight w:val="0"/>
      <w:marTop w:val="0"/>
      <w:marBottom w:val="0"/>
      <w:divBdr>
        <w:top w:val="none" w:sz="0" w:space="0" w:color="auto"/>
        <w:left w:val="none" w:sz="0" w:space="0" w:color="auto"/>
        <w:bottom w:val="none" w:sz="0" w:space="0" w:color="auto"/>
        <w:right w:val="none" w:sz="0" w:space="0" w:color="auto"/>
      </w:divBdr>
    </w:div>
    <w:div w:id="351305242">
      <w:bodyDiv w:val="1"/>
      <w:marLeft w:val="0"/>
      <w:marRight w:val="0"/>
      <w:marTop w:val="0"/>
      <w:marBottom w:val="0"/>
      <w:divBdr>
        <w:top w:val="none" w:sz="0" w:space="0" w:color="auto"/>
        <w:left w:val="none" w:sz="0" w:space="0" w:color="auto"/>
        <w:bottom w:val="none" w:sz="0" w:space="0" w:color="auto"/>
        <w:right w:val="none" w:sz="0" w:space="0" w:color="auto"/>
      </w:divBdr>
    </w:div>
    <w:div w:id="475336406">
      <w:bodyDiv w:val="1"/>
      <w:marLeft w:val="0"/>
      <w:marRight w:val="0"/>
      <w:marTop w:val="0"/>
      <w:marBottom w:val="0"/>
      <w:divBdr>
        <w:top w:val="none" w:sz="0" w:space="0" w:color="auto"/>
        <w:left w:val="none" w:sz="0" w:space="0" w:color="auto"/>
        <w:bottom w:val="none" w:sz="0" w:space="0" w:color="auto"/>
        <w:right w:val="none" w:sz="0" w:space="0" w:color="auto"/>
      </w:divBdr>
    </w:div>
    <w:div w:id="554780437">
      <w:bodyDiv w:val="1"/>
      <w:marLeft w:val="0"/>
      <w:marRight w:val="0"/>
      <w:marTop w:val="0"/>
      <w:marBottom w:val="0"/>
      <w:divBdr>
        <w:top w:val="none" w:sz="0" w:space="0" w:color="auto"/>
        <w:left w:val="none" w:sz="0" w:space="0" w:color="auto"/>
        <w:bottom w:val="none" w:sz="0" w:space="0" w:color="auto"/>
        <w:right w:val="none" w:sz="0" w:space="0" w:color="auto"/>
      </w:divBdr>
    </w:div>
    <w:div w:id="924075512">
      <w:bodyDiv w:val="1"/>
      <w:marLeft w:val="0"/>
      <w:marRight w:val="0"/>
      <w:marTop w:val="0"/>
      <w:marBottom w:val="0"/>
      <w:divBdr>
        <w:top w:val="none" w:sz="0" w:space="0" w:color="auto"/>
        <w:left w:val="none" w:sz="0" w:space="0" w:color="auto"/>
        <w:bottom w:val="none" w:sz="0" w:space="0" w:color="auto"/>
        <w:right w:val="none" w:sz="0" w:space="0" w:color="auto"/>
      </w:divBdr>
    </w:div>
    <w:div w:id="1301115195">
      <w:bodyDiv w:val="1"/>
      <w:marLeft w:val="0"/>
      <w:marRight w:val="0"/>
      <w:marTop w:val="0"/>
      <w:marBottom w:val="0"/>
      <w:divBdr>
        <w:top w:val="none" w:sz="0" w:space="0" w:color="auto"/>
        <w:left w:val="none" w:sz="0" w:space="0" w:color="auto"/>
        <w:bottom w:val="none" w:sz="0" w:space="0" w:color="auto"/>
        <w:right w:val="none" w:sz="0" w:space="0" w:color="auto"/>
      </w:divBdr>
    </w:div>
    <w:div w:id="1425229820">
      <w:bodyDiv w:val="1"/>
      <w:marLeft w:val="0"/>
      <w:marRight w:val="0"/>
      <w:marTop w:val="0"/>
      <w:marBottom w:val="0"/>
      <w:divBdr>
        <w:top w:val="none" w:sz="0" w:space="0" w:color="auto"/>
        <w:left w:val="none" w:sz="0" w:space="0" w:color="auto"/>
        <w:bottom w:val="none" w:sz="0" w:space="0" w:color="auto"/>
        <w:right w:val="none" w:sz="0" w:space="0" w:color="auto"/>
      </w:divBdr>
    </w:div>
    <w:div w:id="1851409821">
      <w:bodyDiv w:val="1"/>
      <w:marLeft w:val="0"/>
      <w:marRight w:val="0"/>
      <w:marTop w:val="0"/>
      <w:marBottom w:val="0"/>
      <w:divBdr>
        <w:top w:val="none" w:sz="0" w:space="0" w:color="auto"/>
        <w:left w:val="none" w:sz="0" w:space="0" w:color="auto"/>
        <w:bottom w:val="none" w:sz="0" w:space="0" w:color="auto"/>
        <w:right w:val="none" w:sz="0" w:space="0" w:color="auto"/>
      </w:divBdr>
    </w:div>
    <w:div w:id="210653211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3421</Words>
  <Characters>19506</Characters>
  <Application>Microsoft Macintosh Word</Application>
  <DocSecurity>0</DocSecurity>
  <Lines>162</Lines>
  <Paragraphs>45</Paragraphs>
  <ScaleCrop>false</ScaleCrop>
  <Company/>
  <LinksUpToDate>false</LinksUpToDate>
  <CharactersWithSpaces>22882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Beyer</dc:creator>
  <cp:keywords/>
  <dc:description/>
  <cp:lastModifiedBy>David Beyer</cp:lastModifiedBy>
  <cp:revision>2</cp:revision>
  <dcterms:created xsi:type="dcterms:W3CDTF">2018-07-14T20:18:00Z</dcterms:created>
  <dcterms:modified xsi:type="dcterms:W3CDTF">2018-07-14T20:18:00Z</dcterms:modified>
</cp:coreProperties>
</file>