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547" w:rsidRPr="00647AB5" w:rsidRDefault="00733547">
      <w:pPr>
        <w:pStyle w:val="Title"/>
        <w:jc w:val="right"/>
        <w:rPr>
          <w:rFonts w:ascii="Verdana" w:hAnsi="Verdana"/>
        </w:rPr>
      </w:pPr>
    </w:p>
    <w:p w:rsidR="00733547" w:rsidRPr="00647AB5" w:rsidRDefault="00733547">
      <w:pPr>
        <w:pStyle w:val="Title"/>
        <w:jc w:val="right"/>
        <w:rPr>
          <w:rFonts w:ascii="Verdana" w:hAnsi="Verdana"/>
        </w:rPr>
      </w:pPr>
    </w:p>
    <w:p w:rsidR="00733547" w:rsidRPr="00647AB5" w:rsidRDefault="00733547">
      <w:pPr>
        <w:pStyle w:val="Title"/>
        <w:jc w:val="right"/>
        <w:rPr>
          <w:rFonts w:ascii="Verdana" w:hAnsi="Verdana"/>
        </w:rPr>
      </w:pPr>
    </w:p>
    <w:p w:rsidR="00733547" w:rsidRPr="00647AB5" w:rsidRDefault="00733547">
      <w:pPr>
        <w:pStyle w:val="Title"/>
        <w:jc w:val="right"/>
        <w:rPr>
          <w:rFonts w:ascii="Verdana" w:hAnsi="Verdana"/>
        </w:rPr>
      </w:pPr>
    </w:p>
    <w:p w:rsidR="00733547" w:rsidRPr="00647AB5" w:rsidRDefault="00733547">
      <w:pPr>
        <w:pStyle w:val="Title"/>
        <w:jc w:val="right"/>
        <w:rPr>
          <w:rFonts w:ascii="Verdana" w:hAnsi="Verdana"/>
        </w:rPr>
      </w:pPr>
    </w:p>
    <w:p w:rsidR="00733547" w:rsidRPr="00647AB5" w:rsidRDefault="00733547">
      <w:pPr>
        <w:pStyle w:val="Title"/>
        <w:jc w:val="right"/>
        <w:rPr>
          <w:rFonts w:ascii="Verdana" w:hAnsi="Verdana"/>
        </w:rPr>
      </w:pPr>
    </w:p>
    <w:p w:rsidR="00BD7A6E" w:rsidRPr="00647AB5" w:rsidRDefault="004C3DF3" w:rsidP="00BD7A6E">
      <w:pPr>
        <w:pStyle w:val="Title"/>
        <w:jc w:val="right"/>
        <w:rPr>
          <w:rFonts w:ascii="Verdana" w:hAnsi="Verdana"/>
        </w:rPr>
      </w:pPr>
      <w:bookmarkStart w:id="0" w:name="_Toc461613306"/>
      <w:bookmarkStart w:id="1" w:name="_Toc453795517"/>
      <w:bookmarkStart w:id="2" w:name="_Toc453864565"/>
      <w:bookmarkStart w:id="3" w:name="_Toc453865202"/>
      <w:r w:rsidRPr="00647AB5">
        <w:rPr>
          <w:rFonts w:ascii="Verdana" w:hAnsi="Verdana"/>
        </w:rPr>
        <w:t>Job Search Tool</w:t>
      </w:r>
      <w:bookmarkEnd w:id="0"/>
      <w:r w:rsidRPr="00647AB5">
        <w:rPr>
          <w:rFonts w:ascii="Verdana" w:hAnsi="Verdana"/>
        </w:rPr>
        <w:t xml:space="preserve"> </w:t>
      </w:r>
    </w:p>
    <w:p w:rsidR="00733547" w:rsidRPr="00647AB5" w:rsidRDefault="004C3DF3" w:rsidP="00BD7A6E">
      <w:pPr>
        <w:pStyle w:val="Title"/>
        <w:jc w:val="right"/>
        <w:rPr>
          <w:rFonts w:ascii="Verdana" w:hAnsi="Verdana"/>
        </w:rPr>
      </w:pPr>
      <w:bookmarkStart w:id="4" w:name="_Toc461613307"/>
      <w:r w:rsidRPr="00647AB5">
        <w:rPr>
          <w:rFonts w:ascii="Verdana" w:hAnsi="Verdana"/>
        </w:rPr>
        <w:t>Infrastructure Solution Design Document</w:t>
      </w:r>
      <w:r w:rsidR="00733547" w:rsidRPr="00647AB5">
        <w:rPr>
          <w:rFonts w:ascii="Verdana" w:hAnsi="Verdana"/>
        </w:rPr>
        <w:t xml:space="preserve"> </w:t>
      </w:r>
      <w:fldSimple w:instr=" DOCPROPERTY  Revision  \* MERGEFORMAT ">
        <w:r w:rsidR="00DA1680" w:rsidRPr="00647AB5">
          <w:rPr>
            <w:rFonts w:ascii="Verdana" w:hAnsi="Verdana"/>
          </w:rPr>
          <w:t>P1.0-</w:t>
        </w:r>
        <w:bookmarkEnd w:id="1"/>
        <w:bookmarkEnd w:id="2"/>
        <w:bookmarkEnd w:id="3"/>
      </w:fldSimple>
      <w:r w:rsidR="00C36332" w:rsidRPr="00647AB5">
        <w:rPr>
          <w:rFonts w:ascii="Verdana" w:hAnsi="Verdana"/>
        </w:rPr>
        <w:t>1</w:t>
      </w:r>
      <w:bookmarkEnd w:id="4"/>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2A403A" w:rsidRPr="00647AB5" w:rsidRDefault="002A403A" w:rsidP="007F557B">
      <w:pPr>
        <w:pStyle w:val="BodyText"/>
        <w:rPr>
          <w:rFonts w:ascii="Verdana" w:hAnsi="Verdana"/>
        </w:rPr>
      </w:pPr>
    </w:p>
    <w:p w:rsidR="002A403A" w:rsidRPr="00647AB5" w:rsidRDefault="002A403A" w:rsidP="007F557B">
      <w:pPr>
        <w:pStyle w:val="BodyText"/>
        <w:rPr>
          <w:rFonts w:ascii="Verdana" w:hAnsi="Verdana"/>
        </w:rPr>
      </w:pPr>
    </w:p>
    <w:p w:rsidR="002A403A" w:rsidRPr="00647AB5" w:rsidRDefault="002A403A"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7F557B" w:rsidRPr="00647AB5" w:rsidRDefault="007F557B" w:rsidP="007F557B">
      <w:pPr>
        <w:pStyle w:val="BodyText"/>
        <w:rPr>
          <w:rFonts w:ascii="Verdana" w:hAnsi="Verdana"/>
        </w:rPr>
      </w:pPr>
    </w:p>
    <w:p w:rsidR="00DA18CF" w:rsidRPr="00647AB5" w:rsidRDefault="00DE5694" w:rsidP="002A403A">
      <w:pPr>
        <w:rPr>
          <w:rFonts w:ascii="Verdana" w:hAnsi="Verdana" w:cs="Arial"/>
          <w:b/>
          <w:sz w:val="36"/>
          <w:szCs w:val="36"/>
        </w:rPr>
      </w:pPr>
      <w:bookmarkStart w:id="5" w:name="_Toc453795518"/>
      <w:bookmarkStart w:id="6" w:name="_Toc453864566"/>
      <w:bookmarkStart w:id="7" w:name="_Toc453865203"/>
      <w:r w:rsidRPr="00647AB5">
        <w:rPr>
          <w:rFonts w:ascii="Verdana" w:hAnsi="Verdana" w:cs="Arial"/>
          <w:b/>
          <w:sz w:val="36"/>
          <w:szCs w:val="36"/>
        </w:rPr>
        <w:t>Revision h</w:t>
      </w:r>
      <w:r w:rsidR="00DA18CF" w:rsidRPr="00647AB5">
        <w:rPr>
          <w:rFonts w:ascii="Verdana" w:hAnsi="Verdana" w:cs="Arial"/>
          <w:b/>
          <w:sz w:val="36"/>
          <w:szCs w:val="36"/>
        </w:rPr>
        <w:t>istory</w:t>
      </w:r>
      <w:bookmarkEnd w:id="5"/>
      <w:bookmarkEnd w:id="6"/>
      <w:bookmarkEnd w:id="7"/>
    </w:p>
    <w:p w:rsidR="00814A85" w:rsidRPr="00647AB5" w:rsidRDefault="00814A85" w:rsidP="002A403A">
      <w:pPr>
        <w:rPr>
          <w:rFonts w:ascii="Verdana" w:hAnsi="Verdana" w:cs="Arial"/>
          <w:b/>
          <w:sz w:val="36"/>
          <w:szCs w:val="36"/>
        </w:rPr>
      </w:pPr>
    </w:p>
    <w:p w:rsidR="00814A85" w:rsidRPr="00647AB5" w:rsidRDefault="00DA18CF" w:rsidP="008D5FE8">
      <w:pPr>
        <w:rPr>
          <w:rFonts w:ascii="Verdana" w:hAnsi="Verdana"/>
        </w:rPr>
      </w:pPr>
      <w:r w:rsidRPr="00647AB5">
        <w:rPr>
          <w:rFonts w:ascii="Verdana" w:hAnsi="Verdana"/>
        </w:rPr>
        <w:t xml:space="preserve">Describe the changes made and the reason for the change between the </w:t>
      </w:r>
      <w:r w:rsidR="00600722" w:rsidRPr="00647AB5">
        <w:rPr>
          <w:rFonts w:ascii="Verdana" w:hAnsi="Verdana"/>
        </w:rPr>
        <w:t>revisions</w:t>
      </w:r>
      <w:r w:rsidRPr="00647AB5">
        <w:rPr>
          <w:rFonts w:ascii="Verdana" w:hAnsi="Verdana"/>
        </w:rPr>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1701"/>
        <w:gridCol w:w="4110"/>
        <w:gridCol w:w="2268"/>
      </w:tblGrid>
      <w:tr w:rsidR="00DA18CF" w:rsidRPr="00647AB5" w:rsidTr="00B01069">
        <w:tc>
          <w:tcPr>
            <w:tcW w:w="993" w:type="dxa"/>
            <w:shd w:val="clear" w:color="auto" w:fill="C0C0C0"/>
          </w:tcPr>
          <w:p w:rsidR="00DA18CF" w:rsidRPr="00647AB5" w:rsidRDefault="00DA18CF" w:rsidP="001230AF">
            <w:pPr>
              <w:rPr>
                <w:rFonts w:ascii="Verdana" w:hAnsi="Verdana"/>
                <w:b/>
              </w:rPr>
            </w:pPr>
            <w:r w:rsidRPr="00647AB5">
              <w:rPr>
                <w:rFonts w:ascii="Verdana" w:hAnsi="Verdana"/>
                <w:b/>
              </w:rPr>
              <w:t>Revision</w:t>
            </w:r>
          </w:p>
        </w:tc>
        <w:tc>
          <w:tcPr>
            <w:tcW w:w="1701" w:type="dxa"/>
            <w:shd w:val="clear" w:color="auto" w:fill="C0C0C0"/>
          </w:tcPr>
          <w:p w:rsidR="00DA18CF" w:rsidRPr="00647AB5" w:rsidRDefault="005B6B91" w:rsidP="001230AF">
            <w:pPr>
              <w:rPr>
                <w:rFonts w:ascii="Verdana" w:hAnsi="Verdana"/>
                <w:b/>
              </w:rPr>
            </w:pPr>
            <w:r w:rsidRPr="00647AB5">
              <w:rPr>
                <w:rFonts w:ascii="Verdana" w:hAnsi="Verdana"/>
                <w:b/>
              </w:rPr>
              <w:t>D</w:t>
            </w:r>
            <w:r w:rsidR="00481308" w:rsidRPr="00647AB5">
              <w:rPr>
                <w:rFonts w:ascii="Verdana" w:hAnsi="Verdana"/>
                <w:b/>
              </w:rPr>
              <w:t>ate</w:t>
            </w:r>
          </w:p>
        </w:tc>
        <w:tc>
          <w:tcPr>
            <w:tcW w:w="4110" w:type="dxa"/>
            <w:shd w:val="clear" w:color="auto" w:fill="C0C0C0"/>
          </w:tcPr>
          <w:p w:rsidR="00DA18CF" w:rsidRPr="00647AB5" w:rsidRDefault="00481308" w:rsidP="001230AF">
            <w:pPr>
              <w:rPr>
                <w:rFonts w:ascii="Verdana" w:hAnsi="Verdana"/>
                <w:b/>
              </w:rPr>
            </w:pPr>
            <w:r w:rsidRPr="00647AB5">
              <w:rPr>
                <w:rFonts w:ascii="Verdana" w:hAnsi="Verdana"/>
                <w:b/>
              </w:rPr>
              <w:t>Description of c</w:t>
            </w:r>
            <w:r w:rsidR="00DA18CF" w:rsidRPr="00647AB5">
              <w:rPr>
                <w:rFonts w:ascii="Verdana" w:hAnsi="Verdana"/>
                <w:b/>
              </w:rPr>
              <w:t>hanges</w:t>
            </w:r>
          </w:p>
        </w:tc>
        <w:tc>
          <w:tcPr>
            <w:tcW w:w="2268" w:type="dxa"/>
            <w:shd w:val="clear" w:color="auto" w:fill="C0C0C0"/>
          </w:tcPr>
          <w:p w:rsidR="00DA18CF" w:rsidRPr="00647AB5" w:rsidRDefault="00DA18CF" w:rsidP="001230AF">
            <w:pPr>
              <w:rPr>
                <w:rFonts w:ascii="Verdana" w:hAnsi="Verdana"/>
                <w:b/>
              </w:rPr>
            </w:pPr>
            <w:r w:rsidRPr="00647AB5">
              <w:rPr>
                <w:rFonts w:ascii="Verdana" w:hAnsi="Verdana"/>
                <w:b/>
              </w:rPr>
              <w:t>Author</w:t>
            </w:r>
          </w:p>
        </w:tc>
      </w:tr>
      <w:tr w:rsidR="00DA18CF" w:rsidRPr="00647AB5" w:rsidTr="00B01069">
        <w:tc>
          <w:tcPr>
            <w:tcW w:w="993" w:type="dxa"/>
          </w:tcPr>
          <w:p w:rsidR="00DA18CF" w:rsidRPr="00647AB5" w:rsidRDefault="00901CA9" w:rsidP="001230AF">
            <w:pPr>
              <w:rPr>
                <w:rFonts w:ascii="Verdana" w:hAnsi="Verdana"/>
              </w:rPr>
            </w:pPr>
            <w:r w:rsidRPr="00647AB5">
              <w:rPr>
                <w:rFonts w:ascii="Verdana" w:hAnsi="Verdana"/>
              </w:rPr>
              <w:t>P1.0-1</w:t>
            </w:r>
          </w:p>
        </w:tc>
        <w:tc>
          <w:tcPr>
            <w:tcW w:w="1701" w:type="dxa"/>
          </w:tcPr>
          <w:p w:rsidR="00DA18CF" w:rsidRPr="00647AB5" w:rsidRDefault="00DD270A" w:rsidP="00DD270A">
            <w:pPr>
              <w:rPr>
                <w:rFonts w:ascii="Verdana" w:hAnsi="Verdana"/>
              </w:rPr>
            </w:pPr>
            <w:r w:rsidRPr="00647AB5">
              <w:rPr>
                <w:rFonts w:ascii="Verdana" w:hAnsi="Verdana"/>
              </w:rPr>
              <w:t>2016-09</w:t>
            </w:r>
            <w:r w:rsidR="006E45B9" w:rsidRPr="00647AB5">
              <w:rPr>
                <w:rFonts w:ascii="Verdana" w:hAnsi="Verdana"/>
              </w:rPr>
              <w:t>-</w:t>
            </w:r>
            <w:r w:rsidRPr="00647AB5">
              <w:rPr>
                <w:rFonts w:ascii="Verdana" w:hAnsi="Verdana"/>
              </w:rPr>
              <w:t>12</w:t>
            </w:r>
          </w:p>
        </w:tc>
        <w:tc>
          <w:tcPr>
            <w:tcW w:w="4110" w:type="dxa"/>
          </w:tcPr>
          <w:p w:rsidR="00DA18CF" w:rsidRPr="00647AB5" w:rsidRDefault="005D4E60" w:rsidP="00D80FD6">
            <w:pPr>
              <w:rPr>
                <w:rFonts w:ascii="Verdana" w:hAnsi="Verdana"/>
              </w:rPr>
            </w:pPr>
            <w:r w:rsidRPr="00647AB5">
              <w:rPr>
                <w:rFonts w:ascii="Verdana" w:hAnsi="Verdana"/>
              </w:rPr>
              <w:t>Created</w:t>
            </w:r>
            <w:r w:rsidR="00FC20A7" w:rsidRPr="00647AB5">
              <w:rPr>
                <w:rFonts w:ascii="Verdana" w:hAnsi="Verdana"/>
              </w:rPr>
              <w:t xml:space="preserve"> </w:t>
            </w:r>
            <w:r w:rsidR="00D80FD6" w:rsidRPr="00647AB5">
              <w:rPr>
                <w:rFonts w:ascii="Verdana" w:hAnsi="Verdana"/>
              </w:rPr>
              <w:t>draft version</w:t>
            </w:r>
          </w:p>
        </w:tc>
        <w:tc>
          <w:tcPr>
            <w:tcW w:w="2268" w:type="dxa"/>
          </w:tcPr>
          <w:p w:rsidR="00DA18CF" w:rsidRPr="00647AB5" w:rsidRDefault="002A35B0" w:rsidP="001230AF">
            <w:pPr>
              <w:rPr>
                <w:rFonts w:ascii="Verdana" w:hAnsi="Verdana"/>
              </w:rPr>
            </w:pPr>
            <w:r w:rsidRPr="00647AB5">
              <w:rPr>
                <w:rFonts w:ascii="Verdana" w:hAnsi="Verdana"/>
              </w:rPr>
              <w:t>Sivarajan Chitraikani</w:t>
            </w:r>
          </w:p>
        </w:tc>
      </w:tr>
    </w:tbl>
    <w:p w:rsidR="00DC659B" w:rsidRPr="00647AB5" w:rsidRDefault="00DC659B" w:rsidP="00DC659B">
      <w:pPr>
        <w:rPr>
          <w:rFonts w:ascii="Verdana" w:hAnsi="Verdan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7"/>
        <w:gridCol w:w="6945"/>
      </w:tblGrid>
      <w:tr w:rsidR="00DC659B" w:rsidRPr="00647AB5">
        <w:tc>
          <w:tcPr>
            <w:tcW w:w="2127" w:type="dxa"/>
            <w:shd w:val="clear" w:color="auto" w:fill="C0C0C0"/>
          </w:tcPr>
          <w:p w:rsidR="00DC659B" w:rsidRPr="00647AB5" w:rsidRDefault="00050C6C" w:rsidP="001230AF">
            <w:pPr>
              <w:rPr>
                <w:rFonts w:ascii="Verdana" w:hAnsi="Verdana"/>
                <w:b/>
              </w:rPr>
            </w:pPr>
            <w:r w:rsidRPr="00647AB5">
              <w:rPr>
                <w:rFonts w:ascii="Verdana" w:hAnsi="Verdana"/>
                <w:b/>
              </w:rPr>
              <w:t>Reviewed</w:t>
            </w:r>
            <w:r w:rsidR="00DC659B" w:rsidRPr="00647AB5">
              <w:rPr>
                <w:rFonts w:ascii="Verdana" w:hAnsi="Verdana"/>
                <w:b/>
              </w:rPr>
              <w:t>/Approved</w:t>
            </w:r>
          </w:p>
        </w:tc>
        <w:tc>
          <w:tcPr>
            <w:tcW w:w="6945" w:type="dxa"/>
            <w:shd w:val="clear" w:color="auto" w:fill="C0C0C0"/>
          </w:tcPr>
          <w:p w:rsidR="00DC659B" w:rsidRPr="00647AB5" w:rsidRDefault="00DC659B" w:rsidP="001230AF">
            <w:pPr>
              <w:rPr>
                <w:rFonts w:ascii="Verdana" w:hAnsi="Verdana"/>
                <w:b/>
              </w:rPr>
            </w:pPr>
            <w:r w:rsidRPr="00647AB5">
              <w:rPr>
                <w:rFonts w:ascii="Verdana" w:hAnsi="Verdana"/>
                <w:b/>
              </w:rPr>
              <w:t>Name</w:t>
            </w:r>
          </w:p>
        </w:tc>
      </w:tr>
      <w:tr w:rsidR="00DC659B" w:rsidRPr="00647AB5">
        <w:tc>
          <w:tcPr>
            <w:tcW w:w="2127" w:type="dxa"/>
          </w:tcPr>
          <w:p w:rsidR="00DC659B" w:rsidRPr="00647AB5" w:rsidRDefault="00DC659B" w:rsidP="001230AF">
            <w:pPr>
              <w:pStyle w:val="Header"/>
              <w:rPr>
                <w:rFonts w:ascii="Verdana" w:hAnsi="Verdana"/>
              </w:rPr>
            </w:pPr>
            <w:r w:rsidRPr="00647AB5">
              <w:rPr>
                <w:rFonts w:ascii="Verdana" w:hAnsi="Verdana"/>
              </w:rPr>
              <w:t> Yes/No</w:t>
            </w:r>
          </w:p>
        </w:tc>
        <w:tc>
          <w:tcPr>
            <w:tcW w:w="6945" w:type="dxa"/>
          </w:tcPr>
          <w:p w:rsidR="00DC659B" w:rsidRPr="00647AB5" w:rsidRDefault="00DC659B" w:rsidP="001230AF">
            <w:pPr>
              <w:pStyle w:val="Header"/>
              <w:rPr>
                <w:rFonts w:ascii="Verdana" w:hAnsi="Verdana"/>
              </w:rPr>
            </w:pPr>
          </w:p>
        </w:tc>
      </w:tr>
    </w:tbl>
    <w:p w:rsidR="00DA18CF" w:rsidRPr="00647AB5" w:rsidRDefault="00DA18CF" w:rsidP="001428AF">
      <w:pPr>
        <w:rPr>
          <w:rFonts w:ascii="Verdana" w:hAnsi="Verdana"/>
        </w:rPr>
      </w:pPr>
    </w:p>
    <w:p w:rsidR="00733547" w:rsidRPr="00647AB5" w:rsidRDefault="00733547" w:rsidP="00DC3248">
      <w:pPr>
        <w:pStyle w:val="Heading5"/>
        <w:rPr>
          <w:rFonts w:ascii="Verdana" w:hAnsi="Verdana"/>
        </w:rPr>
      </w:pPr>
    </w:p>
    <w:p w:rsidR="00DC3248" w:rsidRPr="00647AB5" w:rsidRDefault="00DC3248" w:rsidP="00DC3248">
      <w:pPr>
        <w:pStyle w:val="BodyText"/>
        <w:rPr>
          <w:rFonts w:ascii="Verdana" w:hAnsi="Verdana"/>
        </w:rPr>
      </w:pPr>
    </w:p>
    <w:p w:rsidR="002A35B0" w:rsidRPr="00647AB5" w:rsidRDefault="002A35B0">
      <w:pPr>
        <w:rPr>
          <w:rFonts w:ascii="Verdana" w:hAnsi="Verdana"/>
        </w:rPr>
      </w:pPr>
      <w:r w:rsidRPr="00647AB5">
        <w:rPr>
          <w:rFonts w:ascii="Verdana" w:hAnsi="Verdana"/>
        </w:rPr>
        <w:br w:type="page"/>
      </w:r>
    </w:p>
    <w:sdt>
      <w:sdtPr>
        <w:rPr>
          <w:rFonts w:ascii="Verdana" w:eastAsia="Times New Roman" w:hAnsi="Verdana" w:cs="Times New Roman"/>
          <w:b w:val="0"/>
          <w:bCs w:val="0"/>
          <w:color w:val="auto"/>
          <w:sz w:val="20"/>
          <w:szCs w:val="20"/>
          <w:lang w:val="en-GB"/>
        </w:rPr>
        <w:id w:val="702950007"/>
        <w:docPartObj>
          <w:docPartGallery w:val="Table of Contents"/>
          <w:docPartUnique/>
        </w:docPartObj>
      </w:sdtPr>
      <w:sdtContent>
        <w:p w:rsidR="007F557B" w:rsidRPr="00647AB5" w:rsidRDefault="007F557B">
          <w:pPr>
            <w:pStyle w:val="TOCHeading"/>
            <w:rPr>
              <w:rFonts w:ascii="Verdana" w:hAnsi="Verdana"/>
            </w:rPr>
          </w:pPr>
          <w:r w:rsidRPr="00647AB5">
            <w:rPr>
              <w:rFonts w:ascii="Verdana" w:hAnsi="Verdana"/>
            </w:rPr>
            <w:t xml:space="preserve">                                                  Table of Contents</w:t>
          </w:r>
        </w:p>
        <w:p w:rsidR="002D547C" w:rsidRPr="00647AB5" w:rsidRDefault="00197667">
          <w:pPr>
            <w:pStyle w:val="TOC1"/>
            <w:rPr>
              <w:rFonts w:ascii="Verdana" w:eastAsiaTheme="minorEastAsia" w:hAnsi="Verdana" w:cstheme="minorBidi"/>
              <w:b w:val="0"/>
              <w:caps w:val="0"/>
              <w:color w:val="auto"/>
              <w:szCs w:val="22"/>
              <w:lang w:val="en-US"/>
            </w:rPr>
          </w:pPr>
          <w:r w:rsidRPr="00197667">
            <w:rPr>
              <w:rFonts w:ascii="Verdana" w:hAnsi="Verdana"/>
            </w:rPr>
            <w:fldChar w:fldCharType="begin"/>
          </w:r>
          <w:r w:rsidR="007F557B" w:rsidRPr="00647AB5">
            <w:rPr>
              <w:rFonts w:ascii="Verdana" w:hAnsi="Verdana"/>
            </w:rPr>
            <w:instrText xml:space="preserve"> TOC \o "1-3" \h \z \u </w:instrText>
          </w:r>
          <w:r w:rsidRPr="00197667">
            <w:rPr>
              <w:rFonts w:ascii="Verdana" w:hAnsi="Verdana"/>
            </w:rPr>
            <w:fldChar w:fldCharType="separate"/>
          </w:r>
          <w:hyperlink w:anchor="_Toc461613306" w:history="1">
            <w:r w:rsidR="002D547C" w:rsidRPr="00647AB5">
              <w:rPr>
                <w:rStyle w:val="Hyperlink"/>
                <w:rFonts w:ascii="Verdana" w:hAnsi="Verdana"/>
              </w:rPr>
              <w:t>Job Search Tool</w:t>
            </w:r>
            <w:r w:rsidR="002D547C" w:rsidRPr="00647AB5">
              <w:rPr>
                <w:rFonts w:ascii="Verdana" w:hAnsi="Verdana"/>
                <w:webHidden/>
              </w:rPr>
              <w:tab/>
            </w:r>
            <w:r w:rsidRPr="00647AB5">
              <w:rPr>
                <w:rFonts w:ascii="Verdana" w:hAnsi="Verdana"/>
                <w:webHidden/>
              </w:rPr>
              <w:fldChar w:fldCharType="begin"/>
            </w:r>
            <w:r w:rsidR="002D547C" w:rsidRPr="00647AB5">
              <w:rPr>
                <w:rFonts w:ascii="Verdana" w:hAnsi="Verdana"/>
                <w:webHidden/>
              </w:rPr>
              <w:instrText xml:space="preserve"> PAGEREF _Toc461613306 \h </w:instrText>
            </w:r>
            <w:r w:rsidRPr="00647AB5">
              <w:rPr>
                <w:rFonts w:ascii="Verdana" w:hAnsi="Verdana"/>
                <w:webHidden/>
              </w:rPr>
            </w:r>
            <w:r w:rsidRPr="00647AB5">
              <w:rPr>
                <w:rFonts w:ascii="Verdana" w:hAnsi="Verdana"/>
                <w:webHidden/>
              </w:rPr>
              <w:fldChar w:fldCharType="separate"/>
            </w:r>
            <w:r w:rsidR="002D547C" w:rsidRPr="00647AB5">
              <w:rPr>
                <w:rFonts w:ascii="Verdana" w:hAnsi="Verdana"/>
                <w:webHidden/>
              </w:rPr>
              <w:t>1</w:t>
            </w:r>
            <w:r w:rsidRPr="00647AB5">
              <w:rPr>
                <w:rFonts w:ascii="Verdana" w:hAnsi="Verdana"/>
                <w:webHidden/>
              </w:rPr>
              <w:fldChar w:fldCharType="end"/>
            </w:r>
          </w:hyperlink>
        </w:p>
        <w:p w:rsidR="002D547C" w:rsidRPr="00647AB5" w:rsidRDefault="00197667">
          <w:pPr>
            <w:pStyle w:val="TOC1"/>
            <w:rPr>
              <w:rFonts w:ascii="Verdana" w:eastAsiaTheme="minorEastAsia" w:hAnsi="Verdana" w:cstheme="minorBidi"/>
              <w:b w:val="0"/>
              <w:caps w:val="0"/>
              <w:color w:val="auto"/>
              <w:szCs w:val="22"/>
              <w:lang w:val="en-US"/>
            </w:rPr>
          </w:pPr>
          <w:hyperlink w:anchor="_Toc461613307" w:history="1">
            <w:r w:rsidR="002D547C" w:rsidRPr="00647AB5">
              <w:rPr>
                <w:rStyle w:val="Hyperlink"/>
                <w:rFonts w:ascii="Verdana" w:hAnsi="Verdana"/>
              </w:rPr>
              <w:t>Infrastructure Solution Design Document P1.0-1</w:t>
            </w:r>
            <w:r w:rsidR="002D547C" w:rsidRPr="00647AB5">
              <w:rPr>
                <w:rFonts w:ascii="Verdana" w:hAnsi="Verdana"/>
                <w:webHidden/>
              </w:rPr>
              <w:tab/>
            </w:r>
            <w:r w:rsidRPr="00647AB5">
              <w:rPr>
                <w:rFonts w:ascii="Verdana" w:hAnsi="Verdana"/>
                <w:webHidden/>
              </w:rPr>
              <w:fldChar w:fldCharType="begin"/>
            </w:r>
            <w:r w:rsidR="002D547C" w:rsidRPr="00647AB5">
              <w:rPr>
                <w:rFonts w:ascii="Verdana" w:hAnsi="Verdana"/>
                <w:webHidden/>
              </w:rPr>
              <w:instrText xml:space="preserve"> PAGEREF _Toc461613307 \h </w:instrText>
            </w:r>
            <w:r w:rsidRPr="00647AB5">
              <w:rPr>
                <w:rFonts w:ascii="Verdana" w:hAnsi="Verdana"/>
                <w:webHidden/>
              </w:rPr>
            </w:r>
            <w:r w:rsidRPr="00647AB5">
              <w:rPr>
                <w:rFonts w:ascii="Verdana" w:hAnsi="Verdana"/>
                <w:webHidden/>
              </w:rPr>
              <w:fldChar w:fldCharType="separate"/>
            </w:r>
            <w:r w:rsidR="002D547C" w:rsidRPr="00647AB5">
              <w:rPr>
                <w:rFonts w:ascii="Verdana" w:hAnsi="Verdana"/>
                <w:webHidden/>
              </w:rPr>
              <w:t>1</w:t>
            </w:r>
            <w:r w:rsidRPr="00647AB5">
              <w:rPr>
                <w:rFonts w:ascii="Verdana" w:hAnsi="Verdana"/>
                <w:webHidden/>
              </w:rPr>
              <w:fldChar w:fldCharType="end"/>
            </w:r>
          </w:hyperlink>
        </w:p>
        <w:p w:rsidR="002D547C" w:rsidRPr="00647AB5" w:rsidRDefault="00197667">
          <w:pPr>
            <w:pStyle w:val="TOC1"/>
            <w:rPr>
              <w:rFonts w:ascii="Verdana" w:eastAsiaTheme="minorEastAsia" w:hAnsi="Verdana" w:cstheme="minorBidi"/>
              <w:b w:val="0"/>
              <w:caps w:val="0"/>
              <w:color w:val="auto"/>
              <w:szCs w:val="22"/>
              <w:lang w:val="en-US"/>
            </w:rPr>
          </w:pPr>
          <w:hyperlink w:anchor="_Toc461613308" w:history="1">
            <w:r w:rsidR="002D547C" w:rsidRPr="00647AB5">
              <w:rPr>
                <w:rStyle w:val="Hyperlink"/>
                <w:rFonts w:ascii="Verdana" w:hAnsi="Verdana"/>
              </w:rPr>
              <w:t>1</w:t>
            </w:r>
            <w:r w:rsidR="002D547C" w:rsidRPr="00647AB5">
              <w:rPr>
                <w:rFonts w:ascii="Verdana" w:eastAsiaTheme="minorEastAsia" w:hAnsi="Verdana" w:cstheme="minorBidi"/>
                <w:b w:val="0"/>
                <w:caps w:val="0"/>
                <w:color w:val="auto"/>
                <w:szCs w:val="22"/>
                <w:lang w:val="en-US"/>
              </w:rPr>
              <w:tab/>
            </w:r>
            <w:r w:rsidR="002D547C" w:rsidRPr="00647AB5">
              <w:rPr>
                <w:rStyle w:val="Hyperlink"/>
                <w:rFonts w:ascii="Verdana" w:hAnsi="Verdana"/>
              </w:rPr>
              <w:t>Introduction</w:t>
            </w:r>
            <w:r w:rsidR="002D547C" w:rsidRPr="00647AB5">
              <w:rPr>
                <w:rFonts w:ascii="Verdana" w:hAnsi="Verdana"/>
                <w:webHidden/>
              </w:rPr>
              <w:tab/>
            </w:r>
            <w:r w:rsidRPr="00647AB5">
              <w:rPr>
                <w:rFonts w:ascii="Verdana" w:hAnsi="Verdana"/>
                <w:webHidden/>
              </w:rPr>
              <w:fldChar w:fldCharType="begin"/>
            </w:r>
            <w:r w:rsidR="002D547C" w:rsidRPr="00647AB5">
              <w:rPr>
                <w:rFonts w:ascii="Verdana" w:hAnsi="Verdana"/>
                <w:webHidden/>
              </w:rPr>
              <w:instrText xml:space="preserve"> PAGEREF _Toc461613308 \h </w:instrText>
            </w:r>
            <w:r w:rsidRPr="00647AB5">
              <w:rPr>
                <w:rFonts w:ascii="Verdana" w:hAnsi="Verdana"/>
                <w:webHidden/>
              </w:rPr>
            </w:r>
            <w:r w:rsidRPr="00647AB5">
              <w:rPr>
                <w:rFonts w:ascii="Verdana" w:hAnsi="Verdana"/>
                <w:webHidden/>
              </w:rPr>
              <w:fldChar w:fldCharType="separate"/>
            </w:r>
            <w:r w:rsidR="002D547C" w:rsidRPr="00647AB5">
              <w:rPr>
                <w:rFonts w:ascii="Verdana" w:hAnsi="Verdana"/>
                <w:webHidden/>
              </w:rPr>
              <w:t>4</w:t>
            </w:r>
            <w:r w:rsidRPr="00647AB5">
              <w:rPr>
                <w:rFonts w:ascii="Verdana" w:hAnsi="Verdana"/>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09" w:history="1">
            <w:r w:rsidR="002D547C" w:rsidRPr="00647AB5">
              <w:rPr>
                <w:rStyle w:val="Hyperlink"/>
                <w:rFonts w:ascii="Verdana" w:hAnsi="Verdana"/>
                <w:noProof/>
                <w:lang w:val="en-US" w:eastAsia="en-GB"/>
              </w:rPr>
              <w:t>1.1</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Purpose of the document</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_Toc461613309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4</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10" w:history="1">
            <w:r w:rsidR="002D547C" w:rsidRPr="00647AB5">
              <w:rPr>
                <w:rStyle w:val="Hyperlink"/>
                <w:rFonts w:ascii="Verdana" w:hAnsi="Verdana"/>
                <w:noProof/>
                <w:lang w:val="en-US" w:eastAsia="en-GB"/>
              </w:rPr>
              <w:t>1.2</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Intended audience</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_Toc461613310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4</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11" w:history="1">
            <w:r w:rsidR="002D547C" w:rsidRPr="00647AB5">
              <w:rPr>
                <w:rStyle w:val="Hyperlink"/>
                <w:rFonts w:ascii="Verdana" w:hAnsi="Verdana"/>
                <w:noProof/>
                <w:lang w:val="en-US" w:eastAsia="en-GB"/>
              </w:rPr>
              <w:t>1.3</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Definitions, Acronyms, and Abbreviations</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_Toc461613311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4</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12" w:history="1">
            <w:r w:rsidR="002D547C" w:rsidRPr="00647AB5">
              <w:rPr>
                <w:rStyle w:val="Hyperlink"/>
                <w:rFonts w:ascii="Verdana" w:hAnsi="Verdana"/>
                <w:noProof/>
                <w:lang w:val="en-US" w:eastAsia="en-GB"/>
              </w:rPr>
              <w:t>1.3.1</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Definitions</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_Toc461613312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4</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13" w:history="1">
            <w:r w:rsidR="002D547C" w:rsidRPr="00647AB5">
              <w:rPr>
                <w:rStyle w:val="Hyperlink"/>
                <w:rFonts w:ascii="Verdana" w:hAnsi="Verdana"/>
                <w:noProof/>
                <w:lang w:val="en-US" w:eastAsia="en-GB"/>
              </w:rPr>
              <w:t>1.3.2</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Acronyms and Abbreviations</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_Toc461613313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4</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14" w:history="1">
            <w:r w:rsidR="002D547C" w:rsidRPr="00647AB5">
              <w:rPr>
                <w:rStyle w:val="Hyperlink"/>
                <w:rFonts w:ascii="Verdana" w:hAnsi="Verdana"/>
                <w:noProof/>
                <w:lang w:val="en-US" w:eastAsia="en-GB"/>
              </w:rPr>
              <w:t>1.4</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References</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_Toc461613314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5</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15" w:history="1">
            <w:r w:rsidR="002D547C" w:rsidRPr="00647AB5">
              <w:rPr>
                <w:rStyle w:val="Hyperlink"/>
                <w:rFonts w:ascii="Verdana" w:hAnsi="Verdana"/>
                <w:noProof/>
                <w:lang w:val="en-US" w:eastAsia="en-GB"/>
              </w:rPr>
              <w:t>1.5</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Functions</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_Toc461613315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5</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16" w:history="1">
            <w:r w:rsidR="002D547C" w:rsidRPr="00647AB5">
              <w:rPr>
                <w:rStyle w:val="Hyperlink"/>
                <w:rFonts w:ascii="Verdana" w:hAnsi="Verdana"/>
                <w:noProof/>
                <w:lang w:val="en-US" w:eastAsia="en-GB"/>
              </w:rPr>
              <w:t>1.6</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Detailed design process</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_Toc461613316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5</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17" w:history="1">
            <w:r w:rsidR="002D547C" w:rsidRPr="00647AB5">
              <w:rPr>
                <w:rStyle w:val="Hyperlink"/>
                <w:rFonts w:ascii="Verdana" w:hAnsi="Verdana"/>
                <w:noProof/>
                <w:lang w:val="en-US" w:eastAsia="en-GB"/>
              </w:rPr>
              <w:t>1.7</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Caveats and Limitations</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_Toc461613317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5</w:t>
            </w:r>
            <w:r w:rsidRPr="00647AB5">
              <w:rPr>
                <w:rFonts w:ascii="Verdana" w:hAnsi="Verdana"/>
                <w:noProof/>
                <w:webHidden/>
              </w:rPr>
              <w:fldChar w:fldCharType="end"/>
            </w:r>
          </w:hyperlink>
        </w:p>
        <w:p w:rsidR="002D547C" w:rsidRPr="00647AB5" w:rsidRDefault="00197667">
          <w:pPr>
            <w:pStyle w:val="TOC1"/>
            <w:rPr>
              <w:rFonts w:ascii="Verdana" w:eastAsiaTheme="minorEastAsia" w:hAnsi="Verdana" w:cstheme="minorBidi"/>
              <w:b w:val="0"/>
              <w:caps w:val="0"/>
              <w:color w:val="auto"/>
              <w:szCs w:val="22"/>
              <w:lang w:val="en-US"/>
            </w:rPr>
          </w:pPr>
          <w:hyperlink w:anchor="_Toc461613318" w:history="1">
            <w:r w:rsidR="002D547C" w:rsidRPr="00647AB5">
              <w:rPr>
                <w:rStyle w:val="Hyperlink"/>
                <w:rFonts w:ascii="Verdana" w:hAnsi="Verdana"/>
                <w:lang w:val="en-US" w:eastAsia="en-GB"/>
              </w:rPr>
              <w:t>2</w:t>
            </w:r>
            <w:r w:rsidR="002D547C" w:rsidRPr="00647AB5">
              <w:rPr>
                <w:rFonts w:ascii="Verdana" w:eastAsiaTheme="minorEastAsia" w:hAnsi="Verdana" w:cstheme="minorBidi"/>
                <w:b w:val="0"/>
                <w:caps w:val="0"/>
                <w:color w:val="auto"/>
                <w:szCs w:val="22"/>
                <w:lang w:val="en-US"/>
              </w:rPr>
              <w:tab/>
            </w:r>
            <w:r w:rsidR="002D547C" w:rsidRPr="00647AB5">
              <w:rPr>
                <w:rStyle w:val="Hyperlink"/>
                <w:rFonts w:ascii="Verdana" w:hAnsi="Verdana"/>
                <w:lang w:val="en-US" w:eastAsia="en-GB"/>
              </w:rPr>
              <w:t>CONCEPTUAL DESIGN</w:t>
            </w:r>
            <w:r w:rsidR="002D547C" w:rsidRPr="00647AB5">
              <w:rPr>
                <w:rFonts w:ascii="Verdana" w:hAnsi="Verdana"/>
                <w:webHidden/>
              </w:rPr>
              <w:tab/>
            </w:r>
            <w:r w:rsidRPr="00647AB5">
              <w:rPr>
                <w:rFonts w:ascii="Verdana" w:hAnsi="Verdana"/>
                <w:webHidden/>
              </w:rPr>
              <w:fldChar w:fldCharType="begin"/>
            </w:r>
            <w:r w:rsidR="002D547C" w:rsidRPr="00647AB5">
              <w:rPr>
                <w:rFonts w:ascii="Verdana" w:hAnsi="Verdana"/>
                <w:webHidden/>
              </w:rPr>
              <w:instrText xml:space="preserve"> PAGEREF _Toc461613318 \h </w:instrText>
            </w:r>
            <w:r w:rsidRPr="00647AB5">
              <w:rPr>
                <w:rFonts w:ascii="Verdana" w:hAnsi="Verdana"/>
                <w:webHidden/>
              </w:rPr>
            </w:r>
            <w:r w:rsidRPr="00647AB5">
              <w:rPr>
                <w:rFonts w:ascii="Verdana" w:hAnsi="Verdana"/>
                <w:webHidden/>
              </w:rPr>
              <w:fldChar w:fldCharType="separate"/>
            </w:r>
            <w:r w:rsidR="002D547C" w:rsidRPr="00647AB5">
              <w:rPr>
                <w:rFonts w:ascii="Verdana" w:hAnsi="Verdana"/>
                <w:webHidden/>
              </w:rPr>
              <w:t>6</w:t>
            </w:r>
            <w:r w:rsidRPr="00647AB5">
              <w:rPr>
                <w:rFonts w:ascii="Verdana" w:hAnsi="Verdana"/>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19" w:history="1">
            <w:r w:rsidR="002D547C" w:rsidRPr="00647AB5">
              <w:rPr>
                <w:rStyle w:val="Hyperlink"/>
                <w:rFonts w:ascii="Verdana" w:hAnsi="Verdana"/>
                <w:noProof/>
                <w:lang w:val="en-US" w:eastAsia="en-GB"/>
              </w:rPr>
              <w:t>2.1</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Conceptual Application Design</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_Toc461613319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6</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20" w:history="1">
            <w:r w:rsidR="002D547C" w:rsidRPr="00647AB5">
              <w:rPr>
                <w:rStyle w:val="Hyperlink"/>
                <w:rFonts w:ascii="Verdana" w:hAnsi="Verdana"/>
                <w:noProof/>
                <w:lang w:val="en-US" w:eastAsia="en-GB"/>
              </w:rPr>
              <w:t>2.1.1</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Application Context</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_Toc461613320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6</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21" w:history="1">
            <w:r w:rsidR="002D547C" w:rsidRPr="00647AB5">
              <w:rPr>
                <w:rStyle w:val="Hyperlink"/>
                <w:rFonts w:ascii="Verdana" w:hAnsi="Verdana"/>
                <w:noProof/>
                <w:lang w:val="en-US" w:eastAsia="en-GB"/>
              </w:rPr>
              <w:t>2.2</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Conceptual Infrastructure Design</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_Toc461613321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6</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22" w:history="1">
            <w:r w:rsidR="002D547C" w:rsidRPr="00647AB5">
              <w:rPr>
                <w:rStyle w:val="Hyperlink"/>
                <w:rFonts w:ascii="Verdana" w:hAnsi="Verdana"/>
                <w:noProof/>
                <w:lang w:val="en-US" w:eastAsia="en-GB"/>
              </w:rPr>
              <w:t>2.2.1</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Components</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_Toc461613322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7</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23" w:history="1">
            <w:r w:rsidR="002D547C" w:rsidRPr="00647AB5">
              <w:rPr>
                <w:rStyle w:val="Hyperlink"/>
                <w:rFonts w:ascii="Verdana" w:hAnsi="Verdana"/>
                <w:noProof/>
                <w:lang w:val="en-US" w:eastAsia="en-GB"/>
              </w:rPr>
              <w:t>2.3</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Current Operational Model</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_Toc461613323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8</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24" w:history="1">
            <w:r w:rsidR="002D547C" w:rsidRPr="00647AB5">
              <w:rPr>
                <w:rStyle w:val="Hyperlink"/>
                <w:rFonts w:ascii="Verdana" w:hAnsi="Verdana"/>
                <w:noProof/>
                <w:lang w:val="en-US" w:eastAsia="en-GB"/>
              </w:rPr>
              <w:t>2.3.1</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Constraints</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_Toc461613324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8</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25" w:history="1">
            <w:r w:rsidR="002D547C" w:rsidRPr="00647AB5">
              <w:rPr>
                <w:rStyle w:val="Hyperlink"/>
                <w:rFonts w:ascii="Verdana" w:hAnsi="Verdana"/>
                <w:noProof/>
                <w:lang w:val="en-US" w:eastAsia="en-GB"/>
              </w:rPr>
              <w:t>2.4</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Target Operational Model</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_Toc461613325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9</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26" w:history="1">
            <w:r w:rsidR="002D547C" w:rsidRPr="00647AB5">
              <w:rPr>
                <w:rStyle w:val="Hyperlink"/>
                <w:rFonts w:ascii="Verdana" w:hAnsi="Verdana"/>
                <w:noProof/>
                <w:lang w:val="en-US" w:eastAsia="en-GB"/>
              </w:rPr>
              <w:t>2.4.1</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Automation</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_Toc461613326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9</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27" w:history="1">
            <w:r w:rsidR="002D547C" w:rsidRPr="00647AB5">
              <w:rPr>
                <w:rStyle w:val="Hyperlink"/>
                <w:rFonts w:ascii="Verdana" w:hAnsi="Verdana"/>
                <w:noProof/>
              </w:rPr>
              <w:t>2.4.2</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rPr>
              <w:t>Authentication and Authorization</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_Toc461613327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9</w:t>
            </w:r>
            <w:r w:rsidRPr="00647AB5">
              <w:rPr>
                <w:rFonts w:ascii="Verdana" w:hAnsi="Verdana"/>
                <w:noProof/>
                <w:webHidden/>
              </w:rPr>
              <w:fldChar w:fldCharType="end"/>
            </w:r>
          </w:hyperlink>
        </w:p>
        <w:p w:rsidR="002D547C" w:rsidRPr="00647AB5" w:rsidRDefault="00197667">
          <w:pPr>
            <w:pStyle w:val="TOC1"/>
            <w:rPr>
              <w:rFonts w:ascii="Verdana" w:eastAsiaTheme="minorEastAsia" w:hAnsi="Verdana" w:cstheme="minorBidi"/>
              <w:b w:val="0"/>
              <w:caps w:val="0"/>
              <w:color w:val="auto"/>
              <w:szCs w:val="22"/>
              <w:lang w:val="en-US"/>
            </w:rPr>
          </w:pPr>
          <w:hyperlink w:anchor="_Toc461613328" w:history="1">
            <w:r w:rsidR="002D547C" w:rsidRPr="00647AB5">
              <w:rPr>
                <w:rStyle w:val="Hyperlink"/>
                <w:rFonts w:ascii="Verdana" w:hAnsi="Verdana"/>
                <w:lang w:val="en-US" w:eastAsia="en-GB"/>
              </w:rPr>
              <w:t>3</w:t>
            </w:r>
            <w:r w:rsidR="002D547C" w:rsidRPr="00647AB5">
              <w:rPr>
                <w:rFonts w:ascii="Verdana" w:eastAsiaTheme="minorEastAsia" w:hAnsi="Verdana" w:cstheme="minorBidi"/>
                <w:b w:val="0"/>
                <w:caps w:val="0"/>
                <w:color w:val="auto"/>
                <w:szCs w:val="22"/>
                <w:lang w:val="en-US"/>
              </w:rPr>
              <w:tab/>
            </w:r>
            <w:r w:rsidR="002D547C" w:rsidRPr="00647AB5">
              <w:rPr>
                <w:rStyle w:val="Hyperlink"/>
                <w:rFonts w:ascii="Verdana" w:hAnsi="Verdana"/>
                <w:lang w:val="en-US" w:eastAsia="en-GB"/>
              </w:rPr>
              <w:t>DETAILED DESIGN</w:t>
            </w:r>
            <w:r w:rsidR="002D547C" w:rsidRPr="00647AB5">
              <w:rPr>
                <w:rFonts w:ascii="Verdana" w:hAnsi="Verdana"/>
                <w:webHidden/>
              </w:rPr>
              <w:tab/>
            </w:r>
            <w:r w:rsidRPr="00647AB5">
              <w:rPr>
                <w:rFonts w:ascii="Verdana" w:hAnsi="Verdana"/>
                <w:webHidden/>
              </w:rPr>
              <w:fldChar w:fldCharType="begin"/>
            </w:r>
            <w:r w:rsidR="002D547C" w:rsidRPr="00647AB5">
              <w:rPr>
                <w:rFonts w:ascii="Verdana" w:hAnsi="Verdana"/>
                <w:webHidden/>
              </w:rPr>
              <w:instrText xml:space="preserve"> PAGEREF _Toc461613328 \h </w:instrText>
            </w:r>
            <w:r w:rsidRPr="00647AB5">
              <w:rPr>
                <w:rFonts w:ascii="Verdana" w:hAnsi="Verdana"/>
                <w:webHidden/>
              </w:rPr>
            </w:r>
            <w:r w:rsidRPr="00647AB5">
              <w:rPr>
                <w:rFonts w:ascii="Verdana" w:hAnsi="Verdana"/>
                <w:webHidden/>
              </w:rPr>
              <w:fldChar w:fldCharType="separate"/>
            </w:r>
            <w:r w:rsidR="002D547C" w:rsidRPr="00647AB5">
              <w:rPr>
                <w:rFonts w:ascii="Verdana" w:hAnsi="Verdana"/>
                <w:webHidden/>
              </w:rPr>
              <w:t>10</w:t>
            </w:r>
            <w:r w:rsidRPr="00647AB5">
              <w:rPr>
                <w:rFonts w:ascii="Verdana" w:hAnsi="Verdana"/>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29" w:history="1">
            <w:r w:rsidR="002D547C" w:rsidRPr="00647AB5">
              <w:rPr>
                <w:rStyle w:val="Hyperlink"/>
                <w:rFonts w:ascii="Verdana" w:hAnsi="Verdana"/>
                <w:noProof/>
                <w:lang w:val="en-US" w:eastAsia="en-GB"/>
              </w:rPr>
              <w:t>3.1</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AWS Account</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_Toc461613329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10</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30" w:history="1">
            <w:r w:rsidR="002D547C" w:rsidRPr="00647AB5">
              <w:rPr>
                <w:rStyle w:val="Hyperlink"/>
                <w:rFonts w:ascii="Verdana" w:hAnsi="Verdana"/>
                <w:noProof/>
                <w:lang w:val="en-US" w:eastAsia="en-GB"/>
              </w:rPr>
              <w:t>3.2</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Network</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_Toc461613330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10</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31" w:history="1">
            <w:r w:rsidR="002D547C" w:rsidRPr="00647AB5">
              <w:rPr>
                <w:rStyle w:val="Hyperlink"/>
                <w:rFonts w:ascii="Verdana" w:hAnsi="Verdana"/>
                <w:noProof/>
                <w:lang w:val="en-US" w:eastAsia="en-GB"/>
              </w:rPr>
              <w:t>3.3</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DNS</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_Toc461613331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10</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32" w:history="1">
            <w:r w:rsidR="002D547C" w:rsidRPr="00647AB5">
              <w:rPr>
                <w:rStyle w:val="Hyperlink"/>
                <w:rFonts w:ascii="Verdana" w:hAnsi="Verdana"/>
                <w:noProof/>
                <w:lang w:val="en-US" w:eastAsia="en-GB"/>
              </w:rPr>
              <w:t>3.4</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Access</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_Toc461613332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10</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33" w:history="1">
            <w:r w:rsidR="002D547C" w:rsidRPr="00647AB5">
              <w:rPr>
                <w:rStyle w:val="Hyperlink"/>
                <w:rFonts w:ascii="Verdana" w:hAnsi="Verdana"/>
                <w:noProof/>
                <w:lang w:val="en-US" w:eastAsia="en-GB"/>
              </w:rPr>
              <w:t>3.5</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Security</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_Toc461613333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10</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34" w:history="1">
            <w:r w:rsidR="002D547C" w:rsidRPr="00647AB5">
              <w:rPr>
                <w:rStyle w:val="Hyperlink"/>
                <w:rFonts w:ascii="Verdana" w:hAnsi="Verdana"/>
                <w:noProof/>
                <w:lang w:val="en-US" w:eastAsia="en-GB"/>
              </w:rPr>
              <w:t>3.5.1</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AWS Virtual Private Network (VPC)</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_Toc461613334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10</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35" w:history="1">
            <w:r w:rsidR="002D547C" w:rsidRPr="00647AB5">
              <w:rPr>
                <w:rStyle w:val="Hyperlink"/>
                <w:rFonts w:ascii="Verdana" w:hAnsi="Verdana"/>
                <w:noProof/>
                <w:lang w:val="en-US" w:eastAsia="en-GB"/>
              </w:rPr>
              <w:t>3.5.2</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AWS Identity and Access Management (IAM)</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_Toc461613335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10</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36" w:history="1">
            <w:r w:rsidR="002D547C" w:rsidRPr="00647AB5">
              <w:rPr>
                <w:rStyle w:val="Hyperlink"/>
                <w:rFonts w:ascii="Verdana" w:hAnsi="Verdana"/>
                <w:noProof/>
                <w:lang w:val="en-US" w:eastAsia="en-GB"/>
              </w:rPr>
              <w:t>3.5.3</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AWS Amazon Linux</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_Toc461613336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10</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37" w:history="1">
            <w:r w:rsidR="002D547C" w:rsidRPr="00647AB5">
              <w:rPr>
                <w:rStyle w:val="Hyperlink"/>
                <w:rFonts w:ascii="Verdana" w:hAnsi="Verdana"/>
                <w:noProof/>
                <w:lang w:val="en-US" w:eastAsia="en-GB"/>
              </w:rPr>
              <w:t>3.6</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Scalability</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_Toc461613337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11</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38" w:history="1">
            <w:r w:rsidR="002D547C" w:rsidRPr="00647AB5">
              <w:rPr>
                <w:rStyle w:val="Hyperlink"/>
                <w:rFonts w:ascii="Verdana" w:hAnsi="Verdana"/>
                <w:noProof/>
                <w:lang w:val="en-US" w:eastAsia="en-GB"/>
              </w:rPr>
              <w:t>3.7</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Manageability</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_Toc461613338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11</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39" w:history="1">
            <w:r w:rsidR="002D547C" w:rsidRPr="00647AB5">
              <w:rPr>
                <w:rStyle w:val="Hyperlink"/>
                <w:rFonts w:ascii="Verdana" w:hAnsi="Verdana"/>
                <w:noProof/>
                <w:lang w:val="en-US" w:eastAsia="en-GB"/>
              </w:rPr>
              <w:t>3.7.1</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AWS CloudTrail</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_Toc461613339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11</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40" w:history="1">
            <w:r w:rsidR="002D547C" w:rsidRPr="00647AB5">
              <w:rPr>
                <w:rStyle w:val="Hyperlink"/>
                <w:rFonts w:ascii="Verdana" w:hAnsi="Verdana"/>
                <w:noProof/>
                <w:lang w:val="en-US" w:eastAsia="en-GB"/>
              </w:rPr>
              <w:t>3.7.2</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AWS CloudWatch</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_Toc461613340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11</w:t>
            </w:r>
            <w:r w:rsidRPr="00647AB5">
              <w:rPr>
                <w:rFonts w:ascii="Verdana" w:hAnsi="Verdana"/>
                <w:noProof/>
                <w:webHidden/>
              </w:rPr>
              <w:fldChar w:fldCharType="end"/>
            </w:r>
          </w:hyperlink>
        </w:p>
        <w:p w:rsidR="002D547C" w:rsidRPr="00647AB5" w:rsidRDefault="00197667">
          <w:pPr>
            <w:pStyle w:val="TOC3"/>
            <w:tabs>
              <w:tab w:val="left" w:pos="1200"/>
              <w:tab w:val="right" w:leader="dot" w:pos="8948"/>
            </w:tabs>
            <w:rPr>
              <w:rFonts w:ascii="Verdana" w:eastAsiaTheme="minorEastAsia" w:hAnsi="Verdana" w:cstheme="minorBidi"/>
              <w:noProof/>
              <w:sz w:val="22"/>
              <w:szCs w:val="22"/>
              <w:lang w:val="en-US"/>
            </w:rPr>
          </w:pPr>
          <w:hyperlink w:anchor="_Toc461613341" w:history="1">
            <w:r w:rsidR="002D547C" w:rsidRPr="00647AB5">
              <w:rPr>
                <w:rStyle w:val="Hyperlink"/>
                <w:rFonts w:ascii="Verdana" w:hAnsi="Verdana"/>
                <w:noProof/>
                <w:lang w:val="en-US" w:eastAsia="en-GB"/>
              </w:rPr>
              <w:t>3.7.3</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AWS Config</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_Toc461613341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12</w:t>
            </w:r>
            <w:r w:rsidRPr="00647AB5">
              <w:rPr>
                <w:rFonts w:ascii="Verdana" w:hAnsi="Verdana"/>
                <w:noProof/>
                <w:webHidden/>
              </w:rPr>
              <w:fldChar w:fldCharType="end"/>
            </w:r>
          </w:hyperlink>
        </w:p>
        <w:p w:rsidR="002D547C" w:rsidRPr="00647AB5" w:rsidRDefault="00197667">
          <w:pPr>
            <w:pStyle w:val="TOC2"/>
            <w:tabs>
              <w:tab w:val="left" w:pos="960"/>
              <w:tab w:val="right" w:leader="dot" w:pos="8948"/>
            </w:tabs>
            <w:rPr>
              <w:rFonts w:ascii="Verdana" w:eastAsiaTheme="minorEastAsia" w:hAnsi="Verdana" w:cstheme="minorBidi"/>
              <w:noProof/>
              <w:sz w:val="22"/>
              <w:szCs w:val="22"/>
              <w:lang w:val="en-US"/>
            </w:rPr>
          </w:pPr>
          <w:hyperlink w:anchor="_Toc461613342" w:history="1">
            <w:r w:rsidR="002D547C" w:rsidRPr="00647AB5">
              <w:rPr>
                <w:rStyle w:val="Hyperlink"/>
                <w:rFonts w:ascii="Verdana" w:hAnsi="Verdana"/>
                <w:noProof/>
                <w:lang w:val="en-US" w:eastAsia="en-GB"/>
              </w:rPr>
              <w:t>3.8</w:t>
            </w:r>
            <w:r w:rsidR="002D547C" w:rsidRPr="00647AB5">
              <w:rPr>
                <w:rFonts w:ascii="Verdana" w:eastAsiaTheme="minorEastAsia" w:hAnsi="Verdana" w:cstheme="minorBidi"/>
                <w:noProof/>
                <w:sz w:val="22"/>
                <w:szCs w:val="22"/>
                <w:lang w:val="en-US"/>
              </w:rPr>
              <w:tab/>
            </w:r>
            <w:r w:rsidR="002D547C" w:rsidRPr="00647AB5">
              <w:rPr>
                <w:rStyle w:val="Hyperlink"/>
                <w:rFonts w:ascii="Verdana" w:hAnsi="Verdana"/>
                <w:noProof/>
                <w:lang w:val="en-US" w:eastAsia="en-GB"/>
              </w:rPr>
              <w:t>Integration</w:t>
            </w:r>
            <w:r w:rsidR="002D547C" w:rsidRPr="00647AB5">
              <w:rPr>
                <w:rFonts w:ascii="Verdana" w:hAnsi="Verdana"/>
                <w:noProof/>
                <w:webHidden/>
              </w:rPr>
              <w:tab/>
            </w:r>
            <w:r w:rsidRPr="00647AB5">
              <w:rPr>
                <w:rFonts w:ascii="Verdana" w:hAnsi="Verdana"/>
                <w:noProof/>
                <w:webHidden/>
              </w:rPr>
              <w:fldChar w:fldCharType="begin"/>
            </w:r>
            <w:r w:rsidR="002D547C" w:rsidRPr="00647AB5">
              <w:rPr>
                <w:rFonts w:ascii="Verdana" w:hAnsi="Verdana"/>
                <w:noProof/>
                <w:webHidden/>
              </w:rPr>
              <w:instrText xml:space="preserve"> PAGEREF _Toc461613342 \h </w:instrText>
            </w:r>
            <w:r w:rsidRPr="00647AB5">
              <w:rPr>
                <w:rFonts w:ascii="Verdana" w:hAnsi="Verdana"/>
                <w:noProof/>
                <w:webHidden/>
              </w:rPr>
            </w:r>
            <w:r w:rsidRPr="00647AB5">
              <w:rPr>
                <w:rFonts w:ascii="Verdana" w:hAnsi="Verdana"/>
                <w:noProof/>
                <w:webHidden/>
              </w:rPr>
              <w:fldChar w:fldCharType="separate"/>
            </w:r>
            <w:r w:rsidR="002D547C" w:rsidRPr="00647AB5">
              <w:rPr>
                <w:rFonts w:ascii="Verdana" w:hAnsi="Verdana"/>
                <w:noProof/>
                <w:webHidden/>
              </w:rPr>
              <w:t>12</w:t>
            </w:r>
            <w:r w:rsidRPr="00647AB5">
              <w:rPr>
                <w:rFonts w:ascii="Verdana" w:hAnsi="Verdana"/>
                <w:noProof/>
                <w:webHidden/>
              </w:rPr>
              <w:fldChar w:fldCharType="end"/>
            </w:r>
          </w:hyperlink>
        </w:p>
        <w:p w:rsidR="007F557B" w:rsidRPr="00647AB5" w:rsidRDefault="00197667">
          <w:pPr>
            <w:rPr>
              <w:rFonts w:ascii="Verdana" w:hAnsi="Verdana"/>
            </w:rPr>
          </w:pPr>
          <w:r w:rsidRPr="00647AB5">
            <w:rPr>
              <w:rFonts w:ascii="Verdana" w:hAnsi="Verdana"/>
            </w:rPr>
            <w:fldChar w:fldCharType="end"/>
          </w:r>
        </w:p>
      </w:sdtContent>
    </w:sdt>
    <w:p w:rsidR="007F557B" w:rsidRPr="00647AB5" w:rsidRDefault="007F557B" w:rsidP="00DC3248">
      <w:pPr>
        <w:pStyle w:val="BodyText"/>
        <w:rPr>
          <w:rFonts w:ascii="Verdana" w:hAnsi="Verdana"/>
        </w:rPr>
      </w:pPr>
    </w:p>
    <w:p w:rsidR="00152CDD" w:rsidRPr="00647AB5" w:rsidRDefault="00152CDD" w:rsidP="00DC3248">
      <w:pPr>
        <w:pStyle w:val="Heading1"/>
        <w:rPr>
          <w:rFonts w:ascii="Verdana" w:hAnsi="Verdana"/>
        </w:rPr>
      </w:pPr>
      <w:bookmarkStart w:id="8" w:name="_Toc254884195"/>
      <w:bookmarkStart w:id="9" w:name="_Toc453864567"/>
      <w:bookmarkStart w:id="10" w:name="_Toc461613308"/>
      <w:r w:rsidRPr="00647AB5">
        <w:rPr>
          <w:rFonts w:ascii="Verdana" w:hAnsi="Verdana"/>
        </w:rPr>
        <w:lastRenderedPageBreak/>
        <w:t>Introduction</w:t>
      </w:r>
      <w:bookmarkEnd w:id="8"/>
      <w:bookmarkEnd w:id="9"/>
      <w:bookmarkEnd w:id="10"/>
    </w:p>
    <w:p w:rsidR="00214313" w:rsidRPr="00647AB5" w:rsidRDefault="00214313" w:rsidP="002A35B0">
      <w:pPr>
        <w:pStyle w:val="Heading2"/>
        <w:rPr>
          <w:rFonts w:ascii="Verdana" w:hAnsi="Verdana"/>
          <w:lang w:val="en-US" w:eastAsia="en-GB"/>
        </w:rPr>
      </w:pPr>
      <w:r w:rsidRPr="00647AB5">
        <w:rPr>
          <w:rFonts w:ascii="Verdana" w:hAnsi="Verdana"/>
        </w:rPr>
        <w:t xml:space="preserve">       </w:t>
      </w:r>
      <w:bookmarkStart w:id="11" w:name="_Toc461613309"/>
      <w:r w:rsidR="002A35B0" w:rsidRPr="00647AB5">
        <w:rPr>
          <w:rFonts w:ascii="Verdana" w:hAnsi="Verdana"/>
          <w:lang w:val="en-US" w:eastAsia="en-GB"/>
        </w:rPr>
        <w:t>Purpose of the document</w:t>
      </w:r>
      <w:bookmarkEnd w:id="11"/>
    </w:p>
    <w:p w:rsidR="000463EF" w:rsidRPr="00647AB5" w:rsidRDefault="000463EF" w:rsidP="001C3516">
      <w:pPr>
        <w:autoSpaceDE w:val="0"/>
        <w:autoSpaceDN w:val="0"/>
        <w:adjustRightInd w:val="0"/>
        <w:rPr>
          <w:rFonts w:ascii="Verdana" w:hAnsi="Verdana" w:cs="Verdana"/>
          <w:lang w:val="en-US" w:eastAsia="en-GB"/>
        </w:rPr>
      </w:pPr>
      <w:r w:rsidRPr="00647AB5">
        <w:rPr>
          <w:rFonts w:ascii="Verdana" w:hAnsi="Verdana" w:cs="Verdana"/>
          <w:lang w:val="en-US" w:eastAsia="en-GB"/>
        </w:rPr>
        <w:t>The purpose of this document is to specify the high-level design for the</w:t>
      </w:r>
    </w:p>
    <w:p w:rsidR="000463EF" w:rsidRPr="00647AB5" w:rsidRDefault="000463EF" w:rsidP="001C3516">
      <w:pPr>
        <w:autoSpaceDE w:val="0"/>
        <w:autoSpaceDN w:val="0"/>
        <w:adjustRightInd w:val="0"/>
        <w:rPr>
          <w:rFonts w:ascii="Verdana" w:hAnsi="Verdana" w:cs="Verdana"/>
          <w:lang w:val="en-US" w:eastAsia="en-GB"/>
        </w:rPr>
      </w:pPr>
      <w:r w:rsidRPr="00647AB5">
        <w:rPr>
          <w:rFonts w:ascii="Verdana" w:hAnsi="Verdana" w:cs="Verdana"/>
          <w:lang w:val="en-US" w:eastAsia="en-GB"/>
        </w:rPr>
        <w:t>Job Search Tool Redesign solution. This document acts as a map for the implementation of the solution. It also provides descriptions for the majo</w:t>
      </w:r>
      <w:r w:rsidR="001C515F" w:rsidRPr="00647AB5">
        <w:rPr>
          <w:rFonts w:ascii="Verdana" w:hAnsi="Verdana" w:cs="Verdana"/>
          <w:lang w:val="en-US" w:eastAsia="en-GB"/>
        </w:rPr>
        <w:t>r</w:t>
      </w:r>
      <w:r w:rsidRPr="00647AB5">
        <w:rPr>
          <w:rFonts w:ascii="Verdana" w:hAnsi="Verdana" w:cs="Verdana"/>
          <w:lang w:val="en-US" w:eastAsia="en-GB"/>
        </w:rPr>
        <w:t xml:space="preserve"> components</w:t>
      </w:r>
    </w:p>
    <w:p w:rsidR="002A35B0" w:rsidRPr="00647AB5" w:rsidRDefault="002A35B0" w:rsidP="001C3516">
      <w:pPr>
        <w:pStyle w:val="Heading2"/>
        <w:jc w:val="both"/>
        <w:rPr>
          <w:rFonts w:ascii="Verdana" w:hAnsi="Verdana"/>
          <w:lang w:val="en-US" w:eastAsia="en-GB"/>
        </w:rPr>
      </w:pPr>
      <w:bookmarkStart w:id="12" w:name="_Toc461613310"/>
      <w:r w:rsidRPr="00647AB5">
        <w:rPr>
          <w:rFonts w:ascii="Verdana" w:hAnsi="Verdana"/>
          <w:lang w:val="en-US" w:eastAsia="en-GB"/>
        </w:rPr>
        <w:t>Intended audience</w:t>
      </w:r>
      <w:bookmarkEnd w:id="12"/>
    </w:p>
    <w:p w:rsidR="001968B5" w:rsidRPr="00647AB5" w:rsidRDefault="001968B5" w:rsidP="00A53C98">
      <w:pPr>
        <w:autoSpaceDE w:val="0"/>
        <w:autoSpaceDN w:val="0"/>
        <w:adjustRightInd w:val="0"/>
        <w:rPr>
          <w:rFonts w:ascii="Verdana" w:hAnsi="Verdana"/>
          <w:lang w:val="en-US" w:eastAsia="en-GB"/>
        </w:rPr>
      </w:pPr>
      <w:r w:rsidRPr="00647AB5">
        <w:rPr>
          <w:rFonts w:ascii="Verdana" w:hAnsi="Verdana" w:cs="Verdana"/>
          <w:lang w:val="en-US" w:eastAsia="en-GB"/>
        </w:rPr>
        <w:t>This section shall specify the intended audience (Steering Committee, System</w:t>
      </w:r>
      <w:r w:rsidR="00291869" w:rsidRPr="00647AB5">
        <w:rPr>
          <w:rFonts w:ascii="Verdana" w:hAnsi="Verdana" w:cs="Verdana"/>
          <w:lang w:val="en-US" w:eastAsia="en-GB"/>
        </w:rPr>
        <w:t xml:space="preserve"> </w:t>
      </w:r>
      <w:r w:rsidRPr="00647AB5">
        <w:rPr>
          <w:rFonts w:ascii="Verdana" w:hAnsi="Verdana" w:cs="Verdana"/>
          <w:lang w:val="en-US" w:eastAsia="en-GB"/>
        </w:rPr>
        <w:t>Administrators, Project Managers, Programmers, etc.) and suggest how they</w:t>
      </w:r>
      <w:r w:rsidR="00A53C98" w:rsidRPr="00647AB5">
        <w:rPr>
          <w:rFonts w:ascii="Verdana" w:hAnsi="Verdana" w:cs="Verdana"/>
          <w:lang w:val="en-US" w:eastAsia="en-GB"/>
        </w:rPr>
        <w:t xml:space="preserve"> </w:t>
      </w:r>
      <w:r w:rsidRPr="00647AB5">
        <w:rPr>
          <w:rFonts w:ascii="Verdana" w:hAnsi="Verdana" w:cs="Verdana"/>
          <w:lang w:val="en-US" w:eastAsia="en-GB"/>
        </w:rPr>
        <w:t>should use it. It shall also specify skills required to fully benefit from the</w:t>
      </w:r>
      <w:r w:rsidR="00A53C98" w:rsidRPr="00647AB5">
        <w:rPr>
          <w:rFonts w:ascii="Verdana" w:hAnsi="Verdana" w:cs="Verdana"/>
          <w:lang w:val="en-US" w:eastAsia="en-GB"/>
        </w:rPr>
        <w:t xml:space="preserve"> </w:t>
      </w:r>
      <w:r w:rsidRPr="00647AB5">
        <w:rPr>
          <w:rFonts w:ascii="Verdana" w:hAnsi="Verdana" w:cs="Verdana"/>
          <w:lang w:val="en-US" w:eastAsia="en-GB"/>
        </w:rPr>
        <w:t>document. Intended audience is technicians responsible for doing installation and</w:t>
      </w:r>
      <w:r w:rsidR="00A53C98" w:rsidRPr="00647AB5">
        <w:rPr>
          <w:rFonts w:ascii="Verdana" w:hAnsi="Verdana" w:cs="Verdana"/>
          <w:lang w:val="en-US" w:eastAsia="en-GB"/>
        </w:rPr>
        <w:t xml:space="preserve"> </w:t>
      </w:r>
      <w:r w:rsidRPr="00647AB5">
        <w:rPr>
          <w:rFonts w:ascii="Verdana" w:hAnsi="Verdana" w:cs="Verdana"/>
          <w:lang w:val="en-US" w:eastAsia="en-GB"/>
        </w:rPr>
        <w:t>configuration of the Intermediate Basic ecommerce Solution on the Amazon Web</w:t>
      </w:r>
      <w:r w:rsidR="00A53C98" w:rsidRPr="00647AB5">
        <w:rPr>
          <w:rFonts w:ascii="Verdana" w:hAnsi="Verdana" w:cs="Verdana"/>
          <w:lang w:val="en-US" w:eastAsia="en-GB"/>
        </w:rPr>
        <w:t xml:space="preserve"> </w:t>
      </w:r>
      <w:r w:rsidRPr="00647AB5">
        <w:rPr>
          <w:rFonts w:ascii="Verdana" w:hAnsi="Verdana" w:cs="Verdana"/>
          <w:lang w:val="en-US" w:eastAsia="en-GB"/>
        </w:rPr>
        <w:t>Services platform.</w:t>
      </w:r>
    </w:p>
    <w:p w:rsidR="002A35B0" w:rsidRPr="00647AB5" w:rsidRDefault="002A35B0" w:rsidP="002A35B0">
      <w:pPr>
        <w:pStyle w:val="Heading2"/>
        <w:rPr>
          <w:rFonts w:ascii="Verdana" w:hAnsi="Verdana"/>
          <w:lang w:val="en-US" w:eastAsia="en-GB"/>
        </w:rPr>
      </w:pPr>
      <w:bookmarkStart w:id="13" w:name="_Toc461613311"/>
      <w:r w:rsidRPr="00647AB5">
        <w:rPr>
          <w:rFonts w:ascii="Verdana" w:hAnsi="Verdana"/>
          <w:lang w:val="en-US" w:eastAsia="en-GB"/>
        </w:rPr>
        <w:t>Definitions, Acronyms, and Abbreviations</w:t>
      </w:r>
      <w:bookmarkEnd w:id="13"/>
    </w:p>
    <w:p w:rsidR="002A35B0" w:rsidRPr="00647AB5" w:rsidRDefault="002A35B0" w:rsidP="002A35B0">
      <w:pPr>
        <w:pStyle w:val="Heading3"/>
        <w:rPr>
          <w:rFonts w:ascii="Verdana" w:hAnsi="Verdana"/>
          <w:lang w:val="en-US" w:eastAsia="en-GB"/>
        </w:rPr>
      </w:pPr>
      <w:bookmarkStart w:id="14" w:name="_Toc461613312"/>
      <w:r w:rsidRPr="00647AB5">
        <w:rPr>
          <w:rFonts w:ascii="Verdana" w:hAnsi="Verdana"/>
          <w:lang w:val="en-US" w:eastAsia="en-GB"/>
        </w:rPr>
        <w:t>Definitions</w:t>
      </w:r>
      <w:bookmarkEnd w:id="14"/>
    </w:p>
    <w:p w:rsidR="004744FE" w:rsidRPr="00647AB5" w:rsidRDefault="004744FE" w:rsidP="004744FE">
      <w:pPr>
        <w:pStyle w:val="BodyText"/>
        <w:rPr>
          <w:rFonts w:ascii="Verdana" w:hAnsi="Verdana"/>
          <w:lang w:val="en-US" w:eastAsia="en-GB"/>
        </w:rPr>
      </w:pPr>
    </w:p>
    <w:tbl>
      <w:tblPr>
        <w:tblStyle w:val="TableGrid"/>
        <w:tblW w:w="0" w:type="auto"/>
        <w:tblLook w:val="04A0"/>
      </w:tblPr>
      <w:tblGrid>
        <w:gridCol w:w="4587"/>
        <w:gridCol w:w="4587"/>
      </w:tblGrid>
      <w:tr w:rsidR="004744FE" w:rsidRPr="00647AB5" w:rsidTr="00E72805">
        <w:tc>
          <w:tcPr>
            <w:tcW w:w="4587" w:type="dxa"/>
            <w:shd w:val="clear" w:color="auto" w:fill="D9D9D9" w:themeFill="background1" w:themeFillShade="D9"/>
          </w:tcPr>
          <w:p w:rsidR="004744FE" w:rsidRPr="00647AB5" w:rsidRDefault="004744FE" w:rsidP="004744FE">
            <w:pPr>
              <w:pStyle w:val="BodyText"/>
              <w:ind w:left="0"/>
              <w:rPr>
                <w:rFonts w:ascii="Verdana" w:hAnsi="Verdana"/>
                <w:b/>
                <w:lang w:val="en-US" w:eastAsia="en-GB"/>
              </w:rPr>
            </w:pPr>
            <w:r w:rsidRPr="00647AB5">
              <w:rPr>
                <w:rFonts w:ascii="Verdana" w:hAnsi="Verdana" w:cs="Verdana"/>
                <w:b/>
                <w:sz w:val="18"/>
                <w:szCs w:val="18"/>
                <w:lang w:val="en-US" w:eastAsia="en-GB"/>
              </w:rPr>
              <w:t>Term</w:t>
            </w:r>
          </w:p>
        </w:tc>
        <w:tc>
          <w:tcPr>
            <w:tcW w:w="4587" w:type="dxa"/>
            <w:shd w:val="clear" w:color="auto" w:fill="D9D9D9" w:themeFill="background1" w:themeFillShade="D9"/>
          </w:tcPr>
          <w:p w:rsidR="004744FE" w:rsidRPr="00647AB5" w:rsidRDefault="004744FE" w:rsidP="004744FE">
            <w:pPr>
              <w:pStyle w:val="BodyText"/>
              <w:ind w:left="0"/>
              <w:rPr>
                <w:rFonts w:ascii="Verdana" w:hAnsi="Verdana"/>
                <w:b/>
                <w:lang w:val="en-US" w:eastAsia="en-GB"/>
              </w:rPr>
            </w:pPr>
            <w:r w:rsidRPr="00647AB5">
              <w:rPr>
                <w:rFonts w:ascii="Verdana" w:hAnsi="Verdana" w:cs="Verdana"/>
                <w:b/>
                <w:sz w:val="18"/>
                <w:szCs w:val="18"/>
                <w:lang w:val="en-US" w:eastAsia="en-GB"/>
              </w:rPr>
              <w:t>Description</w:t>
            </w:r>
          </w:p>
        </w:tc>
      </w:tr>
      <w:tr w:rsidR="004744FE" w:rsidRPr="00647AB5" w:rsidTr="00E72805">
        <w:tc>
          <w:tcPr>
            <w:tcW w:w="4587" w:type="dxa"/>
          </w:tcPr>
          <w:p w:rsidR="004744FE" w:rsidRPr="00647AB5" w:rsidRDefault="004744FE" w:rsidP="004744FE">
            <w:pPr>
              <w:pStyle w:val="BodyText"/>
              <w:ind w:left="0"/>
              <w:rPr>
                <w:rFonts w:ascii="Verdana" w:hAnsi="Verdana"/>
                <w:lang w:val="en-US" w:eastAsia="en-GB"/>
              </w:rPr>
            </w:pPr>
            <w:r w:rsidRPr="00647AB5">
              <w:rPr>
                <w:rFonts w:ascii="Verdana" w:hAnsi="Verdana" w:cs="Verdana"/>
                <w:sz w:val="18"/>
                <w:szCs w:val="18"/>
                <w:lang w:val="en-US" w:eastAsia="en-GB"/>
              </w:rPr>
              <w:t>Cloud Delivery Team</w:t>
            </w:r>
          </w:p>
        </w:tc>
        <w:tc>
          <w:tcPr>
            <w:tcW w:w="4587" w:type="dxa"/>
          </w:tcPr>
          <w:p w:rsidR="004744FE" w:rsidRPr="00647AB5" w:rsidRDefault="004744FE" w:rsidP="004744FE">
            <w:pPr>
              <w:autoSpaceDE w:val="0"/>
              <w:autoSpaceDN w:val="0"/>
              <w:adjustRightInd w:val="0"/>
              <w:rPr>
                <w:rFonts w:ascii="Verdana" w:hAnsi="Verdana"/>
                <w:lang w:val="en-US" w:eastAsia="en-GB"/>
              </w:rPr>
            </w:pPr>
            <w:r w:rsidRPr="00647AB5">
              <w:rPr>
                <w:rFonts w:ascii="Verdana" w:hAnsi="Verdana" w:cs="Verdana"/>
                <w:sz w:val="18"/>
                <w:szCs w:val="18"/>
                <w:lang w:val="en-US" w:eastAsia="en-GB"/>
              </w:rPr>
              <w:t>Initial team of resources in IKEA who will act as the receiving group for the Pilot</w:t>
            </w:r>
          </w:p>
        </w:tc>
      </w:tr>
      <w:tr w:rsidR="004744FE" w:rsidRPr="00647AB5" w:rsidTr="00E72805">
        <w:tc>
          <w:tcPr>
            <w:tcW w:w="4587" w:type="dxa"/>
          </w:tcPr>
          <w:p w:rsidR="004744FE" w:rsidRPr="00647AB5" w:rsidRDefault="004744FE" w:rsidP="004744FE">
            <w:pPr>
              <w:pStyle w:val="BodyText"/>
              <w:ind w:left="0"/>
              <w:rPr>
                <w:rFonts w:ascii="Verdana" w:hAnsi="Verdana"/>
                <w:lang w:val="en-US" w:eastAsia="en-GB"/>
              </w:rPr>
            </w:pPr>
            <w:r w:rsidRPr="00647AB5">
              <w:rPr>
                <w:rFonts w:ascii="Verdana" w:hAnsi="Verdana" w:cs="Verdana"/>
                <w:sz w:val="18"/>
                <w:szCs w:val="18"/>
                <w:lang w:val="en-US" w:eastAsia="en-GB"/>
              </w:rPr>
              <w:t>Function</w:t>
            </w:r>
          </w:p>
        </w:tc>
        <w:tc>
          <w:tcPr>
            <w:tcW w:w="4587" w:type="dxa"/>
          </w:tcPr>
          <w:p w:rsidR="004744FE" w:rsidRPr="00647AB5" w:rsidRDefault="004744FE" w:rsidP="004744FE">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A capability of the solution, available for activation either by the user or</w:t>
            </w:r>
          </w:p>
          <w:p w:rsidR="004744FE" w:rsidRPr="00647AB5" w:rsidRDefault="004744FE" w:rsidP="004744FE">
            <w:pPr>
              <w:autoSpaceDE w:val="0"/>
              <w:autoSpaceDN w:val="0"/>
              <w:adjustRightInd w:val="0"/>
              <w:rPr>
                <w:rFonts w:ascii="Verdana" w:hAnsi="Verdana"/>
                <w:lang w:val="en-US" w:eastAsia="en-GB"/>
              </w:rPr>
            </w:pPr>
            <w:proofErr w:type="gramStart"/>
            <w:r w:rsidRPr="00647AB5">
              <w:rPr>
                <w:rFonts w:ascii="Verdana" w:hAnsi="Verdana" w:cs="Verdana"/>
                <w:sz w:val="18"/>
                <w:szCs w:val="18"/>
                <w:lang w:val="en-US" w:eastAsia="en-GB"/>
              </w:rPr>
              <w:t>as</w:t>
            </w:r>
            <w:proofErr w:type="gramEnd"/>
            <w:r w:rsidRPr="00647AB5">
              <w:rPr>
                <w:rFonts w:ascii="Verdana" w:hAnsi="Verdana" w:cs="Verdana"/>
                <w:sz w:val="18"/>
                <w:szCs w:val="18"/>
                <w:lang w:val="en-US" w:eastAsia="en-GB"/>
              </w:rPr>
              <w:t xml:space="preserve"> a response to an event. All functions respond to an input and produce an output.</w:t>
            </w:r>
          </w:p>
        </w:tc>
      </w:tr>
    </w:tbl>
    <w:p w:rsidR="002A35B0" w:rsidRPr="00647AB5" w:rsidRDefault="002A35B0" w:rsidP="002A35B0">
      <w:pPr>
        <w:pStyle w:val="Heading3"/>
        <w:rPr>
          <w:rFonts w:ascii="Verdana" w:hAnsi="Verdana"/>
          <w:lang w:val="en-US" w:eastAsia="en-GB"/>
        </w:rPr>
      </w:pPr>
      <w:bookmarkStart w:id="15" w:name="_Toc461613313"/>
      <w:r w:rsidRPr="00647AB5">
        <w:rPr>
          <w:rFonts w:ascii="Verdana" w:hAnsi="Verdana"/>
          <w:lang w:val="en-US" w:eastAsia="en-GB"/>
        </w:rPr>
        <w:t>Acronyms and Abbreviations</w:t>
      </w:r>
      <w:bookmarkEnd w:id="15"/>
    </w:p>
    <w:p w:rsidR="00E72805" w:rsidRPr="00647AB5" w:rsidRDefault="00E72805" w:rsidP="00E72805">
      <w:pPr>
        <w:pStyle w:val="BodyText"/>
        <w:rPr>
          <w:rFonts w:ascii="Verdana" w:hAnsi="Verdana"/>
          <w:lang w:val="en-US" w:eastAsia="en-GB"/>
        </w:rPr>
      </w:pPr>
    </w:p>
    <w:tbl>
      <w:tblPr>
        <w:tblStyle w:val="TableGrid"/>
        <w:tblW w:w="0" w:type="auto"/>
        <w:tblLook w:val="04A0"/>
      </w:tblPr>
      <w:tblGrid>
        <w:gridCol w:w="3109"/>
        <w:gridCol w:w="3268"/>
        <w:gridCol w:w="2797"/>
      </w:tblGrid>
      <w:tr w:rsidR="003B1514" w:rsidRPr="00647AB5" w:rsidTr="003B1514">
        <w:tc>
          <w:tcPr>
            <w:tcW w:w="3109" w:type="dxa"/>
            <w:shd w:val="clear" w:color="auto" w:fill="D9D9D9" w:themeFill="background1" w:themeFillShade="D9"/>
          </w:tcPr>
          <w:p w:rsidR="003B1514" w:rsidRPr="00647AB5" w:rsidRDefault="003B1514" w:rsidP="00A07265">
            <w:pPr>
              <w:pStyle w:val="BodyText"/>
              <w:ind w:left="0"/>
              <w:rPr>
                <w:rFonts w:ascii="Verdana" w:hAnsi="Verdana"/>
                <w:b/>
                <w:lang w:val="en-US" w:eastAsia="en-GB"/>
              </w:rPr>
            </w:pPr>
            <w:r w:rsidRPr="00647AB5">
              <w:rPr>
                <w:rFonts w:ascii="Verdana" w:hAnsi="Verdana" w:cs="Verdana"/>
                <w:b/>
                <w:sz w:val="18"/>
                <w:szCs w:val="18"/>
                <w:lang w:val="en-US" w:eastAsia="en-GB"/>
              </w:rPr>
              <w:t>Term</w:t>
            </w:r>
          </w:p>
        </w:tc>
        <w:tc>
          <w:tcPr>
            <w:tcW w:w="3268" w:type="dxa"/>
            <w:shd w:val="clear" w:color="auto" w:fill="D9D9D9" w:themeFill="background1" w:themeFillShade="D9"/>
          </w:tcPr>
          <w:p w:rsidR="003B1514" w:rsidRPr="00647AB5" w:rsidRDefault="003B1514" w:rsidP="00A07265">
            <w:pPr>
              <w:pStyle w:val="BodyText"/>
              <w:ind w:left="0"/>
              <w:rPr>
                <w:rFonts w:ascii="Verdana" w:hAnsi="Verdana"/>
                <w:b/>
                <w:lang w:val="en-US" w:eastAsia="en-GB"/>
              </w:rPr>
            </w:pPr>
            <w:r w:rsidRPr="00647AB5">
              <w:rPr>
                <w:rFonts w:ascii="Verdana" w:hAnsi="Verdana" w:cs="Verdana"/>
                <w:b/>
                <w:sz w:val="18"/>
                <w:szCs w:val="18"/>
                <w:lang w:val="en-US" w:eastAsia="en-GB"/>
              </w:rPr>
              <w:t>Short form for</w:t>
            </w:r>
          </w:p>
        </w:tc>
        <w:tc>
          <w:tcPr>
            <w:tcW w:w="2797" w:type="dxa"/>
            <w:shd w:val="clear" w:color="auto" w:fill="D9D9D9" w:themeFill="background1" w:themeFillShade="D9"/>
          </w:tcPr>
          <w:p w:rsidR="003B1514" w:rsidRPr="00647AB5" w:rsidRDefault="003B1514" w:rsidP="00A07265">
            <w:pPr>
              <w:pStyle w:val="BodyText"/>
              <w:ind w:left="0"/>
              <w:rPr>
                <w:rFonts w:ascii="Verdana" w:hAnsi="Verdana" w:cs="Verdana"/>
                <w:b/>
                <w:sz w:val="18"/>
                <w:szCs w:val="18"/>
                <w:lang w:val="en-US" w:eastAsia="en-GB"/>
              </w:rPr>
            </w:pPr>
            <w:r w:rsidRPr="00647AB5">
              <w:rPr>
                <w:rFonts w:ascii="Verdana" w:hAnsi="Verdana" w:cs="Verdana"/>
                <w:b/>
                <w:sz w:val="18"/>
                <w:szCs w:val="18"/>
                <w:lang w:val="en-US" w:eastAsia="en-GB"/>
              </w:rPr>
              <w:t>Description</w:t>
            </w:r>
          </w:p>
        </w:tc>
      </w:tr>
      <w:tr w:rsidR="003B1514" w:rsidRPr="00647AB5" w:rsidTr="005C614C">
        <w:tc>
          <w:tcPr>
            <w:tcW w:w="3109" w:type="dxa"/>
            <w:vAlign w:val="center"/>
          </w:tcPr>
          <w:p w:rsidR="003B1514" w:rsidRPr="00647AB5" w:rsidRDefault="003B1514" w:rsidP="005C614C">
            <w:pPr>
              <w:pStyle w:val="BodyText"/>
              <w:ind w:left="0"/>
              <w:rPr>
                <w:rFonts w:ascii="Verdana" w:hAnsi="Verdana"/>
                <w:lang w:val="en-US" w:eastAsia="en-GB"/>
              </w:rPr>
            </w:pPr>
            <w:r w:rsidRPr="00647AB5">
              <w:rPr>
                <w:rFonts w:ascii="Verdana" w:hAnsi="Verdana" w:cs="Verdana"/>
                <w:sz w:val="18"/>
                <w:szCs w:val="18"/>
                <w:lang w:val="en-US" w:eastAsia="en-GB"/>
              </w:rPr>
              <w:t>COM</w:t>
            </w:r>
          </w:p>
        </w:tc>
        <w:tc>
          <w:tcPr>
            <w:tcW w:w="3268" w:type="dxa"/>
            <w:vAlign w:val="center"/>
          </w:tcPr>
          <w:p w:rsidR="003B1514" w:rsidRPr="00647AB5" w:rsidRDefault="003B1514" w:rsidP="005C614C">
            <w:pPr>
              <w:autoSpaceDE w:val="0"/>
              <w:autoSpaceDN w:val="0"/>
              <w:adjustRightInd w:val="0"/>
              <w:rPr>
                <w:rFonts w:ascii="Verdana" w:hAnsi="Verdana"/>
                <w:lang w:val="en-US" w:eastAsia="en-GB"/>
              </w:rPr>
            </w:pPr>
            <w:r w:rsidRPr="00647AB5">
              <w:rPr>
                <w:rFonts w:ascii="Verdana" w:hAnsi="Verdana" w:cs="Verdana"/>
                <w:sz w:val="18"/>
                <w:szCs w:val="18"/>
                <w:lang w:val="en-US" w:eastAsia="en-GB"/>
              </w:rPr>
              <w:t>Current Operating Model</w:t>
            </w:r>
          </w:p>
        </w:tc>
        <w:tc>
          <w:tcPr>
            <w:tcW w:w="2797" w:type="dxa"/>
            <w:vAlign w:val="center"/>
          </w:tcPr>
          <w:p w:rsidR="003B1514" w:rsidRPr="00647AB5" w:rsidRDefault="003B1514"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The current or As-Is view</w:t>
            </w:r>
          </w:p>
        </w:tc>
      </w:tr>
      <w:tr w:rsidR="003B1514" w:rsidRPr="00647AB5" w:rsidTr="005C614C">
        <w:tc>
          <w:tcPr>
            <w:tcW w:w="3109" w:type="dxa"/>
            <w:vAlign w:val="center"/>
          </w:tcPr>
          <w:p w:rsidR="003B1514" w:rsidRPr="00647AB5" w:rsidRDefault="003B1514" w:rsidP="005C614C">
            <w:pPr>
              <w:pStyle w:val="BodyText"/>
              <w:ind w:left="0"/>
              <w:rPr>
                <w:rFonts w:ascii="Verdana" w:hAnsi="Verdana"/>
                <w:lang w:val="en-US" w:eastAsia="en-GB"/>
              </w:rPr>
            </w:pPr>
            <w:r w:rsidRPr="00647AB5">
              <w:rPr>
                <w:rFonts w:ascii="Verdana" w:hAnsi="Verdana" w:cs="Verdana"/>
                <w:sz w:val="18"/>
                <w:szCs w:val="18"/>
                <w:lang w:val="en-US" w:eastAsia="en-GB"/>
              </w:rPr>
              <w:t>TOM</w:t>
            </w:r>
          </w:p>
        </w:tc>
        <w:tc>
          <w:tcPr>
            <w:tcW w:w="3268" w:type="dxa"/>
            <w:vAlign w:val="center"/>
          </w:tcPr>
          <w:p w:rsidR="003B1514" w:rsidRPr="00647AB5" w:rsidRDefault="003B1514" w:rsidP="005C614C">
            <w:pPr>
              <w:autoSpaceDE w:val="0"/>
              <w:autoSpaceDN w:val="0"/>
              <w:adjustRightInd w:val="0"/>
              <w:rPr>
                <w:rFonts w:ascii="Verdana" w:hAnsi="Verdana"/>
                <w:lang w:val="en-US" w:eastAsia="en-GB"/>
              </w:rPr>
            </w:pPr>
            <w:r w:rsidRPr="00647AB5">
              <w:rPr>
                <w:rFonts w:ascii="Verdana" w:hAnsi="Verdana" w:cs="Verdana"/>
                <w:sz w:val="18"/>
                <w:szCs w:val="18"/>
                <w:lang w:val="en-US" w:eastAsia="en-GB"/>
              </w:rPr>
              <w:t>Target Operating Model</w:t>
            </w:r>
          </w:p>
        </w:tc>
        <w:tc>
          <w:tcPr>
            <w:tcW w:w="2797" w:type="dxa"/>
            <w:vAlign w:val="center"/>
          </w:tcPr>
          <w:p w:rsidR="003B1514" w:rsidRPr="00647AB5" w:rsidRDefault="003B1514"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The To-Be view</w:t>
            </w:r>
          </w:p>
        </w:tc>
      </w:tr>
      <w:tr w:rsidR="003B1514" w:rsidRPr="00647AB5" w:rsidTr="005C614C">
        <w:tc>
          <w:tcPr>
            <w:tcW w:w="3109" w:type="dxa"/>
            <w:vAlign w:val="center"/>
          </w:tcPr>
          <w:p w:rsidR="003B1514" w:rsidRPr="00647AB5" w:rsidRDefault="001B711E" w:rsidP="005C614C">
            <w:pPr>
              <w:pStyle w:val="BodyText"/>
              <w:ind w:left="0"/>
              <w:rPr>
                <w:rFonts w:ascii="Verdana" w:hAnsi="Verdana" w:cs="Verdana"/>
                <w:sz w:val="18"/>
                <w:szCs w:val="18"/>
                <w:lang w:val="en-US" w:eastAsia="en-GB"/>
              </w:rPr>
            </w:pPr>
            <w:r w:rsidRPr="00647AB5">
              <w:rPr>
                <w:rFonts w:ascii="Verdana" w:hAnsi="Verdana" w:cs="Verdana"/>
                <w:sz w:val="18"/>
                <w:szCs w:val="18"/>
                <w:lang w:val="en-US" w:eastAsia="en-GB"/>
              </w:rPr>
              <w:t>AWS</w:t>
            </w:r>
          </w:p>
        </w:tc>
        <w:tc>
          <w:tcPr>
            <w:tcW w:w="3268" w:type="dxa"/>
            <w:vAlign w:val="center"/>
          </w:tcPr>
          <w:p w:rsidR="003B1514" w:rsidRPr="00647AB5" w:rsidRDefault="001B711E"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Amazon Web Services</w:t>
            </w:r>
          </w:p>
        </w:tc>
        <w:tc>
          <w:tcPr>
            <w:tcW w:w="2797" w:type="dxa"/>
            <w:vAlign w:val="center"/>
          </w:tcPr>
          <w:p w:rsidR="001B711E" w:rsidRPr="00647AB5" w:rsidRDefault="001B711E"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Amazon Web Services is a collection of</w:t>
            </w:r>
          </w:p>
          <w:p w:rsidR="001B711E" w:rsidRPr="00647AB5" w:rsidRDefault="001B711E"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remote computing services that make up</w:t>
            </w:r>
          </w:p>
          <w:p w:rsidR="001B711E" w:rsidRPr="00647AB5" w:rsidRDefault="001B711E"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a cloud-computing platform offered by</w:t>
            </w:r>
          </w:p>
          <w:p w:rsidR="003B1514" w:rsidRPr="00647AB5" w:rsidRDefault="001B711E"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Amazon.com.</w:t>
            </w:r>
          </w:p>
        </w:tc>
      </w:tr>
      <w:tr w:rsidR="003B1514" w:rsidRPr="00647AB5" w:rsidTr="005C614C">
        <w:tc>
          <w:tcPr>
            <w:tcW w:w="3109" w:type="dxa"/>
            <w:vAlign w:val="center"/>
          </w:tcPr>
          <w:p w:rsidR="003B1514" w:rsidRPr="00647AB5" w:rsidRDefault="001B711E" w:rsidP="005C614C">
            <w:pPr>
              <w:pStyle w:val="BodyText"/>
              <w:ind w:left="0"/>
              <w:rPr>
                <w:rFonts w:ascii="Verdana" w:hAnsi="Verdana" w:cs="Verdana"/>
                <w:sz w:val="18"/>
                <w:szCs w:val="18"/>
                <w:lang w:val="en-US" w:eastAsia="en-GB"/>
              </w:rPr>
            </w:pPr>
            <w:r w:rsidRPr="00647AB5">
              <w:rPr>
                <w:rFonts w:ascii="Verdana" w:hAnsi="Verdana" w:cs="Verdana"/>
                <w:sz w:val="18"/>
                <w:szCs w:val="18"/>
                <w:lang w:val="en-US" w:eastAsia="en-GB"/>
              </w:rPr>
              <w:t>EC2</w:t>
            </w:r>
          </w:p>
        </w:tc>
        <w:tc>
          <w:tcPr>
            <w:tcW w:w="3268" w:type="dxa"/>
            <w:vAlign w:val="center"/>
          </w:tcPr>
          <w:p w:rsidR="003B1514" w:rsidRPr="00647AB5" w:rsidRDefault="001B711E"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Elastic Compute Cloud</w:t>
            </w:r>
          </w:p>
        </w:tc>
        <w:tc>
          <w:tcPr>
            <w:tcW w:w="2797" w:type="dxa"/>
            <w:vAlign w:val="center"/>
          </w:tcPr>
          <w:p w:rsidR="003B1514" w:rsidRPr="00647AB5" w:rsidRDefault="003B1514" w:rsidP="005C614C">
            <w:pPr>
              <w:autoSpaceDE w:val="0"/>
              <w:autoSpaceDN w:val="0"/>
              <w:adjustRightInd w:val="0"/>
              <w:rPr>
                <w:rFonts w:ascii="Verdana" w:hAnsi="Verdana" w:cs="Verdana"/>
                <w:sz w:val="18"/>
                <w:szCs w:val="18"/>
                <w:lang w:val="en-US" w:eastAsia="en-GB"/>
              </w:rPr>
            </w:pPr>
          </w:p>
        </w:tc>
      </w:tr>
      <w:tr w:rsidR="001B711E" w:rsidRPr="00647AB5" w:rsidTr="005C614C">
        <w:tc>
          <w:tcPr>
            <w:tcW w:w="3109" w:type="dxa"/>
            <w:vAlign w:val="center"/>
          </w:tcPr>
          <w:p w:rsidR="001B711E" w:rsidRPr="00647AB5" w:rsidRDefault="001B711E" w:rsidP="005C614C">
            <w:pPr>
              <w:pStyle w:val="BodyText"/>
              <w:ind w:left="0"/>
              <w:rPr>
                <w:rFonts w:ascii="Verdana" w:hAnsi="Verdana" w:cs="Verdana"/>
                <w:sz w:val="18"/>
                <w:szCs w:val="18"/>
                <w:lang w:val="en-US" w:eastAsia="en-GB"/>
              </w:rPr>
            </w:pPr>
            <w:r w:rsidRPr="00647AB5">
              <w:rPr>
                <w:rFonts w:ascii="Verdana" w:hAnsi="Verdana" w:cs="Verdana"/>
                <w:sz w:val="18"/>
                <w:szCs w:val="18"/>
                <w:lang w:val="en-US" w:eastAsia="en-GB"/>
              </w:rPr>
              <w:t>EB</w:t>
            </w:r>
          </w:p>
        </w:tc>
        <w:tc>
          <w:tcPr>
            <w:tcW w:w="3268" w:type="dxa"/>
            <w:vAlign w:val="center"/>
          </w:tcPr>
          <w:p w:rsidR="001B711E" w:rsidRPr="00647AB5" w:rsidRDefault="001B711E"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Elastic Beanstalk</w:t>
            </w:r>
          </w:p>
        </w:tc>
        <w:tc>
          <w:tcPr>
            <w:tcW w:w="2797" w:type="dxa"/>
            <w:vAlign w:val="center"/>
          </w:tcPr>
          <w:p w:rsidR="001B711E" w:rsidRPr="00647AB5" w:rsidRDefault="001B711E" w:rsidP="005C614C">
            <w:pPr>
              <w:autoSpaceDE w:val="0"/>
              <w:autoSpaceDN w:val="0"/>
              <w:adjustRightInd w:val="0"/>
              <w:rPr>
                <w:rFonts w:ascii="Verdana" w:hAnsi="Verdana" w:cs="Verdana"/>
                <w:sz w:val="18"/>
                <w:szCs w:val="18"/>
                <w:lang w:val="en-US" w:eastAsia="en-GB"/>
              </w:rPr>
            </w:pPr>
          </w:p>
        </w:tc>
      </w:tr>
      <w:tr w:rsidR="001B711E" w:rsidRPr="00647AB5" w:rsidTr="005C614C">
        <w:tc>
          <w:tcPr>
            <w:tcW w:w="3109" w:type="dxa"/>
            <w:vAlign w:val="center"/>
          </w:tcPr>
          <w:p w:rsidR="001B711E" w:rsidRPr="00647AB5" w:rsidRDefault="001B711E" w:rsidP="005C614C">
            <w:pPr>
              <w:pStyle w:val="BodyText"/>
              <w:ind w:left="0"/>
              <w:rPr>
                <w:rFonts w:ascii="Verdana" w:hAnsi="Verdana" w:cs="Verdana"/>
                <w:sz w:val="18"/>
                <w:szCs w:val="18"/>
                <w:lang w:val="en-US" w:eastAsia="en-GB"/>
              </w:rPr>
            </w:pPr>
            <w:r w:rsidRPr="00647AB5">
              <w:rPr>
                <w:rFonts w:ascii="Verdana" w:hAnsi="Verdana" w:cs="Verdana"/>
                <w:sz w:val="18"/>
                <w:szCs w:val="18"/>
                <w:lang w:val="en-US" w:eastAsia="en-GB"/>
              </w:rPr>
              <w:t>ELB</w:t>
            </w:r>
          </w:p>
        </w:tc>
        <w:tc>
          <w:tcPr>
            <w:tcW w:w="3268" w:type="dxa"/>
            <w:vAlign w:val="center"/>
          </w:tcPr>
          <w:p w:rsidR="001B711E" w:rsidRPr="00647AB5" w:rsidRDefault="001B711E"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Elastic Load Balancing</w:t>
            </w:r>
          </w:p>
        </w:tc>
        <w:tc>
          <w:tcPr>
            <w:tcW w:w="2797" w:type="dxa"/>
            <w:vAlign w:val="center"/>
          </w:tcPr>
          <w:p w:rsidR="001B711E" w:rsidRPr="00647AB5" w:rsidRDefault="001B711E" w:rsidP="005C614C">
            <w:pPr>
              <w:autoSpaceDE w:val="0"/>
              <w:autoSpaceDN w:val="0"/>
              <w:adjustRightInd w:val="0"/>
              <w:rPr>
                <w:rFonts w:ascii="Verdana" w:hAnsi="Verdana" w:cs="Verdana"/>
                <w:sz w:val="18"/>
                <w:szCs w:val="18"/>
                <w:lang w:val="en-US" w:eastAsia="en-GB"/>
              </w:rPr>
            </w:pPr>
          </w:p>
        </w:tc>
      </w:tr>
      <w:tr w:rsidR="001B711E" w:rsidRPr="00647AB5" w:rsidTr="005C614C">
        <w:tc>
          <w:tcPr>
            <w:tcW w:w="3109" w:type="dxa"/>
            <w:vAlign w:val="center"/>
          </w:tcPr>
          <w:p w:rsidR="001B711E" w:rsidRPr="00647AB5" w:rsidRDefault="001B711E" w:rsidP="005C614C">
            <w:pPr>
              <w:pStyle w:val="BodyText"/>
              <w:ind w:left="0"/>
              <w:rPr>
                <w:rFonts w:ascii="Verdana" w:hAnsi="Verdana" w:cs="Verdana"/>
                <w:sz w:val="18"/>
                <w:szCs w:val="18"/>
                <w:lang w:val="en-US" w:eastAsia="en-GB"/>
              </w:rPr>
            </w:pPr>
            <w:r w:rsidRPr="00647AB5">
              <w:rPr>
                <w:rFonts w:ascii="Verdana" w:hAnsi="Verdana" w:cs="Verdana"/>
                <w:sz w:val="18"/>
                <w:szCs w:val="18"/>
                <w:lang w:val="en-US" w:eastAsia="en-GB"/>
              </w:rPr>
              <w:t>VPC</w:t>
            </w:r>
          </w:p>
        </w:tc>
        <w:tc>
          <w:tcPr>
            <w:tcW w:w="3268" w:type="dxa"/>
            <w:vAlign w:val="center"/>
          </w:tcPr>
          <w:p w:rsidR="001B711E" w:rsidRPr="00647AB5" w:rsidRDefault="001B711E"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Virtual Private Cloud</w:t>
            </w:r>
          </w:p>
        </w:tc>
        <w:tc>
          <w:tcPr>
            <w:tcW w:w="2797" w:type="dxa"/>
            <w:vAlign w:val="center"/>
          </w:tcPr>
          <w:p w:rsidR="001B711E" w:rsidRPr="00647AB5" w:rsidRDefault="001B711E" w:rsidP="005C614C">
            <w:pPr>
              <w:autoSpaceDE w:val="0"/>
              <w:autoSpaceDN w:val="0"/>
              <w:adjustRightInd w:val="0"/>
              <w:rPr>
                <w:rFonts w:ascii="Verdana" w:hAnsi="Verdana" w:cs="Verdana"/>
                <w:sz w:val="18"/>
                <w:szCs w:val="18"/>
                <w:lang w:val="en-US" w:eastAsia="en-GB"/>
              </w:rPr>
            </w:pPr>
          </w:p>
        </w:tc>
      </w:tr>
      <w:tr w:rsidR="00E635BC" w:rsidRPr="00647AB5" w:rsidTr="005C614C">
        <w:tc>
          <w:tcPr>
            <w:tcW w:w="3109" w:type="dxa"/>
            <w:vAlign w:val="center"/>
          </w:tcPr>
          <w:p w:rsidR="00E635BC" w:rsidRPr="00647AB5" w:rsidRDefault="00E635BC" w:rsidP="005C614C">
            <w:pPr>
              <w:pStyle w:val="BodyText"/>
              <w:ind w:left="0"/>
              <w:rPr>
                <w:rFonts w:ascii="Verdana" w:hAnsi="Verdana" w:cs="Verdana"/>
                <w:sz w:val="18"/>
                <w:szCs w:val="18"/>
                <w:lang w:val="en-US" w:eastAsia="en-GB"/>
              </w:rPr>
            </w:pPr>
            <w:r w:rsidRPr="00647AB5">
              <w:rPr>
                <w:rFonts w:ascii="Verdana" w:hAnsi="Verdana" w:cs="Verdana"/>
                <w:sz w:val="18"/>
                <w:szCs w:val="18"/>
                <w:lang w:val="en-US" w:eastAsia="en-GB"/>
              </w:rPr>
              <w:t>S3</w:t>
            </w:r>
          </w:p>
        </w:tc>
        <w:tc>
          <w:tcPr>
            <w:tcW w:w="3268" w:type="dxa"/>
            <w:vAlign w:val="center"/>
          </w:tcPr>
          <w:p w:rsidR="00E635BC" w:rsidRPr="00647AB5" w:rsidRDefault="00E635BC"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Simple Storage Service</w:t>
            </w:r>
          </w:p>
        </w:tc>
        <w:tc>
          <w:tcPr>
            <w:tcW w:w="2797" w:type="dxa"/>
            <w:vAlign w:val="center"/>
          </w:tcPr>
          <w:p w:rsidR="00E635BC" w:rsidRPr="00647AB5" w:rsidRDefault="00E635BC" w:rsidP="00874AE7">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Amazon S3 is used to store and retrieve any amount of data at any time, from anywhere on the web using the simple and intuitive web interface of the AWS Management Console</w:t>
            </w:r>
          </w:p>
        </w:tc>
      </w:tr>
      <w:tr w:rsidR="001B711E" w:rsidRPr="00647AB5" w:rsidTr="005C614C">
        <w:tc>
          <w:tcPr>
            <w:tcW w:w="3109" w:type="dxa"/>
            <w:vAlign w:val="center"/>
          </w:tcPr>
          <w:p w:rsidR="001B711E" w:rsidRPr="00647AB5" w:rsidRDefault="001B711E" w:rsidP="005C614C">
            <w:pPr>
              <w:pStyle w:val="BodyText"/>
              <w:ind w:left="0"/>
              <w:rPr>
                <w:rFonts w:ascii="Verdana" w:hAnsi="Verdana" w:cs="Verdana"/>
                <w:sz w:val="18"/>
                <w:szCs w:val="18"/>
                <w:lang w:val="en-US" w:eastAsia="en-GB"/>
              </w:rPr>
            </w:pPr>
            <w:r w:rsidRPr="00647AB5">
              <w:rPr>
                <w:rFonts w:ascii="Verdana" w:hAnsi="Verdana" w:cs="Verdana"/>
                <w:sz w:val="18"/>
                <w:szCs w:val="18"/>
                <w:lang w:val="en-US" w:eastAsia="en-GB"/>
              </w:rPr>
              <w:t>Route 53</w:t>
            </w:r>
          </w:p>
        </w:tc>
        <w:tc>
          <w:tcPr>
            <w:tcW w:w="3268" w:type="dxa"/>
            <w:vAlign w:val="center"/>
          </w:tcPr>
          <w:p w:rsidR="001B711E" w:rsidRPr="00647AB5" w:rsidRDefault="001B711E" w:rsidP="005C614C">
            <w:pPr>
              <w:autoSpaceDE w:val="0"/>
              <w:autoSpaceDN w:val="0"/>
              <w:adjustRightInd w:val="0"/>
              <w:rPr>
                <w:rFonts w:ascii="Verdana" w:hAnsi="Verdana" w:cs="Verdana"/>
                <w:sz w:val="18"/>
                <w:szCs w:val="18"/>
                <w:lang w:val="en-US" w:eastAsia="en-GB"/>
              </w:rPr>
            </w:pPr>
          </w:p>
        </w:tc>
        <w:tc>
          <w:tcPr>
            <w:tcW w:w="2797" w:type="dxa"/>
            <w:vAlign w:val="center"/>
          </w:tcPr>
          <w:p w:rsidR="001B711E" w:rsidRPr="00647AB5" w:rsidRDefault="001B711E"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 xml:space="preserve">Amazon Route 53 is a </w:t>
            </w:r>
            <w:r w:rsidRPr="00647AB5">
              <w:rPr>
                <w:rFonts w:ascii="Verdana" w:hAnsi="Verdana" w:cs="Verdana"/>
                <w:sz w:val="18"/>
                <w:szCs w:val="18"/>
                <w:lang w:val="en-US" w:eastAsia="en-GB"/>
              </w:rPr>
              <w:lastRenderedPageBreak/>
              <w:t>scalable Domain</w:t>
            </w:r>
          </w:p>
          <w:p w:rsidR="001B711E" w:rsidRPr="00647AB5" w:rsidRDefault="001B711E"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Name System (DNS) web service</w:t>
            </w:r>
          </w:p>
        </w:tc>
      </w:tr>
      <w:tr w:rsidR="001B711E" w:rsidRPr="00647AB5" w:rsidTr="005C614C">
        <w:tc>
          <w:tcPr>
            <w:tcW w:w="3109" w:type="dxa"/>
            <w:vAlign w:val="center"/>
          </w:tcPr>
          <w:p w:rsidR="001B711E" w:rsidRPr="00647AB5" w:rsidRDefault="001B711E" w:rsidP="005C614C">
            <w:pPr>
              <w:pStyle w:val="BodyText"/>
              <w:ind w:left="0"/>
              <w:rPr>
                <w:rFonts w:ascii="Verdana" w:hAnsi="Verdana" w:cs="Verdana"/>
                <w:sz w:val="18"/>
                <w:szCs w:val="18"/>
                <w:lang w:val="en-US" w:eastAsia="en-GB"/>
              </w:rPr>
            </w:pPr>
            <w:r w:rsidRPr="00647AB5">
              <w:rPr>
                <w:rFonts w:ascii="Verdana" w:hAnsi="Verdana" w:cs="Verdana"/>
                <w:sz w:val="18"/>
                <w:szCs w:val="18"/>
                <w:lang w:val="en-US" w:eastAsia="en-GB"/>
              </w:rPr>
              <w:lastRenderedPageBreak/>
              <w:t>IAM</w:t>
            </w:r>
          </w:p>
        </w:tc>
        <w:tc>
          <w:tcPr>
            <w:tcW w:w="3268" w:type="dxa"/>
            <w:vAlign w:val="center"/>
          </w:tcPr>
          <w:p w:rsidR="005C614C" w:rsidRPr="00647AB5" w:rsidRDefault="005C614C"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Amazon Identity and Access</w:t>
            </w:r>
          </w:p>
          <w:p w:rsidR="001B711E" w:rsidRPr="00647AB5" w:rsidRDefault="005C614C"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Management</w:t>
            </w:r>
          </w:p>
        </w:tc>
        <w:tc>
          <w:tcPr>
            <w:tcW w:w="2797" w:type="dxa"/>
            <w:vAlign w:val="center"/>
          </w:tcPr>
          <w:p w:rsidR="001B711E" w:rsidRPr="00647AB5" w:rsidRDefault="001B711E" w:rsidP="005C614C">
            <w:pPr>
              <w:autoSpaceDE w:val="0"/>
              <w:autoSpaceDN w:val="0"/>
              <w:adjustRightInd w:val="0"/>
              <w:rPr>
                <w:rFonts w:ascii="Verdana" w:hAnsi="Verdana" w:cs="Verdana"/>
                <w:sz w:val="18"/>
                <w:szCs w:val="18"/>
                <w:lang w:val="en-US" w:eastAsia="en-GB"/>
              </w:rPr>
            </w:pPr>
          </w:p>
        </w:tc>
      </w:tr>
      <w:tr w:rsidR="001B711E" w:rsidRPr="00647AB5" w:rsidTr="005C614C">
        <w:tc>
          <w:tcPr>
            <w:tcW w:w="3109" w:type="dxa"/>
            <w:vAlign w:val="center"/>
          </w:tcPr>
          <w:p w:rsidR="001B711E" w:rsidRPr="00647AB5" w:rsidRDefault="001B711E" w:rsidP="005C614C">
            <w:pPr>
              <w:pStyle w:val="BodyText"/>
              <w:ind w:left="0"/>
              <w:rPr>
                <w:rFonts w:ascii="Verdana" w:hAnsi="Verdana" w:cs="Verdana"/>
                <w:sz w:val="18"/>
                <w:szCs w:val="18"/>
                <w:lang w:val="en-US" w:eastAsia="en-GB"/>
              </w:rPr>
            </w:pPr>
            <w:r w:rsidRPr="00647AB5">
              <w:rPr>
                <w:rFonts w:ascii="Verdana" w:hAnsi="Verdana" w:cs="Verdana"/>
                <w:sz w:val="18"/>
                <w:szCs w:val="18"/>
                <w:lang w:val="en-US" w:eastAsia="en-GB"/>
              </w:rPr>
              <w:t>WAF</w:t>
            </w:r>
          </w:p>
        </w:tc>
        <w:tc>
          <w:tcPr>
            <w:tcW w:w="3268" w:type="dxa"/>
            <w:vAlign w:val="center"/>
          </w:tcPr>
          <w:p w:rsidR="001B711E" w:rsidRPr="00647AB5" w:rsidRDefault="001B711E" w:rsidP="005C614C">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Web Application Firewall</w:t>
            </w:r>
          </w:p>
        </w:tc>
        <w:tc>
          <w:tcPr>
            <w:tcW w:w="2797" w:type="dxa"/>
            <w:vAlign w:val="center"/>
          </w:tcPr>
          <w:p w:rsidR="001B711E" w:rsidRPr="00647AB5" w:rsidRDefault="001B711E" w:rsidP="005C614C">
            <w:pPr>
              <w:autoSpaceDE w:val="0"/>
              <w:autoSpaceDN w:val="0"/>
              <w:adjustRightInd w:val="0"/>
              <w:rPr>
                <w:rFonts w:ascii="Verdana" w:hAnsi="Verdana" w:cs="Verdana"/>
                <w:sz w:val="18"/>
                <w:szCs w:val="18"/>
                <w:lang w:val="en-US" w:eastAsia="en-GB"/>
              </w:rPr>
            </w:pPr>
          </w:p>
        </w:tc>
      </w:tr>
    </w:tbl>
    <w:p w:rsidR="00E72805" w:rsidRPr="00647AB5" w:rsidRDefault="00E72805" w:rsidP="00E72805">
      <w:pPr>
        <w:pStyle w:val="BodyText"/>
        <w:rPr>
          <w:rFonts w:ascii="Verdana" w:hAnsi="Verdana"/>
          <w:lang w:val="en-US" w:eastAsia="en-GB"/>
        </w:rPr>
      </w:pPr>
    </w:p>
    <w:p w:rsidR="002A35B0" w:rsidRPr="00647AB5" w:rsidRDefault="002A35B0" w:rsidP="002A35B0">
      <w:pPr>
        <w:pStyle w:val="Heading2"/>
        <w:rPr>
          <w:rFonts w:ascii="Verdana" w:hAnsi="Verdana"/>
          <w:lang w:val="en-US" w:eastAsia="en-GB"/>
        </w:rPr>
      </w:pPr>
      <w:bookmarkStart w:id="16" w:name="_Toc461613314"/>
      <w:r w:rsidRPr="00647AB5">
        <w:rPr>
          <w:rFonts w:ascii="Verdana" w:hAnsi="Verdana"/>
          <w:lang w:val="en-US" w:eastAsia="en-GB"/>
        </w:rPr>
        <w:t>References</w:t>
      </w:r>
      <w:bookmarkEnd w:id="16"/>
    </w:p>
    <w:tbl>
      <w:tblPr>
        <w:tblStyle w:val="TableGrid"/>
        <w:tblW w:w="0" w:type="auto"/>
        <w:tblLook w:val="04A0"/>
      </w:tblPr>
      <w:tblGrid>
        <w:gridCol w:w="917"/>
        <w:gridCol w:w="2713"/>
        <w:gridCol w:w="5544"/>
      </w:tblGrid>
      <w:tr w:rsidR="00E01DF7" w:rsidRPr="00647AB5" w:rsidTr="00E01DF7">
        <w:tc>
          <w:tcPr>
            <w:tcW w:w="1008" w:type="dxa"/>
            <w:shd w:val="clear" w:color="auto" w:fill="D9D9D9" w:themeFill="background1" w:themeFillShade="D9"/>
          </w:tcPr>
          <w:p w:rsidR="00E01DF7" w:rsidRPr="00647AB5" w:rsidRDefault="00E01DF7" w:rsidP="00A07265">
            <w:pPr>
              <w:pStyle w:val="BodyText"/>
              <w:ind w:left="0"/>
              <w:rPr>
                <w:rFonts w:ascii="Verdana" w:hAnsi="Verdana" w:cs="Verdana"/>
                <w:b/>
                <w:sz w:val="18"/>
                <w:szCs w:val="18"/>
                <w:lang w:val="en-US" w:eastAsia="en-GB"/>
              </w:rPr>
            </w:pPr>
            <w:r w:rsidRPr="00647AB5">
              <w:rPr>
                <w:rFonts w:ascii="Verdana" w:hAnsi="Verdana" w:cs="Verdana"/>
                <w:b/>
                <w:sz w:val="18"/>
                <w:szCs w:val="18"/>
                <w:lang w:val="en-US" w:eastAsia="en-GB"/>
              </w:rPr>
              <w:t>Ref.</w:t>
            </w:r>
          </w:p>
        </w:tc>
        <w:tc>
          <w:tcPr>
            <w:tcW w:w="3060" w:type="dxa"/>
            <w:shd w:val="clear" w:color="auto" w:fill="D9D9D9" w:themeFill="background1" w:themeFillShade="D9"/>
          </w:tcPr>
          <w:p w:rsidR="00E01DF7" w:rsidRPr="00647AB5" w:rsidRDefault="00E01DF7" w:rsidP="00A07265">
            <w:pPr>
              <w:pStyle w:val="BodyText"/>
              <w:ind w:left="0"/>
              <w:rPr>
                <w:rFonts w:ascii="Verdana" w:hAnsi="Verdana"/>
                <w:b/>
                <w:lang w:val="en-US" w:eastAsia="en-GB"/>
              </w:rPr>
            </w:pPr>
            <w:r w:rsidRPr="00647AB5">
              <w:rPr>
                <w:rFonts w:ascii="Verdana" w:hAnsi="Verdana" w:cs="Verdana"/>
                <w:b/>
                <w:sz w:val="18"/>
                <w:szCs w:val="18"/>
                <w:lang w:val="en-US" w:eastAsia="en-GB"/>
              </w:rPr>
              <w:t>Name / Title / Description</w:t>
            </w:r>
          </w:p>
        </w:tc>
        <w:tc>
          <w:tcPr>
            <w:tcW w:w="5106" w:type="dxa"/>
            <w:shd w:val="clear" w:color="auto" w:fill="D9D9D9" w:themeFill="background1" w:themeFillShade="D9"/>
          </w:tcPr>
          <w:p w:rsidR="00E01DF7" w:rsidRPr="00647AB5" w:rsidRDefault="00E01DF7" w:rsidP="00A07265">
            <w:pPr>
              <w:pStyle w:val="BodyText"/>
              <w:ind w:left="0"/>
              <w:rPr>
                <w:rFonts w:ascii="Verdana" w:hAnsi="Verdana"/>
                <w:b/>
                <w:lang w:val="en-US" w:eastAsia="en-GB"/>
              </w:rPr>
            </w:pPr>
            <w:r w:rsidRPr="00647AB5">
              <w:rPr>
                <w:rFonts w:ascii="Verdana" w:hAnsi="Verdana" w:cs="Verdana"/>
                <w:b/>
                <w:sz w:val="18"/>
                <w:szCs w:val="18"/>
                <w:lang w:val="en-US" w:eastAsia="en-GB"/>
              </w:rPr>
              <w:t>Link</w:t>
            </w:r>
          </w:p>
        </w:tc>
      </w:tr>
      <w:tr w:rsidR="00E01DF7" w:rsidRPr="00647AB5" w:rsidTr="00E01DF7">
        <w:tc>
          <w:tcPr>
            <w:tcW w:w="1008" w:type="dxa"/>
          </w:tcPr>
          <w:p w:rsidR="00E01DF7" w:rsidRPr="00647AB5" w:rsidRDefault="00E01DF7" w:rsidP="00A07265">
            <w:pPr>
              <w:pStyle w:val="BodyText"/>
              <w:ind w:left="0"/>
              <w:rPr>
                <w:rFonts w:ascii="Verdana" w:hAnsi="Verdana" w:cs="Verdana"/>
                <w:sz w:val="18"/>
                <w:szCs w:val="18"/>
                <w:lang w:val="en-US" w:eastAsia="en-GB"/>
              </w:rPr>
            </w:pPr>
            <w:r w:rsidRPr="00647AB5">
              <w:rPr>
                <w:rFonts w:ascii="Verdana" w:hAnsi="Verdana" w:cs="Verdana"/>
                <w:sz w:val="18"/>
                <w:szCs w:val="18"/>
                <w:lang w:val="en-US" w:eastAsia="en-GB"/>
              </w:rPr>
              <w:t>1</w:t>
            </w:r>
          </w:p>
        </w:tc>
        <w:tc>
          <w:tcPr>
            <w:tcW w:w="3060" w:type="dxa"/>
          </w:tcPr>
          <w:p w:rsidR="00E01DF7" w:rsidRPr="00647AB5" w:rsidRDefault="00E01DF7" w:rsidP="00A07265">
            <w:pPr>
              <w:pStyle w:val="BodyText"/>
              <w:ind w:left="0"/>
              <w:rPr>
                <w:rFonts w:ascii="Verdana" w:hAnsi="Verdana"/>
                <w:lang w:val="en-US" w:eastAsia="en-GB"/>
              </w:rPr>
            </w:pPr>
            <w:r w:rsidRPr="00647AB5">
              <w:rPr>
                <w:rFonts w:ascii="Verdana" w:hAnsi="Verdana" w:cs="Verdana"/>
                <w:sz w:val="18"/>
                <w:szCs w:val="18"/>
                <w:lang w:val="en-US" w:eastAsia="en-GB"/>
              </w:rPr>
              <w:t>AWS documentation</w:t>
            </w:r>
          </w:p>
        </w:tc>
        <w:tc>
          <w:tcPr>
            <w:tcW w:w="5106" w:type="dxa"/>
          </w:tcPr>
          <w:p w:rsidR="00E01DF7" w:rsidRPr="00647AB5" w:rsidRDefault="00E01DF7" w:rsidP="00E01DF7">
            <w:pPr>
              <w:autoSpaceDE w:val="0"/>
              <w:autoSpaceDN w:val="0"/>
              <w:adjustRightInd w:val="0"/>
              <w:rPr>
                <w:rFonts w:ascii="Verdana" w:hAnsi="Verdana"/>
                <w:lang w:val="en-US" w:eastAsia="en-GB"/>
              </w:rPr>
            </w:pPr>
            <w:r w:rsidRPr="00647AB5">
              <w:rPr>
                <w:rFonts w:ascii="Verdana" w:hAnsi="Verdana" w:cs="Verdana"/>
                <w:color w:val="0000FF"/>
                <w:sz w:val="18"/>
                <w:szCs w:val="18"/>
                <w:lang w:val="en-US" w:eastAsia="en-GB"/>
              </w:rPr>
              <w:t>http://aws.amazon.com/documentation/</w:t>
            </w:r>
          </w:p>
        </w:tc>
      </w:tr>
      <w:tr w:rsidR="00E01DF7" w:rsidRPr="00647AB5" w:rsidTr="00E01DF7">
        <w:tc>
          <w:tcPr>
            <w:tcW w:w="1008" w:type="dxa"/>
          </w:tcPr>
          <w:p w:rsidR="00E01DF7" w:rsidRPr="00647AB5" w:rsidRDefault="00E01DF7" w:rsidP="00A07265">
            <w:pPr>
              <w:pStyle w:val="BodyText"/>
              <w:ind w:left="0"/>
              <w:rPr>
                <w:rFonts w:ascii="Verdana" w:hAnsi="Verdana" w:cs="Verdana"/>
                <w:sz w:val="18"/>
                <w:szCs w:val="18"/>
                <w:lang w:val="en-US" w:eastAsia="en-GB"/>
              </w:rPr>
            </w:pPr>
            <w:r w:rsidRPr="00647AB5">
              <w:rPr>
                <w:rFonts w:ascii="Verdana" w:hAnsi="Verdana" w:cs="Verdana"/>
                <w:sz w:val="18"/>
                <w:szCs w:val="18"/>
                <w:lang w:val="en-US" w:eastAsia="en-GB"/>
              </w:rPr>
              <w:t>2</w:t>
            </w:r>
          </w:p>
        </w:tc>
        <w:tc>
          <w:tcPr>
            <w:tcW w:w="3060" w:type="dxa"/>
          </w:tcPr>
          <w:p w:rsidR="00E01DF7" w:rsidRPr="00647AB5" w:rsidRDefault="00E01DF7" w:rsidP="00A07265">
            <w:pPr>
              <w:pStyle w:val="BodyText"/>
              <w:ind w:left="0"/>
              <w:rPr>
                <w:rFonts w:ascii="Verdana" w:hAnsi="Verdana"/>
                <w:lang w:val="en-US" w:eastAsia="en-GB"/>
              </w:rPr>
            </w:pPr>
            <w:r w:rsidRPr="00647AB5">
              <w:rPr>
                <w:rFonts w:ascii="Verdana" w:hAnsi="Verdana" w:cs="Verdana"/>
                <w:sz w:val="18"/>
                <w:szCs w:val="18"/>
                <w:lang w:val="en-US" w:eastAsia="en-GB"/>
              </w:rPr>
              <w:t>AWS Elastic Beanstalk</w:t>
            </w:r>
          </w:p>
        </w:tc>
        <w:tc>
          <w:tcPr>
            <w:tcW w:w="5106" w:type="dxa"/>
          </w:tcPr>
          <w:p w:rsidR="00E01DF7" w:rsidRPr="00647AB5" w:rsidRDefault="00E01DF7" w:rsidP="00E01DF7">
            <w:pPr>
              <w:autoSpaceDE w:val="0"/>
              <w:autoSpaceDN w:val="0"/>
              <w:adjustRightInd w:val="0"/>
              <w:rPr>
                <w:rFonts w:ascii="Verdana" w:hAnsi="Verdana" w:cs="Verdana"/>
                <w:color w:val="0000FF"/>
                <w:sz w:val="18"/>
                <w:szCs w:val="18"/>
                <w:lang w:val="en-US" w:eastAsia="en-GB"/>
              </w:rPr>
            </w:pPr>
            <w:r w:rsidRPr="00647AB5">
              <w:rPr>
                <w:rFonts w:ascii="Verdana" w:hAnsi="Verdana" w:cs="Verdana"/>
                <w:color w:val="0000FF"/>
                <w:sz w:val="18"/>
                <w:szCs w:val="18"/>
                <w:lang w:val="en-US" w:eastAsia="en-GB"/>
              </w:rPr>
              <w:t>http://docs.aws.amazon.com/elasticbeanstalk/latest/dg/W</w:t>
            </w:r>
          </w:p>
          <w:p w:rsidR="00E01DF7" w:rsidRPr="00647AB5" w:rsidRDefault="00E01DF7" w:rsidP="00E01DF7">
            <w:pPr>
              <w:autoSpaceDE w:val="0"/>
              <w:autoSpaceDN w:val="0"/>
              <w:adjustRightInd w:val="0"/>
              <w:rPr>
                <w:rFonts w:ascii="Verdana" w:hAnsi="Verdana"/>
                <w:lang w:val="en-US" w:eastAsia="en-GB"/>
              </w:rPr>
            </w:pPr>
            <w:r w:rsidRPr="00647AB5">
              <w:rPr>
                <w:rFonts w:ascii="Verdana" w:hAnsi="Verdana" w:cs="Verdana"/>
                <w:color w:val="0000FF"/>
                <w:sz w:val="18"/>
                <w:szCs w:val="18"/>
                <w:lang w:val="en-US" w:eastAsia="en-GB"/>
              </w:rPr>
              <w:t>elcome.html</w:t>
            </w:r>
          </w:p>
        </w:tc>
      </w:tr>
    </w:tbl>
    <w:p w:rsidR="00E01DF7" w:rsidRPr="00647AB5" w:rsidRDefault="00E01DF7" w:rsidP="00E01DF7">
      <w:pPr>
        <w:pStyle w:val="BodyText"/>
        <w:rPr>
          <w:rFonts w:ascii="Verdana" w:hAnsi="Verdana"/>
          <w:lang w:val="en-US" w:eastAsia="en-GB"/>
        </w:rPr>
      </w:pPr>
    </w:p>
    <w:p w:rsidR="002A35B0" w:rsidRPr="00647AB5" w:rsidRDefault="002A35B0" w:rsidP="002A35B0">
      <w:pPr>
        <w:pStyle w:val="Heading2"/>
        <w:rPr>
          <w:rFonts w:ascii="Verdana" w:hAnsi="Verdana"/>
          <w:lang w:val="en-US" w:eastAsia="en-GB"/>
        </w:rPr>
      </w:pPr>
      <w:bookmarkStart w:id="17" w:name="_Toc461613315"/>
      <w:r w:rsidRPr="00647AB5">
        <w:rPr>
          <w:rFonts w:ascii="Verdana" w:hAnsi="Verdana"/>
          <w:lang w:val="en-US" w:eastAsia="en-GB"/>
        </w:rPr>
        <w:t>Functions</w:t>
      </w:r>
      <w:bookmarkEnd w:id="17"/>
    </w:p>
    <w:p w:rsidR="00D623B0" w:rsidRPr="00647AB5" w:rsidRDefault="00D623B0" w:rsidP="00D623B0">
      <w:pPr>
        <w:pStyle w:val="BodyText"/>
        <w:rPr>
          <w:rFonts w:ascii="Verdana" w:hAnsi="Verdana" w:cs="Verdana"/>
          <w:lang w:val="en-US" w:eastAsia="en-GB"/>
        </w:rPr>
      </w:pPr>
      <w:r w:rsidRPr="00647AB5">
        <w:rPr>
          <w:rFonts w:ascii="Verdana" w:hAnsi="Verdana" w:cs="Verdana"/>
          <w:lang w:val="en-US" w:eastAsia="en-GB"/>
        </w:rPr>
        <w:t>The solution includes the following components and functions.</w:t>
      </w:r>
    </w:p>
    <w:tbl>
      <w:tblPr>
        <w:tblStyle w:val="TableGrid"/>
        <w:tblW w:w="0" w:type="auto"/>
        <w:tblInd w:w="720" w:type="dxa"/>
        <w:tblLook w:val="04A0"/>
      </w:tblPr>
      <w:tblGrid>
        <w:gridCol w:w="8454"/>
      </w:tblGrid>
      <w:tr w:rsidR="00D623B0" w:rsidRPr="00647AB5" w:rsidTr="00D623B0">
        <w:tc>
          <w:tcPr>
            <w:tcW w:w="8454" w:type="dxa"/>
            <w:shd w:val="clear" w:color="auto" w:fill="D9D9D9" w:themeFill="background1" w:themeFillShade="D9"/>
          </w:tcPr>
          <w:p w:rsidR="00D623B0" w:rsidRPr="00647AB5" w:rsidRDefault="00D623B0" w:rsidP="00D623B0">
            <w:pPr>
              <w:pStyle w:val="BodyText"/>
              <w:ind w:left="0"/>
              <w:rPr>
                <w:rFonts w:ascii="Verdana" w:hAnsi="Verdana"/>
                <w:lang w:val="en-US" w:eastAsia="en-GB"/>
              </w:rPr>
            </w:pPr>
            <w:r w:rsidRPr="00647AB5">
              <w:rPr>
                <w:rFonts w:ascii="Verdana" w:hAnsi="Verdana" w:cs="Verdana"/>
                <w:sz w:val="18"/>
                <w:szCs w:val="18"/>
                <w:lang w:val="en-US" w:eastAsia="en-GB"/>
              </w:rPr>
              <w:t>Supported functions</w:t>
            </w:r>
          </w:p>
        </w:tc>
      </w:tr>
      <w:tr w:rsidR="00D623B0" w:rsidRPr="00647AB5" w:rsidTr="00D623B0">
        <w:tc>
          <w:tcPr>
            <w:tcW w:w="8454" w:type="dxa"/>
          </w:tcPr>
          <w:p w:rsidR="00D623B0" w:rsidRPr="00647AB5" w:rsidRDefault="00D623B0" w:rsidP="00D623B0">
            <w:pPr>
              <w:autoSpaceDE w:val="0"/>
              <w:autoSpaceDN w:val="0"/>
              <w:adjustRightInd w:val="0"/>
              <w:rPr>
                <w:rFonts w:ascii="Verdana" w:hAnsi="Verdana"/>
                <w:lang w:val="en-US" w:eastAsia="en-GB"/>
              </w:rPr>
            </w:pPr>
            <w:r w:rsidRPr="00647AB5">
              <w:rPr>
                <w:rFonts w:ascii="Verdana" w:hAnsi="Verdana" w:cs="Verdana"/>
                <w:lang w:val="en-US" w:eastAsia="en-GB"/>
              </w:rPr>
              <w:t>Amazon Linux</w:t>
            </w:r>
          </w:p>
        </w:tc>
      </w:tr>
      <w:tr w:rsidR="00D623B0" w:rsidRPr="00647AB5" w:rsidTr="00D623B0">
        <w:tc>
          <w:tcPr>
            <w:tcW w:w="8454" w:type="dxa"/>
          </w:tcPr>
          <w:p w:rsidR="00D623B0" w:rsidRPr="00647AB5" w:rsidRDefault="00D623B0" w:rsidP="00D623B0">
            <w:pPr>
              <w:autoSpaceDE w:val="0"/>
              <w:autoSpaceDN w:val="0"/>
              <w:adjustRightInd w:val="0"/>
              <w:rPr>
                <w:rFonts w:ascii="Verdana" w:hAnsi="Verdana"/>
                <w:lang w:val="en-US" w:eastAsia="en-GB"/>
              </w:rPr>
            </w:pPr>
            <w:proofErr w:type="spellStart"/>
            <w:r w:rsidRPr="00647AB5">
              <w:rPr>
                <w:rFonts w:ascii="Verdana" w:hAnsi="Verdana" w:cs="Verdana"/>
                <w:lang w:val="en-US" w:eastAsia="en-GB"/>
              </w:rPr>
              <w:t>CloudTrail</w:t>
            </w:r>
            <w:proofErr w:type="spellEnd"/>
          </w:p>
        </w:tc>
      </w:tr>
      <w:tr w:rsidR="00D623B0" w:rsidRPr="00647AB5" w:rsidTr="00D623B0">
        <w:tc>
          <w:tcPr>
            <w:tcW w:w="8454" w:type="dxa"/>
          </w:tcPr>
          <w:p w:rsidR="00D623B0" w:rsidRPr="00647AB5" w:rsidRDefault="00D623B0" w:rsidP="00D623B0">
            <w:pPr>
              <w:autoSpaceDE w:val="0"/>
              <w:autoSpaceDN w:val="0"/>
              <w:adjustRightInd w:val="0"/>
              <w:rPr>
                <w:rFonts w:ascii="Verdana" w:hAnsi="Verdana"/>
                <w:lang w:val="en-US" w:eastAsia="en-GB"/>
              </w:rPr>
            </w:pPr>
            <w:proofErr w:type="spellStart"/>
            <w:r w:rsidRPr="00647AB5">
              <w:rPr>
                <w:rFonts w:ascii="Verdana" w:hAnsi="Verdana" w:cs="Verdana"/>
                <w:lang w:val="en-US" w:eastAsia="en-GB"/>
              </w:rPr>
              <w:t>CloudWatch</w:t>
            </w:r>
            <w:proofErr w:type="spellEnd"/>
          </w:p>
        </w:tc>
      </w:tr>
      <w:tr w:rsidR="00D623B0" w:rsidRPr="00647AB5" w:rsidTr="00D623B0">
        <w:tc>
          <w:tcPr>
            <w:tcW w:w="8454" w:type="dxa"/>
          </w:tcPr>
          <w:p w:rsidR="00D623B0" w:rsidRPr="00647AB5" w:rsidRDefault="00D623B0" w:rsidP="00D623B0">
            <w:pPr>
              <w:autoSpaceDE w:val="0"/>
              <w:autoSpaceDN w:val="0"/>
              <w:adjustRightInd w:val="0"/>
              <w:rPr>
                <w:rFonts w:ascii="Verdana" w:hAnsi="Verdana"/>
                <w:lang w:val="en-US" w:eastAsia="en-GB"/>
              </w:rPr>
            </w:pPr>
            <w:r w:rsidRPr="00647AB5">
              <w:rPr>
                <w:rFonts w:ascii="Verdana" w:hAnsi="Verdana" w:cs="Verdana"/>
                <w:lang w:val="en-US" w:eastAsia="en-GB"/>
              </w:rPr>
              <w:t>Elastic Beanstalk</w:t>
            </w:r>
          </w:p>
        </w:tc>
      </w:tr>
      <w:tr w:rsidR="00D623B0" w:rsidRPr="00647AB5" w:rsidTr="00D623B0">
        <w:tc>
          <w:tcPr>
            <w:tcW w:w="8454" w:type="dxa"/>
          </w:tcPr>
          <w:p w:rsidR="00D623B0" w:rsidRPr="00647AB5" w:rsidRDefault="00D623B0" w:rsidP="00D623B0">
            <w:pPr>
              <w:autoSpaceDE w:val="0"/>
              <w:autoSpaceDN w:val="0"/>
              <w:adjustRightInd w:val="0"/>
              <w:rPr>
                <w:rFonts w:ascii="Verdana" w:hAnsi="Verdana"/>
                <w:lang w:val="en-US" w:eastAsia="en-GB"/>
              </w:rPr>
            </w:pPr>
            <w:r w:rsidRPr="00647AB5">
              <w:rPr>
                <w:rFonts w:ascii="Verdana" w:hAnsi="Verdana" w:cs="Verdana"/>
                <w:lang w:val="en-US" w:eastAsia="en-GB"/>
              </w:rPr>
              <w:t>EC2</w:t>
            </w:r>
          </w:p>
        </w:tc>
      </w:tr>
      <w:tr w:rsidR="00D623B0" w:rsidRPr="00647AB5" w:rsidTr="00D623B0">
        <w:tc>
          <w:tcPr>
            <w:tcW w:w="8454" w:type="dxa"/>
          </w:tcPr>
          <w:p w:rsidR="00D623B0" w:rsidRPr="00647AB5" w:rsidRDefault="00D623B0" w:rsidP="00D623B0">
            <w:pPr>
              <w:autoSpaceDE w:val="0"/>
              <w:autoSpaceDN w:val="0"/>
              <w:adjustRightInd w:val="0"/>
              <w:rPr>
                <w:rFonts w:ascii="Verdana" w:hAnsi="Verdana"/>
                <w:lang w:val="en-US" w:eastAsia="en-GB"/>
              </w:rPr>
            </w:pPr>
            <w:r w:rsidRPr="00647AB5">
              <w:rPr>
                <w:rFonts w:ascii="Verdana" w:hAnsi="Verdana" w:cs="Verdana"/>
                <w:lang w:val="en-US" w:eastAsia="en-GB"/>
              </w:rPr>
              <w:t>IAM</w:t>
            </w:r>
          </w:p>
        </w:tc>
      </w:tr>
      <w:tr w:rsidR="00D623B0" w:rsidRPr="00647AB5" w:rsidTr="00D623B0">
        <w:tc>
          <w:tcPr>
            <w:tcW w:w="8454" w:type="dxa"/>
          </w:tcPr>
          <w:p w:rsidR="00D623B0" w:rsidRPr="00647AB5" w:rsidRDefault="00D623B0" w:rsidP="00D623B0">
            <w:pPr>
              <w:autoSpaceDE w:val="0"/>
              <w:autoSpaceDN w:val="0"/>
              <w:adjustRightInd w:val="0"/>
              <w:rPr>
                <w:rFonts w:ascii="Verdana" w:hAnsi="Verdana"/>
                <w:lang w:val="en-US" w:eastAsia="en-GB"/>
              </w:rPr>
            </w:pPr>
            <w:r w:rsidRPr="00647AB5">
              <w:rPr>
                <w:rFonts w:ascii="Verdana" w:hAnsi="Verdana" w:cs="Verdana"/>
                <w:lang w:val="en-US" w:eastAsia="en-GB"/>
              </w:rPr>
              <w:t xml:space="preserve">Intermediate Basic </w:t>
            </w:r>
            <w:proofErr w:type="spellStart"/>
            <w:r w:rsidRPr="00647AB5">
              <w:rPr>
                <w:rFonts w:ascii="Verdana" w:hAnsi="Verdana" w:cs="Verdana"/>
                <w:lang w:val="en-US" w:eastAsia="en-GB"/>
              </w:rPr>
              <w:t>eCommerce</w:t>
            </w:r>
            <w:proofErr w:type="spellEnd"/>
            <w:r w:rsidRPr="00647AB5">
              <w:rPr>
                <w:rFonts w:ascii="Verdana" w:hAnsi="Verdana" w:cs="Verdana"/>
                <w:lang w:val="en-US" w:eastAsia="en-GB"/>
              </w:rPr>
              <w:t xml:space="preserve"> Solution</w:t>
            </w:r>
          </w:p>
        </w:tc>
      </w:tr>
      <w:tr w:rsidR="00D623B0" w:rsidRPr="00647AB5" w:rsidTr="00D623B0">
        <w:tc>
          <w:tcPr>
            <w:tcW w:w="8454" w:type="dxa"/>
          </w:tcPr>
          <w:p w:rsidR="00D623B0" w:rsidRPr="00647AB5" w:rsidRDefault="00D623B0" w:rsidP="00D623B0">
            <w:pPr>
              <w:autoSpaceDE w:val="0"/>
              <w:autoSpaceDN w:val="0"/>
              <w:adjustRightInd w:val="0"/>
              <w:rPr>
                <w:rFonts w:ascii="Verdana" w:hAnsi="Verdana" w:cs="Verdana"/>
                <w:lang w:val="en-US" w:eastAsia="en-GB"/>
              </w:rPr>
            </w:pPr>
            <w:r w:rsidRPr="00647AB5">
              <w:rPr>
                <w:rFonts w:ascii="Verdana" w:hAnsi="Verdana" w:cs="Verdana"/>
                <w:lang w:val="en-US" w:eastAsia="en-GB"/>
              </w:rPr>
              <w:t>RDS</w:t>
            </w:r>
          </w:p>
        </w:tc>
      </w:tr>
      <w:tr w:rsidR="00D623B0" w:rsidRPr="00647AB5" w:rsidTr="00D623B0">
        <w:tc>
          <w:tcPr>
            <w:tcW w:w="8454" w:type="dxa"/>
          </w:tcPr>
          <w:p w:rsidR="00D623B0" w:rsidRPr="00647AB5" w:rsidRDefault="00D623B0" w:rsidP="00D623B0">
            <w:pPr>
              <w:autoSpaceDE w:val="0"/>
              <w:autoSpaceDN w:val="0"/>
              <w:adjustRightInd w:val="0"/>
              <w:rPr>
                <w:rFonts w:ascii="Verdana" w:hAnsi="Verdana" w:cs="Verdana"/>
                <w:lang w:val="en-US" w:eastAsia="en-GB"/>
              </w:rPr>
            </w:pPr>
            <w:r w:rsidRPr="00647AB5">
              <w:rPr>
                <w:rFonts w:ascii="Verdana" w:hAnsi="Verdana" w:cs="Verdana"/>
                <w:lang w:val="en-US" w:eastAsia="en-GB"/>
              </w:rPr>
              <w:t>Route53</w:t>
            </w:r>
          </w:p>
        </w:tc>
      </w:tr>
      <w:tr w:rsidR="00D623B0" w:rsidRPr="00647AB5" w:rsidTr="00D623B0">
        <w:tc>
          <w:tcPr>
            <w:tcW w:w="8454" w:type="dxa"/>
          </w:tcPr>
          <w:p w:rsidR="00D623B0" w:rsidRPr="00647AB5" w:rsidRDefault="00D623B0" w:rsidP="00D623B0">
            <w:pPr>
              <w:autoSpaceDE w:val="0"/>
              <w:autoSpaceDN w:val="0"/>
              <w:adjustRightInd w:val="0"/>
              <w:rPr>
                <w:rFonts w:ascii="Verdana" w:hAnsi="Verdana" w:cs="Verdana"/>
                <w:lang w:eastAsia="en-GB"/>
              </w:rPr>
            </w:pPr>
            <w:r w:rsidRPr="00647AB5">
              <w:rPr>
                <w:rFonts w:ascii="Verdana" w:hAnsi="Verdana" w:cs="Verdana"/>
                <w:lang w:val="en-US" w:eastAsia="en-GB"/>
              </w:rPr>
              <w:t>VPC</w:t>
            </w:r>
          </w:p>
        </w:tc>
      </w:tr>
      <w:tr w:rsidR="00017446" w:rsidRPr="00647AB5" w:rsidTr="00D623B0">
        <w:tc>
          <w:tcPr>
            <w:tcW w:w="8454" w:type="dxa"/>
          </w:tcPr>
          <w:p w:rsidR="00017446" w:rsidRPr="00647AB5" w:rsidRDefault="00017446" w:rsidP="00D623B0">
            <w:pPr>
              <w:autoSpaceDE w:val="0"/>
              <w:autoSpaceDN w:val="0"/>
              <w:adjustRightInd w:val="0"/>
              <w:rPr>
                <w:rFonts w:ascii="Verdana" w:hAnsi="Verdana" w:cs="Verdana"/>
                <w:lang w:val="en-US" w:eastAsia="en-GB"/>
              </w:rPr>
            </w:pPr>
            <w:r w:rsidRPr="00647AB5">
              <w:rPr>
                <w:rFonts w:ascii="Verdana" w:hAnsi="Verdana" w:cs="Verdana"/>
                <w:lang w:val="en-US" w:eastAsia="en-GB"/>
              </w:rPr>
              <w:t>S3</w:t>
            </w:r>
          </w:p>
        </w:tc>
      </w:tr>
      <w:tr w:rsidR="00D623B0" w:rsidRPr="00647AB5" w:rsidTr="00D623B0">
        <w:tc>
          <w:tcPr>
            <w:tcW w:w="8454" w:type="dxa"/>
          </w:tcPr>
          <w:p w:rsidR="00D623B0" w:rsidRPr="00647AB5" w:rsidRDefault="00D623B0" w:rsidP="00D623B0">
            <w:pPr>
              <w:autoSpaceDE w:val="0"/>
              <w:autoSpaceDN w:val="0"/>
              <w:adjustRightInd w:val="0"/>
              <w:rPr>
                <w:rFonts w:ascii="Verdana" w:hAnsi="Verdana" w:cs="Verdana"/>
                <w:lang w:val="en-US" w:eastAsia="en-GB"/>
              </w:rPr>
            </w:pPr>
            <w:r w:rsidRPr="00647AB5">
              <w:rPr>
                <w:rFonts w:ascii="Verdana" w:hAnsi="Verdana" w:cs="Verdana"/>
                <w:lang w:val="en-US" w:eastAsia="en-GB"/>
              </w:rPr>
              <w:t>VPN connectivity to IKEA Corporate Network</w:t>
            </w:r>
          </w:p>
        </w:tc>
      </w:tr>
    </w:tbl>
    <w:p w:rsidR="00D623B0" w:rsidRPr="00647AB5" w:rsidRDefault="00D623B0" w:rsidP="00D623B0">
      <w:pPr>
        <w:pStyle w:val="BodyText"/>
        <w:rPr>
          <w:rFonts w:ascii="Verdana" w:hAnsi="Verdana"/>
          <w:lang w:val="en-US" w:eastAsia="en-GB"/>
        </w:rPr>
      </w:pPr>
    </w:p>
    <w:p w:rsidR="002A35B0" w:rsidRPr="00647AB5" w:rsidRDefault="002A35B0" w:rsidP="002A35B0">
      <w:pPr>
        <w:pStyle w:val="Heading2"/>
        <w:rPr>
          <w:rFonts w:ascii="Verdana" w:hAnsi="Verdana"/>
          <w:lang w:val="en-US" w:eastAsia="en-GB"/>
        </w:rPr>
      </w:pPr>
      <w:bookmarkStart w:id="18" w:name="_Toc461613316"/>
      <w:r w:rsidRPr="00647AB5">
        <w:rPr>
          <w:rFonts w:ascii="Verdana" w:hAnsi="Verdana"/>
          <w:lang w:val="en-US" w:eastAsia="en-GB"/>
        </w:rPr>
        <w:t>Detailed design process</w:t>
      </w:r>
      <w:bookmarkEnd w:id="18"/>
    </w:p>
    <w:p w:rsidR="000C6414" w:rsidRPr="00647AB5" w:rsidRDefault="000C6414" w:rsidP="000C6414">
      <w:pPr>
        <w:autoSpaceDE w:val="0"/>
        <w:autoSpaceDN w:val="0"/>
        <w:adjustRightInd w:val="0"/>
        <w:rPr>
          <w:rFonts w:ascii="Verdana" w:hAnsi="Verdana" w:cs="Verdana"/>
          <w:lang w:val="en-US" w:eastAsia="en-GB"/>
        </w:rPr>
      </w:pPr>
      <w:r w:rsidRPr="00647AB5">
        <w:rPr>
          <w:rFonts w:ascii="Verdana" w:hAnsi="Verdana" w:cs="Verdana"/>
          <w:lang w:val="en-US" w:eastAsia="en-GB"/>
        </w:rPr>
        <w:t>After the high level design of the solution has been completed, CDT focuses on the detailed level of the design. The following steps are conducted:</w:t>
      </w:r>
    </w:p>
    <w:p w:rsidR="000C6414" w:rsidRPr="00647AB5" w:rsidRDefault="000C6414" w:rsidP="000C6414">
      <w:pPr>
        <w:autoSpaceDE w:val="0"/>
        <w:autoSpaceDN w:val="0"/>
        <w:adjustRightInd w:val="0"/>
        <w:rPr>
          <w:rFonts w:ascii="Verdana" w:hAnsi="Verdana" w:cs="Verdana"/>
          <w:lang w:val="en-US" w:eastAsia="en-GB"/>
        </w:rPr>
      </w:pPr>
      <w:r w:rsidRPr="00647AB5">
        <w:rPr>
          <w:rFonts w:ascii="Verdana" w:hAnsi="Verdana" w:cs="Verdana"/>
          <w:lang w:val="en-US" w:eastAsia="en-GB"/>
        </w:rPr>
        <w:t>First a conceptual design is made, then the team discusses which patterns could be used to enhance the design, the patterns we are talking about regarding this solution is about security and connectivity.</w:t>
      </w:r>
    </w:p>
    <w:p w:rsidR="002A35B0" w:rsidRPr="00647AB5" w:rsidRDefault="002A35B0" w:rsidP="002A35B0">
      <w:pPr>
        <w:pStyle w:val="Heading2"/>
        <w:rPr>
          <w:rFonts w:ascii="Verdana" w:hAnsi="Verdana"/>
          <w:lang w:val="en-US" w:eastAsia="en-GB"/>
        </w:rPr>
      </w:pPr>
      <w:bookmarkStart w:id="19" w:name="_Toc461613317"/>
      <w:r w:rsidRPr="00647AB5">
        <w:rPr>
          <w:rFonts w:ascii="Verdana" w:hAnsi="Verdana"/>
          <w:lang w:val="en-US" w:eastAsia="en-GB"/>
        </w:rPr>
        <w:t>Caveats and Limitations</w:t>
      </w:r>
      <w:bookmarkEnd w:id="19"/>
    </w:p>
    <w:p w:rsidR="004855D1" w:rsidRPr="00647AB5" w:rsidRDefault="004855D1" w:rsidP="001B5A64">
      <w:pPr>
        <w:autoSpaceDE w:val="0"/>
        <w:autoSpaceDN w:val="0"/>
        <w:adjustRightInd w:val="0"/>
        <w:rPr>
          <w:rFonts w:ascii="Verdana" w:hAnsi="Verdana"/>
          <w:lang w:val="en-US" w:eastAsia="en-GB"/>
        </w:rPr>
      </w:pPr>
      <w:r w:rsidRPr="00647AB5">
        <w:rPr>
          <w:rFonts w:ascii="Verdana" w:hAnsi="Verdana" w:cs="Verdana"/>
          <w:lang w:val="en-US" w:eastAsia="en-GB"/>
        </w:rPr>
        <w:t xml:space="preserve">The current design is not definitive and by no means an enforcing design. It is manufactured based on initial requirements. We, from </w:t>
      </w:r>
      <w:r w:rsidRPr="00647AB5">
        <w:rPr>
          <w:rFonts w:ascii="Verdana" w:hAnsi="Verdana" w:cs="Verdana-Bold"/>
          <w:b/>
          <w:bCs/>
          <w:lang w:val="en-US" w:eastAsia="en-GB"/>
        </w:rPr>
        <w:t>IKEA IT Cloud Services</w:t>
      </w:r>
      <w:r w:rsidRPr="00647AB5">
        <w:rPr>
          <w:rFonts w:ascii="Verdana" w:hAnsi="Verdana" w:cs="Verdana"/>
          <w:lang w:val="en-US" w:eastAsia="en-GB"/>
        </w:rPr>
        <w:t>, would like to see the design evolves over time and that the Target model is</w:t>
      </w:r>
      <w:r w:rsidR="001B5A64" w:rsidRPr="00647AB5">
        <w:rPr>
          <w:rFonts w:ascii="Verdana" w:hAnsi="Verdana" w:cs="Verdana"/>
          <w:lang w:val="en-US" w:eastAsia="en-GB"/>
        </w:rPr>
        <w:t xml:space="preserve"> </w:t>
      </w:r>
      <w:r w:rsidRPr="00647AB5">
        <w:rPr>
          <w:rFonts w:ascii="Verdana" w:hAnsi="Verdana" w:cs="Verdana"/>
          <w:lang w:val="en-US" w:eastAsia="en-GB"/>
        </w:rPr>
        <w:t>reached.</w:t>
      </w:r>
    </w:p>
    <w:p w:rsidR="00A5503B" w:rsidRPr="00647AB5" w:rsidRDefault="00A5503B" w:rsidP="00DE023E">
      <w:pPr>
        <w:pStyle w:val="Heading1"/>
        <w:rPr>
          <w:rFonts w:ascii="Verdana" w:hAnsi="Verdana"/>
          <w:lang w:val="en-US" w:eastAsia="en-GB"/>
        </w:rPr>
      </w:pPr>
      <w:bookmarkStart w:id="20" w:name="_Toc461613318"/>
      <w:r w:rsidRPr="00647AB5">
        <w:rPr>
          <w:rFonts w:ascii="Verdana" w:hAnsi="Verdana"/>
          <w:lang w:val="en-US" w:eastAsia="en-GB"/>
        </w:rPr>
        <w:lastRenderedPageBreak/>
        <w:t>CONCEPTUAL DESIGN</w:t>
      </w:r>
      <w:bookmarkEnd w:id="20"/>
    </w:p>
    <w:p w:rsidR="003449E9" w:rsidRPr="00647AB5" w:rsidRDefault="003449E9" w:rsidP="003449E9">
      <w:pPr>
        <w:autoSpaceDE w:val="0"/>
        <w:autoSpaceDN w:val="0"/>
        <w:adjustRightInd w:val="0"/>
        <w:rPr>
          <w:rFonts w:ascii="Verdana" w:hAnsi="Verdana" w:cs="Verdana"/>
          <w:lang w:val="en-US" w:eastAsia="en-GB"/>
        </w:rPr>
      </w:pPr>
      <w:r w:rsidRPr="00647AB5">
        <w:rPr>
          <w:rFonts w:ascii="Verdana" w:hAnsi="Verdana" w:cs="Verdana"/>
          <w:lang w:val="en-US" w:eastAsia="en-GB"/>
        </w:rPr>
        <w:t>This section of this document provides details about the following topics:</w:t>
      </w:r>
    </w:p>
    <w:p w:rsidR="003449E9" w:rsidRPr="00647AB5" w:rsidRDefault="003449E9" w:rsidP="003449E9">
      <w:pPr>
        <w:pStyle w:val="ListParagraph"/>
        <w:numPr>
          <w:ilvl w:val="0"/>
          <w:numId w:val="54"/>
        </w:numPr>
        <w:autoSpaceDE w:val="0"/>
        <w:autoSpaceDN w:val="0"/>
        <w:adjustRightInd w:val="0"/>
        <w:rPr>
          <w:rFonts w:ascii="Verdana" w:hAnsi="Verdana" w:cs="Verdana"/>
          <w:sz w:val="20"/>
          <w:szCs w:val="20"/>
          <w:lang w:val="en-US"/>
        </w:rPr>
      </w:pPr>
      <w:r w:rsidRPr="00647AB5">
        <w:rPr>
          <w:rFonts w:ascii="Verdana" w:hAnsi="Verdana" w:cs="Verdana"/>
          <w:sz w:val="20"/>
          <w:szCs w:val="20"/>
          <w:lang w:val="en-US"/>
        </w:rPr>
        <w:t>Conceptual Application Design</w:t>
      </w:r>
    </w:p>
    <w:p w:rsidR="003449E9" w:rsidRPr="00647AB5" w:rsidRDefault="003449E9" w:rsidP="003449E9">
      <w:pPr>
        <w:pStyle w:val="ListParagraph"/>
        <w:numPr>
          <w:ilvl w:val="0"/>
          <w:numId w:val="54"/>
        </w:numPr>
        <w:autoSpaceDE w:val="0"/>
        <w:autoSpaceDN w:val="0"/>
        <w:adjustRightInd w:val="0"/>
        <w:rPr>
          <w:rFonts w:ascii="Verdana" w:hAnsi="Verdana"/>
          <w:lang w:val="en-US"/>
        </w:rPr>
      </w:pPr>
      <w:r w:rsidRPr="00647AB5">
        <w:rPr>
          <w:rFonts w:ascii="Verdana" w:hAnsi="Verdana" w:cs="Verdana"/>
          <w:sz w:val="20"/>
          <w:szCs w:val="20"/>
          <w:lang w:val="en-US"/>
        </w:rPr>
        <w:t>Conceptual Infrastructure Design</w:t>
      </w:r>
    </w:p>
    <w:p w:rsidR="00A5503B" w:rsidRPr="00647AB5" w:rsidRDefault="00A5503B" w:rsidP="00DE023E">
      <w:pPr>
        <w:pStyle w:val="Heading2"/>
        <w:rPr>
          <w:rFonts w:ascii="Verdana" w:hAnsi="Verdana"/>
          <w:lang w:val="en-US" w:eastAsia="en-GB"/>
        </w:rPr>
      </w:pPr>
      <w:bookmarkStart w:id="21" w:name="_Toc461613319"/>
      <w:r w:rsidRPr="00647AB5">
        <w:rPr>
          <w:rFonts w:ascii="Verdana" w:hAnsi="Verdana"/>
          <w:lang w:val="en-US" w:eastAsia="en-GB"/>
        </w:rPr>
        <w:t>Conceptual Application Design</w:t>
      </w:r>
      <w:bookmarkEnd w:id="21"/>
    </w:p>
    <w:p w:rsidR="003449E9" w:rsidRPr="00647AB5" w:rsidRDefault="003449E9" w:rsidP="003449E9">
      <w:pPr>
        <w:autoSpaceDE w:val="0"/>
        <w:autoSpaceDN w:val="0"/>
        <w:adjustRightInd w:val="0"/>
        <w:rPr>
          <w:rFonts w:ascii="Verdana" w:hAnsi="Verdana" w:cs="Verdana"/>
          <w:lang w:val="en-US" w:eastAsia="en-GB"/>
        </w:rPr>
      </w:pPr>
      <w:r w:rsidRPr="00647AB5">
        <w:rPr>
          <w:rFonts w:ascii="Verdana" w:hAnsi="Verdana" w:cs="Verdana"/>
          <w:lang w:val="en-US" w:eastAsia="en-GB"/>
        </w:rPr>
        <w:t>Conceptual application design offers an overview of core functional components in the Job Search Tool Redesign Solution. Its focus is on logical design and its included components and subcomponents</w:t>
      </w:r>
      <w:r w:rsidR="00E41187" w:rsidRPr="00647AB5">
        <w:rPr>
          <w:rFonts w:ascii="Verdana" w:hAnsi="Verdana" w:cs="Verdana"/>
          <w:lang w:val="en-US" w:eastAsia="en-GB"/>
        </w:rPr>
        <w:br/>
      </w:r>
    </w:p>
    <w:p w:rsidR="00E41187" w:rsidRPr="00647AB5" w:rsidRDefault="00E41187" w:rsidP="003449E9">
      <w:pPr>
        <w:autoSpaceDE w:val="0"/>
        <w:autoSpaceDN w:val="0"/>
        <w:adjustRightInd w:val="0"/>
        <w:rPr>
          <w:rFonts w:ascii="Verdana" w:hAnsi="Verdana"/>
          <w:lang w:val="en-US" w:eastAsia="en-GB"/>
        </w:rPr>
      </w:pPr>
    </w:p>
    <w:p w:rsidR="00A5503B" w:rsidRPr="00647AB5" w:rsidRDefault="00A5503B" w:rsidP="00DE023E">
      <w:pPr>
        <w:pStyle w:val="Heading3"/>
        <w:rPr>
          <w:rFonts w:ascii="Verdana" w:hAnsi="Verdana"/>
          <w:lang w:val="en-US" w:eastAsia="en-GB"/>
        </w:rPr>
      </w:pPr>
      <w:bookmarkStart w:id="22" w:name="_Toc461613320"/>
      <w:r w:rsidRPr="00647AB5">
        <w:rPr>
          <w:rFonts w:ascii="Verdana" w:hAnsi="Verdana"/>
          <w:lang w:val="en-US" w:eastAsia="en-GB"/>
        </w:rPr>
        <w:t>Application Context</w:t>
      </w:r>
      <w:bookmarkEnd w:id="22"/>
    </w:p>
    <w:p w:rsidR="00663727" w:rsidRPr="00647AB5" w:rsidRDefault="00663727" w:rsidP="00344C13">
      <w:pPr>
        <w:autoSpaceDE w:val="0"/>
        <w:autoSpaceDN w:val="0"/>
        <w:adjustRightInd w:val="0"/>
        <w:rPr>
          <w:rFonts w:ascii="Verdana" w:hAnsi="Verdana"/>
          <w:lang w:val="en-US" w:eastAsia="en-GB"/>
        </w:rPr>
      </w:pPr>
      <w:r w:rsidRPr="00647AB5">
        <w:rPr>
          <w:rFonts w:ascii="Verdana" w:hAnsi="Verdana" w:cs="Verdana"/>
          <w:lang w:val="en-US" w:eastAsia="en-GB"/>
        </w:rPr>
        <w:t>The following figure represents a high-level context in which the solution will exist</w:t>
      </w:r>
    </w:p>
    <w:p w:rsidR="00663727" w:rsidRPr="00647AB5" w:rsidRDefault="00663727" w:rsidP="00663727">
      <w:pPr>
        <w:pStyle w:val="BodyText"/>
        <w:rPr>
          <w:rFonts w:ascii="Verdana" w:hAnsi="Verdana"/>
          <w:lang w:val="en-US" w:eastAsia="en-GB"/>
        </w:rPr>
      </w:pPr>
    </w:p>
    <w:p w:rsidR="00663727" w:rsidRPr="00647AB5" w:rsidRDefault="00663727" w:rsidP="00663727">
      <w:pPr>
        <w:pStyle w:val="BodyText"/>
        <w:rPr>
          <w:rFonts w:ascii="Verdana" w:hAnsi="Verdana"/>
          <w:lang w:val="en-US" w:eastAsia="en-GB"/>
        </w:rPr>
      </w:pPr>
      <w:r w:rsidRPr="00647AB5">
        <w:rPr>
          <w:rFonts w:ascii="Verdana" w:hAnsi="Verdana"/>
          <w:noProof/>
          <w:lang w:val="en-US"/>
        </w:rPr>
        <w:drawing>
          <wp:inline distT="0" distB="0" distL="0" distR="0">
            <wp:extent cx="5688330" cy="3129189"/>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3550" cy="4953000"/>
                      <a:chOff x="196520" y="1143000"/>
                      <a:chExt cx="9003550" cy="4953000"/>
                    </a:xfrm>
                  </a:grpSpPr>
                  <a:sp>
                    <a:nvSpPr>
                      <a:cNvPr id="17" name="Rectangle 16"/>
                      <a:cNvSpPr/>
                    </a:nvSpPr>
                    <a:spPr bwMode="auto">
                      <a:xfrm>
                        <a:off x="196520" y="2590800"/>
                        <a:ext cx="7194880" cy="35052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2">
                        <a:schemeClr val="accent5"/>
                      </a:lnRef>
                      <a:fillRef idx="1">
                        <a:schemeClr val="lt1"/>
                      </a:fillRef>
                      <a:effectRef idx="0">
                        <a:schemeClr val="accent5"/>
                      </a:effectRef>
                      <a:fontRef idx="minor">
                        <a:schemeClr val="dk1"/>
                      </a:fontRef>
                    </a:style>
                  </a:sp>
                  <a:sp>
                    <a:nvSpPr>
                      <a:cNvPr id="18" name="Flowchart: Direct Access Storage 17"/>
                      <a:cNvSpPr/>
                    </a:nvSpPr>
                    <a:spPr bwMode="auto">
                      <a:xfrm>
                        <a:off x="4848728" y="4848752"/>
                        <a:ext cx="1752600" cy="457200"/>
                      </a:xfrm>
                      <a:prstGeom prst="flowChartMagneticDrum">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kumimoji="0" lang="en-US" sz="1600" b="1" i="0" u="none" strike="noStrike" cap="none" normalizeH="0" baseline="0" dirty="0" smtClean="0">
                              <a:ln>
                                <a:noFill/>
                              </a:ln>
                              <a:solidFill>
                                <a:schemeClr val="tx1"/>
                              </a:solidFill>
                              <a:effectLst/>
                              <a:latin typeface="+mn-lt"/>
                              <a:cs typeface="Arial" charset="0"/>
                            </a:rPr>
                            <a:t>JST DB </a:t>
                          </a:r>
                        </a:p>
                      </a:txBody>
                      <a:useSpRect/>
                    </a:txSp>
                    <a:style>
                      <a:lnRef idx="1">
                        <a:schemeClr val="dk1"/>
                      </a:lnRef>
                      <a:fillRef idx="2">
                        <a:schemeClr val="dk1"/>
                      </a:fillRef>
                      <a:effectRef idx="1">
                        <a:schemeClr val="dk1"/>
                      </a:effectRef>
                      <a:fontRef idx="minor">
                        <a:schemeClr val="dk1"/>
                      </a:fontRef>
                    </a:style>
                  </a:sp>
                  <a:sp>
                    <a:nvSpPr>
                      <a:cNvPr id="19" name="Rectangle 18"/>
                      <a:cNvSpPr/>
                    </a:nvSpPr>
                    <a:spPr bwMode="auto">
                      <a:xfrm>
                        <a:off x="4652208" y="3019976"/>
                        <a:ext cx="2133600" cy="16002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1">
                        <a:schemeClr val="accent1"/>
                      </a:lnRef>
                      <a:fillRef idx="2">
                        <a:schemeClr val="accent1"/>
                      </a:fillRef>
                      <a:effectRef idx="1">
                        <a:schemeClr val="accent1"/>
                      </a:effectRef>
                      <a:fontRef idx="minor">
                        <a:schemeClr val="dk1"/>
                      </a:fontRef>
                    </a:style>
                  </a:sp>
                  <a:sp>
                    <a:nvSpPr>
                      <a:cNvPr id="20" name="Rectangle 19"/>
                      <a:cNvSpPr/>
                    </a:nvSpPr>
                    <a:spPr>
                      <a:xfrm>
                        <a:off x="5109408" y="3100184"/>
                        <a:ext cx="1313180" cy="327782"/>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eaLnBrk="0" fontAlgn="base" hangingPunct="0">
                            <a:lnSpc>
                              <a:spcPct val="85000"/>
                            </a:lnSpc>
                            <a:spcBef>
                              <a:spcPct val="0"/>
                            </a:spcBef>
                            <a:spcAft>
                              <a:spcPct val="0"/>
                            </a:spcAft>
                          </a:pPr>
                          <a:r>
                            <a:rPr lang="en-US" dirty="0" smtClean="0">
                              <a:latin typeface="Calibri" pitchFamily="34" charset="0"/>
                              <a:cs typeface="Arial" charset="0"/>
                            </a:rPr>
                            <a:t>JST </a:t>
                          </a:r>
                          <a:r>
                            <a:rPr lang="en-US" sz="1400" dirty="0" smtClean="0">
                              <a:latin typeface="Calibri" pitchFamily="34" charset="0"/>
                              <a:cs typeface="Arial" charset="0"/>
                            </a:rPr>
                            <a:t>Batch</a:t>
                          </a:r>
                        </a:p>
                      </a:txBody>
                      <a:useSpRect/>
                    </a:txSp>
                    <a:style>
                      <a:lnRef idx="1">
                        <a:schemeClr val="accent1"/>
                      </a:lnRef>
                      <a:fillRef idx="2">
                        <a:schemeClr val="accent1"/>
                      </a:fillRef>
                      <a:effectRef idx="1">
                        <a:schemeClr val="accent1"/>
                      </a:effectRef>
                      <a:fontRef idx="minor">
                        <a:schemeClr val="dk1"/>
                      </a:fontRef>
                    </a:style>
                  </a:sp>
                  <a:sp>
                    <a:nvSpPr>
                      <a:cNvPr id="21" name="Rectangle 20"/>
                      <a:cNvSpPr/>
                    </a:nvSpPr>
                    <a:spPr>
                      <a:xfrm>
                        <a:off x="4768512" y="3617552"/>
                        <a:ext cx="1905000" cy="223138"/>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eaLnBrk="0" fontAlgn="base" hangingPunct="0">
                            <a:lnSpc>
                              <a:spcPct val="85000"/>
                            </a:lnSpc>
                            <a:spcBef>
                              <a:spcPct val="0"/>
                            </a:spcBef>
                            <a:spcAft>
                              <a:spcPct val="0"/>
                            </a:spcAft>
                          </a:pPr>
                          <a:r>
                            <a:rPr lang="en-US" sz="1000" dirty="0" smtClean="0">
                              <a:latin typeface="Calibri" pitchFamily="34" charset="0"/>
                              <a:cs typeface="Arial" charset="0"/>
                            </a:rPr>
                            <a:t>Search Fields Data Sync Job</a:t>
                          </a:r>
                        </a:p>
                      </a:txBody>
                      <a:useSpRect/>
                    </a:txSp>
                    <a:style>
                      <a:lnRef idx="2">
                        <a:schemeClr val="accent1"/>
                      </a:lnRef>
                      <a:fillRef idx="1">
                        <a:schemeClr val="lt1"/>
                      </a:fillRef>
                      <a:effectRef idx="0">
                        <a:schemeClr val="accent1"/>
                      </a:effectRef>
                      <a:fontRef idx="minor">
                        <a:schemeClr val="dk1"/>
                      </a:fontRef>
                    </a:style>
                  </a:sp>
                  <a:sp>
                    <a:nvSpPr>
                      <a:cNvPr id="22" name="Rectangle 21"/>
                      <a:cNvSpPr/>
                    </a:nvSpPr>
                    <a:spPr>
                      <a:xfrm>
                        <a:off x="4780544" y="3953789"/>
                        <a:ext cx="1905000" cy="223138"/>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eaLnBrk="0" fontAlgn="base" hangingPunct="0">
                            <a:lnSpc>
                              <a:spcPct val="85000"/>
                            </a:lnSpc>
                            <a:spcBef>
                              <a:spcPct val="0"/>
                            </a:spcBef>
                            <a:spcAft>
                              <a:spcPct val="0"/>
                            </a:spcAft>
                          </a:pPr>
                          <a:r>
                            <a:rPr lang="en-US" sz="1000" dirty="0" smtClean="0">
                              <a:latin typeface="Calibri" pitchFamily="34" charset="0"/>
                              <a:cs typeface="Arial" charset="0"/>
                            </a:rPr>
                            <a:t>Jobs Info Sync Job</a:t>
                          </a:r>
                        </a:p>
                      </a:txBody>
                      <a:useSpRect/>
                    </a:txSp>
                    <a:style>
                      <a:lnRef idx="2">
                        <a:schemeClr val="accent1"/>
                      </a:lnRef>
                      <a:fillRef idx="1">
                        <a:schemeClr val="lt1"/>
                      </a:fillRef>
                      <a:effectRef idx="0">
                        <a:schemeClr val="accent1"/>
                      </a:effectRef>
                      <a:fontRef idx="minor">
                        <a:schemeClr val="dk1"/>
                      </a:fontRef>
                    </a:style>
                  </a:sp>
                  <a:sp>
                    <a:nvSpPr>
                      <a:cNvPr id="23" name="Rectangle 22"/>
                      <a:cNvSpPr/>
                    </a:nvSpPr>
                    <a:spPr>
                      <a:xfrm>
                        <a:off x="4780544" y="4303352"/>
                        <a:ext cx="1905000" cy="223138"/>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eaLnBrk="0" fontAlgn="base" hangingPunct="0">
                            <a:lnSpc>
                              <a:spcPct val="85000"/>
                            </a:lnSpc>
                            <a:spcBef>
                              <a:spcPct val="0"/>
                            </a:spcBef>
                            <a:spcAft>
                              <a:spcPct val="0"/>
                            </a:spcAft>
                          </a:pPr>
                          <a:r>
                            <a:rPr lang="en-US" sz="1000" dirty="0" smtClean="0">
                              <a:latin typeface="Calibri" pitchFamily="34" charset="0"/>
                              <a:cs typeface="Arial" charset="0"/>
                            </a:rPr>
                            <a:t>Jobs Status Update Job</a:t>
                          </a:r>
                        </a:p>
                      </a:txBody>
                      <a:useSpRect/>
                    </a:txSp>
                    <a:style>
                      <a:lnRef idx="2">
                        <a:schemeClr val="accent1"/>
                      </a:lnRef>
                      <a:fillRef idx="1">
                        <a:schemeClr val="lt1"/>
                      </a:fillRef>
                      <a:effectRef idx="0">
                        <a:schemeClr val="accent1"/>
                      </a:effectRef>
                      <a:fontRef idx="minor">
                        <a:schemeClr val="dk1"/>
                      </a:fontRef>
                    </a:style>
                  </a:sp>
                  <a:sp>
                    <a:nvSpPr>
                      <a:cNvPr id="24" name="Rectangle 23"/>
                      <a:cNvSpPr/>
                    </a:nvSpPr>
                    <a:spPr bwMode="auto">
                      <a:xfrm>
                        <a:off x="7924800" y="5486400"/>
                        <a:ext cx="1018004" cy="533400"/>
                      </a:xfrm>
                      <a:prstGeom prst="rect">
                        <a:avLst/>
                      </a:prstGeom>
                      <a:solidFill>
                        <a:schemeClr val="bg1"/>
                      </a:solidFill>
                      <a:ln w="6350"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Calibri" pitchFamily="34" charset="0"/>
                              <a:cs typeface="Arial" charset="0"/>
                            </a:rPr>
                            <a:t>Kenexa </a:t>
                          </a:r>
                        </a:p>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Calibri" pitchFamily="34" charset="0"/>
                              <a:cs typeface="Arial" charset="0"/>
                            </a:rPr>
                            <a:t>Brassring API</a:t>
                          </a:r>
                        </a:p>
                      </a:txBody>
                      <a:useSpRect/>
                    </a:txSp>
                  </a:sp>
                  <a:cxnSp>
                    <a:nvCxnSpPr>
                      <a:cNvPr id="25" name="Straight Arrow Connector 24"/>
                      <a:cNvCxnSpPr>
                        <a:stCxn id="51" idx="1"/>
                        <a:endCxn id="55" idx="3"/>
                      </a:cNvCxnSpPr>
                    </a:nvCxnSpPr>
                    <a:spPr bwMode="auto">
                      <a:xfrm flipH="1">
                        <a:off x="7688184" y="3467100"/>
                        <a:ext cx="292760" cy="38100"/>
                      </a:xfrm>
                      <a:prstGeom prst="straightConnector1">
                        <a:avLst/>
                      </a:prstGeom>
                      <a:solidFill>
                        <a:schemeClr val="tx2"/>
                      </a:solidFill>
                      <a:ln w="6350" cap="flat" cmpd="sng" algn="ctr">
                        <a:solidFill>
                          <a:schemeClr val="tx1"/>
                        </a:solidFill>
                        <a:prstDash val="solid"/>
                        <a:round/>
                        <a:headEnd type="none" w="med" len="med"/>
                        <a:tailEnd type="arrow"/>
                      </a:ln>
                      <a:effectLst/>
                    </a:spPr>
                  </a:cxnSp>
                  <a:cxnSp>
                    <a:nvCxnSpPr>
                      <a:cNvPr id="26" name="Straight Arrow Connector 25"/>
                      <a:cNvCxnSpPr>
                        <a:stCxn id="22" idx="3"/>
                        <a:endCxn id="24" idx="1"/>
                      </a:cNvCxnSpPr>
                    </a:nvCxnSpPr>
                    <a:spPr bwMode="auto">
                      <a:xfrm>
                        <a:off x="6685544" y="4065358"/>
                        <a:ext cx="1239256" cy="1687742"/>
                      </a:xfrm>
                      <a:prstGeom prst="straightConnector1">
                        <a:avLst/>
                      </a:prstGeom>
                      <a:solidFill>
                        <a:schemeClr val="tx2"/>
                      </a:solidFill>
                      <a:ln w="6350" cap="flat" cmpd="sng" algn="ctr">
                        <a:solidFill>
                          <a:schemeClr val="tx1"/>
                        </a:solidFill>
                        <a:prstDash val="solid"/>
                        <a:round/>
                        <a:headEnd type="arrow"/>
                        <a:tailEnd type="arrow"/>
                      </a:ln>
                      <a:effectLst/>
                    </a:spPr>
                  </a:cxnSp>
                  <a:cxnSp>
                    <a:nvCxnSpPr>
                      <a:cNvPr id="27" name="Straight Arrow Connector 26"/>
                      <a:cNvCxnSpPr>
                        <a:stCxn id="23" idx="3"/>
                        <a:endCxn id="24" idx="1"/>
                      </a:cNvCxnSpPr>
                    </a:nvCxnSpPr>
                    <a:spPr bwMode="auto">
                      <a:xfrm>
                        <a:off x="6685544" y="4414921"/>
                        <a:ext cx="1239256" cy="1338179"/>
                      </a:xfrm>
                      <a:prstGeom prst="straightConnector1">
                        <a:avLst/>
                      </a:prstGeom>
                      <a:solidFill>
                        <a:schemeClr val="tx2"/>
                      </a:solidFill>
                      <a:ln w="6350" cap="flat" cmpd="sng" algn="ctr">
                        <a:solidFill>
                          <a:schemeClr val="tx1"/>
                        </a:solidFill>
                        <a:prstDash val="solid"/>
                        <a:round/>
                        <a:headEnd type="arrow"/>
                        <a:tailEnd type="arrow"/>
                      </a:ln>
                      <a:effectLst/>
                    </a:spPr>
                  </a:cxnSp>
                  <a:pic>
                    <a:nvPicPr>
                      <a:cNvPr id="28" name="Picture 2" descr="https://cdn0.iconfinder.com/data/icons/iphone-black-people-svg-icons/20/admin_add_user_edit_delete_worker_up_unstick_unlock-128.png"/>
                      <a:cNvPicPr>
                        <a:picLocks noChangeAspect="1" noChangeArrowheads="1"/>
                      </a:cNvPicPr>
                    </a:nvPicPr>
                    <a:blipFill>
                      <a:blip r:embed="rId8" cstate="print"/>
                      <a:srcRect/>
                      <a:stretch>
                        <a:fillRect/>
                      </a:stretch>
                    </a:blipFill>
                    <a:spPr bwMode="auto">
                      <a:xfrm>
                        <a:off x="8285744" y="2743200"/>
                        <a:ext cx="304800" cy="304800"/>
                      </a:xfrm>
                      <a:prstGeom prst="rect">
                        <a:avLst/>
                      </a:prstGeom>
                      <a:noFill/>
                    </a:spPr>
                  </a:pic>
                  <a:sp>
                    <a:nvSpPr>
                      <a:cNvPr id="29" name="Rectangle 28"/>
                      <a:cNvSpPr/>
                    </a:nvSpPr>
                    <a:spPr bwMode="auto">
                      <a:xfrm>
                        <a:off x="493296" y="2915680"/>
                        <a:ext cx="3581400" cy="30480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1">
                        <a:schemeClr val="accent5"/>
                      </a:lnRef>
                      <a:fillRef idx="2">
                        <a:schemeClr val="accent5"/>
                      </a:fillRef>
                      <a:effectRef idx="1">
                        <a:schemeClr val="accent5"/>
                      </a:effectRef>
                      <a:fontRef idx="minor">
                        <a:schemeClr val="dk1"/>
                      </a:fontRef>
                    </a:style>
                  </a:sp>
                  <a:sp>
                    <a:nvSpPr>
                      <a:cNvPr id="30" name="TextBox 29"/>
                      <a:cNvSpPr txBox="1"/>
                    </a:nvSpPr>
                    <a:spPr>
                      <a:xfrm flipH="1">
                        <a:off x="1371600" y="3019952"/>
                        <a:ext cx="1676400" cy="307777"/>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solidFill>
                                <a:schemeClr val="tx2">
                                  <a:lumMod val="50000"/>
                                </a:schemeClr>
                              </a:solidFill>
                              <a:latin typeface="Calibri" pitchFamily="34" charset="0"/>
                            </a:rPr>
                            <a:t>JST Web Application  </a:t>
                          </a:r>
                        </a:p>
                      </a:txBody>
                      <a:useSpRect/>
                    </a:txSp>
                    <a:style>
                      <a:lnRef idx="1">
                        <a:schemeClr val="accent5"/>
                      </a:lnRef>
                      <a:fillRef idx="2">
                        <a:schemeClr val="accent5"/>
                      </a:fillRef>
                      <a:effectRef idx="1">
                        <a:schemeClr val="accent5"/>
                      </a:effectRef>
                      <a:fontRef idx="minor">
                        <a:schemeClr val="dk1"/>
                      </a:fontRef>
                    </a:style>
                  </a:sp>
                  <a:cxnSp>
                    <a:nvCxnSpPr>
                      <a:cNvPr id="31" name="Straight Arrow Connector 30"/>
                      <a:cNvCxnSpPr>
                        <a:stCxn id="32" idx="3"/>
                        <a:endCxn id="18" idx="2"/>
                      </a:cNvCxnSpPr>
                    </a:nvCxnSpPr>
                    <a:spPr bwMode="auto">
                      <a:xfrm flipV="1">
                        <a:off x="2819400" y="5305952"/>
                        <a:ext cx="2905628" cy="303559"/>
                      </a:xfrm>
                      <a:prstGeom prst="straightConnector1">
                        <a:avLst/>
                      </a:prstGeom>
                      <a:solidFill>
                        <a:schemeClr val="tx2"/>
                      </a:solidFill>
                      <a:ln w="6350" cap="flat" cmpd="sng" algn="ctr">
                        <a:solidFill>
                          <a:schemeClr val="tx1"/>
                        </a:solidFill>
                        <a:prstDash val="solid"/>
                        <a:round/>
                        <a:headEnd type="arrow"/>
                        <a:tailEnd type="arrow"/>
                      </a:ln>
                      <a:effectLst/>
                    </a:spPr>
                  </a:cxnSp>
                  <a:sp>
                    <a:nvSpPr>
                      <a:cNvPr id="32" name="TextBox 31"/>
                      <a:cNvSpPr txBox="1"/>
                    </a:nvSpPr>
                    <a:spPr>
                      <a:xfrm>
                        <a:off x="1981200" y="5486400"/>
                        <a:ext cx="838200" cy="246221"/>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solidFill>
                                <a:schemeClr val="tx2">
                                  <a:lumMod val="50000"/>
                                </a:schemeClr>
                              </a:solidFill>
                              <a:latin typeface="Calibri" pitchFamily="34" charset="0"/>
                            </a:rPr>
                            <a:t>DAO Layer</a:t>
                          </a:r>
                        </a:p>
                      </a:txBody>
                      <a:useSpRect/>
                    </a:txSp>
                    <a:style>
                      <a:lnRef idx="2">
                        <a:schemeClr val="accent5"/>
                      </a:lnRef>
                      <a:fillRef idx="1">
                        <a:schemeClr val="lt1"/>
                      </a:fillRef>
                      <a:effectRef idx="0">
                        <a:schemeClr val="accent5"/>
                      </a:effectRef>
                      <a:fontRef idx="minor">
                        <a:schemeClr val="dk1"/>
                      </a:fontRef>
                    </a:style>
                  </a:sp>
                  <a:sp>
                    <a:nvSpPr>
                      <a:cNvPr id="33" name="Rectangle 32"/>
                      <a:cNvSpPr/>
                    </a:nvSpPr>
                    <a:spPr bwMode="auto">
                      <a:xfrm>
                        <a:off x="898368" y="4062688"/>
                        <a:ext cx="2819400" cy="890312"/>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2">
                        <a:schemeClr val="accent5"/>
                      </a:lnRef>
                      <a:fillRef idx="1">
                        <a:schemeClr val="lt1"/>
                      </a:fillRef>
                      <a:effectRef idx="0">
                        <a:schemeClr val="accent5"/>
                      </a:effectRef>
                      <a:fontRef idx="minor">
                        <a:schemeClr val="dk1"/>
                      </a:fontRef>
                    </a:style>
                  </a:sp>
                  <a:sp>
                    <a:nvSpPr>
                      <a:cNvPr id="34" name="Rectangle 33"/>
                      <a:cNvSpPr/>
                    </a:nvSpPr>
                    <a:spPr>
                      <a:xfrm>
                        <a:off x="1888968" y="4138888"/>
                        <a:ext cx="914400" cy="246221"/>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000" dirty="0" smtClean="0">
                              <a:solidFill>
                                <a:schemeClr val="tx2">
                                  <a:lumMod val="50000"/>
                                </a:schemeClr>
                              </a:solidFill>
                              <a:latin typeface="Calibri" pitchFamily="34" charset="0"/>
                            </a:rPr>
                            <a:t>Service Layer</a:t>
                          </a:r>
                        </a:p>
                      </a:txBody>
                      <a:useSpRect/>
                    </a:txSp>
                    <a:style>
                      <a:lnRef idx="2">
                        <a:schemeClr val="accent5"/>
                      </a:lnRef>
                      <a:fillRef idx="1">
                        <a:schemeClr val="lt1"/>
                      </a:fillRef>
                      <a:effectRef idx="0">
                        <a:schemeClr val="accent5"/>
                      </a:effectRef>
                      <a:fontRef idx="minor">
                        <a:schemeClr val="dk1"/>
                      </a:fontRef>
                    </a:style>
                  </a:sp>
                  <a:sp>
                    <a:nvSpPr>
                      <a:cNvPr id="36" name="Rectangle 35"/>
                      <a:cNvSpPr/>
                    </a:nvSpPr>
                    <a:spPr bwMode="auto">
                      <a:xfrm>
                        <a:off x="990600" y="4495800"/>
                        <a:ext cx="990600" cy="304800"/>
                      </a:xfrm>
                      <a:prstGeom prst="rect">
                        <a:avLst/>
                      </a:prstGeom>
                      <a:ln>
                        <a:headEnd type="none" w="med" len="med"/>
                        <a:tailEnd type="none" w="med" len="med"/>
                      </a:ln>
                    </a:spPr>
                    <a:txSp>
                      <a:txBody>
                        <a:bodyPr vert="horz" wrap="square" lIns="91440" tIns="45720" rIns="91440" bIns="45720" numCol="1" rtlCol="0" anchor="ctr" anchorCtr="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eaLnBrk="0" fontAlgn="base" hangingPunct="0">
                            <a:lnSpc>
                              <a:spcPct val="85000"/>
                            </a:lnSpc>
                            <a:spcBef>
                              <a:spcPct val="0"/>
                            </a:spcBef>
                            <a:spcAft>
                              <a:spcPct val="0"/>
                            </a:spcAft>
                          </a:pPr>
                          <a:r>
                            <a:rPr lang="en-US" sz="800" dirty="0" smtClean="0">
                              <a:solidFill>
                                <a:schemeClr val="tx2">
                                  <a:lumMod val="50000"/>
                                </a:schemeClr>
                              </a:solidFill>
                              <a:latin typeface="Calibri" pitchFamily="34" charset="0"/>
                            </a:rPr>
                            <a:t>Search by Keywords  &amp; Filters</a:t>
                          </a:r>
                          <a:endParaRPr kumimoji="0" lang="en-US" sz="800" b="1" i="0" u="none" strike="noStrike" cap="none" normalizeH="0" baseline="0" dirty="0" smtClean="0">
                            <a:ln>
                              <a:noFill/>
                            </a:ln>
                            <a:solidFill>
                              <a:schemeClr val="tx1"/>
                            </a:solidFill>
                            <a:effectLst/>
                            <a:latin typeface="Calibri" pitchFamily="34" charset="0"/>
                            <a:cs typeface="Arial" charset="0"/>
                          </a:endParaRPr>
                        </a:p>
                      </a:txBody>
                      <a:useSpRect/>
                    </a:txSp>
                    <a:style>
                      <a:lnRef idx="2">
                        <a:schemeClr val="accent5"/>
                      </a:lnRef>
                      <a:fillRef idx="1">
                        <a:schemeClr val="lt1"/>
                      </a:fillRef>
                      <a:effectRef idx="0">
                        <a:schemeClr val="accent5"/>
                      </a:effectRef>
                      <a:fontRef idx="minor">
                        <a:schemeClr val="dk1"/>
                      </a:fontRef>
                    </a:style>
                  </a:sp>
                  <a:sp>
                    <a:nvSpPr>
                      <a:cNvPr id="37" name="Rectangle 36"/>
                      <a:cNvSpPr/>
                    </a:nvSpPr>
                    <a:spPr>
                      <a:xfrm>
                        <a:off x="1852872" y="3529288"/>
                        <a:ext cx="914400" cy="246221"/>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solidFill>
                                <a:schemeClr val="tx2">
                                  <a:lumMod val="50000"/>
                                </a:schemeClr>
                              </a:solidFill>
                              <a:latin typeface="Calibri" pitchFamily="34" charset="0"/>
                            </a:rPr>
                            <a:t>Controller</a:t>
                          </a:r>
                        </a:p>
                      </a:txBody>
                      <a:useSpRect/>
                    </a:txSp>
                    <a:style>
                      <a:lnRef idx="2">
                        <a:schemeClr val="accent5"/>
                      </a:lnRef>
                      <a:fillRef idx="1">
                        <a:schemeClr val="lt1"/>
                      </a:fillRef>
                      <a:effectRef idx="0">
                        <a:schemeClr val="accent5"/>
                      </a:effectRef>
                      <a:fontRef idx="minor">
                        <a:schemeClr val="dk1"/>
                      </a:fontRef>
                    </a:style>
                  </a:sp>
                  <a:cxnSp>
                    <a:nvCxnSpPr>
                      <a:cNvPr id="38" name="Straight Arrow Connector 37"/>
                      <a:cNvCxnSpPr>
                        <a:stCxn id="19" idx="2"/>
                        <a:endCxn id="18" idx="0"/>
                      </a:cNvCxnSpPr>
                    </a:nvCxnSpPr>
                    <a:spPr bwMode="auto">
                      <a:xfrm>
                        <a:off x="5719008" y="4620176"/>
                        <a:ext cx="6020" cy="228576"/>
                      </a:xfrm>
                      <a:prstGeom prst="straightConnector1">
                        <a:avLst/>
                      </a:prstGeom>
                      <a:solidFill>
                        <a:schemeClr val="tx2"/>
                      </a:solidFill>
                      <a:ln w="6350" cap="flat" cmpd="sng" algn="ctr">
                        <a:solidFill>
                          <a:schemeClr val="tx1"/>
                        </a:solidFill>
                        <a:prstDash val="solid"/>
                        <a:round/>
                        <a:headEnd type="none" w="med" len="med"/>
                        <a:tailEnd type="arrow"/>
                      </a:ln>
                      <a:effectLst/>
                    </a:spPr>
                  </a:cxnSp>
                  <a:cxnSp>
                    <a:nvCxnSpPr>
                      <a:cNvPr id="40" name="Straight Arrow Connector 39"/>
                      <a:cNvCxnSpPr>
                        <a:stCxn id="37" idx="2"/>
                        <a:endCxn id="33" idx="0"/>
                      </a:cNvCxnSpPr>
                    </a:nvCxnSpPr>
                    <a:spPr bwMode="auto">
                      <a:xfrm flipH="1">
                        <a:off x="2308068" y="3775509"/>
                        <a:ext cx="2004" cy="287179"/>
                      </a:xfrm>
                      <a:prstGeom prst="straightConnector1">
                        <a:avLst/>
                      </a:prstGeom>
                      <a:solidFill>
                        <a:schemeClr val="tx2"/>
                      </a:solidFill>
                      <a:ln w="6350" cap="flat" cmpd="sng" algn="ctr">
                        <a:solidFill>
                          <a:schemeClr val="tx1"/>
                        </a:solidFill>
                        <a:prstDash val="solid"/>
                        <a:round/>
                        <a:headEnd type="arrow"/>
                        <a:tailEnd type="arrow"/>
                      </a:ln>
                      <a:effectLst/>
                    </a:spPr>
                  </a:cxnSp>
                  <a:sp>
                    <a:nvSpPr>
                      <a:cNvPr id="42" name="Rectangle 41"/>
                      <a:cNvSpPr/>
                    </a:nvSpPr>
                    <a:spPr>
                      <a:xfrm>
                        <a:off x="3003888" y="3529288"/>
                        <a:ext cx="914400" cy="246221"/>
                      </a:xfrm>
                      <a:prstGeom prst="rect">
                        <a:avLst/>
                      </a:prstGeom>
                    </a:spPr>
                    <a:txSp>
                      <a:txBody>
                        <a:bodyPr wrap="square">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dirty="0" smtClean="0">
                              <a:solidFill>
                                <a:schemeClr val="tx2">
                                  <a:lumMod val="50000"/>
                                </a:schemeClr>
                              </a:solidFill>
                              <a:latin typeface="Calibri" pitchFamily="34" charset="0"/>
                            </a:rPr>
                            <a:t>Views</a:t>
                          </a:r>
                        </a:p>
                      </a:txBody>
                      <a:useSpRect/>
                    </a:txSp>
                    <a:style>
                      <a:lnRef idx="2">
                        <a:schemeClr val="accent5"/>
                      </a:lnRef>
                      <a:fillRef idx="1">
                        <a:schemeClr val="lt1"/>
                      </a:fillRef>
                      <a:effectRef idx="0">
                        <a:schemeClr val="accent5"/>
                      </a:effectRef>
                      <a:fontRef idx="minor">
                        <a:schemeClr val="dk1"/>
                      </a:fontRef>
                    </a:style>
                  </a:sp>
                  <a:cxnSp>
                    <a:nvCxnSpPr>
                      <a:cNvPr id="46" name="Straight Arrow Connector 45"/>
                      <a:cNvCxnSpPr>
                        <a:stCxn id="42" idx="1"/>
                        <a:endCxn id="37" idx="3"/>
                      </a:cNvCxnSpPr>
                    </a:nvCxnSpPr>
                    <a:spPr bwMode="auto">
                      <a:xfrm flipH="1">
                        <a:off x="2767272" y="3652399"/>
                        <a:ext cx="236616" cy="0"/>
                      </a:xfrm>
                      <a:prstGeom prst="straightConnector1">
                        <a:avLst/>
                      </a:prstGeom>
                      <a:solidFill>
                        <a:schemeClr val="tx2"/>
                      </a:solidFill>
                      <a:ln w="6350" cap="flat" cmpd="sng" algn="ctr">
                        <a:solidFill>
                          <a:schemeClr val="tx1"/>
                        </a:solidFill>
                        <a:prstDash val="solid"/>
                        <a:round/>
                        <a:headEnd type="none" w="med" len="med"/>
                        <a:tailEnd type="arrow"/>
                      </a:ln>
                      <a:effectLst/>
                    </a:spPr>
                  </a:cxnSp>
                  <a:pic>
                    <a:nvPicPr>
                      <a:cNvPr id="49" name="Picture 2" descr="https://encrypted-tbn0.gstatic.com/images?q=tbn:ANd9GcR9W37dQ7oiBUEw55c_tgCkiVi9nrvdjkc0yY_eP7MU6f5jrBWo"/>
                      <a:cNvPicPr>
                        <a:picLocks noChangeAspect="1" noChangeArrowheads="1"/>
                      </a:cNvPicPr>
                    </a:nvPicPr>
                    <a:blipFill>
                      <a:blip r:embed="rId9" cstate="print"/>
                      <a:srcRect/>
                      <a:stretch>
                        <a:fillRect/>
                      </a:stretch>
                    </a:blipFill>
                    <a:spPr bwMode="auto">
                      <a:xfrm>
                        <a:off x="3745792" y="1456185"/>
                        <a:ext cx="457200" cy="525015"/>
                      </a:xfrm>
                      <a:prstGeom prst="rect">
                        <a:avLst/>
                      </a:prstGeom>
                      <a:noFill/>
                    </a:spPr>
                  </a:pic>
                  <a:pic>
                    <a:nvPicPr>
                      <a:cNvPr id="50" name="Picture 4" descr="https://cdn1.iconfinder.com/data/icons/human-8/48/374-128.png"/>
                      <a:cNvPicPr>
                        <a:picLocks noChangeAspect="1" noChangeArrowheads="1"/>
                      </a:cNvPicPr>
                    </a:nvPicPr>
                    <a:blipFill>
                      <a:blip r:embed="rId10" cstate="print"/>
                      <a:srcRect/>
                      <a:stretch>
                        <a:fillRect/>
                      </a:stretch>
                    </a:blipFill>
                    <a:spPr bwMode="auto">
                      <a:xfrm>
                        <a:off x="3733800" y="2057399"/>
                        <a:ext cx="457200" cy="457201"/>
                      </a:xfrm>
                      <a:prstGeom prst="rect">
                        <a:avLst/>
                      </a:prstGeom>
                      <a:noFill/>
                    </a:spPr>
                  </a:pic>
                  <a:sp>
                    <a:nvSpPr>
                      <a:cNvPr id="51" name="Flowchart: Document 50"/>
                      <a:cNvSpPr/>
                    </a:nvSpPr>
                    <a:spPr bwMode="auto">
                      <a:xfrm>
                        <a:off x="7980944" y="3124200"/>
                        <a:ext cx="914400" cy="685800"/>
                      </a:xfrm>
                      <a:prstGeom prst="flowChartDocument">
                        <a:avLst/>
                      </a:prstGeom>
                      <a:solidFill>
                        <a:schemeClr val="bg1"/>
                      </a:solidFill>
                      <a:ln w="6350"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fontAlgn="base" hangingPunct="0">
                            <a:lnSpc>
                              <a:spcPct val="85000"/>
                            </a:lnSpc>
                            <a:spcBef>
                              <a:spcPct val="0"/>
                            </a:spcBef>
                            <a:spcAft>
                              <a:spcPct val="0"/>
                            </a:spcAft>
                          </a:pPr>
                          <a:r>
                            <a:rPr lang="en-US" sz="1000" b="1" dirty="0" smtClean="0">
                              <a:latin typeface="Calibri" pitchFamily="34" charset="0"/>
                              <a:cs typeface="Arial" charset="0"/>
                            </a:rPr>
                            <a:t>KB  Excel  </a:t>
                          </a:r>
                        </a:p>
                        <a:p>
                          <a:pPr algn="ctr" eaLnBrk="0" fontAlgn="base" hangingPunct="0">
                            <a:lnSpc>
                              <a:spcPct val="85000"/>
                            </a:lnSpc>
                            <a:spcBef>
                              <a:spcPct val="0"/>
                            </a:spcBef>
                            <a:spcAft>
                              <a:spcPct val="0"/>
                            </a:spcAft>
                          </a:pPr>
                          <a:r>
                            <a:rPr lang="en-US" sz="1000" b="1" dirty="0" smtClean="0">
                              <a:latin typeface="Calibri" pitchFamily="34" charset="0"/>
                              <a:cs typeface="Arial" charset="0"/>
                            </a:rPr>
                            <a:t>Master Data </a:t>
                          </a:r>
                        </a:p>
                        <a:p>
                          <a:pPr algn="ctr" eaLnBrk="0" fontAlgn="base" hangingPunct="0">
                            <a:lnSpc>
                              <a:spcPct val="85000"/>
                            </a:lnSpc>
                            <a:spcBef>
                              <a:spcPct val="0"/>
                            </a:spcBef>
                            <a:spcAft>
                              <a:spcPct val="0"/>
                            </a:spcAft>
                          </a:pPr>
                          <a:r>
                            <a:rPr lang="en-US" sz="1000" b="1" dirty="0" smtClean="0">
                              <a:latin typeface="Calibri" pitchFamily="34" charset="0"/>
                              <a:cs typeface="Arial" charset="0"/>
                            </a:rPr>
                            <a:t>(Insert/Update </a:t>
                          </a:r>
                        </a:p>
                        <a:p>
                          <a:pPr algn="ctr" eaLnBrk="0" fontAlgn="base" hangingPunct="0">
                            <a:lnSpc>
                              <a:spcPct val="85000"/>
                            </a:lnSpc>
                            <a:spcBef>
                              <a:spcPct val="0"/>
                            </a:spcBef>
                            <a:spcAft>
                              <a:spcPct val="0"/>
                            </a:spcAft>
                          </a:pPr>
                          <a:r>
                            <a:rPr lang="en-US" sz="1000" b="1" dirty="0" smtClean="0">
                              <a:latin typeface="Calibri" pitchFamily="34" charset="0"/>
                              <a:cs typeface="Arial" charset="0"/>
                            </a:rPr>
                            <a:t>Info)</a:t>
                          </a:r>
                        </a:p>
                      </a:txBody>
                      <a:useSpRect/>
                    </a:txSp>
                  </a:sp>
                  <a:cxnSp>
                    <a:nvCxnSpPr>
                      <a:cNvPr id="52" name="Straight Arrow Connector 51"/>
                      <a:cNvCxnSpPr>
                        <a:stCxn id="51" idx="2"/>
                        <a:endCxn id="58" idx="0"/>
                      </a:cNvCxnSpPr>
                    </a:nvCxnSpPr>
                    <a:spPr bwMode="auto">
                      <a:xfrm flipH="1">
                        <a:off x="8436140" y="3764661"/>
                        <a:ext cx="2004" cy="1112139"/>
                      </a:xfrm>
                      <a:prstGeom prst="straightConnector1">
                        <a:avLst/>
                      </a:prstGeom>
                      <a:solidFill>
                        <a:schemeClr val="tx2"/>
                      </a:solidFill>
                      <a:ln w="6350" cap="flat" cmpd="sng" algn="ctr">
                        <a:solidFill>
                          <a:schemeClr val="tx1"/>
                        </a:solidFill>
                        <a:prstDash val="dash"/>
                        <a:round/>
                        <a:headEnd type="arrow"/>
                        <a:tailEnd type="arrow"/>
                      </a:ln>
                      <a:effectLst/>
                    </a:spPr>
                  </a:cxnSp>
                  <a:cxnSp>
                    <a:nvCxnSpPr>
                      <a:cNvPr id="53" name="Straight Arrow Connector 52"/>
                      <a:cNvCxnSpPr>
                        <a:stCxn id="58" idx="2"/>
                        <a:endCxn id="24" idx="0"/>
                      </a:cNvCxnSpPr>
                    </a:nvCxnSpPr>
                    <a:spPr bwMode="auto">
                      <a:xfrm flipH="1">
                        <a:off x="8433802" y="5334000"/>
                        <a:ext cx="2338" cy="152400"/>
                      </a:xfrm>
                      <a:prstGeom prst="straightConnector1">
                        <a:avLst/>
                      </a:prstGeom>
                      <a:solidFill>
                        <a:schemeClr val="tx2"/>
                      </a:solidFill>
                      <a:ln w="6350" cap="flat" cmpd="sng" algn="ctr">
                        <a:solidFill>
                          <a:schemeClr val="tx1"/>
                        </a:solidFill>
                        <a:prstDash val="solid"/>
                        <a:round/>
                        <a:headEnd type="arrow"/>
                        <a:tailEnd type="arrow"/>
                      </a:ln>
                      <a:effectLst/>
                    </a:spPr>
                  </a:cxnSp>
                  <a:cxnSp>
                    <a:nvCxnSpPr>
                      <a:cNvPr id="54" name="Straight Arrow Connector 53"/>
                      <a:cNvCxnSpPr>
                        <a:stCxn id="55" idx="1"/>
                        <a:endCxn id="21" idx="3"/>
                      </a:cNvCxnSpPr>
                    </a:nvCxnSpPr>
                    <a:spPr bwMode="auto">
                      <a:xfrm flipH="1">
                        <a:off x="6673512" y="3505200"/>
                        <a:ext cx="328872" cy="223921"/>
                      </a:xfrm>
                      <a:prstGeom prst="straightConnector1">
                        <a:avLst/>
                      </a:prstGeom>
                      <a:solidFill>
                        <a:schemeClr val="tx2"/>
                      </a:solidFill>
                      <a:ln w="6350" cap="flat" cmpd="sng" algn="ctr">
                        <a:solidFill>
                          <a:schemeClr val="tx1"/>
                        </a:solidFill>
                        <a:prstDash val="solid"/>
                        <a:round/>
                        <a:headEnd type="arrow" w="med" len="med"/>
                        <a:tailEnd type="arrow"/>
                      </a:ln>
                      <a:effectLst/>
                    </a:spPr>
                  </a:cxnSp>
                  <a:sp>
                    <a:nvSpPr>
                      <a:cNvPr id="55" name="Rectangle 54"/>
                      <a:cNvSpPr/>
                    </a:nvSpPr>
                    <a:spPr bwMode="auto">
                      <a:xfrm>
                        <a:off x="7002384" y="3276600"/>
                        <a:ext cx="685800" cy="457200"/>
                      </a:xfrm>
                      <a:prstGeom prst="rect">
                        <a:avLst/>
                      </a:prstGeom>
                      <a:solidFill>
                        <a:schemeClr val="bg1"/>
                      </a:solidFill>
                      <a:ln w="6350"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Calibri" pitchFamily="34" charset="0"/>
                              <a:cs typeface="Arial" charset="0"/>
                            </a:rPr>
                            <a:t>Container </a:t>
                          </a:r>
                        </a:p>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Calibri" pitchFamily="34" charset="0"/>
                              <a:cs typeface="Arial" charset="0"/>
                            </a:rPr>
                            <a:t>(AWS S3)</a:t>
                          </a:r>
                          <a:endParaRPr kumimoji="0" lang="en-US" sz="1000" b="1" i="0" u="none" strike="noStrike" cap="none" normalizeH="0" baseline="0" dirty="0" smtClean="0">
                            <a:ln>
                              <a:noFill/>
                            </a:ln>
                            <a:solidFill>
                              <a:schemeClr val="tx1"/>
                            </a:solidFill>
                            <a:effectLst/>
                            <a:latin typeface="Calibri" pitchFamily="34" charset="0"/>
                            <a:cs typeface="Arial" charset="0"/>
                          </a:endParaRPr>
                        </a:p>
                      </a:txBody>
                      <a:useSpRect/>
                    </a:txSp>
                  </a:sp>
                  <a:sp>
                    <a:nvSpPr>
                      <a:cNvPr id="57" name="TextBox 56"/>
                      <a:cNvSpPr txBox="1"/>
                    </a:nvSpPr>
                    <a:spPr>
                      <a:xfrm>
                        <a:off x="5853285" y="2558720"/>
                        <a:ext cx="157113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solidFill>
                                <a:schemeClr val="tx2">
                                  <a:lumMod val="50000"/>
                                </a:schemeClr>
                              </a:solidFill>
                              <a:latin typeface="Calibri" pitchFamily="34" charset="0"/>
                            </a:rPr>
                            <a:t>Micro </a:t>
                          </a:r>
                          <a:r>
                            <a:rPr lang="en-US" sz="1600" dirty="0" smtClean="0">
                              <a:solidFill>
                                <a:schemeClr val="tx2">
                                  <a:lumMod val="50000"/>
                                </a:schemeClr>
                              </a:solidFill>
                              <a:latin typeface="Calibri" pitchFamily="34" charset="0"/>
                            </a:rPr>
                            <a:t>site (AWS)</a:t>
                          </a:r>
                          <a:endParaRPr lang="en-US" sz="1600" dirty="0" smtClean="0">
                            <a:solidFill>
                              <a:schemeClr val="tx2">
                                <a:lumMod val="50000"/>
                              </a:schemeClr>
                            </a:solidFill>
                            <a:latin typeface="Calibri" pitchFamily="34" charset="0"/>
                          </a:endParaRPr>
                        </a:p>
                      </a:txBody>
                      <a:useSpRect/>
                    </a:txSp>
                  </a:sp>
                  <a:sp>
                    <a:nvSpPr>
                      <a:cNvPr id="58" name="Flowchart: Direct Access Storage 57"/>
                      <a:cNvSpPr/>
                    </a:nvSpPr>
                    <a:spPr bwMode="auto">
                      <a:xfrm>
                        <a:off x="7788440" y="4876800"/>
                        <a:ext cx="1295400" cy="457200"/>
                      </a:xfrm>
                      <a:prstGeom prst="flowChartMagneticDrum">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lang="en-US" sz="1600" b="1" dirty="0" smtClean="0">
                              <a:solidFill>
                                <a:schemeClr val="tx1"/>
                              </a:solidFill>
                              <a:cs typeface="Arial" charset="0"/>
                            </a:rPr>
                            <a:t>KB</a:t>
                          </a:r>
                          <a:r>
                            <a:rPr kumimoji="0" lang="en-US" sz="1600" b="1" i="0" u="none" strike="noStrike" cap="none" normalizeH="0" baseline="0" dirty="0" smtClean="0">
                              <a:ln>
                                <a:noFill/>
                              </a:ln>
                              <a:solidFill>
                                <a:schemeClr val="tx1"/>
                              </a:solidFill>
                              <a:effectLst/>
                              <a:latin typeface="+mn-lt"/>
                              <a:cs typeface="Arial" charset="0"/>
                            </a:rPr>
                            <a:t> DB </a:t>
                          </a:r>
                        </a:p>
                      </a:txBody>
                      <a:useSpRect/>
                    </a:txSp>
                    <a:style>
                      <a:lnRef idx="1">
                        <a:schemeClr val="accent2"/>
                      </a:lnRef>
                      <a:fillRef idx="2">
                        <a:schemeClr val="accent2"/>
                      </a:fillRef>
                      <a:effectRef idx="1">
                        <a:schemeClr val="accent2"/>
                      </a:effectRef>
                      <a:fontRef idx="minor">
                        <a:schemeClr val="dk1"/>
                      </a:fontRef>
                    </a:style>
                  </a:sp>
                  <a:sp>
                    <a:nvSpPr>
                      <a:cNvPr id="59" name="Rectangle 58"/>
                      <a:cNvSpPr/>
                    </a:nvSpPr>
                    <a:spPr bwMode="auto">
                      <a:xfrm>
                        <a:off x="1371616" y="1792704"/>
                        <a:ext cx="1828800" cy="4572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err="1" smtClean="0">
                              <a:ln>
                                <a:noFill/>
                              </a:ln>
                              <a:solidFill>
                                <a:schemeClr val="bg1"/>
                              </a:solidFill>
                              <a:effectLst/>
                              <a:latin typeface="Calibri" pitchFamily="34" charset="0"/>
                              <a:cs typeface="Arial" charset="0"/>
                            </a:rPr>
                            <a:t>Akamai</a:t>
                          </a:r>
                          <a:r>
                            <a:rPr kumimoji="0" lang="en-US" sz="1000" b="1" i="0" u="none" strike="noStrike" cap="none" normalizeH="0" baseline="0" dirty="0" smtClean="0">
                              <a:ln>
                                <a:noFill/>
                              </a:ln>
                              <a:solidFill>
                                <a:schemeClr val="bg1"/>
                              </a:solidFill>
                              <a:effectLst/>
                              <a:latin typeface="Calibri" pitchFamily="34" charset="0"/>
                              <a:cs typeface="Arial" charset="0"/>
                            </a:rPr>
                            <a:t> CDN</a:t>
                          </a:r>
                          <a:r>
                            <a:rPr kumimoji="0" lang="en-US" sz="1000" b="1" i="0" u="none" strike="noStrike" cap="none" normalizeH="0" dirty="0" smtClean="0">
                              <a:ln>
                                <a:noFill/>
                              </a:ln>
                              <a:solidFill>
                                <a:schemeClr val="bg1"/>
                              </a:solidFill>
                              <a:effectLst/>
                              <a:latin typeface="Calibri" pitchFamily="34" charset="0"/>
                              <a:cs typeface="Arial" charset="0"/>
                            </a:rPr>
                            <a:t> </a:t>
                          </a:r>
                        </a:p>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dirty="0" smtClean="0">
                              <a:ln>
                                <a:noFill/>
                              </a:ln>
                              <a:solidFill>
                                <a:schemeClr val="bg1"/>
                              </a:solidFill>
                              <a:effectLst/>
                              <a:latin typeface="Calibri" pitchFamily="34" charset="0"/>
                              <a:cs typeface="Arial" charset="0"/>
                            </a:rPr>
                            <a:t>(Site Extension for </a:t>
                          </a:r>
                          <a:r>
                            <a:rPr kumimoji="0" lang="en-US" sz="1000" b="1" i="0" u="none" strike="noStrike" cap="none" normalizeH="0" dirty="0" err="1" smtClean="0">
                              <a:ln>
                                <a:noFill/>
                              </a:ln>
                              <a:solidFill>
                                <a:schemeClr val="bg1"/>
                              </a:solidFill>
                              <a:effectLst/>
                              <a:latin typeface="Calibri" pitchFamily="34" charset="0"/>
                              <a:cs typeface="Arial" charset="0"/>
                            </a:rPr>
                            <a:t>Micor</a:t>
                          </a:r>
                          <a:r>
                            <a:rPr lang="en-US" sz="1000" b="1" dirty="0" err="1" smtClean="0">
                              <a:solidFill>
                                <a:schemeClr val="bg1"/>
                              </a:solidFill>
                              <a:latin typeface="Calibri" pitchFamily="34" charset="0"/>
                              <a:cs typeface="Arial" charset="0"/>
                            </a:rPr>
                            <a:t>osite</a:t>
                          </a:r>
                          <a:r>
                            <a:rPr kumimoji="0" lang="en-US" sz="1000" b="1" i="0" u="none" strike="noStrike" cap="none" normalizeH="0" dirty="0" smtClean="0">
                              <a:ln>
                                <a:noFill/>
                              </a:ln>
                              <a:solidFill>
                                <a:schemeClr val="bg1"/>
                              </a:solidFill>
                              <a:effectLst/>
                              <a:latin typeface="Calibri" pitchFamily="34" charset="0"/>
                              <a:cs typeface="Arial" charset="0"/>
                            </a:rPr>
                            <a:t>)</a:t>
                          </a:r>
                          <a:endParaRPr kumimoji="0" lang="en-US" sz="1000" b="1" i="0" u="none" strike="noStrike" cap="none" normalizeH="0" baseline="0" dirty="0" smtClean="0">
                            <a:ln>
                              <a:noFill/>
                            </a:ln>
                            <a:solidFill>
                              <a:schemeClr val="bg1"/>
                            </a:solidFill>
                            <a:effectLst/>
                            <a:latin typeface="Calibri" pitchFamily="34" charset="0"/>
                            <a:cs typeface="Arial" charset="0"/>
                          </a:endParaRPr>
                        </a:p>
                      </a:txBody>
                      <a:useSpRect/>
                    </a:txSp>
                    <a:style>
                      <a:lnRef idx="3">
                        <a:schemeClr val="lt1"/>
                      </a:lnRef>
                      <a:fillRef idx="1">
                        <a:schemeClr val="accent5"/>
                      </a:fillRef>
                      <a:effectRef idx="1">
                        <a:schemeClr val="accent5"/>
                      </a:effectRef>
                      <a:fontRef idx="minor">
                        <a:schemeClr val="lt1"/>
                      </a:fontRef>
                    </a:style>
                  </a:sp>
                  <a:sp>
                    <a:nvSpPr>
                      <a:cNvPr id="61" name="Up-Down Arrow 60"/>
                      <a:cNvSpPr/>
                    </a:nvSpPr>
                    <a:spPr bwMode="auto">
                      <a:xfrm>
                        <a:off x="2177161" y="2286000"/>
                        <a:ext cx="261239" cy="609600"/>
                      </a:xfrm>
                      <a:prstGeom prst="upDownArrow">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2">
                        <a:schemeClr val="accent5"/>
                      </a:lnRef>
                      <a:fillRef idx="1">
                        <a:schemeClr val="lt1"/>
                      </a:fillRef>
                      <a:effectRef idx="0">
                        <a:schemeClr val="accent5"/>
                      </a:effectRef>
                      <a:fontRef idx="minor">
                        <a:schemeClr val="dk1"/>
                      </a:fontRef>
                    </a:style>
                  </a:sp>
                  <a:sp>
                    <a:nvSpPr>
                      <a:cNvPr id="62" name="TextBox 61"/>
                      <a:cNvSpPr txBox="1"/>
                    </a:nvSpPr>
                    <a:spPr>
                      <a:xfrm>
                        <a:off x="2971800" y="1143000"/>
                        <a:ext cx="1905000" cy="261610"/>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100" dirty="0" smtClean="0">
                              <a:solidFill>
                                <a:schemeClr val="tx2">
                                  <a:lumMod val="50000"/>
                                </a:schemeClr>
                              </a:solidFill>
                              <a:latin typeface="Calibri" pitchFamily="34" charset="0"/>
                            </a:rPr>
                            <a:t>IRW, NWP , IKEA Inside Users</a:t>
                          </a:r>
                        </a:p>
                      </a:txBody>
                      <a:useSpRect/>
                    </a:txSp>
                    <a:style>
                      <a:lnRef idx="2">
                        <a:schemeClr val="accent5"/>
                      </a:lnRef>
                      <a:fillRef idx="1">
                        <a:schemeClr val="lt1"/>
                      </a:fillRef>
                      <a:effectRef idx="0">
                        <a:schemeClr val="accent5"/>
                      </a:effectRef>
                      <a:fontRef idx="minor">
                        <a:schemeClr val="dk1"/>
                      </a:fontRef>
                    </a:style>
                  </a:sp>
                  <a:cxnSp>
                    <a:nvCxnSpPr>
                      <a:cNvPr id="63" name="Straight Arrow Connector 62"/>
                      <a:cNvCxnSpPr>
                        <a:stCxn id="49" idx="1"/>
                        <a:endCxn id="59" idx="3"/>
                      </a:cNvCxnSpPr>
                    </a:nvCxnSpPr>
                    <a:spPr bwMode="auto">
                      <a:xfrm flipH="1">
                        <a:off x="3200416" y="1718693"/>
                        <a:ext cx="545376" cy="302611"/>
                      </a:xfrm>
                      <a:prstGeom prst="straightConnector1">
                        <a:avLst/>
                      </a:prstGeom>
                      <a:solidFill>
                        <a:schemeClr val="tx2"/>
                      </a:solidFill>
                      <a:ln w="6350" cap="flat" cmpd="sng" algn="ctr">
                        <a:solidFill>
                          <a:schemeClr val="tx1"/>
                        </a:solidFill>
                        <a:prstDash val="solid"/>
                        <a:round/>
                        <a:headEnd type="arrow"/>
                        <a:tailEnd type="arrow"/>
                      </a:ln>
                      <a:effectLst/>
                    </a:spPr>
                  </a:cxnSp>
                  <a:cxnSp>
                    <a:nvCxnSpPr>
                      <a:cNvPr id="64" name="Straight Arrow Connector 63"/>
                      <a:cNvCxnSpPr>
                        <a:stCxn id="50" idx="1"/>
                        <a:endCxn id="59" idx="3"/>
                      </a:cNvCxnSpPr>
                    </a:nvCxnSpPr>
                    <a:spPr bwMode="auto">
                      <a:xfrm flipH="1" flipV="1">
                        <a:off x="3200416" y="2021304"/>
                        <a:ext cx="533384" cy="264696"/>
                      </a:xfrm>
                      <a:prstGeom prst="straightConnector1">
                        <a:avLst/>
                      </a:prstGeom>
                      <a:solidFill>
                        <a:schemeClr val="tx2"/>
                      </a:solidFill>
                      <a:ln w="6350" cap="flat" cmpd="sng" algn="ctr">
                        <a:solidFill>
                          <a:schemeClr val="tx1"/>
                        </a:solidFill>
                        <a:prstDash val="solid"/>
                        <a:round/>
                        <a:headEnd type="arrow"/>
                        <a:tailEnd type="arrow"/>
                      </a:ln>
                      <a:effectLst/>
                    </a:spPr>
                  </a:cxnSp>
                  <a:sp>
                    <a:nvSpPr>
                      <a:cNvPr id="75" name="Rectangle 74"/>
                      <a:cNvSpPr/>
                    </a:nvSpPr>
                    <a:spPr bwMode="auto">
                      <a:xfrm>
                        <a:off x="2843464" y="4507832"/>
                        <a:ext cx="762000" cy="304800"/>
                      </a:xfrm>
                      <a:prstGeom prst="rect">
                        <a:avLst/>
                      </a:prstGeom>
                      <a:ln>
                        <a:headEnd type="none" w="med" len="med"/>
                        <a:tailEnd type="none" w="med" len="med"/>
                      </a:ln>
                    </a:spPr>
                    <a:txSp>
                      <a:txBody>
                        <a:bodyPr vert="horz" wrap="square" lIns="91440" tIns="45720" rIns="91440" bIns="45720" numCol="1" rtlCol="0" anchor="ctr" anchorCtr="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fontAlgn="base" hangingPunct="0">
                            <a:lnSpc>
                              <a:spcPct val="85000"/>
                            </a:lnSpc>
                            <a:spcBef>
                              <a:spcPct val="0"/>
                            </a:spcBef>
                            <a:spcAft>
                              <a:spcPct val="0"/>
                            </a:spcAft>
                          </a:pPr>
                          <a:r>
                            <a:rPr lang="en-US" sz="800" dirty="0" smtClean="0">
                              <a:solidFill>
                                <a:schemeClr val="tx1"/>
                              </a:solidFill>
                              <a:latin typeface="Calibri" pitchFamily="34" charset="0"/>
                              <a:cs typeface="Arial" charset="0"/>
                            </a:rPr>
                            <a:t>Search Fields Values</a:t>
                          </a:r>
                          <a:endParaRPr kumimoji="0" lang="en-US" sz="800" i="0" u="none" strike="noStrike" cap="none" normalizeH="0" baseline="0" dirty="0" smtClean="0">
                            <a:ln>
                              <a:noFill/>
                            </a:ln>
                            <a:solidFill>
                              <a:schemeClr val="tx1"/>
                            </a:solidFill>
                            <a:effectLst/>
                            <a:latin typeface="Calibri" pitchFamily="34" charset="0"/>
                            <a:cs typeface="Arial" charset="0"/>
                          </a:endParaRPr>
                        </a:p>
                      </a:txBody>
                      <a:useSpRect/>
                    </a:txSp>
                    <a:style>
                      <a:lnRef idx="2">
                        <a:schemeClr val="accent5"/>
                      </a:lnRef>
                      <a:fillRef idx="1">
                        <a:schemeClr val="lt1"/>
                      </a:fillRef>
                      <a:effectRef idx="0">
                        <a:schemeClr val="accent5"/>
                      </a:effectRef>
                      <a:fontRef idx="minor">
                        <a:schemeClr val="dk1"/>
                      </a:fontRef>
                    </a:style>
                  </a:sp>
                  <a:sp>
                    <a:nvSpPr>
                      <a:cNvPr id="78" name="Rectangle 77"/>
                      <a:cNvSpPr/>
                    </a:nvSpPr>
                    <a:spPr bwMode="auto">
                      <a:xfrm>
                        <a:off x="2069432" y="4495800"/>
                        <a:ext cx="685800" cy="304800"/>
                      </a:xfrm>
                      <a:prstGeom prst="rect">
                        <a:avLst/>
                      </a:prstGeom>
                      <a:ln>
                        <a:headEnd type="none" w="med" len="med"/>
                        <a:tailEnd type="none" w="med" len="med"/>
                      </a:ln>
                    </a:spPr>
                    <a:txSp>
                      <a:txBody>
                        <a:bodyPr vert="horz" wrap="square" lIns="91440" tIns="45720" rIns="91440" bIns="45720" numCol="1" rtlCol="0" anchor="ctr" anchorCtr="0" compatLnSpc="1">
                          <a:prstTxWarp prst="textNoShape">
                            <a:avLst/>
                          </a:prstTxWarp>
                          <a:no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eaLnBrk="0" fontAlgn="base" hangingPunct="0">
                            <a:lnSpc>
                              <a:spcPct val="85000"/>
                            </a:lnSpc>
                            <a:spcBef>
                              <a:spcPct val="0"/>
                            </a:spcBef>
                            <a:spcAft>
                              <a:spcPct val="0"/>
                            </a:spcAft>
                          </a:pPr>
                          <a:r>
                            <a:rPr kumimoji="0" lang="en-US" sz="800" i="0" u="none" strike="noStrike" cap="none" normalizeH="0" baseline="0" dirty="0" smtClean="0">
                              <a:ln>
                                <a:noFill/>
                              </a:ln>
                              <a:solidFill>
                                <a:schemeClr val="tx1"/>
                              </a:solidFill>
                              <a:effectLst/>
                              <a:latin typeface="Calibri" pitchFamily="34" charset="0"/>
                              <a:cs typeface="Arial" charset="0"/>
                            </a:rPr>
                            <a:t>Jobs Count</a:t>
                          </a:r>
                        </a:p>
                      </a:txBody>
                      <a:useSpRect/>
                    </a:txSp>
                    <a:style>
                      <a:lnRef idx="2">
                        <a:schemeClr val="accent5"/>
                      </a:lnRef>
                      <a:fillRef idx="1">
                        <a:schemeClr val="lt1"/>
                      </a:fillRef>
                      <a:effectRef idx="0">
                        <a:schemeClr val="accent5"/>
                      </a:effectRef>
                      <a:fontRef idx="minor">
                        <a:schemeClr val="dk1"/>
                      </a:fontRef>
                    </a:style>
                  </a:sp>
                  <a:cxnSp>
                    <a:nvCxnSpPr>
                      <a:cNvPr id="72" name="Straight Arrow Connector 71"/>
                      <a:cNvCxnSpPr>
                        <a:stCxn id="36" idx="2"/>
                        <a:endCxn id="32" idx="0"/>
                      </a:cNvCxnSpPr>
                    </a:nvCxnSpPr>
                    <a:spPr bwMode="auto">
                      <a:xfrm>
                        <a:off x="1485900" y="4800600"/>
                        <a:ext cx="914400" cy="685800"/>
                      </a:xfrm>
                      <a:prstGeom prst="straightConnector1">
                        <a:avLst/>
                      </a:prstGeom>
                      <a:solidFill>
                        <a:schemeClr val="tx2"/>
                      </a:solidFill>
                      <a:ln w="6350" cap="flat" cmpd="sng" algn="ctr">
                        <a:solidFill>
                          <a:schemeClr val="tx1"/>
                        </a:solidFill>
                        <a:prstDash val="solid"/>
                        <a:round/>
                        <a:headEnd type="arrow"/>
                        <a:tailEnd type="arrow"/>
                      </a:ln>
                      <a:effectLst/>
                    </a:spPr>
                  </a:cxnSp>
                  <a:cxnSp>
                    <a:nvCxnSpPr>
                      <a:cNvPr id="74" name="Straight Arrow Connector 73"/>
                      <a:cNvCxnSpPr>
                        <a:stCxn id="78" idx="2"/>
                        <a:endCxn id="32" idx="0"/>
                      </a:cNvCxnSpPr>
                    </a:nvCxnSpPr>
                    <a:spPr bwMode="auto">
                      <a:xfrm flipH="1">
                        <a:off x="2400300" y="4800600"/>
                        <a:ext cx="12032" cy="685800"/>
                      </a:xfrm>
                      <a:prstGeom prst="straightConnector1">
                        <a:avLst/>
                      </a:prstGeom>
                      <a:solidFill>
                        <a:schemeClr val="tx2"/>
                      </a:solidFill>
                      <a:ln w="6350" cap="flat" cmpd="sng" algn="ctr">
                        <a:solidFill>
                          <a:schemeClr val="tx1"/>
                        </a:solidFill>
                        <a:prstDash val="solid"/>
                        <a:round/>
                        <a:headEnd type="arrow"/>
                        <a:tailEnd type="arrow"/>
                      </a:ln>
                      <a:effectLst/>
                    </a:spPr>
                  </a:cxnSp>
                  <a:cxnSp>
                    <a:nvCxnSpPr>
                      <a:cNvPr id="77" name="Straight Arrow Connector 76"/>
                      <a:cNvCxnSpPr>
                        <a:stCxn id="75" idx="2"/>
                        <a:endCxn id="32" idx="0"/>
                      </a:cNvCxnSpPr>
                    </a:nvCxnSpPr>
                    <a:spPr bwMode="auto">
                      <a:xfrm flipH="1">
                        <a:off x="2400300" y="4812632"/>
                        <a:ext cx="824164" cy="673768"/>
                      </a:xfrm>
                      <a:prstGeom prst="straightConnector1">
                        <a:avLst/>
                      </a:prstGeom>
                      <a:solidFill>
                        <a:schemeClr val="tx2"/>
                      </a:solidFill>
                      <a:ln w="6350" cap="flat" cmpd="sng" algn="ctr">
                        <a:solidFill>
                          <a:schemeClr val="tx1"/>
                        </a:solidFill>
                        <a:prstDash val="solid"/>
                        <a:round/>
                        <a:headEnd type="arrow"/>
                        <a:tailEnd type="arrow"/>
                      </a:ln>
                      <a:effectLst/>
                    </a:spPr>
                  </a:cxnSp>
                  <a:cxnSp>
                    <a:nvCxnSpPr>
                      <a:cNvPr id="56" name="Straight Arrow Connector 55"/>
                      <a:cNvCxnSpPr/>
                    </a:nvCxnSpPr>
                    <a:spPr bwMode="auto">
                      <a:xfrm>
                        <a:off x="4267200" y="1676400"/>
                        <a:ext cx="1143000" cy="0"/>
                      </a:xfrm>
                      <a:prstGeom prst="straightConnector1">
                        <a:avLst/>
                      </a:prstGeom>
                      <a:solidFill>
                        <a:schemeClr val="tx2"/>
                      </a:solidFill>
                      <a:ln w="6350" cap="flat" cmpd="sng" algn="ctr">
                        <a:solidFill>
                          <a:schemeClr val="accent3"/>
                        </a:solidFill>
                        <a:prstDash val="solid"/>
                        <a:round/>
                        <a:headEnd type="arrow"/>
                        <a:tailEnd type="arrow"/>
                      </a:ln>
                      <a:effectLst/>
                    </a:spPr>
                  </a:cxnSp>
                  <a:grpSp>
                    <a:nvGrpSpPr>
                      <a:cNvPr id="73" name="Group 72"/>
                      <a:cNvGrpSpPr/>
                    </a:nvGrpSpPr>
                    <a:grpSpPr>
                      <a:xfrm>
                        <a:off x="5334000" y="1143000"/>
                        <a:ext cx="2388081" cy="1178393"/>
                        <a:chOff x="5460519" y="1115682"/>
                        <a:chExt cx="2388081" cy="1178393"/>
                      </a:xfrm>
                    </a:grpSpPr>
                    <a:sp>
                      <a:nvSpPr>
                        <a:cNvPr id="47" name="Rectangle 46"/>
                        <a:cNvSpPr/>
                      </a:nvSpPr>
                      <a:spPr bwMode="auto">
                        <a:xfrm>
                          <a:off x="5562600" y="1143000"/>
                          <a:ext cx="1828800" cy="11430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1">
                          <a:schemeClr val="accent2"/>
                        </a:lnRef>
                        <a:fillRef idx="2">
                          <a:schemeClr val="accent2"/>
                        </a:fillRef>
                        <a:effectRef idx="1">
                          <a:schemeClr val="accent2"/>
                        </a:effectRef>
                        <a:fontRef idx="minor">
                          <a:schemeClr val="dk1"/>
                        </a:fontRef>
                      </a:style>
                    </a:sp>
                    <a:sp>
                      <a:nvSpPr>
                        <a:cNvPr id="66" name="TextBox 65"/>
                        <a:cNvSpPr txBox="1"/>
                      </a:nvSpPr>
                      <a:spPr>
                        <a:xfrm>
                          <a:off x="5460519" y="1115682"/>
                          <a:ext cx="2057400" cy="30174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fontAlgn="base" hangingPunct="0">
                              <a:lnSpc>
                                <a:spcPct val="85000"/>
                              </a:lnSpc>
                              <a:spcBef>
                                <a:spcPct val="0"/>
                              </a:spcBef>
                              <a:spcAft>
                                <a:spcPct val="0"/>
                              </a:spcAft>
                            </a:pPr>
                            <a:r>
                              <a:rPr lang="en-US" sz="800" b="1" dirty="0" smtClean="0">
                                <a:latin typeface="Calibri" pitchFamily="34" charset="0"/>
                                <a:cs typeface="Arial" charset="0"/>
                              </a:rPr>
                              <a:t>Kenexa  Brassring Pages (Except Russia) </a:t>
                            </a:r>
                          </a:p>
                          <a:p>
                            <a:pPr algn="ctr" eaLnBrk="0" fontAlgn="base" hangingPunct="0">
                              <a:lnSpc>
                                <a:spcPct val="85000"/>
                              </a:lnSpc>
                              <a:spcBef>
                                <a:spcPct val="0"/>
                              </a:spcBef>
                              <a:spcAft>
                                <a:spcPct val="0"/>
                              </a:spcAft>
                            </a:pPr>
                            <a:r>
                              <a:rPr lang="en-US" sz="800" b="1" dirty="0" smtClean="0">
                                <a:latin typeface="Calibri" pitchFamily="34" charset="0"/>
                                <a:cs typeface="Arial" charset="0"/>
                              </a:rPr>
                              <a:t>(</a:t>
                            </a:r>
                            <a:r>
                              <a:rPr lang="en-US" sz="800" b="1" dirty="0" err="1" smtClean="0">
                                <a:latin typeface="Calibri" pitchFamily="34" charset="0"/>
                                <a:cs typeface="Arial" charset="0"/>
                              </a:rPr>
                              <a:t>iframe</a:t>
                            </a:r>
                            <a:r>
                              <a:rPr lang="en-US" sz="800" b="1" dirty="0" smtClean="0">
                                <a:latin typeface="Calibri" pitchFamily="34" charset="0"/>
                                <a:cs typeface="Arial" charset="0"/>
                              </a:rPr>
                              <a:t> with JST header/footer)</a:t>
                            </a:r>
                            <a:endParaRPr lang="en-US" sz="800" dirty="0" smtClean="0">
                              <a:solidFill>
                                <a:schemeClr val="tx2">
                                  <a:lumMod val="50000"/>
                                </a:schemeClr>
                              </a:solidFill>
                            </a:endParaRPr>
                          </a:p>
                        </a:txBody>
                        <a:useSpRect/>
                      </a:txSp>
                    </a:sp>
                    <a:sp>
                      <a:nvSpPr>
                        <a:cNvPr id="67" name="TextBox 66"/>
                        <a:cNvSpPr txBox="1"/>
                      </a:nvSpPr>
                      <a:spPr>
                        <a:xfrm>
                          <a:off x="5715000" y="1339968"/>
                          <a:ext cx="2133600" cy="95410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v"/>
                            </a:pPr>
                            <a:r>
                              <a:rPr lang="en-US" sz="800" dirty="0" smtClean="0">
                                <a:solidFill>
                                  <a:schemeClr val="tx2">
                                    <a:lumMod val="50000"/>
                                  </a:schemeClr>
                                </a:solidFill>
                              </a:rPr>
                              <a:t> Advance Search</a:t>
                            </a:r>
                          </a:p>
                          <a:p>
                            <a:pPr>
                              <a:buFont typeface="Wingdings" pitchFamily="2" charset="2"/>
                              <a:buChar char="v"/>
                            </a:pPr>
                            <a:r>
                              <a:rPr lang="en-US" sz="800" dirty="0" smtClean="0">
                                <a:solidFill>
                                  <a:schemeClr val="tx2">
                                    <a:lumMod val="50000"/>
                                  </a:schemeClr>
                                </a:solidFill>
                              </a:rPr>
                              <a:t> Job Description </a:t>
                            </a:r>
                          </a:p>
                          <a:p>
                            <a:pPr>
                              <a:buFont typeface="Wingdings" pitchFamily="2" charset="2"/>
                              <a:buChar char="v"/>
                            </a:pPr>
                            <a:r>
                              <a:rPr lang="en-US" sz="800" dirty="0" smtClean="0">
                                <a:solidFill>
                                  <a:schemeClr val="tx2">
                                    <a:lumMod val="50000"/>
                                  </a:schemeClr>
                                </a:solidFill>
                              </a:rPr>
                              <a:t> View Jobs </a:t>
                            </a:r>
                          </a:p>
                          <a:p>
                            <a:pPr>
                              <a:buFont typeface="Wingdings" pitchFamily="2" charset="2"/>
                              <a:buChar char="v"/>
                            </a:pPr>
                            <a:r>
                              <a:rPr lang="en-US" sz="800" dirty="0" smtClean="0">
                                <a:solidFill>
                                  <a:schemeClr val="tx2">
                                    <a:lumMod val="50000"/>
                                  </a:schemeClr>
                                </a:solidFill>
                              </a:rPr>
                              <a:t> Apply for jobs</a:t>
                            </a:r>
                          </a:p>
                          <a:p>
                            <a:pPr>
                              <a:buFont typeface="Wingdings" pitchFamily="2" charset="2"/>
                              <a:buChar char="v"/>
                            </a:pPr>
                            <a:r>
                              <a:rPr lang="en-US" sz="800" dirty="0" smtClean="0">
                                <a:solidFill>
                                  <a:schemeClr val="tx2">
                                    <a:lumMod val="50000"/>
                                  </a:schemeClr>
                                </a:solidFill>
                              </a:rPr>
                              <a:t> Send to Friends</a:t>
                            </a:r>
                          </a:p>
                          <a:p>
                            <a:pPr>
                              <a:buFont typeface="Wingdings" pitchFamily="2" charset="2"/>
                              <a:buChar char="v"/>
                            </a:pPr>
                            <a:r>
                              <a:rPr lang="en-US" sz="800" dirty="0" smtClean="0">
                                <a:solidFill>
                                  <a:schemeClr val="tx2">
                                    <a:lumMod val="50000"/>
                                  </a:schemeClr>
                                </a:solidFill>
                              </a:rPr>
                              <a:t> Create Search Agent</a:t>
                            </a:r>
                          </a:p>
                          <a:p>
                            <a:pPr>
                              <a:buFont typeface="Wingdings" pitchFamily="2" charset="2"/>
                              <a:buChar char="v"/>
                            </a:pPr>
                            <a:r>
                              <a:rPr lang="en-US" sz="800" dirty="0" smtClean="0">
                                <a:solidFill>
                                  <a:schemeClr val="tx2">
                                    <a:lumMod val="50000"/>
                                  </a:schemeClr>
                                </a:solidFill>
                              </a:rPr>
                              <a:t> Save to Basket  </a:t>
                            </a:r>
                          </a:p>
                        </a:txBody>
                        <a:useSpRect/>
                      </a:txSp>
                    </a:sp>
                  </a:grpSp>
                  <a:sp>
                    <a:nvSpPr>
                      <a:cNvPr id="69" name="TextBox 68"/>
                      <a:cNvSpPr txBox="1"/>
                    </a:nvSpPr>
                    <a:spPr>
                      <a:xfrm>
                        <a:off x="4372155" y="1528314"/>
                        <a:ext cx="914400" cy="18466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600" dirty="0" smtClean="0">
                              <a:solidFill>
                                <a:schemeClr val="tx2">
                                  <a:lumMod val="50000"/>
                                </a:schemeClr>
                              </a:solidFill>
                            </a:rPr>
                            <a:t>Non Russia </a:t>
                          </a:r>
                          <a:r>
                            <a:rPr lang="en-US" sz="600" dirty="0" err="1" smtClean="0">
                              <a:solidFill>
                                <a:schemeClr val="tx2">
                                  <a:lumMod val="50000"/>
                                </a:schemeClr>
                              </a:solidFill>
                            </a:rPr>
                            <a:t>Microsite</a:t>
                          </a:r>
                          <a:endParaRPr lang="en-US" sz="600" dirty="0" smtClean="0">
                            <a:solidFill>
                              <a:schemeClr val="tx2">
                                <a:lumMod val="50000"/>
                              </a:schemeClr>
                            </a:solidFill>
                          </a:endParaRPr>
                        </a:p>
                      </a:txBody>
                      <a:useSpRect/>
                    </a:txSp>
                  </a:sp>
                  <a:grpSp>
                    <a:nvGrpSpPr>
                      <a:cNvPr id="76" name="Group 75"/>
                      <a:cNvGrpSpPr/>
                    </a:nvGrpSpPr>
                    <a:grpSpPr>
                      <a:xfrm>
                        <a:off x="7295070" y="1143000"/>
                        <a:ext cx="1905000" cy="685800"/>
                        <a:chOff x="5460519" y="1115682"/>
                        <a:chExt cx="2388081" cy="838200"/>
                      </a:xfrm>
                    </a:grpSpPr>
                    <a:sp>
                      <a:nvSpPr>
                        <a:cNvPr id="79" name="Rectangle 78"/>
                        <a:cNvSpPr/>
                      </a:nvSpPr>
                      <a:spPr bwMode="auto">
                        <a:xfrm>
                          <a:off x="5562600" y="1143000"/>
                          <a:ext cx="1828800" cy="810882"/>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1">
                          <a:schemeClr val="accent2"/>
                        </a:lnRef>
                        <a:fillRef idx="2">
                          <a:schemeClr val="accent2"/>
                        </a:fillRef>
                        <a:effectRef idx="1">
                          <a:schemeClr val="accent2"/>
                        </a:effectRef>
                        <a:fontRef idx="minor">
                          <a:schemeClr val="dk1"/>
                        </a:fontRef>
                      </a:style>
                    </a:sp>
                    <a:sp>
                      <a:nvSpPr>
                        <a:cNvPr id="80" name="TextBox 79"/>
                        <a:cNvSpPr txBox="1"/>
                      </a:nvSpPr>
                      <a:spPr>
                        <a:xfrm>
                          <a:off x="5460519" y="1115682"/>
                          <a:ext cx="2057400" cy="30174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fontAlgn="base" hangingPunct="0">
                              <a:lnSpc>
                                <a:spcPct val="85000"/>
                              </a:lnSpc>
                              <a:spcBef>
                                <a:spcPct val="0"/>
                              </a:spcBef>
                              <a:spcAft>
                                <a:spcPct val="0"/>
                              </a:spcAft>
                            </a:pPr>
                            <a:r>
                              <a:rPr lang="en-US" sz="800" b="1" dirty="0" smtClean="0">
                                <a:latin typeface="Calibri" pitchFamily="34" charset="0"/>
                                <a:cs typeface="Arial" charset="0"/>
                              </a:rPr>
                              <a:t>Kenexa  Brassring Pages (Russia) </a:t>
                            </a:r>
                          </a:p>
                          <a:p>
                            <a:pPr algn="ctr" eaLnBrk="0" fontAlgn="base" hangingPunct="0">
                              <a:lnSpc>
                                <a:spcPct val="85000"/>
                              </a:lnSpc>
                              <a:spcBef>
                                <a:spcPct val="0"/>
                              </a:spcBef>
                              <a:spcAft>
                                <a:spcPct val="0"/>
                              </a:spcAft>
                            </a:pPr>
                            <a:r>
                              <a:rPr lang="en-US" sz="800" b="1" dirty="0" smtClean="0">
                                <a:latin typeface="Calibri" pitchFamily="34" charset="0"/>
                                <a:cs typeface="Arial" charset="0"/>
                              </a:rPr>
                              <a:t>(</a:t>
                            </a:r>
                            <a:r>
                              <a:rPr lang="en-US" sz="800" b="1" dirty="0" err="1" smtClean="0">
                                <a:latin typeface="Calibri" pitchFamily="34" charset="0"/>
                                <a:cs typeface="Arial" charset="0"/>
                              </a:rPr>
                              <a:t>iframe</a:t>
                            </a:r>
                            <a:r>
                              <a:rPr lang="en-US" sz="800" b="1" dirty="0" smtClean="0">
                                <a:latin typeface="Calibri" pitchFamily="34" charset="0"/>
                                <a:cs typeface="Arial" charset="0"/>
                              </a:rPr>
                              <a:t> with JST header/footer)</a:t>
                            </a:r>
                            <a:endParaRPr lang="en-US" sz="800" dirty="0" smtClean="0">
                              <a:solidFill>
                                <a:schemeClr val="tx2">
                                  <a:lumMod val="50000"/>
                                </a:schemeClr>
                              </a:solidFill>
                            </a:endParaRPr>
                          </a:p>
                        </a:txBody>
                        <a:useSpRect/>
                      </a:txSp>
                    </a:sp>
                    <a:sp>
                      <a:nvSpPr>
                        <a:cNvPr id="81" name="TextBox 80"/>
                        <a:cNvSpPr txBox="1"/>
                      </a:nvSpPr>
                      <a:spPr>
                        <a:xfrm>
                          <a:off x="5714999" y="1382142"/>
                          <a:ext cx="2133601"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v"/>
                            </a:pPr>
                            <a:r>
                              <a:rPr lang="en-US" sz="800" dirty="0" smtClean="0">
                                <a:solidFill>
                                  <a:schemeClr val="tx2">
                                    <a:lumMod val="50000"/>
                                  </a:schemeClr>
                                </a:solidFill>
                              </a:rPr>
                              <a:t> Job Description </a:t>
                            </a:r>
                          </a:p>
                          <a:p>
                            <a:pPr>
                              <a:buFont typeface="Wingdings" pitchFamily="2" charset="2"/>
                              <a:buChar char="v"/>
                            </a:pPr>
                            <a:r>
                              <a:rPr lang="en-US" sz="800" dirty="0" smtClean="0">
                                <a:solidFill>
                                  <a:schemeClr val="tx2">
                                    <a:lumMod val="50000"/>
                                  </a:schemeClr>
                                </a:solidFill>
                              </a:rPr>
                              <a:t> View Jobs </a:t>
                            </a:r>
                          </a:p>
                          <a:p>
                            <a:pPr>
                              <a:buFont typeface="Wingdings" pitchFamily="2" charset="2"/>
                              <a:buChar char="v"/>
                            </a:pPr>
                            <a:r>
                              <a:rPr lang="en-US" sz="800" dirty="0" smtClean="0">
                                <a:solidFill>
                                  <a:schemeClr val="tx2">
                                    <a:lumMod val="50000"/>
                                  </a:schemeClr>
                                </a:solidFill>
                              </a:rPr>
                              <a:t> Send to Friends</a:t>
                            </a:r>
                          </a:p>
                        </a:txBody>
                        <a:useSpRect/>
                      </a:txSp>
                    </a:sp>
                  </a:grpSp>
                  <a:sp>
                    <a:nvSpPr>
                      <a:cNvPr id="83" name="TextBox 82"/>
                      <a:cNvSpPr txBox="1"/>
                    </a:nvSpPr>
                    <a:spPr>
                      <a:xfrm>
                        <a:off x="4343400" y="2266245"/>
                        <a:ext cx="914400" cy="18466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600" dirty="0" smtClean="0">
                              <a:solidFill>
                                <a:schemeClr val="tx2">
                                  <a:lumMod val="50000"/>
                                </a:schemeClr>
                              </a:solidFill>
                            </a:rPr>
                            <a:t>Russia </a:t>
                          </a:r>
                          <a:r>
                            <a:rPr lang="en-US" sz="600" dirty="0" err="1" smtClean="0">
                              <a:solidFill>
                                <a:schemeClr val="tx2">
                                  <a:lumMod val="50000"/>
                                </a:schemeClr>
                              </a:solidFill>
                            </a:rPr>
                            <a:t>Microsite</a:t>
                          </a:r>
                          <a:endParaRPr lang="en-US" sz="600" dirty="0" smtClean="0">
                            <a:solidFill>
                              <a:schemeClr val="tx2">
                                <a:lumMod val="50000"/>
                              </a:schemeClr>
                            </a:solidFill>
                          </a:endParaRPr>
                        </a:p>
                      </a:txBody>
                      <a:useSpRect/>
                    </a:txSp>
                  </a:sp>
                  <a:cxnSp>
                    <a:nvCxnSpPr>
                      <a:cNvPr id="86" name="Shape 85"/>
                      <a:cNvCxnSpPr>
                        <a:endCxn id="79" idx="2"/>
                      </a:cNvCxnSpPr>
                    </a:nvCxnSpPr>
                    <a:spPr bwMode="auto">
                      <a:xfrm flipV="1">
                        <a:off x="4267200" y="1828800"/>
                        <a:ext cx="3838729" cy="609600"/>
                      </a:xfrm>
                      <a:prstGeom prst="bentConnector2">
                        <a:avLst/>
                      </a:prstGeom>
                      <a:solidFill>
                        <a:schemeClr val="tx2"/>
                      </a:solidFill>
                      <a:ln w="6350" cap="flat" cmpd="sng" algn="ctr">
                        <a:solidFill>
                          <a:schemeClr val="accent3"/>
                        </a:solidFill>
                        <a:prstDash val="solid"/>
                        <a:round/>
                        <a:headEnd type="arrow"/>
                        <a:tailEnd type="arrow"/>
                      </a:ln>
                      <a:effectLst/>
                    </a:spPr>
                  </a:cxnSp>
                  <a:sp>
                    <a:nvSpPr>
                      <a:cNvPr id="90" name="Rectangle 89"/>
                      <a:cNvSpPr/>
                    </a:nvSpPr>
                    <a:spPr bwMode="auto">
                      <a:xfrm>
                        <a:off x="8212347" y="1985514"/>
                        <a:ext cx="685800" cy="4572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1">
                        <a:schemeClr val="accent2"/>
                      </a:lnRef>
                      <a:fillRef idx="2">
                        <a:schemeClr val="accent2"/>
                      </a:fillRef>
                      <a:effectRef idx="1">
                        <a:schemeClr val="accent2"/>
                      </a:effectRef>
                      <a:fontRef idx="minor">
                        <a:schemeClr val="dk1"/>
                      </a:fontRef>
                    </a:style>
                  </a:sp>
                  <a:sp>
                    <a:nvSpPr>
                      <a:cNvPr id="91" name="TextBox 90"/>
                      <a:cNvSpPr txBox="1"/>
                    </a:nvSpPr>
                    <a:spPr>
                      <a:xfrm>
                        <a:off x="8341743" y="1979763"/>
                        <a:ext cx="449162"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tx2">
                                  <a:lumMod val="50000"/>
                                </a:schemeClr>
                              </a:solidFill>
                            </a:rPr>
                            <a:t>Avnet</a:t>
                          </a:r>
                        </a:p>
                      </a:txBody>
                      <a:useSpRect/>
                    </a:txSp>
                  </a:sp>
                  <a:sp>
                    <a:nvSpPr>
                      <a:cNvPr id="92" name="Rectangle 91"/>
                      <a:cNvSpPr/>
                    </a:nvSpPr>
                    <a:spPr>
                      <a:xfrm>
                        <a:off x="8225538" y="2110596"/>
                        <a:ext cx="721672" cy="184666"/>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v"/>
                          </a:pPr>
                          <a:r>
                            <a:rPr lang="en-US" sz="600" dirty="0" smtClean="0">
                              <a:solidFill>
                                <a:schemeClr val="tx2">
                                  <a:lumMod val="50000"/>
                                </a:schemeClr>
                              </a:solidFill>
                            </a:rPr>
                            <a:t>Apply for jobs</a:t>
                          </a:r>
                          <a:endParaRPr lang="en-US" sz="600" dirty="0"/>
                        </a:p>
                      </a:txBody>
                      <a:useSpRect/>
                    </a:txSp>
                  </a:sp>
                  <a:sp>
                    <a:nvSpPr>
                      <a:cNvPr id="93" name="Rectangle 92"/>
                      <a:cNvSpPr/>
                    </a:nvSpPr>
                    <a:spPr>
                      <a:xfrm>
                        <a:off x="8219535" y="2234241"/>
                        <a:ext cx="444352" cy="184666"/>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Wingdings" pitchFamily="2" charset="2"/>
                            <a:buChar char="v"/>
                          </a:pPr>
                          <a:r>
                            <a:rPr lang="en-US" sz="600" dirty="0" smtClean="0">
                              <a:solidFill>
                                <a:schemeClr val="tx2">
                                  <a:lumMod val="50000"/>
                                </a:schemeClr>
                              </a:solidFill>
                            </a:rPr>
                            <a:t>Login</a:t>
                          </a:r>
                          <a:endParaRPr lang="en-US" sz="600" dirty="0"/>
                        </a:p>
                      </a:txBody>
                      <a:useSpRect/>
                    </a:txSp>
                  </a:sp>
                </lc:lockedCanvas>
              </a:graphicData>
            </a:graphic>
          </wp:inline>
        </w:drawing>
      </w:r>
    </w:p>
    <w:p w:rsidR="00A5503B" w:rsidRPr="00647AB5" w:rsidRDefault="00A5503B" w:rsidP="00DE023E">
      <w:pPr>
        <w:pStyle w:val="Heading2"/>
        <w:rPr>
          <w:rFonts w:ascii="Verdana" w:hAnsi="Verdana"/>
          <w:lang w:val="en-US" w:eastAsia="en-GB"/>
        </w:rPr>
      </w:pPr>
      <w:bookmarkStart w:id="23" w:name="_Toc461613321"/>
      <w:r w:rsidRPr="00647AB5">
        <w:rPr>
          <w:rFonts w:ascii="Verdana" w:hAnsi="Verdana"/>
          <w:lang w:val="en-US" w:eastAsia="en-GB"/>
        </w:rPr>
        <w:t>Conceptual Infrastructure Design</w:t>
      </w:r>
      <w:bookmarkEnd w:id="23"/>
    </w:p>
    <w:p w:rsidR="00E54925" w:rsidRPr="00647AB5" w:rsidRDefault="00E54925" w:rsidP="00E54925">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The Conceptual Infrastructure Design for Job Search Tool Solution will be supported by AWS services to securely host production and test environments. Job Search Tool Solution will be hosted on AWS and the application itself will be portable in that it is containerized and will not be dependent on the underlying AWS</w:t>
      </w:r>
      <w:r w:rsidR="001C72C7" w:rsidRPr="00647AB5">
        <w:rPr>
          <w:rFonts w:ascii="Verdana" w:hAnsi="Verdana" w:cs="Verdana"/>
          <w:sz w:val="18"/>
          <w:szCs w:val="18"/>
          <w:lang w:val="en-US" w:eastAsia="en-GB"/>
        </w:rPr>
        <w:t xml:space="preserve"> specific infrastructure (except AWS S3). </w:t>
      </w:r>
      <w:r w:rsidR="002176BE" w:rsidRPr="00647AB5">
        <w:rPr>
          <w:rFonts w:ascii="Verdana" w:hAnsi="Verdana" w:cs="Verdana"/>
          <w:sz w:val="18"/>
          <w:szCs w:val="18"/>
          <w:lang w:val="en-US" w:eastAsia="en-GB"/>
        </w:rPr>
        <w:t>AWS S3 can be easily replaced with FTP.</w:t>
      </w:r>
    </w:p>
    <w:p w:rsidR="00E54925" w:rsidRPr="00647AB5" w:rsidRDefault="00E54925" w:rsidP="00E54925">
      <w:pPr>
        <w:autoSpaceDE w:val="0"/>
        <w:autoSpaceDN w:val="0"/>
        <w:adjustRightInd w:val="0"/>
        <w:rPr>
          <w:rFonts w:ascii="Verdana" w:hAnsi="Verdana" w:cs="Verdana"/>
          <w:lang w:val="en-US" w:eastAsia="en-GB"/>
        </w:rPr>
      </w:pPr>
      <w:r w:rsidRPr="00647AB5">
        <w:rPr>
          <w:rFonts w:ascii="Verdana" w:hAnsi="Verdana" w:cs="Verdana"/>
          <w:lang w:val="en-US" w:eastAsia="en-GB"/>
        </w:rPr>
        <w:t xml:space="preserve">To support </w:t>
      </w:r>
      <w:r w:rsidR="00A338CA" w:rsidRPr="00647AB5">
        <w:rPr>
          <w:rFonts w:ascii="Verdana" w:hAnsi="Verdana" w:cs="Verdana"/>
          <w:lang w:val="en-US" w:eastAsia="en-GB"/>
        </w:rPr>
        <w:t>Job Search Tool</w:t>
      </w:r>
      <w:r w:rsidRPr="00647AB5">
        <w:rPr>
          <w:rFonts w:ascii="Verdana" w:hAnsi="Verdana" w:cs="Verdana"/>
          <w:lang w:val="en-US" w:eastAsia="en-GB"/>
        </w:rPr>
        <w:t xml:space="preserve"> Solution; AWS infrastructure will</w:t>
      </w:r>
      <w:r w:rsidR="00A338CA" w:rsidRPr="00647AB5">
        <w:rPr>
          <w:rFonts w:ascii="Verdana" w:hAnsi="Verdana" w:cs="Verdana"/>
          <w:lang w:val="en-US" w:eastAsia="en-GB"/>
        </w:rPr>
        <w:t xml:space="preserve"> </w:t>
      </w:r>
      <w:r w:rsidRPr="00647AB5">
        <w:rPr>
          <w:rFonts w:ascii="Verdana" w:hAnsi="Verdana" w:cs="Verdana"/>
          <w:lang w:val="en-US" w:eastAsia="en-GB"/>
        </w:rPr>
        <w:t>incorporate the following design components: Elastic Beanstalk, RDS, EC2instances,</w:t>
      </w:r>
      <w:r w:rsidR="00A338CA" w:rsidRPr="00647AB5">
        <w:rPr>
          <w:rFonts w:ascii="Verdana" w:hAnsi="Verdana" w:cs="Verdana"/>
          <w:lang w:val="en-US" w:eastAsia="en-GB"/>
        </w:rPr>
        <w:t xml:space="preserve"> VPC, S3, Security Groups and Roles.</w:t>
      </w:r>
    </w:p>
    <w:p w:rsidR="00E54925" w:rsidRPr="00647AB5" w:rsidRDefault="00E54925" w:rsidP="00E54925">
      <w:pPr>
        <w:pStyle w:val="BodyText"/>
        <w:rPr>
          <w:rFonts w:ascii="Verdana" w:hAnsi="Verdana" w:cs="Verdana"/>
          <w:lang w:val="en-US" w:eastAsia="en-GB"/>
        </w:rPr>
      </w:pPr>
      <w:r w:rsidRPr="00647AB5">
        <w:rPr>
          <w:rFonts w:ascii="Verdana" w:hAnsi="Verdana" w:cs="Verdana"/>
          <w:lang w:val="en-US" w:eastAsia="en-GB"/>
        </w:rPr>
        <w:t>The following diagram shows an architectural overview over the solution</w:t>
      </w:r>
    </w:p>
    <w:p w:rsidR="00E172E5" w:rsidRPr="00647AB5" w:rsidRDefault="00E172E5" w:rsidP="00E54925">
      <w:pPr>
        <w:pStyle w:val="BodyText"/>
        <w:rPr>
          <w:rFonts w:ascii="Verdana" w:hAnsi="Verdana" w:cs="Verdana"/>
          <w:lang w:val="en-US" w:eastAsia="en-GB"/>
        </w:rPr>
      </w:pPr>
    </w:p>
    <w:p w:rsidR="00E172E5" w:rsidRPr="00647AB5" w:rsidRDefault="0080267D" w:rsidP="00E54925">
      <w:pPr>
        <w:pStyle w:val="BodyText"/>
        <w:rPr>
          <w:rFonts w:ascii="Verdana" w:hAnsi="Verdana"/>
          <w:lang w:val="en-US" w:eastAsia="en-GB"/>
        </w:rPr>
      </w:pPr>
      <w:r w:rsidRPr="00647AB5">
        <w:rPr>
          <w:rFonts w:ascii="Verdana" w:hAnsi="Verdana"/>
          <w:noProof/>
          <w:lang w:val="en-US"/>
        </w:rPr>
        <w:lastRenderedPageBreak/>
        <w:drawing>
          <wp:inline distT="0" distB="0" distL="0" distR="0">
            <wp:extent cx="5051778" cy="4596622"/>
            <wp:effectExtent l="0" t="0" r="0"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51778" cy="4596622"/>
                      <a:chOff x="206022" y="1219200"/>
                      <a:chExt cx="5051778" cy="4596622"/>
                    </a:xfrm>
                  </a:grpSpPr>
                  <a:sp>
                    <a:nvSpPr>
                      <a:cNvPr id="35" name="Rectangle 34"/>
                      <a:cNvSpPr/>
                    </a:nvSpPr>
                    <a:spPr bwMode="auto">
                      <a:xfrm>
                        <a:off x="206022" y="4343400"/>
                        <a:ext cx="1018004" cy="5334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Calibri" pitchFamily="34" charset="0"/>
                              <a:cs typeface="Arial" charset="0"/>
                            </a:rPr>
                            <a:t>Kenexa </a:t>
                          </a:r>
                        </a:p>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Calibri" pitchFamily="34" charset="0"/>
                              <a:cs typeface="Arial" charset="0"/>
                            </a:rPr>
                            <a:t>Brassring</a:t>
                          </a:r>
                          <a:endParaRPr kumimoji="0" lang="en-US" sz="1000" b="1" i="0" u="none" strike="noStrike" cap="none" normalizeH="0" baseline="0" dirty="0" smtClean="0">
                            <a:ln>
                              <a:noFill/>
                            </a:ln>
                            <a:solidFill>
                              <a:schemeClr val="tx1"/>
                            </a:solidFill>
                            <a:effectLst/>
                            <a:latin typeface="Calibri" pitchFamily="34" charset="0"/>
                            <a:cs typeface="Arial" charset="0"/>
                          </a:endParaRPr>
                        </a:p>
                      </a:txBody>
                      <a:useSpRect/>
                    </a:txSp>
                    <a:style>
                      <a:lnRef idx="1">
                        <a:schemeClr val="accent2"/>
                      </a:lnRef>
                      <a:fillRef idx="2">
                        <a:schemeClr val="accent2"/>
                      </a:fillRef>
                      <a:effectRef idx="1">
                        <a:schemeClr val="accent2"/>
                      </a:effectRef>
                      <a:fontRef idx="minor">
                        <a:schemeClr val="dk1"/>
                      </a:fontRef>
                    </a:style>
                  </a:sp>
                  <a:pic>
                    <a:nvPicPr>
                      <a:cNvPr id="104455" name="Picture 7"/>
                      <a:cNvPicPr>
                        <a:picLocks noChangeAspect="1" noChangeArrowheads="1"/>
                      </a:cNvPicPr>
                    </a:nvPicPr>
                    <a:blipFill>
                      <a:blip r:embed="rId11"/>
                      <a:srcRect/>
                      <a:stretch>
                        <a:fillRect/>
                      </a:stretch>
                    </a:blipFill>
                    <a:spPr bwMode="auto">
                      <a:xfrm>
                        <a:off x="1376362" y="1219200"/>
                        <a:ext cx="3881438" cy="4596622"/>
                      </a:xfrm>
                      <a:prstGeom prst="rect">
                        <a:avLst/>
                      </a:prstGeom>
                      <a:noFill/>
                      <a:ln w="9525">
                        <a:noFill/>
                        <a:miter lim="800000"/>
                        <a:headEnd/>
                        <a:tailEnd/>
                      </a:ln>
                    </a:spPr>
                  </a:pic>
                  <a:sp>
                    <a:nvSpPr>
                      <a:cNvPr id="36" name="Left-Right Arrow 35"/>
                      <a:cNvSpPr/>
                    </a:nvSpPr>
                    <a:spPr bwMode="auto">
                      <a:xfrm>
                        <a:off x="1230489" y="4495800"/>
                        <a:ext cx="1360311" cy="152400"/>
                      </a:xfrm>
                      <a:prstGeom prst="leftRightArrow">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tyle>
                      <a:lnRef idx="1">
                        <a:schemeClr val="accent2"/>
                      </a:lnRef>
                      <a:fillRef idx="2">
                        <a:schemeClr val="accent2"/>
                      </a:fillRef>
                      <a:effectRef idx="1">
                        <a:schemeClr val="accent2"/>
                      </a:effectRef>
                      <a:fontRef idx="minor">
                        <a:schemeClr val="dk1"/>
                      </a:fontRef>
                    </a:style>
                  </a:sp>
                </lc:lockedCanvas>
              </a:graphicData>
            </a:graphic>
          </wp:inline>
        </w:drawing>
      </w:r>
    </w:p>
    <w:p w:rsidR="0080267D" w:rsidRPr="00647AB5" w:rsidRDefault="0080267D" w:rsidP="00E54925">
      <w:pPr>
        <w:pStyle w:val="BodyText"/>
        <w:rPr>
          <w:rFonts w:ascii="Verdana" w:hAnsi="Verdana"/>
          <w:lang w:val="en-US" w:eastAsia="en-GB"/>
        </w:rPr>
      </w:pPr>
    </w:p>
    <w:p w:rsidR="00A5503B" w:rsidRPr="00647AB5" w:rsidRDefault="00A5503B" w:rsidP="00DE023E">
      <w:pPr>
        <w:pStyle w:val="Heading3"/>
        <w:rPr>
          <w:rFonts w:ascii="Verdana" w:hAnsi="Verdana"/>
          <w:lang w:val="en-US" w:eastAsia="en-GB"/>
        </w:rPr>
      </w:pPr>
      <w:bookmarkStart w:id="24" w:name="_Toc461613322"/>
      <w:r w:rsidRPr="00647AB5">
        <w:rPr>
          <w:rFonts w:ascii="Verdana" w:hAnsi="Verdana"/>
          <w:lang w:val="en-US" w:eastAsia="en-GB"/>
        </w:rPr>
        <w:t>Components</w:t>
      </w:r>
      <w:bookmarkEnd w:id="24"/>
    </w:p>
    <w:p w:rsidR="00AD259C" w:rsidRPr="00647AB5" w:rsidRDefault="00AD259C" w:rsidP="00AD259C">
      <w:pPr>
        <w:autoSpaceDE w:val="0"/>
        <w:autoSpaceDN w:val="0"/>
        <w:adjustRightInd w:val="0"/>
        <w:rPr>
          <w:rFonts w:ascii="Verdana" w:hAnsi="Verdana" w:cs="Verdana"/>
          <w:lang w:val="en-US" w:eastAsia="en-GB"/>
        </w:rPr>
      </w:pPr>
      <w:r w:rsidRPr="00647AB5">
        <w:rPr>
          <w:rFonts w:ascii="Verdana" w:hAnsi="Verdana" w:cs="Verdana"/>
          <w:lang w:val="en-US" w:eastAsia="en-GB"/>
        </w:rPr>
        <w:t>The previous view is on a high level; this section describes the individual components in more detail</w:t>
      </w:r>
    </w:p>
    <w:p w:rsidR="00A5503B" w:rsidRPr="00647AB5" w:rsidRDefault="00A5503B" w:rsidP="00DE023E">
      <w:pPr>
        <w:pStyle w:val="Heading4"/>
        <w:rPr>
          <w:rFonts w:ascii="Verdana" w:hAnsi="Verdana"/>
          <w:lang w:val="en-US" w:eastAsia="en-GB"/>
        </w:rPr>
      </w:pPr>
      <w:r w:rsidRPr="00647AB5">
        <w:rPr>
          <w:rFonts w:ascii="Verdana" w:hAnsi="Verdana"/>
          <w:lang w:val="en-US" w:eastAsia="en-GB"/>
        </w:rPr>
        <w:t>Public Network</w:t>
      </w:r>
    </w:p>
    <w:p w:rsidR="00AD259C" w:rsidRPr="00647AB5" w:rsidRDefault="00AD259C" w:rsidP="00AD259C">
      <w:pPr>
        <w:autoSpaceDE w:val="0"/>
        <w:autoSpaceDN w:val="0"/>
        <w:adjustRightInd w:val="0"/>
        <w:rPr>
          <w:rFonts w:ascii="Verdana" w:hAnsi="Verdana" w:cs="Verdana"/>
          <w:lang w:val="en-US" w:eastAsia="en-GB"/>
        </w:rPr>
      </w:pPr>
      <w:r w:rsidRPr="00647AB5">
        <w:rPr>
          <w:rFonts w:ascii="Verdana" w:hAnsi="Verdana" w:cs="Verdana"/>
          <w:lang w:val="en-US" w:eastAsia="en-GB"/>
        </w:rPr>
        <w:t>The public network is actually divided in three subnets, one in each availability zone. This subnet has an internet gateway configured and all resources residing here is reachable over the internet.</w:t>
      </w:r>
    </w:p>
    <w:p w:rsidR="00421A3D" w:rsidRPr="00647AB5" w:rsidRDefault="00421A3D" w:rsidP="00AD259C">
      <w:pPr>
        <w:autoSpaceDE w:val="0"/>
        <w:autoSpaceDN w:val="0"/>
        <w:adjustRightInd w:val="0"/>
        <w:rPr>
          <w:rFonts w:ascii="Verdana" w:hAnsi="Verdana" w:cs="Verdana"/>
          <w:lang w:val="en-US" w:eastAsia="en-GB"/>
        </w:rPr>
      </w:pPr>
    </w:p>
    <w:p w:rsidR="00421A3D" w:rsidRPr="00647AB5" w:rsidRDefault="00421A3D" w:rsidP="00421A3D">
      <w:pPr>
        <w:autoSpaceDE w:val="0"/>
        <w:autoSpaceDN w:val="0"/>
        <w:adjustRightInd w:val="0"/>
        <w:rPr>
          <w:rFonts w:ascii="Verdana" w:hAnsi="Verdana" w:cs="Calibri-BoldItalic"/>
          <w:b/>
          <w:bCs/>
          <w:i/>
          <w:iCs/>
          <w:color w:val="4F82BE"/>
          <w:lang w:val="en-US" w:eastAsia="en-GB"/>
        </w:rPr>
      </w:pPr>
      <w:r w:rsidRPr="00647AB5">
        <w:rPr>
          <w:rFonts w:ascii="Verdana" w:hAnsi="Verdana" w:cs="Calibri-BoldItalic"/>
          <w:b/>
          <w:bCs/>
          <w:i/>
          <w:iCs/>
          <w:color w:val="4F82BE"/>
          <w:lang w:val="en-US" w:eastAsia="en-GB"/>
        </w:rPr>
        <w:t>Amazon S3 (Simple Storage Service)</w:t>
      </w:r>
    </w:p>
    <w:p w:rsidR="00421A3D" w:rsidRPr="00647AB5" w:rsidRDefault="00421A3D" w:rsidP="00AD259C">
      <w:pPr>
        <w:autoSpaceDE w:val="0"/>
        <w:autoSpaceDN w:val="0"/>
        <w:adjustRightInd w:val="0"/>
        <w:rPr>
          <w:rFonts w:ascii="Verdana" w:hAnsi="Verdana" w:cs="Verdana"/>
          <w:lang w:val="en-US" w:eastAsia="en-GB"/>
        </w:rPr>
      </w:pPr>
      <w:r w:rsidRPr="00647AB5">
        <w:rPr>
          <w:rFonts w:ascii="Verdana" w:hAnsi="Verdana" w:cs="Verdana"/>
          <w:color w:val="000000"/>
          <w:sz w:val="18"/>
          <w:szCs w:val="18"/>
          <w:lang w:val="en-US" w:eastAsia="en-GB"/>
        </w:rPr>
        <w:t>S3 buckets are accessible over internet for uploading files. The files uploaded will be used by programs running in Amazon Beanstalk worker environment</w:t>
      </w:r>
    </w:p>
    <w:p w:rsidR="00AD259C" w:rsidRPr="00647AB5" w:rsidRDefault="00AD259C" w:rsidP="00AD259C">
      <w:pPr>
        <w:autoSpaceDE w:val="0"/>
        <w:autoSpaceDN w:val="0"/>
        <w:adjustRightInd w:val="0"/>
        <w:rPr>
          <w:rFonts w:ascii="Verdana" w:hAnsi="Verdana" w:cs="Verdana"/>
          <w:lang w:val="en-US" w:eastAsia="en-GB"/>
        </w:rPr>
      </w:pPr>
    </w:p>
    <w:p w:rsidR="00AD259C" w:rsidRPr="00647AB5" w:rsidRDefault="00AD259C" w:rsidP="00AD259C">
      <w:pPr>
        <w:autoSpaceDE w:val="0"/>
        <w:autoSpaceDN w:val="0"/>
        <w:adjustRightInd w:val="0"/>
        <w:rPr>
          <w:rFonts w:ascii="Verdana" w:hAnsi="Verdana" w:cs="Calibri-BoldItalic"/>
          <w:b/>
          <w:bCs/>
          <w:i/>
          <w:iCs/>
          <w:color w:val="4F82BE"/>
          <w:sz w:val="16"/>
          <w:szCs w:val="16"/>
          <w:lang w:val="en-US" w:eastAsia="en-GB"/>
        </w:rPr>
      </w:pPr>
      <w:r w:rsidRPr="00647AB5">
        <w:rPr>
          <w:rFonts w:ascii="Verdana" w:hAnsi="Verdana" w:cs="Calibri-BoldItalic"/>
          <w:b/>
          <w:bCs/>
          <w:i/>
          <w:iCs/>
          <w:color w:val="4F82BE"/>
          <w:lang w:val="en-US" w:eastAsia="en-GB"/>
        </w:rPr>
        <w:t>W</w:t>
      </w:r>
      <w:r w:rsidRPr="00647AB5">
        <w:rPr>
          <w:rFonts w:ascii="Verdana" w:hAnsi="Verdana" w:cs="Calibri-BoldItalic"/>
          <w:b/>
          <w:bCs/>
          <w:i/>
          <w:iCs/>
          <w:color w:val="4F82BE"/>
          <w:sz w:val="16"/>
          <w:szCs w:val="16"/>
          <w:lang w:val="en-US" w:eastAsia="en-GB"/>
        </w:rPr>
        <w:t xml:space="preserve">EB </w:t>
      </w:r>
      <w:r w:rsidRPr="00647AB5">
        <w:rPr>
          <w:rFonts w:ascii="Verdana" w:hAnsi="Verdana" w:cs="Calibri-BoldItalic"/>
          <w:b/>
          <w:bCs/>
          <w:i/>
          <w:iCs/>
          <w:color w:val="4F82BE"/>
          <w:lang w:val="en-US" w:eastAsia="en-GB"/>
        </w:rPr>
        <w:t>S</w:t>
      </w:r>
      <w:r w:rsidRPr="00647AB5">
        <w:rPr>
          <w:rFonts w:ascii="Verdana" w:hAnsi="Verdana" w:cs="Calibri-BoldItalic"/>
          <w:b/>
          <w:bCs/>
          <w:i/>
          <w:iCs/>
          <w:color w:val="4F82BE"/>
          <w:sz w:val="16"/>
          <w:szCs w:val="16"/>
          <w:lang w:val="en-US" w:eastAsia="en-GB"/>
        </w:rPr>
        <w:t xml:space="preserve">ERVER </w:t>
      </w:r>
      <w:r w:rsidRPr="00647AB5">
        <w:rPr>
          <w:rFonts w:ascii="Verdana" w:hAnsi="Verdana" w:cs="Calibri-BoldItalic"/>
          <w:b/>
          <w:bCs/>
          <w:i/>
          <w:iCs/>
          <w:color w:val="4F82BE"/>
          <w:lang w:val="en-US" w:eastAsia="en-GB"/>
        </w:rPr>
        <w:t>– L</w:t>
      </w:r>
      <w:r w:rsidRPr="00647AB5">
        <w:rPr>
          <w:rFonts w:ascii="Verdana" w:hAnsi="Verdana" w:cs="Calibri-BoldItalic"/>
          <w:b/>
          <w:bCs/>
          <w:i/>
          <w:iCs/>
          <w:color w:val="4F82BE"/>
          <w:sz w:val="16"/>
          <w:szCs w:val="16"/>
          <w:lang w:val="en-US" w:eastAsia="en-GB"/>
        </w:rPr>
        <w:t>OAD BALANCER</w:t>
      </w:r>
    </w:p>
    <w:p w:rsidR="00AD259C" w:rsidRPr="00647AB5" w:rsidRDefault="00AD259C" w:rsidP="00AD259C">
      <w:pPr>
        <w:autoSpaceDE w:val="0"/>
        <w:autoSpaceDN w:val="0"/>
        <w:adjustRightInd w:val="0"/>
        <w:rPr>
          <w:rFonts w:ascii="Verdana" w:hAnsi="Verdana" w:cs="Verdana"/>
          <w:color w:val="000000"/>
          <w:sz w:val="18"/>
          <w:szCs w:val="18"/>
          <w:lang w:val="en-US" w:eastAsia="en-GB"/>
        </w:rPr>
      </w:pPr>
      <w:r w:rsidRPr="00647AB5">
        <w:rPr>
          <w:rFonts w:ascii="Verdana" w:hAnsi="Verdana" w:cs="Verdana"/>
          <w:color w:val="000000"/>
          <w:sz w:val="18"/>
          <w:szCs w:val="18"/>
          <w:lang w:val="en-US" w:eastAsia="en-GB"/>
        </w:rPr>
        <w:t>The load balancer is placed in the public subnet across mult</w:t>
      </w:r>
      <w:r w:rsidR="00167363" w:rsidRPr="00647AB5">
        <w:rPr>
          <w:rFonts w:ascii="Verdana" w:hAnsi="Verdana" w:cs="Verdana"/>
          <w:color w:val="000000"/>
          <w:sz w:val="18"/>
          <w:szCs w:val="18"/>
          <w:lang w:val="en-US" w:eastAsia="en-GB"/>
        </w:rPr>
        <w:t xml:space="preserve">iple availability zones. It has </w:t>
      </w:r>
      <w:r w:rsidRPr="00647AB5">
        <w:rPr>
          <w:rFonts w:ascii="Verdana" w:hAnsi="Verdana" w:cs="Verdana"/>
          <w:color w:val="000000"/>
          <w:sz w:val="18"/>
          <w:szCs w:val="18"/>
          <w:lang w:val="en-US" w:eastAsia="en-GB"/>
        </w:rPr>
        <w:t>public visibility, i.e. external IP address.</w:t>
      </w:r>
    </w:p>
    <w:p w:rsidR="00AD259C" w:rsidRPr="00647AB5" w:rsidRDefault="00AD259C" w:rsidP="00AD259C">
      <w:pPr>
        <w:autoSpaceDE w:val="0"/>
        <w:autoSpaceDN w:val="0"/>
        <w:adjustRightInd w:val="0"/>
        <w:rPr>
          <w:rFonts w:ascii="Verdana" w:hAnsi="Verdana"/>
          <w:lang w:val="en-US" w:eastAsia="en-GB"/>
        </w:rPr>
      </w:pPr>
    </w:p>
    <w:p w:rsidR="00AD259C" w:rsidRPr="00647AB5" w:rsidRDefault="00AD259C" w:rsidP="00AD259C">
      <w:pPr>
        <w:autoSpaceDE w:val="0"/>
        <w:autoSpaceDN w:val="0"/>
        <w:adjustRightInd w:val="0"/>
        <w:rPr>
          <w:rFonts w:ascii="Verdana" w:hAnsi="Verdana" w:cs="Calibri-BoldItalic"/>
          <w:b/>
          <w:bCs/>
          <w:i/>
          <w:iCs/>
          <w:color w:val="4F82BE"/>
          <w:sz w:val="16"/>
          <w:szCs w:val="16"/>
          <w:lang w:val="en-US" w:eastAsia="en-GB"/>
        </w:rPr>
      </w:pPr>
      <w:r w:rsidRPr="00647AB5">
        <w:rPr>
          <w:rFonts w:ascii="Verdana" w:hAnsi="Verdana" w:cs="Calibri-BoldItalic"/>
          <w:b/>
          <w:bCs/>
          <w:i/>
          <w:iCs/>
          <w:color w:val="4F82BE"/>
          <w:lang w:val="en-US" w:eastAsia="en-GB"/>
        </w:rPr>
        <w:t>J</w:t>
      </w:r>
      <w:r w:rsidRPr="00647AB5">
        <w:rPr>
          <w:rFonts w:ascii="Verdana" w:hAnsi="Verdana" w:cs="Calibri-BoldItalic"/>
          <w:b/>
          <w:bCs/>
          <w:i/>
          <w:iCs/>
          <w:color w:val="4F82BE"/>
          <w:sz w:val="16"/>
          <w:szCs w:val="16"/>
          <w:lang w:val="en-US" w:eastAsia="en-GB"/>
        </w:rPr>
        <w:t xml:space="preserve">UMP </w:t>
      </w:r>
      <w:r w:rsidRPr="00647AB5">
        <w:rPr>
          <w:rFonts w:ascii="Verdana" w:hAnsi="Verdana" w:cs="Calibri-BoldItalic"/>
          <w:b/>
          <w:bCs/>
          <w:i/>
          <w:iCs/>
          <w:color w:val="4F82BE"/>
          <w:lang w:val="en-US" w:eastAsia="en-GB"/>
        </w:rPr>
        <w:t>H</w:t>
      </w:r>
      <w:r w:rsidRPr="00647AB5">
        <w:rPr>
          <w:rFonts w:ascii="Verdana" w:hAnsi="Verdana" w:cs="Calibri-BoldItalic"/>
          <w:b/>
          <w:bCs/>
          <w:i/>
          <w:iCs/>
          <w:color w:val="4F82BE"/>
          <w:sz w:val="16"/>
          <w:szCs w:val="16"/>
          <w:lang w:val="en-US" w:eastAsia="en-GB"/>
        </w:rPr>
        <w:t>OST</w:t>
      </w:r>
    </w:p>
    <w:p w:rsidR="00AD259C" w:rsidRDefault="00AD259C" w:rsidP="00AD259C">
      <w:pPr>
        <w:autoSpaceDE w:val="0"/>
        <w:autoSpaceDN w:val="0"/>
        <w:adjustRightInd w:val="0"/>
        <w:rPr>
          <w:rFonts w:ascii="Verdana" w:hAnsi="Verdana" w:cs="Verdana"/>
          <w:color w:val="000000"/>
          <w:lang w:val="en-US" w:eastAsia="en-GB"/>
        </w:rPr>
      </w:pPr>
      <w:r w:rsidRPr="00647AB5">
        <w:rPr>
          <w:rFonts w:ascii="Verdana" w:hAnsi="Verdana" w:cs="Verdana"/>
          <w:color w:val="000000"/>
          <w:lang w:val="en-US" w:eastAsia="en-GB"/>
        </w:rPr>
        <w:t xml:space="preserve">This is the logical design of the </w:t>
      </w:r>
      <w:proofErr w:type="spellStart"/>
      <w:r w:rsidRPr="00647AB5">
        <w:rPr>
          <w:rFonts w:ascii="Verdana" w:hAnsi="Verdana" w:cs="Verdana"/>
          <w:color w:val="000000"/>
          <w:lang w:val="en-US" w:eastAsia="en-GB"/>
        </w:rPr>
        <w:t>Jumphost</w:t>
      </w:r>
      <w:proofErr w:type="spellEnd"/>
      <w:r w:rsidRPr="00647AB5">
        <w:rPr>
          <w:rFonts w:ascii="Verdana" w:hAnsi="Verdana" w:cs="Verdana"/>
          <w:color w:val="000000"/>
          <w:lang w:val="en-US" w:eastAsia="en-GB"/>
        </w:rPr>
        <w:t xml:space="preserve"> running Amazon Linux. It is included in an auto scaling group with minimum one instance and maximum of one, by doing this we have a “cold standby” which starts immediately after a failure.</w:t>
      </w:r>
    </w:p>
    <w:p w:rsidR="00647AB5" w:rsidRPr="00647AB5" w:rsidRDefault="00647AB5" w:rsidP="00AD259C">
      <w:pPr>
        <w:autoSpaceDE w:val="0"/>
        <w:autoSpaceDN w:val="0"/>
        <w:adjustRightInd w:val="0"/>
        <w:rPr>
          <w:rFonts w:ascii="Verdana" w:hAnsi="Verdana" w:cs="Verdana"/>
          <w:color w:val="000000"/>
          <w:lang w:val="en-US" w:eastAsia="en-GB"/>
        </w:rPr>
      </w:pPr>
    </w:p>
    <w:p w:rsidR="00BF6ED0" w:rsidRPr="00647AB5" w:rsidRDefault="00BF6ED0" w:rsidP="00AD259C">
      <w:pPr>
        <w:autoSpaceDE w:val="0"/>
        <w:autoSpaceDN w:val="0"/>
        <w:adjustRightInd w:val="0"/>
        <w:rPr>
          <w:rFonts w:ascii="Verdana" w:hAnsi="Verdana" w:cs="Verdana"/>
          <w:color w:val="000000"/>
          <w:lang w:val="en-US" w:eastAsia="en-GB"/>
        </w:rPr>
      </w:pPr>
    </w:p>
    <w:p w:rsidR="00BF6ED0" w:rsidRPr="00647AB5" w:rsidRDefault="00BF6ED0" w:rsidP="00AD259C">
      <w:pPr>
        <w:autoSpaceDE w:val="0"/>
        <w:autoSpaceDN w:val="0"/>
        <w:adjustRightInd w:val="0"/>
        <w:rPr>
          <w:rFonts w:ascii="Verdana" w:hAnsi="Verdana"/>
          <w:lang w:val="en-US" w:eastAsia="en-GB"/>
        </w:rPr>
      </w:pPr>
      <w:r w:rsidRPr="00647AB5">
        <w:rPr>
          <w:rFonts w:ascii="Verdana" w:hAnsi="Verdana"/>
          <w:noProof/>
          <w:lang w:val="en-US"/>
        </w:rPr>
        <w:lastRenderedPageBreak/>
        <w:drawing>
          <wp:inline distT="0" distB="0" distL="0" distR="0">
            <wp:extent cx="5688330" cy="1432107"/>
            <wp:effectExtent l="19050" t="0" r="762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688330" cy="1432107"/>
                    </a:xfrm>
                    <a:prstGeom prst="rect">
                      <a:avLst/>
                    </a:prstGeom>
                    <a:noFill/>
                    <a:ln w="9525">
                      <a:noFill/>
                      <a:miter lim="800000"/>
                      <a:headEnd/>
                      <a:tailEnd/>
                    </a:ln>
                  </pic:spPr>
                </pic:pic>
              </a:graphicData>
            </a:graphic>
          </wp:inline>
        </w:drawing>
      </w:r>
    </w:p>
    <w:p w:rsidR="00A5503B" w:rsidRPr="00647AB5" w:rsidRDefault="00A5503B" w:rsidP="00DE023E">
      <w:pPr>
        <w:pStyle w:val="Heading4"/>
        <w:rPr>
          <w:rFonts w:ascii="Verdana" w:hAnsi="Verdana"/>
          <w:lang w:val="en-US" w:eastAsia="en-GB"/>
        </w:rPr>
      </w:pPr>
      <w:r w:rsidRPr="00647AB5">
        <w:rPr>
          <w:rFonts w:ascii="Verdana" w:hAnsi="Verdana"/>
          <w:lang w:val="en-US" w:eastAsia="en-GB"/>
        </w:rPr>
        <w:t>Private Network</w:t>
      </w:r>
    </w:p>
    <w:p w:rsidR="00ED6642" w:rsidRPr="00647AB5" w:rsidRDefault="00ED6642" w:rsidP="00ED6642">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The private network is also divided in three subnets, one in each Availability Zone. This network is not accessible from the Internet, but there is a routing table in place allowing traffic towards the VPN.</w:t>
      </w:r>
    </w:p>
    <w:p w:rsidR="00A07265" w:rsidRPr="00647AB5" w:rsidRDefault="00A07265" w:rsidP="00ED6642">
      <w:pPr>
        <w:autoSpaceDE w:val="0"/>
        <w:autoSpaceDN w:val="0"/>
        <w:adjustRightInd w:val="0"/>
        <w:rPr>
          <w:rFonts w:ascii="Verdana" w:hAnsi="Verdana" w:cs="Verdana"/>
          <w:sz w:val="18"/>
          <w:szCs w:val="18"/>
          <w:lang w:val="en-US" w:eastAsia="en-GB"/>
        </w:rPr>
      </w:pPr>
    </w:p>
    <w:p w:rsidR="00A07265" w:rsidRPr="00647AB5" w:rsidRDefault="00A07265" w:rsidP="00ED6642">
      <w:pPr>
        <w:autoSpaceDE w:val="0"/>
        <w:autoSpaceDN w:val="0"/>
        <w:adjustRightInd w:val="0"/>
        <w:rPr>
          <w:rFonts w:ascii="Verdana" w:hAnsi="Verdana" w:cs="Verdana"/>
          <w:sz w:val="18"/>
          <w:szCs w:val="18"/>
          <w:lang w:val="en-US" w:eastAsia="en-GB"/>
        </w:rPr>
      </w:pPr>
    </w:p>
    <w:p w:rsidR="00A07265" w:rsidRPr="00647AB5" w:rsidRDefault="00336A7B" w:rsidP="00ED6642">
      <w:pPr>
        <w:autoSpaceDE w:val="0"/>
        <w:autoSpaceDN w:val="0"/>
        <w:adjustRightInd w:val="0"/>
        <w:rPr>
          <w:rFonts w:ascii="Verdana" w:hAnsi="Verdana" w:cs="Verdana"/>
          <w:sz w:val="18"/>
          <w:szCs w:val="18"/>
          <w:lang w:val="en-US" w:eastAsia="en-GB"/>
        </w:rPr>
      </w:pPr>
      <w:r w:rsidRPr="00336A7B">
        <w:rPr>
          <w:rFonts w:ascii="Verdana" w:hAnsi="Verdana" w:cs="Verdana"/>
          <w:noProof/>
          <w:sz w:val="18"/>
          <w:szCs w:val="18"/>
          <w:lang w:val="en-US"/>
        </w:rPr>
        <w:drawing>
          <wp:inline distT="0" distB="0" distL="0" distR="0">
            <wp:extent cx="5688330" cy="3341286"/>
            <wp:effectExtent l="19050" t="0" r="762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9200" cy="5191479"/>
                      <a:chOff x="152400" y="1133121"/>
                      <a:chExt cx="8839200" cy="5191479"/>
                    </a:xfrm>
                  </a:grpSpPr>
                  <a:sp>
                    <a:nvSpPr>
                      <a:cNvPr id="71" name="Rounded Rectangle 70"/>
                      <a:cNvSpPr/>
                    </a:nvSpPr>
                    <a:spPr bwMode="auto">
                      <a:xfrm>
                        <a:off x="152400" y="2362200"/>
                        <a:ext cx="8839200" cy="3962400"/>
                      </a:xfrm>
                      <a:prstGeom prst="roundRect">
                        <a:avLst/>
                      </a:prstGeom>
                      <a:solidFill>
                        <a:schemeClr val="bg1"/>
                      </a:solidFill>
                      <a:ln w="19050" cap="flat" cmpd="sng" algn="ctr">
                        <a:solidFill>
                          <a:schemeClr val="accent1">
                            <a:lumMod val="75000"/>
                          </a:schemeClr>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p>
                  <a:sp>
                    <a:nvSpPr>
                      <a:cNvPr id="5" name="Rounded Rectangle 4"/>
                      <a:cNvSpPr/>
                    </a:nvSpPr>
                    <a:spPr bwMode="auto">
                      <a:xfrm>
                        <a:off x="381003" y="2667000"/>
                        <a:ext cx="3200400" cy="3276600"/>
                      </a:xfrm>
                      <a:prstGeom prst="roundRect">
                        <a:avLst/>
                      </a:prstGeom>
                      <a:solidFill>
                        <a:schemeClr val="bg1"/>
                      </a:solidFill>
                      <a:ln w="6350"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p>
                  <a:sp>
                    <a:nvSpPr>
                      <a:cNvPr id="6" name="Rounded Rectangle 5"/>
                      <a:cNvSpPr/>
                    </a:nvSpPr>
                    <a:spPr bwMode="auto">
                      <a:xfrm>
                        <a:off x="533403" y="3429000"/>
                        <a:ext cx="2895600" cy="2091447"/>
                      </a:xfrm>
                      <a:prstGeom prst="roundRect">
                        <a:avLst/>
                      </a:prstGeom>
                      <a:solidFill>
                        <a:schemeClr val="bg1"/>
                      </a:solidFill>
                      <a:ln w="6350" cap="flat" cmpd="sng" algn="ctr">
                        <a:solidFill>
                          <a:schemeClr val="tx2"/>
                        </a:solidFill>
                        <a:prstDash val="dashDot"/>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p>
                  <a:sp>
                    <a:nvSpPr>
                      <a:cNvPr id="7" name="TextBox 6"/>
                      <a:cNvSpPr txBox="1"/>
                    </a:nvSpPr>
                    <a:spPr>
                      <a:xfrm>
                        <a:off x="1447803" y="5257800"/>
                        <a:ext cx="118494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tx2">
                                  <a:lumMod val="50000"/>
                                </a:schemeClr>
                              </a:solidFill>
                              <a:latin typeface="Verdana" pitchFamily="34" charset="0"/>
                              <a:ea typeface="Verdana" pitchFamily="34" charset="0"/>
                              <a:cs typeface="Verdana" pitchFamily="34" charset="0"/>
                            </a:rPr>
                            <a:t>Auto Scaling Group</a:t>
                          </a:r>
                        </a:p>
                      </a:txBody>
                      <a:useSpRect/>
                    </a:txSp>
                  </a:sp>
                  <a:sp>
                    <a:nvSpPr>
                      <a:cNvPr id="8" name="TextBox 7"/>
                      <a:cNvSpPr txBox="1"/>
                    </a:nvSpPr>
                    <a:spPr>
                      <a:xfrm>
                        <a:off x="1143003" y="5715000"/>
                        <a:ext cx="1588897"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tx2">
                                  <a:lumMod val="50000"/>
                                </a:schemeClr>
                              </a:solidFill>
                              <a:latin typeface="Verdana" pitchFamily="34" charset="0"/>
                              <a:ea typeface="Verdana" pitchFamily="34" charset="0"/>
                              <a:cs typeface="Verdana" pitchFamily="34" charset="0"/>
                            </a:rPr>
                            <a:t>Elastic Beanstalk Container</a:t>
                          </a:r>
                        </a:p>
                      </a:txBody>
                      <a:useSpRect/>
                    </a:txSp>
                  </a:sp>
                  <a:sp>
                    <a:nvSpPr>
                      <a:cNvPr id="9" name="TextBox 8"/>
                      <a:cNvSpPr txBox="1"/>
                    </a:nvSpPr>
                    <a:spPr>
                      <a:xfrm>
                        <a:off x="990603" y="6019800"/>
                        <a:ext cx="2013693" cy="215444"/>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800" dirty="0" smtClean="0">
                              <a:solidFill>
                                <a:schemeClr val="tx2">
                                  <a:lumMod val="50000"/>
                                </a:schemeClr>
                              </a:solidFill>
                              <a:latin typeface="Verdana" pitchFamily="34" charset="0"/>
                              <a:ea typeface="Verdana" pitchFamily="34" charset="0"/>
                              <a:cs typeface="Verdana" pitchFamily="34" charset="0"/>
                            </a:rPr>
                            <a:t>JST - Web Server Environment Tier</a:t>
                          </a:r>
                        </a:p>
                      </a:txBody>
                      <a:useSpRect/>
                    </a:txSp>
                    <a:style>
                      <a:lnRef idx="1">
                        <a:schemeClr val="accent5"/>
                      </a:lnRef>
                      <a:fillRef idx="2">
                        <a:schemeClr val="accent5"/>
                      </a:fillRef>
                      <a:effectRef idx="1">
                        <a:schemeClr val="accent5"/>
                      </a:effectRef>
                      <a:fontRef idx="minor">
                        <a:schemeClr val="dk1"/>
                      </a:fontRef>
                    </a:style>
                  </a:sp>
                  <a:grpSp>
                    <a:nvGrpSpPr>
                      <a:cNvPr id="3" name="Group 15"/>
                      <a:cNvGrpSpPr/>
                    </a:nvGrpSpPr>
                    <a:grpSpPr>
                      <a:xfrm>
                        <a:off x="1295403" y="3581400"/>
                        <a:ext cx="1466850" cy="1591406"/>
                        <a:chOff x="1828800" y="2819400"/>
                        <a:chExt cx="1466850" cy="1739444"/>
                      </a:xfrm>
                    </a:grpSpPr>
                    <a:pic>
                      <a:nvPicPr>
                        <a:cNvPr id="104451" name="Picture 3"/>
                        <a:cNvPicPr>
                          <a:picLocks noChangeAspect="1" noChangeArrowheads="1"/>
                        </a:cNvPicPr>
                      </a:nvPicPr>
                      <a:blipFill>
                        <a:blip r:embed="rId13" cstate="print"/>
                        <a:srcRect/>
                        <a:stretch>
                          <a:fillRect/>
                        </a:stretch>
                      </a:blipFill>
                      <a:spPr bwMode="auto">
                        <a:xfrm>
                          <a:off x="1828800" y="2819400"/>
                          <a:ext cx="1466850" cy="1543050"/>
                        </a:xfrm>
                        <a:prstGeom prst="rect">
                          <a:avLst/>
                        </a:prstGeom>
                        <a:noFill/>
                        <a:ln w="9525">
                          <a:noFill/>
                          <a:miter lim="800000"/>
                          <a:headEnd/>
                          <a:tailEnd/>
                        </a:ln>
                      </a:spPr>
                    </a:pic>
                    <a:sp>
                      <a:nvSpPr>
                        <a:cNvPr id="11" name="TextBox 10"/>
                        <a:cNvSpPr txBox="1"/>
                      </a:nvSpPr>
                      <a:spPr>
                        <a:xfrm>
                          <a:off x="1913466" y="3733800"/>
                          <a:ext cx="1285929" cy="18466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600" dirty="0" smtClean="0">
                                <a:solidFill>
                                  <a:schemeClr val="tx2">
                                    <a:lumMod val="50000"/>
                                  </a:schemeClr>
                                </a:solidFill>
                                <a:latin typeface="Verdana" pitchFamily="34" charset="0"/>
                                <a:ea typeface="Verdana" pitchFamily="34" charset="0"/>
                                <a:cs typeface="Verdana" pitchFamily="34" charset="0"/>
                              </a:rPr>
                              <a:t>Elastic Beanstalk Application</a:t>
                            </a:r>
                          </a:p>
                        </a:txBody>
                        <a:useSpRect/>
                      </a:txSp>
                    </a:sp>
                    <a:sp>
                      <a:nvSpPr>
                        <a:cNvPr id="15" name="TextBox 14"/>
                        <a:cNvSpPr txBox="1"/>
                      </a:nvSpPr>
                      <a:spPr>
                        <a:xfrm>
                          <a:off x="2209800" y="4343400"/>
                          <a:ext cx="777777"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700" dirty="0" smtClean="0">
                                <a:solidFill>
                                  <a:schemeClr val="tx2">
                                    <a:lumMod val="50000"/>
                                  </a:schemeClr>
                                </a:solidFill>
                                <a:latin typeface="Verdana" pitchFamily="34" charset="0"/>
                                <a:ea typeface="Verdana" pitchFamily="34" charset="0"/>
                                <a:cs typeface="Verdana" pitchFamily="34" charset="0"/>
                              </a:rPr>
                              <a:t>EC </a:t>
                            </a:r>
                            <a:r>
                              <a:rPr lang="en-US" sz="800" dirty="0" smtClean="0">
                                <a:solidFill>
                                  <a:schemeClr val="tx2">
                                    <a:lumMod val="50000"/>
                                  </a:schemeClr>
                                </a:solidFill>
                                <a:latin typeface="Verdana" pitchFamily="34" charset="0"/>
                                <a:ea typeface="Verdana" pitchFamily="34" charset="0"/>
                                <a:cs typeface="Verdana" pitchFamily="34" charset="0"/>
                              </a:rPr>
                              <a:t>Instance</a:t>
                            </a:r>
                          </a:p>
                        </a:txBody>
                        <a:useSpRect/>
                      </a:txSp>
                    </a:sp>
                  </a:grpSp>
                  <a:grpSp>
                    <a:nvGrpSpPr>
                      <a:cNvPr id="4" name="Group 18"/>
                      <a:cNvGrpSpPr/>
                    </a:nvGrpSpPr>
                    <a:grpSpPr>
                      <a:xfrm>
                        <a:off x="1447803" y="2864796"/>
                        <a:ext cx="1066800" cy="488004"/>
                        <a:chOff x="5562600" y="2286000"/>
                        <a:chExt cx="1330814" cy="748844"/>
                      </a:xfrm>
                    </a:grpSpPr>
                    <a:pic>
                      <a:nvPicPr>
                        <a:cNvPr id="104452" name="Picture 4"/>
                        <a:cNvPicPr>
                          <a:picLocks noChangeAspect="1" noChangeArrowheads="1"/>
                        </a:cNvPicPr>
                      </a:nvPicPr>
                      <a:blipFill>
                        <a:blip r:embed="rId14" cstate="print"/>
                        <a:srcRect/>
                        <a:stretch>
                          <a:fillRect/>
                        </a:stretch>
                      </a:blipFill>
                      <a:spPr bwMode="auto">
                        <a:xfrm>
                          <a:off x="6037891" y="2286000"/>
                          <a:ext cx="628650" cy="523875"/>
                        </a:xfrm>
                        <a:prstGeom prst="rect">
                          <a:avLst/>
                        </a:prstGeom>
                        <a:noFill/>
                        <a:ln w="9525">
                          <a:noFill/>
                          <a:miter lim="800000"/>
                          <a:headEnd/>
                          <a:tailEnd/>
                        </a:ln>
                      </a:spPr>
                    </a:pic>
                    <a:sp>
                      <a:nvSpPr>
                        <a:cNvPr id="18" name="TextBox 17"/>
                        <a:cNvSpPr txBox="1"/>
                      </a:nvSpPr>
                      <a:spPr>
                        <a:xfrm>
                          <a:off x="5562600" y="2819400"/>
                          <a:ext cx="1330814"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tx2">
                                    <a:lumMod val="50000"/>
                                  </a:schemeClr>
                                </a:solidFill>
                                <a:latin typeface="Verdana" pitchFamily="34" charset="0"/>
                                <a:ea typeface="Verdana" pitchFamily="34" charset="0"/>
                                <a:cs typeface="Verdana" pitchFamily="34" charset="0"/>
                              </a:rPr>
                              <a:t>Elastic Load Balancing</a:t>
                            </a:r>
                          </a:p>
                        </a:txBody>
                        <a:useSpRect/>
                      </a:txSp>
                    </a:sp>
                  </a:grpSp>
                  <a:pic>
                    <a:nvPicPr>
                      <a:cNvPr id="104453" name="Picture 5"/>
                      <a:cNvPicPr>
                        <a:picLocks noChangeAspect="1" noChangeArrowheads="1"/>
                      </a:cNvPicPr>
                    </a:nvPicPr>
                    <a:blipFill>
                      <a:blip r:embed="rId15" cstate="print"/>
                      <a:srcRect/>
                      <a:stretch>
                        <a:fillRect/>
                      </a:stretch>
                    </a:blipFill>
                    <a:spPr bwMode="auto">
                      <a:xfrm>
                        <a:off x="1557870" y="1133121"/>
                        <a:ext cx="838200" cy="419100"/>
                      </a:xfrm>
                      <a:prstGeom prst="rect">
                        <a:avLst/>
                      </a:prstGeom>
                      <a:noFill/>
                      <a:ln w="9525">
                        <a:noFill/>
                        <a:miter lim="800000"/>
                        <a:headEnd/>
                        <a:tailEnd/>
                      </a:ln>
                    </a:spPr>
                  </a:pic>
                  <a:sp>
                    <a:nvSpPr>
                      <a:cNvPr id="24" name="Rectangle 23"/>
                      <a:cNvSpPr/>
                    </a:nvSpPr>
                    <a:spPr bwMode="auto">
                      <a:xfrm>
                        <a:off x="1066803" y="1800576"/>
                        <a:ext cx="1828800" cy="361245"/>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kumimoji="0" lang="en-US" sz="700" b="1" i="0" u="none" strike="noStrike" cap="none" normalizeH="0" baseline="0" dirty="0" err="1" smtClean="0">
                              <a:ln>
                                <a:noFill/>
                              </a:ln>
                              <a:solidFill>
                                <a:schemeClr val="bg1"/>
                              </a:solidFill>
                              <a:effectLst/>
                              <a:latin typeface="Verdana" pitchFamily="34" charset="0"/>
                              <a:ea typeface="Verdana" pitchFamily="34" charset="0"/>
                              <a:cs typeface="Verdana" pitchFamily="34" charset="0"/>
                            </a:rPr>
                            <a:t>Akamai</a:t>
                          </a:r>
                          <a:r>
                            <a:rPr kumimoji="0" lang="en-US" sz="700" b="1" i="0" u="none" strike="noStrike" cap="none" normalizeH="0" baseline="0" dirty="0" smtClean="0">
                              <a:ln>
                                <a:noFill/>
                              </a:ln>
                              <a:solidFill>
                                <a:schemeClr val="bg1"/>
                              </a:solidFill>
                              <a:effectLst/>
                              <a:latin typeface="Verdana" pitchFamily="34" charset="0"/>
                              <a:ea typeface="Verdana" pitchFamily="34" charset="0"/>
                              <a:cs typeface="Verdana" pitchFamily="34" charset="0"/>
                            </a:rPr>
                            <a:t> CDN</a:t>
                          </a:r>
                          <a:r>
                            <a:rPr kumimoji="0" lang="en-US" sz="700" b="1" i="0" u="none" strike="noStrike" cap="none" normalizeH="0" dirty="0" smtClean="0">
                              <a:ln>
                                <a:noFill/>
                              </a:ln>
                              <a:solidFill>
                                <a:schemeClr val="bg1"/>
                              </a:solidFill>
                              <a:effectLst/>
                              <a:latin typeface="Verdana" pitchFamily="34" charset="0"/>
                              <a:ea typeface="Verdana" pitchFamily="34" charset="0"/>
                              <a:cs typeface="Verdana" pitchFamily="34" charset="0"/>
                            </a:rPr>
                            <a:t> </a:t>
                          </a:r>
                        </a:p>
                        <a:p>
                          <a:pPr marL="0" marR="0" indent="0" algn="ctr" defTabSz="914400" rtl="0" eaLnBrk="0" fontAlgn="base" latinLnBrk="0" hangingPunct="0">
                            <a:lnSpc>
                              <a:spcPct val="85000"/>
                            </a:lnSpc>
                            <a:spcBef>
                              <a:spcPct val="0"/>
                            </a:spcBef>
                            <a:spcAft>
                              <a:spcPct val="0"/>
                            </a:spcAft>
                            <a:buClrTx/>
                            <a:buSzTx/>
                            <a:buFontTx/>
                            <a:buNone/>
                            <a:tabLst/>
                          </a:pPr>
                          <a:r>
                            <a:rPr kumimoji="0" lang="en-US" sz="700" b="1" i="0" u="none" strike="noStrike" cap="none" normalizeH="0" dirty="0" smtClean="0">
                              <a:ln>
                                <a:noFill/>
                              </a:ln>
                              <a:solidFill>
                                <a:schemeClr val="bg1"/>
                              </a:solidFill>
                              <a:effectLst/>
                              <a:latin typeface="Verdana" pitchFamily="34" charset="0"/>
                              <a:ea typeface="Verdana" pitchFamily="34" charset="0"/>
                              <a:cs typeface="Verdana" pitchFamily="34" charset="0"/>
                            </a:rPr>
                            <a:t>(Site Extension for </a:t>
                          </a:r>
                          <a:r>
                            <a:rPr kumimoji="0" lang="en-US" sz="700" b="1" i="0" u="none" strike="noStrike" cap="none" normalizeH="0" dirty="0" err="1" smtClean="0">
                              <a:ln>
                                <a:noFill/>
                              </a:ln>
                              <a:solidFill>
                                <a:schemeClr val="bg1"/>
                              </a:solidFill>
                              <a:effectLst/>
                              <a:latin typeface="Verdana" pitchFamily="34" charset="0"/>
                              <a:ea typeface="Verdana" pitchFamily="34" charset="0"/>
                              <a:cs typeface="Verdana" pitchFamily="34" charset="0"/>
                            </a:rPr>
                            <a:t>Micor</a:t>
                          </a:r>
                          <a:r>
                            <a:rPr lang="en-US" sz="700" b="1" dirty="0" err="1" smtClean="0">
                              <a:solidFill>
                                <a:schemeClr val="bg1"/>
                              </a:solidFill>
                              <a:latin typeface="Verdana" pitchFamily="34" charset="0"/>
                              <a:ea typeface="Verdana" pitchFamily="34" charset="0"/>
                              <a:cs typeface="Verdana" pitchFamily="34" charset="0"/>
                            </a:rPr>
                            <a:t>osite</a:t>
                          </a:r>
                          <a:r>
                            <a:rPr kumimoji="0" lang="en-US" sz="700" b="1" i="0" u="none" strike="noStrike" cap="none" normalizeH="0" dirty="0" smtClean="0">
                              <a:ln>
                                <a:noFill/>
                              </a:ln>
                              <a:solidFill>
                                <a:schemeClr val="bg1"/>
                              </a:solidFill>
                              <a:effectLst/>
                              <a:latin typeface="Verdana" pitchFamily="34" charset="0"/>
                              <a:ea typeface="Verdana" pitchFamily="34" charset="0"/>
                              <a:cs typeface="Verdana" pitchFamily="34" charset="0"/>
                            </a:rPr>
                            <a:t>)</a:t>
                          </a:r>
                          <a:endParaRPr kumimoji="0" lang="en-US" sz="700" b="1" i="0" u="none" strike="noStrike" cap="none" normalizeH="0" baseline="0" dirty="0" smtClean="0">
                            <a:ln>
                              <a:noFill/>
                            </a:ln>
                            <a:solidFill>
                              <a:schemeClr val="bg1"/>
                            </a:solidFill>
                            <a:effectLst/>
                            <a:latin typeface="Verdana" pitchFamily="34" charset="0"/>
                            <a:ea typeface="Verdana" pitchFamily="34" charset="0"/>
                            <a:cs typeface="Verdana" pitchFamily="34" charset="0"/>
                          </a:endParaRPr>
                        </a:p>
                      </a:txBody>
                      <a:useSpRect/>
                    </a:txSp>
                    <a:style>
                      <a:lnRef idx="3">
                        <a:schemeClr val="lt1"/>
                      </a:lnRef>
                      <a:fillRef idx="1">
                        <a:schemeClr val="accent5"/>
                      </a:fillRef>
                      <a:effectRef idx="1">
                        <a:schemeClr val="accent5"/>
                      </a:effectRef>
                      <a:fontRef idx="minor">
                        <a:schemeClr val="lt1"/>
                      </a:fontRef>
                    </a:style>
                  </a:sp>
                  <a:cxnSp>
                    <a:nvCxnSpPr>
                      <a:cNvPr id="28" name="Straight Arrow Connector 27"/>
                      <a:cNvCxnSpPr>
                        <a:stCxn id="104453" idx="2"/>
                        <a:endCxn id="24" idx="0"/>
                      </a:cNvCxnSpPr>
                    </a:nvCxnSpPr>
                    <a:spPr bwMode="auto">
                      <a:xfrm>
                        <a:off x="1976970" y="1552221"/>
                        <a:ext cx="4233" cy="248355"/>
                      </a:xfrm>
                      <a:prstGeom prst="straightConnector1">
                        <a:avLst/>
                      </a:prstGeom>
                      <a:solidFill>
                        <a:schemeClr val="tx2"/>
                      </a:solidFill>
                      <a:ln w="6350" cap="flat" cmpd="sng" algn="ctr">
                        <a:solidFill>
                          <a:schemeClr val="tx1"/>
                        </a:solidFill>
                        <a:prstDash val="solid"/>
                        <a:round/>
                        <a:headEnd type="arrow"/>
                        <a:tailEnd type="arrow"/>
                      </a:ln>
                      <a:effectLst/>
                    </a:spPr>
                  </a:cxnSp>
                  <a:sp>
                    <a:nvSpPr>
                      <a:cNvPr id="29" name="TextBox 28"/>
                      <a:cNvSpPr txBox="1"/>
                    </a:nvSpPr>
                    <a:spPr>
                      <a:xfrm>
                        <a:off x="1676403" y="1247421"/>
                        <a:ext cx="604653"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bg1"/>
                              </a:solidFill>
                              <a:latin typeface="Verdana" pitchFamily="34" charset="0"/>
                              <a:ea typeface="Verdana" pitchFamily="34" charset="0"/>
                              <a:cs typeface="Verdana" pitchFamily="34" charset="0"/>
                            </a:rPr>
                            <a:t>Internet</a:t>
                          </a:r>
                        </a:p>
                      </a:txBody>
                      <a:useSpRect/>
                    </a:txSp>
                  </a:sp>
                  <a:cxnSp>
                    <a:nvCxnSpPr>
                      <a:cNvPr id="33" name="Straight Arrow Connector 32"/>
                      <a:cNvCxnSpPr>
                        <a:stCxn id="24" idx="2"/>
                        <a:endCxn id="5" idx="0"/>
                      </a:cNvCxnSpPr>
                    </a:nvCxnSpPr>
                    <a:spPr bwMode="auto">
                      <a:xfrm>
                        <a:off x="1981203" y="2161821"/>
                        <a:ext cx="0" cy="505179"/>
                      </a:xfrm>
                      <a:prstGeom prst="straightConnector1">
                        <a:avLst/>
                      </a:prstGeom>
                      <a:solidFill>
                        <a:schemeClr val="tx2"/>
                      </a:solidFill>
                      <a:ln w="6350" cap="flat" cmpd="sng" algn="ctr">
                        <a:solidFill>
                          <a:schemeClr val="tx1"/>
                        </a:solidFill>
                        <a:prstDash val="solid"/>
                        <a:round/>
                        <a:headEnd type="arrow"/>
                        <a:tailEnd type="arrow"/>
                      </a:ln>
                      <a:effectLst/>
                    </a:spPr>
                  </a:cxnSp>
                  <a:sp>
                    <a:nvSpPr>
                      <a:cNvPr id="38" name="Rounded Rectangle 37"/>
                      <a:cNvSpPr/>
                    </a:nvSpPr>
                    <a:spPr bwMode="auto">
                      <a:xfrm>
                        <a:off x="5562600" y="2667000"/>
                        <a:ext cx="3200400" cy="3276600"/>
                      </a:xfrm>
                      <a:prstGeom prst="roundRect">
                        <a:avLst/>
                      </a:prstGeom>
                      <a:solidFill>
                        <a:schemeClr val="bg1"/>
                      </a:solidFill>
                      <a:ln w="6350"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p>
                  <a:sp>
                    <a:nvSpPr>
                      <a:cNvPr id="39" name="Rounded Rectangle 38"/>
                      <a:cNvSpPr/>
                    </a:nvSpPr>
                    <a:spPr bwMode="auto">
                      <a:xfrm>
                        <a:off x="5715000" y="3352800"/>
                        <a:ext cx="2895600" cy="2091447"/>
                      </a:xfrm>
                      <a:prstGeom prst="roundRect">
                        <a:avLst/>
                      </a:prstGeom>
                      <a:solidFill>
                        <a:schemeClr val="bg1"/>
                      </a:solidFill>
                      <a:ln w="6350" cap="flat" cmpd="sng" algn="ctr">
                        <a:solidFill>
                          <a:schemeClr val="tx2"/>
                        </a:solidFill>
                        <a:prstDash val="dashDot"/>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endParaRPr kumimoji="0" lang="en-US" sz="1600" b="1" i="0" u="none" strike="noStrike" cap="none" normalizeH="0" baseline="0" dirty="0" smtClean="0">
                            <a:ln>
                              <a:noFill/>
                            </a:ln>
                            <a:solidFill>
                              <a:schemeClr val="tx1"/>
                            </a:solidFill>
                            <a:effectLst/>
                            <a:latin typeface="+mn-lt"/>
                            <a:cs typeface="Arial" charset="0"/>
                          </a:endParaRPr>
                        </a:p>
                      </a:txBody>
                      <a:useSpRect/>
                    </a:txSp>
                  </a:sp>
                  <a:sp>
                    <a:nvSpPr>
                      <a:cNvPr id="40" name="TextBox 39"/>
                      <a:cNvSpPr txBox="1"/>
                    </a:nvSpPr>
                    <a:spPr>
                      <a:xfrm>
                        <a:off x="6629400" y="5181600"/>
                        <a:ext cx="1184940"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tx2">
                                  <a:lumMod val="50000"/>
                                </a:schemeClr>
                              </a:solidFill>
                              <a:latin typeface="Verdana" pitchFamily="34" charset="0"/>
                              <a:ea typeface="Verdana" pitchFamily="34" charset="0"/>
                              <a:cs typeface="Verdana" pitchFamily="34" charset="0"/>
                            </a:rPr>
                            <a:t>Auto Scaling Group</a:t>
                          </a:r>
                        </a:p>
                      </a:txBody>
                      <a:useSpRect/>
                    </a:txSp>
                  </a:sp>
                  <a:sp>
                    <a:nvSpPr>
                      <a:cNvPr id="41" name="TextBox 40"/>
                      <a:cNvSpPr txBox="1"/>
                    </a:nvSpPr>
                    <a:spPr>
                      <a:xfrm>
                        <a:off x="6324600" y="5638800"/>
                        <a:ext cx="1588897"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tx2">
                                  <a:lumMod val="50000"/>
                                </a:schemeClr>
                              </a:solidFill>
                              <a:latin typeface="Verdana" pitchFamily="34" charset="0"/>
                              <a:ea typeface="Verdana" pitchFamily="34" charset="0"/>
                              <a:cs typeface="Verdana" pitchFamily="34" charset="0"/>
                            </a:rPr>
                            <a:t>Elastic Beanstalk Container</a:t>
                          </a:r>
                        </a:p>
                      </a:txBody>
                      <a:useSpRect/>
                    </a:txSp>
                  </a:sp>
                  <a:sp>
                    <a:nvSpPr>
                      <a:cNvPr id="42" name="TextBox 41"/>
                      <a:cNvSpPr txBox="1"/>
                    </a:nvSpPr>
                    <a:spPr>
                      <a:xfrm>
                        <a:off x="6324600" y="6011334"/>
                        <a:ext cx="1802096" cy="215444"/>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800" dirty="0" smtClean="0">
                              <a:solidFill>
                                <a:schemeClr val="tx2">
                                  <a:lumMod val="50000"/>
                                </a:schemeClr>
                              </a:solidFill>
                              <a:latin typeface="Verdana" pitchFamily="34" charset="0"/>
                              <a:ea typeface="Verdana" pitchFamily="34" charset="0"/>
                              <a:cs typeface="Verdana" pitchFamily="34" charset="0"/>
                            </a:rPr>
                            <a:t>JST – Worker Environment Tier</a:t>
                          </a:r>
                        </a:p>
                      </a:txBody>
                      <a:useSpRect/>
                    </a:txSp>
                    <a:style>
                      <a:lnRef idx="1">
                        <a:schemeClr val="accent6"/>
                      </a:lnRef>
                      <a:fillRef idx="2">
                        <a:schemeClr val="accent6"/>
                      </a:fillRef>
                      <a:effectRef idx="1">
                        <a:schemeClr val="accent6"/>
                      </a:effectRef>
                      <a:fontRef idx="minor">
                        <a:schemeClr val="dk1"/>
                      </a:fontRef>
                    </a:style>
                  </a:sp>
                  <a:sp>
                    <a:nvSpPr>
                      <a:cNvPr id="46" name="TextBox 45"/>
                      <a:cNvSpPr txBox="1"/>
                    </a:nvSpPr>
                    <a:spPr>
                      <a:xfrm>
                        <a:off x="6858000" y="4899498"/>
                        <a:ext cx="777777" cy="19710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700" dirty="0" smtClean="0">
                              <a:solidFill>
                                <a:schemeClr val="tx2">
                                  <a:lumMod val="50000"/>
                                </a:schemeClr>
                              </a:solidFill>
                              <a:latin typeface="Verdana" pitchFamily="34" charset="0"/>
                              <a:ea typeface="Verdana" pitchFamily="34" charset="0"/>
                              <a:cs typeface="Verdana" pitchFamily="34" charset="0"/>
                            </a:rPr>
                            <a:t>EC </a:t>
                          </a:r>
                          <a:r>
                            <a:rPr lang="en-US" sz="800" dirty="0" smtClean="0">
                              <a:solidFill>
                                <a:schemeClr val="tx2">
                                  <a:lumMod val="50000"/>
                                </a:schemeClr>
                              </a:solidFill>
                              <a:latin typeface="Verdana" pitchFamily="34" charset="0"/>
                              <a:ea typeface="Verdana" pitchFamily="34" charset="0"/>
                              <a:cs typeface="Verdana" pitchFamily="34" charset="0"/>
                            </a:rPr>
                            <a:t>Instance</a:t>
                          </a:r>
                        </a:p>
                      </a:txBody>
                      <a:useSpRect/>
                    </a:txSp>
                  </a:sp>
                  <a:grpSp>
                    <a:nvGrpSpPr>
                      <a:cNvPr id="51" name="Group 50"/>
                      <a:cNvGrpSpPr/>
                    </a:nvGrpSpPr>
                    <a:grpSpPr>
                      <a:xfrm>
                        <a:off x="5181600" y="3962400"/>
                        <a:ext cx="763351" cy="657255"/>
                        <a:chOff x="3733800" y="2438400"/>
                        <a:chExt cx="763351" cy="657255"/>
                      </a:xfrm>
                    </a:grpSpPr>
                    <a:pic>
                      <a:nvPicPr>
                        <a:cNvPr id="104450" name="Picture 2"/>
                        <a:cNvPicPr>
                          <a:picLocks noChangeAspect="1" noChangeArrowheads="1"/>
                        </a:cNvPicPr>
                      </a:nvPicPr>
                      <a:blipFill>
                        <a:blip r:embed="rId16" cstate="print"/>
                        <a:srcRect/>
                        <a:stretch>
                          <a:fillRect/>
                        </a:stretch>
                      </a:blipFill>
                      <a:spPr bwMode="auto">
                        <a:xfrm>
                          <a:off x="3886200" y="2438400"/>
                          <a:ext cx="457200" cy="523875"/>
                        </a:xfrm>
                        <a:prstGeom prst="rect">
                          <a:avLst/>
                        </a:prstGeom>
                        <a:noFill/>
                        <a:ln w="9525">
                          <a:noFill/>
                          <a:miter lim="800000"/>
                          <a:headEnd/>
                          <a:tailEnd/>
                        </a:ln>
                      </a:spPr>
                    </a:pic>
                    <a:sp>
                      <a:nvSpPr>
                        <a:cNvPr id="50" name="TextBox 49"/>
                        <a:cNvSpPr txBox="1"/>
                      </a:nvSpPr>
                      <a:spPr>
                        <a:xfrm>
                          <a:off x="3733800" y="2895600"/>
                          <a:ext cx="763351" cy="2000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700" dirty="0" smtClean="0">
                                <a:solidFill>
                                  <a:schemeClr val="tx2">
                                    <a:lumMod val="50000"/>
                                  </a:schemeClr>
                                </a:solidFill>
                              </a:rPr>
                              <a:t>SQS Message</a:t>
                            </a:r>
                          </a:p>
                        </a:txBody>
                        <a:useSpRect/>
                      </a:txSp>
                    </a:sp>
                  </a:grpSp>
                  <a:grpSp>
                    <a:nvGrpSpPr>
                      <a:cNvPr id="55" name="Group 54"/>
                      <a:cNvGrpSpPr/>
                    </a:nvGrpSpPr>
                    <a:grpSpPr>
                      <a:xfrm>
                        <a:off x="6705600" y="3516489"/>
                        <a:ext cx="1466850" cy="1411726"/>
                        <a:chOff x="6477000" y="3505200"/>
                        <a:chExt cx="1466850" cy="1411726"/>
                      </a:xfrm>
                    </a:grpSpPr>
                    <a:pic>
                      <a:nvPicPr>
                        <a:cNvPr id="44" name="Picture 3"/>
                        <a:cNvPicPr>
                          <a:picLocks noChangeAspect="1" noChangeArrowheads="1"/>
                        </a:cNvPicPr>
                      </a:nvPicPr>
                      <a:blipFill>
                        <a:blip r:embed="rId13" cstate="print"/>
                        <a:srcRect/>
                        <a:stretch>
                          <a:fillRect/>
                        </a:stretch>
                      </a:blipFill>
                      <a:spPr bwMode="auto">
                        <a:xfrm>
                          <a:off x="6477000" y="3505200"/>
                          <a:ext cx="1466850" cy="1411726"/>
                        </a:xfrm>
                        <a:prstGeom prst="rect">
                          <a:avLst/>
                        </a:prstGeom>
                        <a:noFill/>
                        <a:ln w="9525">
                          <a:noFill/>
                          <a:miter lim="800000"/>
                          <a:headEnd/>
                          <a:tailEnd/>
                        </a:ln>
                      </a:spPr>
                    </a:pic>
                    <a:pic>
                      <a:nvPicPr>
                        <a:cNvPr id="10" name="Picture 3"/>
                        <a:cNvPicPr>
                          <a:picLocks noChangeAspect="1" noChangeArrowheads="1"/>
                        </a:cNvPicPr>
                      </a:nvPicPr>
                      <a:blipFill>
                        <a:blip r:embed="rId17" cstate="print"/>
                        <a:srcRect/>
                        <a:stretch>
                          <a:fillRect/>
                        </a:stretch>
                      </a:blipFill>
                      <a:spPr bwMode="auto">
                        <a:xfrm>
                          <a:off x="6705600" y="3691467"/>
                          <a:ext cx="642937" cy="642937"/>
                        </a:xfrm>
                        <a:prstGeom prst="rect">
                          <a:avLst/>
                        </a:prstGeom>
                        <a:noFill/>
                        <a:ln w="9525">
                          <a:noFill/>
                          <a:miter lim="800000"/>
                          <a:headEnd/>
                          <a:tailEnd/>
                        </a:ln>
                      </a:spPr>
                    </a:pic>
                    <a:pic>
                      <a:nvPicPr>
                        <a:cNvPr id="12" name="Picture 4"/>
                        <a:cNvPicPr>
                          <a:picLocks noChangeAspect="1" noChangeArrowheads="1"/>
                        </a:cNvPicPr>
                      </a:nvPicPr>
                      <a:blipFill>
                        <a:blip r:embed="rId18" cstate="print"/>
                        <a:srcRect/>
                        <a:stretch>
                          <a:fillRect/>
                        </a:stretch>
                      </a:blipFill>
                      <a:spPr bwMode="auto">
                        <a:xfrm>
                          <a:off x="7357534" y="3668889"/>
                          <a:ext cx="502310" cy="609600"/>
                        </a:xfrm>
                        <a:prstGeom prst="rect">
                          <a:avLst/>
                        </a:prstGeom>
                        <a:noFill/>
                        <a:ln w="9525">
                          <a:noFill/>
                          <a:miter lim="800000"/>
                          <a:headEnd/>
                          <a:tailEnd/>
                        </a:ln>
                      </a:spPr>
                    </a:pic>
                  </a:grpSp>
                  <a:cxnSp>
                    <a:nvCxnSpPr>
                      <a:cNvPr id="54" name="Straight Arrow Connector 53"/>
                      <a:cNvCxnSpPr>
                        <a:stCxn id="104450" idx="3"/>
                        <a:endCxn id="44" idx="1"/>
                      </a:cNvCxnSpPr>
                    </a:nvCxnSpPr>
                    <a:spPr bwMode="auto">
                      <a:xfrm flipV="1">
                        <a:off x="5791200" y="4222352"/>
                        <a:ext cx="914400" cy="1986"/>
                      </a:xfrm>
                      <a:prstGeom prst="straightConnector1">
                        <a:avLst/>
                      </a:prstGeom>
                      <a:solidFill>
                        <a:schemeClr val="tx2"/>
                      </a:solidFill>
                      <a:ln w="6350" cap="flat" cmpd="sng" algn="ctr">
                        <a:solidFill>
                          <a:schemeClr val="tx1"/>
                        </a:solidFill>
                        <a:prstDash val="solid"/>
                        <a:round/>
                        <a:headEnd type="none" w="med" len="med"/>
                        <a:tailEnd type="arrow"/>
                      </a:ln>
                      <a:effectLst/>
                    </a:spPr>
                  </a:cxnSp>
                  <a:grpSp>
                    <a:nvGrpSpPr>
                      <a:cNvPr id="57" name="Group 56"/>
                      <a:cNvGrpSpPr/>
                    </a:nvGrpSpPr>
                    <a:grpSpPr>
                      <a:xfrm>
                        <a:off x="4343400" y="4018845"/>
                        <a:ext cx="668773" cy="578232"/>
                        <a:chOff x="4343400" y="4030134"/>
                        <a:chExt cx="668773" cy="578232"/>
                      </a:xfrm>
                    </a:grpSpPr>
                    <a:pic>
                      <a:nvPicPr>
                        <a:cNvPr id="13" name="Picture 5"/>
                        <a:cNvPicPr>
                          <a:picLocks noChangeAspect="1" noChangeArrowheads="1"/>
                        </a:cNvPicPr>
                      </a:nvPicPr>
                      <a:blipFill>
                        <a:blip r:embed="rId19" cstate="print"/>
                        <a:srcRect/>
                        <a:stretch>
                          <a:fillRect/>
                        </a:stretch>
                      </a:blipFill>
                      <a:spPr bwMode="auto">
                        <a:xfrm>
                          <a:off x="4343400" y="4030134"/>
                          <a:ext cx="619125" cy="409575"/>
                        </a:xfrm>
                        <a:prstGeom prst="rect">
                          <a:avLst/>
                        </a:prstGeom>
                        <a:noFill/>
                        <a:ln w="9525">
                          <a:noFill/>
                          <a:miter lim="800000"/>
                          <a:headEnd/>
                          <a:tailEnd/>
                        </a:ln>
                      </a:spPr>
                    </a:pic>
                    <a:sp>
                      <a:nvSpPr>
                        <a:cNvPr id="56" name="TextBox 55"/>
                        <a:cNvSpPr txBox="1"/>
                      </a:nvSpPr>
                      <a:spPr>
                        <a:xfrm>
                          <a:off x="4343400" y="4408311"/>
                          <a:ext cx="668773" cy="2000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700" dirty="0" smtClean="0">
                                <a:solidFill>
                                  <a:schemeClr val="tx2">
                                    <a:lumMod val="50000"/>
                                  </a:schemeClr>
                                </a:solidFill>
                              </a:rPr>
                              <a:t>SQS Queue</a:t>
                            </a:r>
                          </a:p>
                        </a:txBody>
                        <a:useSpRect/>
                      </a:txSp>
                    </a:sp>
                  </a:grpSp>
                  <a:cxnSp>
                    <a:nvCxnSpPr>
                      <a:cNvPr id="59" name="Straight Arrow Connector 58"/>
                      <a:cNvCxnSpPr>
                        <a:stCxn id="13" idx="3"/>
                        <a:endCxn id="104450" idx="1"/>
                      </a:cNvCxnSpPr>
                    </a:nvCxnSpPr>
                    <a:spPr bwMode="auto">
                      <a:xfrm>
                        <a:off x="4962525" y="4223633"/>
                        <a:ext cx="371475" cy="705"/>
                      </a:xfrm>
                      <a:prstGeom prst="straightConnector1">
                        <a:avLst/>
                      </a:prstGeom>
                      <a:solidFill>
                        <a:schemeClr val="tx2"/>
                      </a:solidFill>
                      <a:ln w="6350" cap="flat" cmpd="sng" algn="ctr">
                        <a:solidFill>
                          <a:schemeClr val="tx1"/>
                        </a:solidFill>
                        <a:prstDash val="solid"/>
                        <a:round/>
                        <a:headEnd type="none" w="med" len="med"/>
                        <a:tailEnd type="arrow"/>
                      </a:ln>
                      <a:effectLst/>
                    </a:spPr>
                  </a:cxnSp>
                  <a:grpSp>
                    <a:nvGrpSpPr>
                      <a:cNvPr id="60" name="Group 59"/>
                      <a:cNvGrpSpPr/>
                    </a:nvGrpSpPr>
                    <a:grpSpPr>
                      <a:xfrm>
                        <a:off x="4301067" y="3067755"/>
                        <a:ext cx="685800" cy="609600"/>
                        <a:chOff x="3733800" y="2438400"/>
                        <a:chExt cx="763351" cy="657255"/>
                      </a:xfrm>
                    </a:grpSpPr>
                    <a:pic>
                      <a:nvPicPr>
                        <a:cNvPr id="61" name="Picture 2"/>
                        <a:cNvPicPr>
                          <a:picLocks noChangeAspect="1" noChangeArrowheads="1"/>
                        </a:cNvPicPr>
                      </a:nvPicPr>
                      <a:blipFill>
                        <a:blip r:embed="rId16" cstate="print"/>
                        <a:srcRect/>
                        <a:stretch>
                          <a:fillRect/>
                        </a:stretch>
                      </a:blipFill>
                      <a:spPr bwMode="auto">
                        <a:xfrm>
                          <a:off x="3886200" y="2438400"/>
                          <a:ext cx="457200" cy="523875"/>
                        </a:xfrm>
                        <a:prstGeom prst="rect">
                          <a:avLst/>
                        </a:prstGeom>
                        <a:noFill/>
                        <a:ln w="9525">
                          <a:noFill/>
                          <a:miter lim="800000"/>
                          <a:headEnd/>
                          <a:tailEnd/>
                        </a:ln>
                      </a:spPr>
                    </a:pic>
                    <a:sp>
                      <a:nvSpPr>
                        <a:cNvPr id="62" name="TextBox 61"/>
                        <a:cNvSpPr txBox="1"/>
                      </a:nvSpPr>
                      <a:spPr>
                        <a:xfrm>
                          <a:off x="3733800" y="2895600"/>
                          <a:ext cx="763351" cy="20005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700" dirty="0" smtClean="0">
                                <a:solidFill>
                                  <a:schemeClr val="tx2">
                                    <a:lumMod val="50000"/>
                                  </a:schemeClr>
                                </a:solidFill>
                              </a:rPr>
                              <a:t>SQS Message</a:t>
                            </a:r>
                          </a:p>
                        </a:txBody>
                        <a:useSpRect/>
                      </a:txSp>
                    </a:sp>
                  </a:grpSp>
                  <a:cxnSp>
                    <a:nvCxnSpPr>
                      <a:cNvPr id="64" name="Straight Arrow Connector 63"/>
                      <a:cNvCxnSpPr>
                        <a:stCxn id="62" idx="2"/>
                        <a:endCxn id="13" idx="0"/>
                      </a:cNvCxnSpPr>
                    </a:nvCxnSpPr>
                    <a:spPr bwMode="auto">
                      <a:xfrm>
                        <a:off x="4643967" y="3677355"/>
                        <a:ext cx="8996" cy="341490"/>
                      </a:xfrm>
                      <a:prstGeom prst="straightConnector1">
                        <a:avLst/>
                      </a:prstGeom>
                      <a:solidFill>
                        <a:schemeClr val="tx2"/>
                      </a:solidFill>
                      <a:ln w="6350" cap="flat" cmpd="sng" algn="ctr">
                        <a:solidFill>
                          <a:schemeClr val="tx1"/>
                        </a:solidFill>
                        <a:prstDash val="solid"/>
                        <a:round/>
                        <a:headEnd type="none" w="med" len="med"/>
                        <a:tailEnd type="arrow"/>
                      </a:ln>
                      <a:effectLst/>
                    </a:spPr>
                  </a:cxnSp>
                  <a:sp>
                    <a:nvSpPr>
                      <a:cNvPr id="67" name="TextBox 66"/>
                      <a:cNvSpPr txBox="1"/>
                    </a:nvSpPr>
                    <a:spPr>
                      <a:xfrm>
                        <a:off x="4027311" y="2446866"/>
                        <a:ext cx="1221809" cy="246221"/>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000" b="1" dirty="0" smtClean="0">
                              <a:solidFill>
                                <a:schemeClr val="tx2">
                                  <a:lumMod val="50000"/>
                                </a:schemeClr>
                              </a:solidFill>
                              <a:latin typeface="Verdana" pitchFamily="34" charset="0"/>
                              <a:ea typeface="Verdana" pitchFamily="34" charset="0"/>
                              <a:cs typeface="Verdana" pitchFamily="34" charset="0"/>
                            </a:rPr>
                            <a:t>Periodic Tasks</a:t>
                          </a:r>
                        </a:p>
                      </a:txBody>
                      <a:useSpRect/>
                    </a:txSp>
                    <a:style>
                      <a:lnRef idx="2">
                        <a:schemeClr val="dk1"/>
                      </a:lnRef>
                      <a:fillRef idx="1">
                        <a:schemeClr val="lt1"/>
                      </a:fillRef>
                      <a:effectRef idx="0">
                        <a:schemeClr val="dk1"/>
                      </a:effectRef>
                      <a:fontRef idx="minor">
                        <a:schemeClr val="dk1"/>
                      </a:fontRef>
                    </a:style>
                  </a:sp>
                  <a:cxnSp>
                    <a:nvCxnSpPr>
                      <a:cNvPr id="69" name="Straight Arrow Connector 68"/>
                      <a:cNvCxnSpPr>
                        <a:stCxn id="67" idx="2"/>
                        <a:endCxn id="61" idx="0"/>
                      </a:cNvCxnSpPr>
                    </a:nvCxnSpPr>
                    <a:spPr bwMode="auto">
                      <a:xfrm>
                        <a:off x="4638216" y="2693087"/>
                        <a:ext cx="5144" cy="374668"/>
                      </a:xfrm>
                      <a:prstGeom prst="straightConnector1">
                        <a:avLst/>
                      </a:prstGeom>
                      <a:solidFill>
                        <a:schemeClr val="tx2"/>
                      </a:solidFill>
                      <a:ln w="6350" cap="flat" cmpd="sng" algn="ctr">
                        <a:solidFill>
                          <a:schemeClr val="tx1"/>
                        </a:solidFill>
                        <a:prstDash val="solid"/>
                        <a:round/>
                        <a:headEnd type="none" w="med" len="med"/>
                        <a:tailEnd type="arrow"/>
                      </a:ln>
                      <a:effectLst/>
                    </a:spPr>
                  </a:cxnSp>
                  <a:pic>
                    <a:nvPicPr>
                      <a:cNvPr id="104454" name="Picture 6"/>
                      <a:cNvPicPr>
                        <a:picLocks noChangeAspect="1" noChangeArrowheads="1"/>
                      </a:cNvPicPr>
                    </a:nvPicPr>
                    <a:blipFill>
                      <a:blip r:embed="rId20" cstate="print"/>
                      <a:srcRect/>
                      <a:stretch>
                        <a:fillRect/>
                      </a:stretch>
                    </a:blipFill>
                    <a:spPr bwMode="auto">
                      <a:xfrm>
                        <a:off x="4343400" y="5029200"/>
                        <a:ext cx="685800" cy="774700"/>
                      </a:xfrm>
                      <a:prstGeom prst="rect">
                        <a:avLst/>
                      </a:prstGeom>
                      <a:noFill/>
                      <a:ln w="9525">
                        <a:noFill/>
                        <a:miter lim="800000"/>
                        <a:headEnd/>
                        <a:tailEnd/>
                      </a:ln>
                    </a:spPr>
                  </a:pic>
                  <a:cxnSp>
                    <a:nvCxnSpPr>
                      <a:cNvPr id="73" name="Straight Arrow Connector 72"/>
                      <a:cNvCxnSpPr>
                        <a:stCxn id="12" idx="2"/>
                        <a:endCxn id="104454" idx="3"/>
                      </a:cNvCxnSpPr>
                    </a:nvCxnSpPr>
                    <a:spPr bwMode="auto">
                      <a:xfrm flipH="1">
                        <a:off x="5029200" y="4289778"/>
                        <a:ext cx="2808089" cy="1126772"/>
                      </a:xfrm>
                      <a:prstGeom prst="straightConnector1">
                        <a:avLst/>
                      </a:prstGeom>
                      <a:solidFill>
                        <a:schemeClr val="tx2"/>
                      </a:solidFill>
                      <a:ln w="6350" cap="flat" cmpd="sng" algn="ctr">
                        <a:solidFill>
                          <a:schemeClr val="tx1"/>
                        </a:solidFill>
                        <a:prstDash val="solid"/>
                        <a:round/>
                        <a:headEnd type="none" w="med" len="med"/>
                        <a:tailEnd type="arrow"/>
                      </a:ln>
                      <a:effectLst/>
                    </a:spPr>
                  </a:cxnSp>
                  <a:cxnSp>
                    <a:nvCxnSpPr>
                      <a:cNvPr id="75" name="Straight Arrow Connector 74"/>
                      <a:cNvCxnSpPr>
                        <a:stCxn id="104454" idx="1"/>
                        <a:endCxn id="104451" idx="3"/>
                      </a:cNvCxnSpPr>
                    </a:nvCxnSpPr>
                    <a:spPr bwMode="auto">
                      <a:xfrm flipH="1" flipV="1">
                        <a:off x="2762253" y="4287263"/>
                        <a:ext cx="1581147" cy="1129287"/>
                      </a:xfrm>
                      <a:prstGeom prst="straightConnector1">
                        <a:avLst/>
                      </a:prstGeom>
                      <a:solidFill>
                        <a:schemeClr val="tx2"/>
                      </a:solidFill>
                      <a:ln w="6350" cap="flat" cmpd="sng" algn="ctr">
                        <a:solidFill>
                          <a:schemeClr val="tx1"/>
                        </a:solidFill>
                        <a:prstDash val="solid"/>
                        <a:round/>
                        <a:headEnd type="none" w="med" len="med"/>
                        <a:tailEnd type="arrow"/>
                      </a:ln>
                      <a:effectLst/>
                    </a:spPr>
                  </a:cxnSp>
                  <a:sp>
                    <a:nvSpPr>
                      <a:cNvPr id="78" name="Rectangle 77"/>
                      <a:cNvSpPr/>
                    </a:nvSpPr>
                    <a:spPr bwMode="auto">
                      <a:xfrm>
                        <a:off x="6525796" y="1524000"/>
                        <a:ext cx="1018004" cy="533400"/>
                      </a:xfrm>
                      <a:prstGeom prst="rect">
                        <a:avLst/>
                      </a:prstGeom>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Calibri" pitchFamily="34" charset="0"/>
                              <a:cs typeface="Arial" charset="0"/>
                            </a:rPr>
                            <a:t>Kenexa </a:t>
                          </a:r>
                        </a:p>
                        <a:p>
                          <a:pPr marL="0" marR="0" indent="0" algn="ctr" defTabSz="914400" rtl="0" eaLnBrk="0" fontAlgn="base" latinLnBrk="0" hangingPunct="0">
                            <a:lnSpc>
                              <a:spcPct val="85000"/>
                            </a:lnSpc>
                            <a:spcBef>
                              <a:spcPct val="0"/>
                            </a:spcBef>
                            <a:spcAft>
                              <a:spcPct val="0"/>
                            </a:spcAft>
                            <a:buClrTx/>
                            <a:buSzTx/>
                            <a:buFontTx/>
                            <a:buNone/>
                            <a:tabLst/>
                          </a:pPr>
                          <a:r>
                            <a:rPr kumimoji="0" lang="en-US" sz="1000" b="1" i="0" u="none" strike="noStrike" cap="none" normalizeH="0" baseline="0" dirty="0" smtClean="0">
                              <a:ln>
                                <a:noFill/>
                              </a:ln>
                              <a:solidFill>
                                <a:schemeClr val="tx1"/>
                              </a:solidFill>
                              <a:effectLst/>
                              <a:latin typeface="Calibri" pitchFamily="34" charset="0"/>
                              <a:cs typeface="Arial" charset="0"/>
                            </a:rPr>
                            <a:t>Brassring</a:t>
                          </a:r>
                        </a:p>
                      </a:txBody>
                      <a:useSpRect/>
                    </a:txSp>
                    <a:style>
                      <a:lnRef idx="1">
                        <a:schemeClr val="accent2"/>
                      </a:lnRef>
                      <a:fillRef idx="2">
                        <a:schemeClr val="accent2"/>
                      </a:fillRef>
                      <a:effectRef idx="1">
                        <a:schemeClr val="accent2"/>
                      </a:effectRef>
                      <a:fontRef idx="minor">
                        <a:schemeClr val="dk1"/>
                      </a:fontRef>
                    </a:style>
                  </a:sp>
                  <a:sp>
                    <a:nvSpPr>
                      <a:cNvPr id="79" name="TextBox 78"/>
                      <a:cNvSpPr txBox="1"/>
                    </a:nvSpPr>
                    <a:spPr>
                      <a:xfrm>
                        <a:off x="7193847" y="2350911"/>
                        <a:ext cx="1173719"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solidFill>
                                <a:schemeClr val="tx2">
                                  <a:lumMod val="50000"/>
                                </a:schemeClr>
                              </a:solidFill>
                            </a:rPr>
                            <a:t>AWS Private Network</a:t>
                          </a:r>
                        </a:p>
                      </a:txBody>
                      <a:useSpRect/>
                    </a:txSp>
                  </a:sp>
                  <a:cxnSp>
                    <a:nvCxnSpPr>
                      <a:cNvPr id="81" name="Elbow Connector 80"/>
                      <a:cNvCxnSpPr>
                        <a:stCxn id="78" idx="2"/>
                        <a:endCxn id="44" idx="0"/>
                      </a:cNvCxnSpPr>
                    </a:nvCxnSpPr>
                    <a:spPr bwMode="auto">
                      <a:xfrm rot="16200000" flipH="1">
                        <a:off x="6507367" y="2584830"/>
                        <a:ext cx="1459089" cy="404227"/>
                      </a:xfrm>
                      <a:prstGeom prst="bentConnector3">
                        <a:avLst>
                          <a:gd name="adj1" fmla="val 50000"/>
                        </a:avLst>
                      </a:prstGeom>
                      <a:solidFill>
                        <a:schemeClr val="tx2"/>
                      </a:solidFill>
                      <a:ln w="6350" cap="flat" cmpd="sng" algn="ctr">
                        <a:solidFill>
                          <a:schemeClr val="tx1"/>
                        </a:solidFill>
                        <a:prstDash val="solid"/>
                        <a:round/>
                        <a:headEnd type="none" w="med" len="med"/>
                        <a:tailEnd type="arrow"/>
                      </a:ln>
                      <a:effectLst/>
                    </a:spPr>
                  </a:cxnSp>
                  <a:pic>
                    <a:nvPicPr>
                      <a:cNvPr id="104455" name="Picture 7"/>
                      <a:cNvPicPr>
                        <a:picLocks noChangeAspect="1" noChangeArrowheads="1"/>
                      </a:cNvPicPr>
                    </a:nvPicPr>
                    <a:blipFill>
                      <a:blip r:embed="rId21" cstate="print"/>
                      <a:srcRect/>
                      <a:stretch>
                        <a:fillRect/>
                      </a:stretch>
                    </a:blipFill>
                    <a:spPr bwMode="auto">
                      <a:xfrm>
                        <a:off x="5334000" y="1752600"/>
                        <a:ext cx="231494" cy="381000"/>
                      </a:xfrm>
                      <a:prstGeom prst="rect">
                        <a:avLst/>
                      </a:prstGeom>
                      <a:noFill/>
                      <a:ln w="9525">
                        <a:noFill/>
                        <a:miter lim="800000"/>
                        <a:headEnd/>
                        <a:tailEnd/>
                      </a:ln>
                    </a:spPr>
                  </a:pic>
                  <a:cxnSp>
                    <a:nvCxnSpPr>
                      <a:cNvPr id="84" name="Elbow Connector 83"/>
                      <a:cNvCxnSpPr>
                        <a:stCxn id="104455" idx="2"/>
                        <a:endCxn id="39" idx="0"/>
                      </a:cNvCxnSpPr>
                    </a:nvCxnSpPr>
                    <a:spPr bwMode="auto">
                      <a:xfrm rot="16200000" flipH="1">
                        <a:off x="5696673" y="1886673"/>
                        <a:ext cx="1219200" cy="1713053"/>
                      </a:xfrm>
                      <a:prstGeom prst="bentConnector3">
                        <a:avLst>
                          <a:gd name="adj1" fmla="val 69531"/>
                        </a:avLst>
                      </a:prstGeom>
                      <a:solidFill>
                        <a:schemeClr val="tx2"/>
                      </a:solidFill>
                      <a:ln w="6350" cap="flat" cmpd="sng" algn="ctr">
                        <a:solidFill>
                          <a:schemeClr val="tx1"/>
                        </a:solidFill>
                        <a:prstDash val="solid"/>
                        <a:round/>
                        <a:headEnd type="none" w="med" len="med"/>
                        <a:tailEnd type="arrow"/>
                      </a:ln>
                      <a:effectLst/>
                    </a:spPr>
                  </a:cxnSp>
                  <a:sp>
                    <a:nvSpPr>
                      <a:cNvPr id="85" name="TextBox 84"/>
                      <a:cNvSpPr txBox="1"/>
                    </a:nvSpPr>
                    <a:spPr>
                      <a:xfrm>
                        <a:off x="4953000" y="1219200"/>
                        <a:ext cx="1002134" cy="307777"/>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smtClean="0">
                              <a:solidFill>
                                <a:schemeClr val="tx2">
                                  <a:lumMod val="50000"/>
                                </a:schemeClr>
                              </a:solidFill>
                              <a:latin typeface="Verdana" pitchFamily="34" charset="0"/>
                              <a:ea typeface="Verdana" pitchFamily="34" charset="0"/>
                              <a:cs typeface="Verdana" pitchFamily="34" charset="0"/>
                            </a:rPr>
                            <a:t>AM Team</a:t>
                          </a:r>
                        </a:p>
                      </a:txBody>
                      <a:useSpRect/>
                    </a:txSp>
                    <a:style>
                      <a:lnRef idx="1">
                        <a:schemeClr val="dk1"/>
                      </a:lnRef>
                      <a:fillRef idx="2">
                        <a:schemeClr val="dk1"/>
                      </a:fillRef>
                      <a:effectRef idx="1">
                        <a:schemeClr val="dk1"/>
                      </a:effectRef>
                      <a:fontRef idx="minor">
                        <a:schemeClr val="dk1"/>
                      </a:fontRef>
                    </a:style>
                  </a:sp>
                  <a:cxnSp>
                    <a:nvCxnSpPr>
                      <a:cNvPr id="87" name="Straight Arrow Connector 86"/>
                      <a:cNvCxnSpPr>
                        <a:stCxn id="85" idx="2"/>
                        <a:endCxn id="104455" idx="0"/>
                      </a:cNvCxnSpPr>
                    </a:nvCxnSpPr>
                    <a:spPr bwMode="auto">
                      <a:xfrm flipH="1">
                        <a:off x="5449747" y="1526977"/>
                        <a:ext cx="4320" cy="225623"/>
                      </a:xfrm>
                      <a:prstGeom prst="straightConnector1">
                        <a:avLst/>
                      </a:prstGeom>
                      <a:solidFill>
                        <a:schemeClr val="tx2"/>
                      </a:solidFill>
                      <a:ln w="6350" cap="flat" cmpd="sng" algn="ctr">
                        <a:solidFill>
                          <a:schemeClr val="tx1"/>
                        </a:solidFill>
                        <a:prstDash val="solid"/>
                        <a:round/>
                        <a:headEnd type="none" w="med" len="med"/>
                        <a:tailEnd type="arrow"/>
                      </a:ln>
                      <a:effectLst/>
                    </a:spPr>
                  </a:cxnSp>
                  <a:sp>
                    <a:nvSpPr>
                      <a:cNvPr id="88" name="TextBox 87"/>
                      <a:cNvSpPr txBox="1"/>
                    </a:nvSpPr>
                    <a:spPr>
                      <a:xfrm>
                        <a:off x="4419600" y="5791200"/>
                        <a:ext cx="482824"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solidFill>
                                <a:schemeClr val="tx2">
                                  <a:lumMod val="50000"/>
                                </a:schemeClr>
                              </a:solidFill>
                              <a:latin typeface="Verdana" pitchFamily="34" charset="0"/>
                              <a:ea typeface="Verdana" pitchFamily="34" charset="0"/>
                              <a:cs typeface="Verdana" pitchFamily="34" charset="0"/>
                            </a:rPr>
                            <a:t>RDS</a:t>
                          </a:r>
                        </a:p>
                      </a:txBody>
                      <a:useSpRect/>
                    </a:txSp>
                  </a:sp>
                </lc:lockedCanvas>
              </a:graphicData>
            </a:graphic>
          </wp:inline>
        </w:drawing>
      </w:r>
    </w:p>
    <w:p w:rsidR="00A07265" w:rsidRPr="00647AB5" w:rsidRDefault="00A07265" w:rsidP="00ED6642">
      <w:pPr>
        <w:autoSpaceDE w:val="0"/>
        <w:autoSpaceDN w:val="0"/>
        <w:adjustRightInd w:val="0"/>
        <w:rPr>
          <w:rFonts w:ascii="Verdana" w:hAnsi="Verdana" w:cs="Verdana"/>
          <w:sz w:val="18"/>
          <w:szCs w:val="18"/>
          <w:lang w:val="en-US" w:eastAsia="en-GB"/>
        </w:rPr>
      </w:pPr>
    </w:p>
    <w:p w:rsidR="008763CA" w:rsidRPr="00647AB5" w:rsidRDefault="008763CA" w:rsidP="00ED6642">
      <w:pPr>
        <w:autoSpaceDE w:val="0"/>
        <w:autoSpaceDN w:val="0"/>
        <w:adjustRightInd w:val="0"/>
        <w:rPr>
          <w:rFonts w:ascii="Verdana" w:hAnsi="Verdana" w:cs="Verdana"/>
          <w:sz w:val="18"/>
          <w:szCs w:val="18"/>
          <w:lang w:val="en-US" w:eastAsia="en-GB"/>
        </w:rPr>
      </w:pPr>
    </w:p>
    <w:p w:rsidR="008763CA" w:rsidRPr="00647AB5" w:rsidRDefault="008763CA" w:rsidP="008763CA">
      <w:pPr>
        <w:autoSpaceDE w:val="0"/>
        <w:autoSpaceDN w:val="0"/>
        <w:adjustRightInd w:val="0"/>
        <w:rPr>
          <w:rFonts w:ascii="Verdana" w:hAnsi="Verdana" w:cs="Calibri-BoldItalic"/>
          <w:b/>
          <w:bCs/>
          <w:i/>
          <w:iCs/>
          <w:color w:val="4F82BE"/>
          <w:sz w:val="16"/>
          <w:szCs w:val="16"/>
          <w:lang w:val="en-US" w:eastAsia="en-GB"/>
        </w:rPr>
      </w:pPr>
      <w:r w:rsidRPr="00647AB5">
        <w:rPr>
          <w:rFonts w:ascii="Verdana" w:hAnsi="Verdana" w:cs="Calibri-BoldItalic"/>
          <w:b/>
          <w:bCs/>
          <w:i/>
          <w:iCs/>
          <w:color w:val="4F82BE"/>
          <w:lang w:val="en-US" w:eastAsia="en-GB"/>
        </w:rPr>
        <w:t>W</w:t>
      </w:r>
      <w:r w:rsidRPr="00647AB5">
        <w:rPr>
          <w:rFonts w:ascii="Verdana" w:hAnsi="Verdana" w:cs="Calibri-BoldItalic"/>
          <w:b/>
          <w:bCs/>
          <w:i/>
          <w:iCs/>
          <w:color w:val="4F82BE"/>
          <w:sz w:val="16"/>
          <w:szCs w:val="16"/>
          <w:lang w:val="en-US" w:eastAsia="en-GB"/>
        </w:rPr>
        <w:t>EB SERVER</w:t>
      </w:r>
      <w:r w:rsidR="006815CC" w:rsidRPr="00647AB5">
        <w:rPr>
          <w:rFonts w:ascii="Verdana" w:hAnsi="Verdana" w:cs="Calibri-BoldItalic"/>
          <w:b/>
          <w:bCs/>
          <w:i/>
          <w:iCs/>
          <w:color w:val="4F82BE"/>
          <w:sz w:val="16"/>
          <w:szCs w:val="16"/>
          <w:lang w:val="en-US" w:eastAsia="en-GB"/>
        </w:rPr>
        <w:t xml:space="preserve"> </w:t>
      </w:r>
    </w:p>
    <w:p w:rsidR="006815CC" w:rsidRPr="00647AB5" w:rsidRDefault="006815CC" w:rsidP="008763CA">
      <w:pPr>
        <w:autoSpaceDE w:val="0"/>
        <w:autoSpaceDN w:val="0"/>
        <w:adjustRightInd w:val="0"/>
        <w:rPr>
          <w:rFonts w:ascii="Verdana" w:hAnsi="Verdana" w:cs="Calibri-BoldItalic"/>
          <w:bCs/>
          <w:iCs/>
          <w:color w:val="000000" w:themeColor="text1"/>
          <w:sz w:val="16"/>
          <w:szCs w:val="16"/>
          <w:lang w:val="en-US" w:eastAsia="en-GB"/>
        </w:rPr>
      </w:pPr>
      <w:r w:rsidRPr="00647AB5">
        <w:rPr>
          <w:rFonts w:ascii="Verdana" w:hAnsi="Verdana" w:cs="Calibri-BoldItalic"/>
          <w:bCs/>
          <w:iCs/>
          <w:color w:val="000000" w:themeColor="text1"/>
          <w:sz w:val="16"/>
          <w:szCs w:val="16"/>
          <w:lang w:val="en-US" w:eastAsia="en-GB"/>
        </w:rPr>
        <w:t xml:space="preserve">AWS Beanstalk Web Server is used for hosting JST Web Application. </w:t>
      </w:r>
      <w:r w:rsidR="00582940" w:rsidRPr="00647AB5">
        <w:rPr>
          <w:rFonts w:ascii="Verdana" w:hAnsi="Verdana" w:cs="Calibri-BoldItalic"/>
          <w:bCs/>
          <w:iCs/>
          <w:color w:val="000000" w:themeColor="text1"/>
          <w:sz w:val="16"/>
          <w:szCs w:val="16"/>
          <w:lang w:val="en-US" w:eastAsia="en-GB"/>
        </w:rPr>
        <w:t>AWS Beanstalk Web Server runs in 64bit Amazon Linux 2016.03 v2.1.3 running Tomcat 8 Java 8</w:t>
      </w:r>
    </w:p>
    <w:p w:rsidR="008763CA" w:rsidRPr="00647AB5" w:rsidRDefault="008763CA" w:rsidP="008763CA">
      <w:pPr>
        <w:autoSpaceDE w:val="0"/>
        <w:autoSpaceDN w:val="0"/>
        <w:adjustRightInd w:val="0"/>
        <w:rPr>
          <w:rFonts w:ascii="Verdana" w:hAnsi="Verdana" w:cs="Verdana"/>
          <w:color w:val="000000"/>
          <w:sz w:val="18"/>
          <w:szCs w:val="18"/>
          <w:lang w:val="en-US" w:eastAsia="en-GB"/>
        </w:rPr>
      </w:pPr>
    </w:p>
    <w:p w:rsidR="008763CA" w:rsidRPr="00647AB5" w:rsidRDefault="008763CA" w:rsidP="008763CA">
      <w:pPr>
        <w:autoSpaceDE w:val="0"/>
        <w:autoSpaceDN w:val="0"/>
        <w:adjustRightInd w:val="0"/>
        <w:rPr>
          <w:rFonts w:ascii="Verdana" w:hAnsi="Verdana" w:cs="Calibri-BoldItalic"/>
          <w:b/>
          <w:bCs/>
          <w:i/>
          <w:iCs/>
          <w:color w:val="4F82BE"/>
          <w:lang w:val="en-US" w:eastAsia="en-GB"/>
        </w:rPr>
      </w:pPr>
      <w:r w:rsidRPr="00647AB5">
        <w:rPr>
          <w:rFonts w:ascii="Verdana" w:hAnsi="Verdana" w:cs="Calibri-BoldItalic"/>
          <w:b/>
          <w:bCs/>
          <w:i/>
          <w:iCs/>
          <w:color w:val="4F82BE"/>
          <w:lang w:val="en-US" w:eastAsia="en-GB"/>
        </w:rPr>
        <w:t>Worker Environment</w:t>
      </w:r>
    </w:p>
    <w:p w:rsidR="008763CA" w:rsidRPr="00647AB5" w:rsidRDefault="006815CC" w:rsidP="008763CA">
      <w:pPr>
        <w:autoSpaceDE w:val="0"/>
        <w:autoSpaceDN w:val="0"/>
        <w:adjustRightInd w:val="0"/>
        <w:rPr>
          <w:rFonts w:ascii="Verdana" w:hAnsi="Verdana" w:cs="Calibri-BoldItalic"/>
          <w:b/>
          <w:bCs/>
          <w:i/>
          <w:iCs/>
          <w:color w:val="4F82BE"/>
          <w:lang w:val="en-US" w:eastAsia="en-GB"/>
        </w:rPr>
      </w:pPr>
      <w:r w:rsidRPr="00647AB5">
        <w:rPr>
          <w:rFonts w:ascii="Verdana" w:hAnsi="Verdana" w:cs="Calibri-BoldItalic"/>
          <w:bCs/>
          <w:iCs/>
          <w:color w:val="000000" w:themeColor="text1"/>
          <w:sz w:val="16"/>
          <w:szCs w:val="16"/>
          <w:lang w:val="en-US" w:eastAsia="en-GB"/>
        </w:rPr>
        <w:t>AWS Beanstalk Worker Environment is used for hosting JST Batch Application.</w:t>
      </w:r>
      <w:r w:rsidR="00582940" w:rsidRPr="00647AB5">
        <w:rPr>
          <w:rFonts w:ascii="Verdana" w:hAnsi="Verdana" w:cs="Calibri-BoldItalic"/>
          <w:bCs/>
          <w:iCs/>
          <w:color w:val="000000" w:themeColor="text1"/>
          <w:sz w:val="16"/>
          <w:szCs w:val="16"/>
          <w:lang w:val="en-US" w:eastAsia="en-GB"/>
        </w:rPr>
        <w:t xml:space="preserve"> AWS Beanstalk Worker Environment runs in 64bit Amazon Linux 2016.03 v2.1.3 running Java 8</w:t>
      </w:r>
    </w:p>
    <w:p w:rsidR="008763CA" w:rsidRPr="00647AB5" w:rsidRDefault="008763CA" w:rsidP="008763CA">
      <w:pPr>
        <w:autoSpaceDE w:val="0"/>
        <w:autoSpaceDN w:val="0"/>
        <w:adjustRightInd w:val="0"/>
        <w:rPr>
          <w:rFonts w:ascii="Verdana" w:hAnsi="Verdana" w:cs="Calibri-BoldItalic"/>
          <w:b/>
          <w:bCs/>
          <w:i/>
          <w:iCs/>
          <w:color w:val="4F82BE"/>
          <w:lang w:val="en-US" w:eastAsia="en-GB"/>
        </w:rPr>
      </w:pPr>
    </w:p>
    <w:p w:rsidR="008763CA" w:rsidRPr="00647AB5" w:rsidRDefault="008763CA" w:rsidP="008763CA">
      <w:pPr>
        <w:autoSpaceDE w:val="0"/>
        <w:autoSpaceDN w:val="0"/>
        <w:adjustRightInd w:val="0"/>
        <w:rPr>
          <w:rFonts w:ascii="Verdana" w:hAnsi="Verdana" w:cs="Calibri-BoldItalic"/>
          <w:b/>
          <w:bCs/>
          <w:i/>
          <w:iCs/>
          <w:color w:val="4F82BE"/>
          <w:lang w:val="en-US" w:eastAsia="en-GB"/>
        </w:rPr>
      </w:pPr>
      <w:r w:rsidRPr="00647AB5">
        <w:rPr>
          <w:rFonts w:ascii="Verdana" w:hAnsi="Verdana" w:cs="Calibri-BoldItalic"/>
          <w:b/>
          <w:bCs/>
          <w:i/>
          <w:iCs/>
          <w:color w:val="4F82BE"/>
          <w:lang w:val="en-US" w:eastAsia="en-GB"/>
        </w:rPr>
        <w:t>D</w:t>
      </w:r>
      <w:r w:rsidRPr="00647AB5">
        <w:rPr>
          <w:rFonts w:ascii="Verdana" w:hAnsi="Verdana" w:cs="Calibri-BoldItalic"/>
          <w:b/>
          <w:bCs/>
          <w:i/>
          <w:iCs/>
          <w:color w:val="4F82BE"/>
          <w:sz w:val="16"/>
          <w:szCs w:val="16"/>
          <w:lang w:val="en-US" w:eastAsia="en-GB"/>
        </w:rPr>
        <w:t xml:space="preserve">ATABASE SERVER </w:t>
      </w:r>
      <w:r w:rsidRPr="00647AB5">
        <w:rPr>
          <w:rFonts w:ascii="Verdana" w:hAnsi="Verdana" w:cs="Calibri-BoldItalic"/>
          <w:b/>
          <w:bCs/>
          <w:i/>
          <w:iCs/>
          <w:color w:val="4F82BE"/>
          <w:lang w:val="en-US" w:eastAsia="en-GB"/>
        </w:rPr>
        <w:t>(RDS)</w:t>
      </w:r>
    </w:p>
    <w:p w:rsidR="008763CA" w:rsidRPr="00647AB5" w:rsidRDefault="006815CC" w:rsidP="008763CA">
      <w:pPr>
        <w:autoSpaceDE w:val="0"/>
        <w:autoSpaceDN w:val="0"/>
        <w:adjustRightInd w:val="0"/>
        <w:rPr>
          <w:rFonts w:ascii="Verdana" w:hAnsi="Verdana" w:cs="Calibri-BoldItalic"/>
          <w:bCs/>
          <w:iCs/>
          <w:color w:val="000000" w:themeColor="text1"/>
          <w:sz w:val="16"/>
          <w:szCs w:val="16"/>
          <w:lang w:val="en-US" w:eastAsia="en-GB"/>
        </w:rPr>
      </w:pPr>
      <w:r w:rsidRPr="00647AB5">
        <w:rPr>
          <w:rFonts w:ascii="Verdana" w:hAnsi="Verdana" w:cs="Calibri-BoldItalic"/>
          <w:bCs/>
          <w:iCs/>
          <w:color w:val="000000" w:themeColor="text1"/>
          <w:sz w:val="16"/>
          <w:szCs w:val="16"/>
          <w:lang w:val="en-US" w:eastAsia="en-GB"/>
        </w:rPr>
        <w:t>AWS RDS with MySql V5.6.27 is used as database for JST</w:t>
      </w:r>
    </w:p>
    <w:p w:rsidR="008763CA" w:rsidRPr="00647AB5" w:rsidRDefault="008763CA" w:rsidP="008763CA">
      <w:pPr>
        <w:autoSpaceDE w:val="0"/>
        <w:autoSpaceDN w:val="0"/>
        <w:adjustRightInd w:val="0"/>
        <w:rPr>
          <w:rFonts w:ascii="Verdana" w:hAnsi="Verdana" w:cs="Calibri-BoldItalic"/>
          <w:b/>
          <w:bCs/>
          <w:i/>
          <w:iCs/>
          <w:color w:val="4F82BE"/>
          <w:lang w:val="en-US" w:eastAsia="en-GB"/>
        </w:rPr>
      </w:pPr>
    </w:p>
    <w:p w:rsidR="008763CA" w:rsidRPr="00647AB5" w:rsidRDefault="008763CA" w:rsidP="008763CA">
      <w:pPr>
        <w:autoSpaceDE w:val="0"/>
        <w:autoSpaceDN w:val="0"/>
        <w:adjustRightInd w:val="0"/>
        <w:rPr>
          <w:rFonts w:ascii="Verdana" w:hAnsi="Verdana"/>
          <w:lang w:val="en-US" w:eastAsia="en-GB"/>
        </w:rPr>
      </w:pPr>
    </w:p>
    <w:p w:rsidR="00A5503B" w:rsidRPr="00647AB5" w:rsidRDefault="00A5503B" w:rsidP="00BB2E57">
      <w:pPr>
        <w:pStyle w:val="Heading2"/>
        <w:rPr>
          <w:rFonts w:ascii="Verdana" w:hAnsi="Verdana"/>
          <w:lang w:val="en-US" w:eastAsia="en-GB"/>
        </w:rPr>
      </w:pPr>
      <w:bookmarkStart w:id="25" w:name="_Toc461613323"/>
      <w:r w:rsidRPr="00647AB5">
        <w:rPr>
          <w:rFonts w:ascii="Verdana" w:hAnsi="Verdana"/>
          <w:lang w:val="en-US" w:eastAsia="en-GB"/>
        </w:rPr>
        <w:lastRenderedPageBreak/>
        <w:t>Current Operational Model</w:t>
      </w:r>
      <w:bookmarkEnd w:id="25"/>
    </w:p>
    <w:p w:rsidR="00A5503B" w:rsidRPr="00647AB5" w:rsidRDefault="00A5503B" w:rsidP="00BB2E57">
      <w:pPr>
        <w:pStyle w:val="Heading3"/>
        <w:rPr>
          <w:rFonts w:ascii="Verdana" w:hAnsi="Verdana"/>
          <w:lang w:val="en-US" w:eastAsia="en-GB"/>
        </w:rPr>
      </w:pPr>
      <w:bookmarkStart w:id="26" w:name="_Toc461613324"/>
      <w:r w:rsidRPr="00647AB5">
        <w:rPr>
          <w:rFonts w:ascii="Verdana" w:hAnsi="Verdana"/>
          <w:lang w:val="en-US" w:eastAsia="en-GB"/>
        </w:rPr>
        <w:t>Constraints</w:t>
      </w:r>
      <w:bookmarkEnd w:id="26"/>
    </w:p>
    <w:p w:rsidR="007050F2" w:rsidRPr="00647AB5" w:rsidRDefault="007050F2" w:rsidP="007050F2">
      <w:pPr>
        <w:autoSpaceDE w:val="0"/>
        <w:autoSpaceDN w:val="0"/>
        <w:adjustRightInd w:val="0"/>
        <w:rPr>
          <w:rFonts w:ascii="Verdana" w:hAnsi="Verdana" w:cs="Verdana"/>
          <w:lang w:val="en-US" w:eastAsia="en-GB"/>
        </w:rPr>
      </w:pPr>
      <w:r w:rsidRPr="00647AB5">
        <w:rPr>
          <w:rFonts w:ascii="Verdana" w:hAnsi="Verdana" w:cs="Verdana"/>
          <w:lang w:val="en-US" w:eastAsia="en-GB"/>
        </w:rPr>
        <w:t xml:space="preserve">The creation of the infrastructure is manual work; it should be migrated to an automated setup using </w:t>
      </w:r>
      <w:proofErr w:type="spellStart"/>
      <w:r w:rsidRPr="00647AB5">
        <w:rPr>
          <w:rFonts w:ascii="Verdana" w:hAnsi="Verdana" w:cs="Verdana"/>
          <w:lang w:val="en-US" w:eastAsia="en-GB"/>
        </w:rPr>
        <w:t>CloudFormation</w:t>
      </w:r>
      <w:proofErr w:type="spellEnd"/>
      <w:r w:rsidRPr="00647AB5">
        <w:rPr>
          <w:rFonts w:ascii="Verdana" w:hAnsi="Verdana" w:cs="Verdana"/>
          <w:lang w:val="en-US" w:eastAsia="en-GB"/>
        </w:rPr>
        <w:t xml:space="preserve"> or with scripts that utilizes the AWS SDK.</w:t>
      </w:r>
    </w:p>
    <w:p w:rsidR="00A5503B" w:rsidRPr="00647AB5" w:rsidRDefault="00A5503B" w:rsidP="00BB2E57">
      <w:pPr>
        <w:pStyle w:val="Heading2"/>
        <w:rPr>
          <w:rFonts w:ascii="Verdana" w:hAnsi="Verdana"/>
          <w:lang w:val="en-US" w:eastAsia="en-GB"/>
        </w:rPr>
      </w:pPr>
      <w:bookmarkStart w:id="27" w:name="_Toc461613325"/>
      <w:r w:rsidRPr="00647AB5">
        <w:rPr>
          <w:rFonts w:ascii="Verdana" w:hAnsi="Verdana"/>
          <w:lang w:val="en-US" w:eastAsia="en-GB"/>
        </w:rPr>
        <w:t>Target Operational Model</w:t>
      </w:r>
      <w:bookmarkEnd w:id="27"/>
    </w:p>
    <w:p w:rsidR="007050F2" w:rsidRPr="00647AB5" w:rsidRDefault="007050F2" w:rsidP="007050F2">
      <w:pPr>
        <w:pStyle w:val="BodyText"/>
        <w:rPr>
          <w:rFonts w:ascii="Verdana" w:hAnsi="Verdana"/>
          <w:lang w:val="en-US" w:eastAsia="en-GB"/>
        </w:rPr>
      </w:pPr>
      <w:r w:rsidRPr="00647AB5">
        <w:rPr>
          <w:rFonts w:ascii="Verdana" w:hAnsi="Verdana" w:cs="Verdana"/>
          <w:lang w:val="en-US" w:eastAsia="en-GB"/>
        </w:rPr>
        <w:t>TOM is the recommended to-be view of the solution</w:t>
      </w:r>
    </w:p>
    <w:p w:rsidR="00A5503B" w:rsidRPr="00647AB5" w:rsidRDefault="00A5503B" w:rsidP="00BB2E57">
      <w:pPr>
        <w:pStyle w:val="Heading3"/>
        <w:rPr>
          <w:rFonts w:ascii="Verdana" w:hAnsi="Verdana"/>
          <w:lang w:val="en-US" w:eastAsia="en-GB"/>
        </w:rPr>
      </w:pPr>
      <w:bookmarkStart w:id="28" w:name="_Toc461613326"/>
      <w:r w:rsidRPr="00647AB5">
        <w:rPr>
          <w:rFonts w:ascii="Verdana" w:hAnsi="Verdana"/>
          <w:lang w:val="en-US" w:eastAsia="en-GB"/>
        </w:rPr>
        <w:t>Automation</w:t>
      </w:r>
      <w:bookmarkEnd w:id="28"/>
    </w:p>
    <w:p w:rsidR="00790D71" w:rsidRPr="00647AB5" w:rsidRDefault="00EA14C7" w:rsidP="00EA14C7">
      <w:pPr>
        <w:autoSpaceDE w:val="0"/>
        <w:autoSpaceDN w:val="0"/>
        <w:adjustRightInd w:val="0"/>
        <w:rPr>
          <w:rFonts w:ascii="Verdana" w:hAnsi="Verdana" w:cs="Verdana"/>
          <w:lang w:val="en-US" w:eastAsia="en-GB"/>
        </w:rPr>
      </w:pPr>
      <w:r w:rsidRPr="00647AB5">
        <w:rPr>
          <w:rFonts w:ascii="Verdana" w:hAnsi="Verdana" w:cs="Verdana"/>
          <w:lang w:val="en-US" w:eastAsia="en-GB"/>
        </w:rPr>
        <w:t>Create scripts for common tasks on AWS, Beanstalk Application setup and for deploying new versions of the application. Maven build scripts are capable are producing deployable packages.</w:t>
      </w:r>
    </w:p>
    <w:p w:rsidR="000368BB" w:rsidRPr="00647AB5" w:rsidRDefault="000368BB" w:rsidP="00EA14C7">
      <w:pPr>
        <w:autoSpaceDE w:val="0"/>
        <w:autoSpaceDN w:val="0"/>
        <w:adjustRightInd w:val="0"/>
        <w:rPr>
          <w:rFonts w:ascii="Verdana" w:hAnsi="Verdana" w:cs="Verdana"/>
          <w:lang w:val="en-US" w:eastAsia="en-GB"/>
        </w:rPr>
      </w:pPr>
    </w:p>
    <w:p w:rsidR="000368BB" w:rsidRPr="00647AB5" w:rsidRDefault="000368BB" w:rsidP="000368BB">
      <w:pPr>
        <w:pStyle w:val="Heading3"/>
        <w:rPr>
          <w:rFonts w:ascii="Verdana" w:hAnsi="Verdana"/>
          <w:szCs w:val="24"/>
        </w:rPr>
      </w:pPr>
      <w:bookmarkStart w:id="29" w:name="_Toc461613327"/>
      <w:r w:rsidRPr="00647AB5">
        <w:rPr>
          <w:rFonts w:ascii="Verdana" w:hAnsi="Verdana"/>
          <w:szCs w:val="24"/>
        </w:rPr>
        <w:t>Authentication and Authorization</w:t>
      </w:r>
      <w:bookmarkEnd w:id="29"/>
    </w:p>
    <w:p w:rsidR="000368BB" w:rsidRPr="00647AB5" w:rsidRDefault="000368BB" w:rsidP="000368BB">
      <w:pPr>
        <w:autoSpaceDE w:val="0"/>
        <w:autoSpaceDN w:val="0"/>
        <w:adjustRightInd w:val="0"/>
        <w:rPr>
          <w:rFonts w:ascii="Verdana" w:hAnsi="Verdana" w:cs="Verdana"/>
          <w:color w:val="000000"/>
          <w:lang w:val="en-US" w:eastAsia="en-GB"/>
        </w:rPr>
      </w:pPr>
      <w:r w:rsidRPr="00647AB5">
        <w:rPr>
          <w:rFonts w:ascii="Verdana" w:hAnsi="Verdana" w:cs="Verdana"/>
          <w:color w:val="000000"/>
          <w:lang w:val="en-US" w:eastAsia="en-GB"/>
        </w:rPr>
        <w:t xml:space="preserve">The internal </w:t>
      </w:r>
      <w:proofErr w:type="gramStart"/>
      <w:r w:rsidRPr="00647AB5">
        <w:rPr>
          <w:rFonts w:ascii="Verdana" w:hAnsi="Verdana" w:cs="Verdana"/>
          <w:color w:val="000000"/>
          <w:lang w:val="en-US" w:eastAsia="en-GB"/>
        </w:rPr>
        <w:t>url</w:t>
      </w:r>
      <w:proofErr w:type="gramEnd"/>
      <w:r w:rsidRPr="00647AB5">
        <w:rPr>
          <w:rFonts w:ascii="Verdana" w:hAnsi="Verdana" w:cs="Verdana"/>
          <w:color w:val="000000"/>
          <w:lang w:val="en-US" w:eastAsia="en-GB"/>
        </w:rPr>
        <w:t xml:space="preserve"> of the </w:t>
      </w:r>
      <w:proofErr w:type="spellStart"/>
      <w:r w:rsidRPr="00647AB5">
        <w:rPr>
          <w:rFonts w:ascii="Verdana" w:hAnsi="Verdana" w:cs="Verdana"/>
          <w:color w:val="000000"/>
          <w:lang w:val="en-US" w:eastAsia="en-GB"/>
        </w:rPr>
        <w:t>microsite</w:t>
      </w:r>
      <w:proofErr w:type="spellEnd"/>
      <w:r w:rsidRPr="00647AB5">
        <w:rPr>
          <w:rFonts w:ascii="Verdana" w:hAnsi="Verdana" w:cs="Verdana"/>
          <w:color w:val="000000"/>
          <w:lang w:val="en-US" w:eastAsia="en-GB"/>
        </w:rPr>
        <w:t xml:space="preserve"> should use the </w:t>
      </w:r>
      <w:proofErr w:type="spellStart"/>
      <w:r w:rsidRPr="00647AB5">
        <w:rPr>
          <w:rFonts w:ascii="Verdana" w:hAnsi="Verdana" w:cs="Verdana"/>
          <w:color w:val="000000"/>
          <w:lang w:val="en-US" w:eastAsia="en-GB"/>
        </w:rPr>
        <w:t>AuthApp</w:t>
      </w:r>
      <w:proofErr w:type="spellEnd"/>
      <w:r w:rsidRPr="00647AB5">
        <w:rPr>
          <w:rFonts w:ascii="Verdana" w:hAnsi="Verdana" w:cs="Verdana"/>
          <w:color w:val="000000"/>
          <w:lang w:val="en-US" w:eastAsia="en-GB"/>
        </w:rPr>
        <w:t xml:space="preserve"> from</w:t>
      </w:r>
    </w:p>
    <w:p w:rsidR="000368BB" w:rsidRPr="00647AB5" w:rsidRDefault="000368BB" w:rsidP="000368BB">
      <w:pPr>
        <w:autoSpaceDE w:val="0"/>
        <w:autoSpaceDN w:val="0"/>
        <w:adjustRightInd w:val="0"/>
        <w:rPr>
          <w:rFonts w:ascii="Verdana" w:hAnsi="Verdana" w:cs="Verdana"/>
          <w:lang w:val="en-US" w:eastAsia="en-GB"/>
        </w:rPr>
      </w:pPr>
      <w:r w:rsidRPr="00647AB5">
        <w:rPr>
          <w:rFonts w:ascii="Verdana" w:hAnsi="Verdana" w:cs="Verdana"/>
          <w:color w:val="000000"/>
          <w:lang w:val="en-US" w:eastAsia="en-GB"/>
        </w:rPr>
        <w:t>AkamaiCDN-TS to authenticate IKEA co-workers in order to have authenticated access to internal jobs</w:t>
      </w:r>
    </w:p>
    <w:p w:rsidR="00037647" w:rsidRPr="00647AB5" w:rsidRDefault="00037647" w:rsidP="00037647">
      <w:pPr>
        <w:pStyle w:val="Heading1"/>
        <w:rPr>
          <w:rFonts w:ascii="Verdana" w:hAnsi="Verdana"/>
          <w:lang w:val="en-US" w:eastAsia="en-GB"/>
        </w:rPr>
      </w:pPr>
      <w:bookmarkStart w:id="30" w:name="_Toc461613328"/>
      <w:r w:rsidRPr="00647AB5">
        <w:rPr>
          <w:rFonts w:ascii="Verdana" w:hAnsi="Verdana"/>
          <w:lang w:val="en-US" w:eastAsia="en-GB"/>
        </w:rPr>
        <w:lastRenderedPageBreak/>
        <w:t>DETAILED DESIGN</w:t>
      </w:r>
      <w:bookmarkEnd w:id="30"/>
    </w:p>
    <w:p w:rsidR="006527A4" w:rsidRPr="00647AB5" w:rsidRDefault="006527A4" w:rsidP="006527A4">
      <w:pPr>
        <w:autoSpaceDE w:val="0"/>
        <w:autoSpaceDN w:val="0"/>
        <w:adjustRightInd w:val="0"/>
        <w:rPr>
          <w:rFonts w:ascii="Verdana" w:hAnsi="Verdana" w:cs="Verdana"/>
          <w:lang w:val="en-US" w:eastAsia="en-GB"/>
        </w:rPr>
      </w:pPr>
      <w:r w:rsidRPr="00647AB5">
        <w:rPr>
          <w:rFonts w:ascii="Verdana" w:hAnsi="Verdana" w:cs="Verdana"/>
          <w:lang w:val="en-US" w:eastAsia="en-GB"/>
        </w:rPr>
        <w:t xml:space="preserve">This chapter will go through the components and patterns </w:t>
      </w:r>
      <w:proofErr w:type="gramStart"/>
      <w:r w:rsidRPr="00647AB5">
        <w:rPr>
          <w:rFonts w:ascii="Verdana" w:hAnsi="Verdana" w:cs="Verdana"/>
          <w:lang w:val="en-US" w:eastAsia="en-GB"/>
        </w:rPr>
        <w:t>involved,</w:t>
      </w:r>
      <w:proofErr w:type="gramEnd"/>
      <w:r w:rsidRPr="00647AB5">
        <w:rPr>
          <w:rFonts w:ascii="Verdana" w:hAnsi="Verdana" w:cs="Verdana"/>
          <w:lang w:val="en-US" w:eastAsia="en-GB"/>
        </w:rPr>
        <w:t xml:space="preserve"> how they are designed and how to implement them (for the solution).</w:t>
      </w:r>
    </w:p>
    <w:p w:rsidR="00037647" w:rsidRPr="00647AB5" w:rsidRDefault="00037647" w:rsidP="00037647">
      <w:pPr>
        <w:pStyle w:val="Heading2"/>
        <w:rPr>
          <w:rFonts w:ascii="Verdana" w:hAnsi="Verdana"/>
          <w:lang w:val="en-US" w:eastAsia="en-GB"/>
        </w:rPr>
      </w:pPr>
      <w:bookmarkStart w:id="31" w:name="_Toc461613329"/>
      <w:r w:rsidRPr="00647AB5">
        <w:rPr>
          <w:rFonts w:ascii="Verdana" w:hAnsi="Verdana"/>
          <w:lang w:val="en-US" w:eastAsia="en-GB"/>
        </w:rPr>
        <w:t>AWS Account</w:t>
      </w:r>
      <w:bookmarkEnd w:id="31"/>
    </w:p>
    <w:p w:rsidR="006527A4" w:rsidRPr="00647AB5" w:rsidRDefault="006527A4" w:rsidP="00887448">
      <w:pPr>
        <w:pStyle w:val="BodyText"/>
        <w:ind w:left="0"/>
        <w:rPr>
          <w:rFonts w:ascii="Verdana" w:hAnsi="Verdana"/>
          <w:lang w:val="en-US" w:eastAsia="en-GB"/>
        </w:rPr>
      </w:pPr>
      <w:r w:rsidRPr="00647AB5">
        <w:rPr>
          <w:rFonts w:ascii="Verdana" w:hAnsi="Verdana" w:cs="Verdana"/>
          <w:lang w:val="en-US" w:eastAsia="en-GB"/>
        </w:rPr>
        <w:t>An account has been created and added to the IKEA Consolidated billing account.</w:t>
      </w:r>
    </w:p>
    <w:p w:rsidR="00037647" w:rsidRPr="00647AB5" w:rsidRDefault="00037647" w:rsidP="00037647">
      <w:pPr>
        <w:pStyle w:val="Heading2"/>
        <w:rPr>
          <w:rFonts w:ascii="Verdana" w:hAnsi="Verdana"/>
          <w:lang w:val="en-US" w:eastAsia="en-GB"/>
        </w:rPr>
      </w:pPr>
      <w:bookmarkStart w:id="32" w:name="_Toc461613330"/>
      <w:r w:rsidRPr="00647AB5">
        <w:rPr>
          <w:rFonts w:ascii="Verdana" w:hAnsi="Verdana"/>
          <w:lang w:val="en-US" w:eastAsia="en-GB"/>
        </w:rPr>
        <w:t>Network</w:t>
      </w:r>
      <w:bookmarkEnd w:id="32"/>
    </w:p>
    <w:p w:rsidR="00887448" w:rsidRPr="00647AB5" w:rsidRDefault="00887448" w:rsidP="00887448">
      <w:pPr>
        <w:autoSpaceDE w:val="0"/>
        <w:autoSpaceDN w:val="0"/>
        <w:adjustRightInd w:val="0"/>
        <w:rPr>
          <w:rFonts w:ascii="Verdana" w:hAnsi="Verdana" w:cs="Verdana"/>
          <w:sz w:val="18"/>
          <w:szCs w:val="18"/>
          <w:lang w:val="en-US" w:eastAsia="en-GB"/>
        </w:rPr>
      </w:pPr>
      <w:r w:rsidRPr="00647AB5">
        <w:rPr>
          <w:rFonts w:ascii="Verdana" w:hAnsi="Verdana" w:cs="Verdana"/>
          <w:sz w:val="18"/>
          <w:szCs w:val="18"/>
          <w:lang w:val="en-US" w:eastAsia="en-GB"/>
        </w:rPr>
        <w:t>Amazon Virtual Private Cloud (Amazon VPC) enables us to launch AWS resources into a virtual network that we’ve defined.</w:t>
      </w:r>
    </w:p>
    <w:p w:rsidR="00037647" w:rsidRPr="00647AB5" w:rsidRDefault="00037647" w:rsidP="00037647">
      <w:pPr>
        <w:pStyle w:val="Heading2"/>
        <w:rPr>
          <w:rFonts w:ascii="Verdana" w:hAnsi="Verdana"/>
          <w:lang w:val="en-US" w:eastAsia="en-GB"/>
        </w:rPr>
      </w:pPr>
      <w:bookmarkStart w:id="33" w:name="_Toc461613331"/>
      <w:r w:rsidRPr="00647AB5">
        <w:rPr>
          <w:rFonts w:ascii="Verdana" w:hAnsi="Verdana"/>
          <w:lang w:val="en-US" w:eastAsia="en-GB"/>
        </w:rPr>
        <w:t>DNS</w:t>
      </w:r>
      <w:bookmarkEnd w:id="33"/>
    </w:p>
    <w:p w:rsidR="00BF7567" w:rsidRPr="00647AB5" w:rsidRDefault="00614758" w:rsidP="00614758">
      <w:pPr>
        <w:autoSpaceDE w:val="0"/>
        <w:autoSpaceDN w:val="0"/>
        <w:adjustRightInd w:val="0"/>
        <w:rPr>
          <w:rFonts w:ascii="Verdana" w:hAnsi="Verdana" w:cs="Verdana"/>
          <w:lang w:val="en-US" w:eastAsia="en-GB"/>
        </w:rPr>
      </w:pPr>
      <w:r w:rsidRPr="00647AB5">
        <w:rPr>
          <w:rFonts w:ascii="Verdana" w:hAnsi="Verdana" w:cs="Verdana"/>
          <w:lang w:val="en-US" w:eastAsia="en-GB"/>
        </w:rPr>
        <w:t xml:space="preserve">The URL will be </w:t>
      </w:r>
    </w:p>
    <w:p w:rsidR="00BF7567" w:rsidRPr="00647AB5" w:rsidRDefault="00BF7567" w:rsidP="00614758">
      <w:pPr>
        <w:autoSpaceDE w:val="0"/>
        <w:autoSpaceDN w:val="0"/>
        <w:adjustRightInd w:val="0"/>
        <w:rPr>
          <w:rFonts w:ascii="Verdana" w:hAnsi="Verdana" w:cs="Verdana"/>
          <w:lang w:val="en-US" w:eastAsia="en-GB"/>
        </w:rPr>
      </w:pPr>
      <w:r w:rsidRPr="00647AB5">
        <w:rPr>
          <w:rFonts w:ascii="Verdana" w:hAnsi="Verdana" w:cs="Verdana"/>
          <w:lang w:val="en-US" w:eastAsia="en-GB"/>
        </w:rPr>
        <w:t>External Users (Available for all users in the Internet)</w:t>
      </w:r>
    </w:p>
    <w:p w:rsidR="00614758" w:rsidRPr="00647AB5" w:rsidRDefault="00197667" w:rsidP="00614758">
      <w:pPr>
        <w:autoSpaceDE w:val="0"/>
        <w:autoSpaceDN w:val="0"/>
        <w:adjustRightInd w:val="0"/>
        <w:rPr>
          <w:rFonts w:ascii="Verdana" w:hAnsi="Verdana" w:cs="Verdana"/>
          <w:lang w:val="en-US" w:eastAsia="en-GB"/>
        </w:rPr>
      </w:pPr>
      <w:hyperlink r:id="rId22" w:history="1">
        <w:r w:rsidR="00BF7567" w:rsidRPr="00647AB5">
          <w:rPr>
            <w:rStyle w:val="Hyperlink"/>
            <w:rFonts w:ascii="Verdana" w:hAnsi="Verdana" w:cs="Verdana"/>
            <w:lang w:val="en-US" w:eastAsia="en-GB"/>
          </w:rPr>
          <w:t>https://ww8.ikea.com/ext/job/search/external/[country_code]/[language_code]/home</w:t>
        </w:r>
      </w:hyperlink>
    </w:p>
    <w:p w:rsidR="00BF7567" w:rsidRPr="00647AB5" w:rsidRDefault="00BF7567" w:rsidP="00BF7567">
      <w:pPr>
        <w:autoSpaceDE w:val="0"/>
        <w:autoSpaceDN w:val="0"/>
        <w:adjustRightInd w:val="0"/>
        <w:rPr>
          <w:rFonts w:ascii="Verdana" w:hAnsi="Verdana" w:cs="Verdana"/>
          <w:lang w:val="en-US" w:eastAsia="en-GB"/>
        </w:rPr>
      </w:pPr>
    </w:p>
    <w:p w:rsidR="00BF7567" w:rsidRPr="00647AB5" w:rsidRDefault="00BF7567" w:rsidP="00BF7567">
      <w:pPr>
        <w:autoSpaceDE w:val="0"/>
        <w:autoSpaceDN w:val="0"/>
        <w:adjustRightInd w:val="0"/>
        <w:rPr>
          <w:rFonts w:ascii="Verdana" w:hAnsi="Verdana" w:cs="Verdana"/>
          <w:lang w:val="en-US" w:eastAsia="en-GB"/>
        </w:rPr>
      </w:pPr>
      <w:r w:rsidRPr="00647AB5">
        <w:rPr>
          <w:rFonts w:ascii="Verdana" w:hAnsi="Verdana" w:cs="Verdana"/>
          <w:lang w:val="en-US" w:eastAsia="en-GB"/>
        </w:rPr>
        <w:t>For Internal Users (Available for IKEA Co-workers only)</w:t>
      </w:r>
    </w:p>
    <w:p w:rsidR="00BF7567" w:rsidRPr="00647AB5" w:rsidRDefault="00197667" w:rsidP="00BF7567">
      <w:pPr>
        <w:autoSpaceDE w:val="0"/>
        <w:autoSpaceDN w:val="0"/>
        <w:adjustRightInd w:val="0"/>
        <w:rPr>
          <w:rFonts w:ascii="Verdana" w:hAnsi="Verdana" w:cs="Verdana"/>
          <w:lang w:val="en-US" w:eastAsia="en-GB"/>
        </w:rPr>
      </w:pPr>
      <w:hyperlink r:id="rId23" w:history="1">
        <w:r w:rsidR="00C80526" w:rsidRPr="00647AB5">
          <w:rPr>
            <w:rStyle w:val="Hyperlink"/>
            <w:rFonts w:ascii="Verdana" w:hAnsi="Verdana" w:cs="Verdana"/>
            <w:lang w:val="en-US" w:eastAsia="en-GB"/>
          </w:rPr>
          <w:t>https://ww8.ikea.com/ext/job/search/internal/[country_code]/[language_code]/home</w:t>
        </w:r>
      </w:hyperlink>
    </w:p>
    <w:p w:rsidR="00BF7567" w:rsidRPr="00647AB5" w:rsidRDefault="00BF7567" w:rsidP="00614758">
      <w:pPr>
        <w:autoSpaceDE w:val="0"/>
        <w:autoSpaceDN w:val="0"/>
        <w:adjustRightInd w:val="0"/>
        <w:rPr>
          <w:rFonts w:ascii="Verdana" w:hAnsi="Verdana" w:cs="Verdana"/>
          <w:lang w:val="en-US" w:eastAsia="en-GB"/>
        </w:rPr>
      </w:pPr>
    </w:p>
    <w:p w:rsidR="00C80526" w:rsidRPr="00647AB5" w:rsidRDefault="00C80526" w:rsidP="00614758">
      <w:pPr>
        <w:autoSpaceDE w:val="0"/>
        <w:autoSpaceDN w:val="0"/>
        <w:adjustRightInd w:val="0"/>
        <w:rPr>
          <w:rFonts w:ascii="Verdana" w:hAnsi="Verdana" w:cs="Verdana"/>
          <w:lang w:val="en-US" w:eastAsia="en-GB"/>
        </w:rPr>
      </w:pPr>
      <w:proofErr w:type="spellStart"/>
      <w:proofErr w:type="gramStart"/>
      <w:r w:rsidRPr="00647AB5">
        <w:rPr>
          <w:rFonts w:ascii="Verdana" w:hAnsi="Verdana" w:cs="Verdana"/>
          <w:lang w:val="en-US" w:eastAsia="en-GB"/>
        </w:rPr>
        <w:t>country_code</w:t>
      </w:r>
      <w:proofErr w:type="spellEnd"/>
      <w:proofErr w:type="gramEnd"/>
      <w:r w:rsidRPr="00647AB5">
        <w:rPr>
          <w:rFonts w:ascii="Verdana" w:hAnsi="Verdana" w:cs="Verdana"/>
          <w:lang w:val="en-US" w:eastAsia="en-GB"/>
        </w:rPr>
        <w:t xml:space="preserve"> and </w:t>
      </w:r>
      <w:proofErr w:type="spellStart"/>
      <w:r w:rsidRPr="00647AB5">
        <w:rPr>
          <w:rFonts w:ascii="Verdana" w:hAnsi="Verdana" w:cs="Verdana"/>
          <w:lang w:val="en-US" w:eastAsia="en-GB"/>
        </w:rPr>
        <w:t>language_code</w:t>
      </w:r>
      <w:proofErr w:type="spellEnd"/>
      <w:r w:rsidRPr="00647AB5">
        <w:rPr>
          <w:rFonts w:ascii="Verdana" w:hAnsi="Verdana" w:cs="Verdana"/>
          <w:lang w:val="en-US" w:eastAsia="en-GB"/>
        </w:rPr>
        <w:t xml:space="preserve"> are changeable according to the support</w:t>
      </w:r>
      <w:r w:rsidR="00413AEC" w:rsidRPr="00647AB5">
        <w:rPr>
          <w:rFonts w:ascii="Verdana" w:hAnsi="Verdana" w:cs="Verdana"/>
          <w:lang w:val="en-US" w:eastAsia="en-GB"/>
        </w:rPr>
        <w:t>ed</w:t>
      </w:r>
      <w:r w:rsidRPr="00647AB5">
        <w:rPr>
          <w:rFonts w:ascii="Verdana" w:hAnsi="Verdana" w:cs="Verdana"/>
          <w:lang w:val="en-US" w:eastAsia="en-GB"/>
        </w:rPr>
        <w:t xml:space="preserve"> regions</w:t>
      </w:r>
    </w:p>
    <w:p w:rsidR="00037647" w:rsidRPr="00647AB5" w:rsidRDefault="00037647" w:rsidP="00037647">
      <w:pPr>
        <w:pStyle w:val="Heading2"/>
        <w:rPr>
          <w:rFonts w:ascii="Verdana" w:hAnsi="Verdana"/>
          <w:lang w:val="en-US" w:eastAsia="en-GB"/>
        </w:rPr>
      </w:pPr>
      <w:bookmarkStart w:id="34" w:name="_Toc461613332"/>
      <w:r w:rsidRPr="00647AB5">
        <w:rPr>
          <w:rFonts w:ascii="Verdana" w:hAnsi="Verdana"/>
          <w:lang w:val="en-US" w:eastAsia="en-GB"/>
        </w:rPr>
        <w:t>Access</w:t>
      </w:r>
      <w:bookmarkEnd w:id="34"/>
    </w:p>
    <w:p w:rsidR="00614758" w:rsidRPr="00647AB5" w:rsidRDefault="00614758" w:rsidP="00614758">
      <w:pPr>
        <w:autoSpaceDE w:val="0"/>
        <w:autoSpaceDN w:val="0"/>
        <w:adjustRightInd w:val="0"/>
        <w:rPr>
          <w:rFonts w:ascii="Verdana" w:hAnsi="Verdana"/>
          <w:lang w:val="en-US" w:eastAsia="en-GB"/>
        </w:rPr>
      </w:pPr>
      <w:r w:rsidRPr="00647AB5">
        <w:rPr>
          <w:rFonts w:ascii="Verdana" w:hAnsi="Verdana" w:cs="Verdana"/>
          <w:lang w:val="en-US" w:eastAsia="en-GB"/>
        </w:rPr>
        <w:t xml:space="preserve">Access to the AWS console is handled by IAM roles. Access is also enabled for users on the AWOT AWS Account via a federated mechanism. The user management is done using IKEA IT central Identity and Access </w:t>
      </w:r>
      <w:proofErr w:type="gramStart"/>
      <w:r w:rsidRPr="00647AB5">
        <w:rPr>
          <w:rFonts w:ascii="Verdana" w:hAnsi="Verdana" w:cs="Verdana"/>
          <w:lang w:val="en-US" w:eastAsia="en-GB"/>
        </w:rPr>
        <w:t>Management,</w:t>
      </w:r>
      <w:proofErr w:type="gramEnd"/>
      <w:r w:rsidRPr="00647AB5">
        <w:rPr>
          <w:rFonts w:ascii="Verdana" w:hAnsi="Verdana" w:cs="Verdana"/>
          <w:lang w:val="en-US" w:eastAsia="en-GB"/>
        </w:rPr>
        <w:t xml:space="preserve"> this is realized integrating the AWS console with IKEA IT ADFS.</w:t>
      </w:r>
    </w:p>
    <w:p w:rsidR="00614758" w:rsidRPr="00647AB5" w:rsidRDefault="00614758" w:rsidP="00614758">
      <w:pPr>
        <w:pStyle w:val="BodyText"/>
        <w:rPr>
          <w:rFonts w:ascii="Verdana" w:hAnsi="Verdana"/>
          <w:lang w:val="en-US" w:eastAsia="en-GB"/>
        </w:rPr>
      </w:pPr>
    </w:p>
    <w:p w:rsidR="00037647" w:rsidRPr="00647AB5" w:rsidRDefault="00037647" w:rsidP="00037647">
      <w:pPr>
        <w:pStyle w:val="Heading2"/>
        <w:rPr>
          <w:rFonts w:ascii="Verdana" w:hAnsi="Verdana"/>
          <w:lang w:val="en-US" w:eastAsia="en-GB"/>
        </w:rPr>
      </w:pPr>
      <w:bookmarkStart w:id="35" w:name="_Toc461613333"/>
      <w:r w:rsidRPr="00647AB5">
        <w:rPr>
          <w:rFonts w:ascii="Verdana" w:hAnsi="Verdana"/>
          <w:lang w:val="en-US" w:eastAsia="en-GB"/>
        </w:rPr>
        <w:t>Security</w:t>
      </w:r>
      <w:bookmarkEnd w:id="35"/>
    </w:p>
    <w:tbl>
      <w:tblPr>
        <w:tblStyle w:val="TableGrid"/>
        <w:tblW w:w="0" w:type="auto"/>
        <w:tblInd w:w="720" w:type="dxa"/>
        <w:shd w:val="clear" w:color="auto" w:fill="D9D9D9" w:themeFill="background1" w:themeFillShade="D9"/>
        <w:tblLook w:val="04A0"/>
      </w:tblPr>
      <w:tblGrid>
        <w:gridCol w:w="8454"/>
      </w:tblGrid>
      <w:tr w:rsidR="00614758" w:rsidRPr="00647AB5" w:rsidTr="00614758">
        <w:tc>
          <w:tcPr>
            <w:tcW w:w="9174" w:type="dxa"/>
            <w:shd w:val="clear" w:color="auto" w:fill="D9D9D9" w:themeFill="background1" w:themeFillShade="D9"/>
          </w:tcPr>
          <w:p w:rsidR="00614758" w:rsidRPr="00647AB5" w:rsidRDefault="00614758" w:rsidP="00614758">
            <w:pPr>
              <w:autoSpaceDE w:val="0"/>
              <w:autoSpaceDN w:val="0"/>
              <w:adjustRightInd w:val="0"/>
              <w:rPr>
                <w:rFonts w:ascii="Verdana" w:hAnsi="Verdana"/>
                <w:lang w:val="en-US" w:eastAsia="en-GB"/>
              </w:rPr>
            </w:pPr>
            <w:r w:rsidRPr="00647AB5">
              <w:rPr>
                <w:rFonts w:ascii="Verdana" w:hAnsi="Verdana" w:cs="CourierNewPSMT"/>
                <w:color w:val="000000"/>
                <w:lang w:val="en-US" w:eastAsia="en-GB"/>
              </w:rPr>
              <w:t xml:space="preserve">The AWS cloud security infrastructure has been architected to be one of the most flexible and secure cloud computing environments available today. It provides an extremely scalable, highly reliable platform that enables customers to deploy applications and data quickly and securely. See </w:t>
            </w:r>
            <w:r w:rsidRPr="00647AB5">
              <w:rPr>
                <w:rFonts w:ascii="Verdana" w:hAnsi="Verdana" w:cs="CourierNewPSMT"/>
                <w:color w:val="0070C1"/>
                <w:lang w:val="en-US" w:eastAsia="en-GB"/>
              </w:rPr>
              <w:t xml:space="preserve">http://aws.amazon.com/security/ </w:t>
            </w:r>
            <w:r w:rsidRPr="00647AB5">
              <w:rPr>
                <w:rFonts w:ascii="Verdana" w:hAnsi="Verdana" w:cs="CourierNewPSMT"/>
                <w:color w:val="000000"/>
                <w:lang w:val="en-US" w:eastAsia="en-GB"/>
              </w:rPr>
              <w:t>for more information.</w:t>
            </w:r>
          </w:p>
        </w:tc>
      </w:tr>
    </w:tbl>
    <w:p w:rsidR="00614758" w:rsidRPr="00647AB5" w:rsidRDefault="00614758" w:rsidP="00614758">
      <w:pPr>
        <w:pStyle w:val="BodyText"/>
        <w:rPr>
          <w:rFonts w:ascii="Verdana" w:hAnsi="Verdana"/>
          <w:lang w:val="en-US" w:eastAsia="en-GB"/>
        </w:rPr>
      </w:pPr>
    </w:p>
    <w:p w:rsidR="00037647" w:rsidRPr="00647AB5" w:rsidRDefault="00037647" w:rsidP="00037647">
      <w:pPr>
        <w:pStyle w:val="Heading3"/>
        <w:rPr>
          <w:rFonts w:ascii="Verdana" w:hAnsi="Verdana"/>
          <w:lang w:val="en-US" w:eastAsia="en-GB"/>
        </w:rPr>
      </w:pPr>
      <w:bookmarkStart w:id="36" w:name="_Toc461613334"/>
      <w:r w:rsidRPr="00647AB5">
        <w:rPr>
          <w:rFonts w:ascii="Verdana" w:hAnsi="Verdana"/>
          <w:lang w:val="en-US" w:eastAsia="en-GB"/>
        </w:rPr>
        <w:t>AWS Virtual Private Network (VPC)</w:t>
      </w:r>
      <w:bookmarkEnd w:id="36"/>
    </w:p>
    <w:tbl>
      <w:tblPr>
        <w:tblStyle w:val="TableGrid"/>
        <w:tblW w:w="0" w:type="auto"/>
        <w:tblInd w:w="720" w:type="dxa"/>
        <w:shd w:val="clear" w:color="auto" w:fill="D9D9D9" w:themeFill="background1" w:themeFillShade="D9"/>
        <w:tblLook w:val="04A0"/>
      </w:tblPr>
      <w:tblGrid>
        <w:gridCol w:w="8454"/>
      </w:tblGrid>
      <w:tr w:rsidR="00614758" w:rsidRPr="00647AB5" w:rsidTr="00614758">
        <w:tc>
          <w:tcPr>
            <w:tcW w:w="9174" w:type="dxa"/>
            <w:shd w:val="clear" w:color="auto" w:fill="D9D9D9" w:themeFill="background1" w:themeFillShade="D9"/>
          </w:tcPr>
          <w:p w:rsidR="00614758" w:rsidRPr="00647AB5" w:rsidRDefault="00EE494B" w:rsidP="00EE494B">
            <w:pPr>
              <w:autoSpaceDE w:val="0"/>
              <w:autoSpaceDN w:val="0"/>
              <w:adjustRightInd w:val="0"/>
              <w:rPr>
                <w:rFonts w:ascii="Verdana" w:hAnsi="Verdana" w:cs="CourierNewPSMT"/>
                <w:color w:val="000000"/>
                <w:lang w:val="en-US" w:eastAsia="en-GB"/>
              </w:rPr>
            </w:pPr>
            <w:r w:rsidRPr="00647AB5">
              <w:rPr>
                <w:rFonts w:ascii="Verdana" w:hAnsi="Verdana" w:cs="CourierNewPSMT"/>
                <w:color w:val="000000"/>
                <w:lang w:val="en-US" w:eastAsia="en-GB"/>
              </w:rPr>
              <w:t xml:space="preserve">Amazon VPC provides advanced security features such as security groups and network access control lists to enable inbound and outbound filtering at the instance level and subnet </w:t>
            </w:r>
            <w:proofErr w:type="spellStart"/>
            <w:r w:rsidRPr="00647AB5">
              <w:rPr>
                <w:rFonts w:ascii="Verdana" w:hAnsi="Verdana" w:cs="CourierNewPSMT"/>
                <w:color w:val="000000"/>
                <w:lang w:val="en-US" w:eastAsia="en-GB"/>
              </w:rPr>
              <w:t>level.See</w:t>
            </w:r>
            <w:proofErr w:type="spellEnd"/>
            <w:r w:rsidRPr="00647AB5">
              <w:rPr>
                <w:rFonts w:ascii="Verdana" w:hAnsi="Verdana" w:cs="CourierNewPSMT"/>
                <w:color w:val="000000"/>
                <w:lang w:val="en-US" w:eastAsia="en-GB"/>
              </w:rPr>
              <w:t xml:space="preserve"> </w:t>
            </w:r>
            <w:r w:rsidRPr="00647AB5">
              <w:rPr>
                <w:rFonts w:ascii="Verdana" w:hAnsi="Verdana" w:cs="CourierNewPSMT"/>
                <w:color w:val="0070C1"/>
                <w:lang w:val="en-US" w:eastAsia="en-GB"/>
              </w:rPr>
              <w:t xml:space="preserve">http://aws.amazon.com/vpc/ </w:t>
            </w:r>
            <w:r w:rsidRPr="00647AB5">
              <w:rPr>
                <w:rFonts w:ascii="Verdana" w:hAnsi="Verdana" w:cs="CourierNewPSMT"/>
                <w:color w:val="000000"/>
                <w:lang w:val="en-US" w:eastAsia="en-GB"/>
              </w:rPr>
              <w:t>for more information</w:t>
            </w:r>
          </w:p>
        </w:tc>
      </w:tr>
    </w:tbl>
    <w:p w:rsidR="00614758" w:rsidRPr="00647AB5" w:rsidRDefault="00614758" w:rsidP="00614758">
      <w:pPr>
        <w:autoSpaceDE w:val="0"/>
        <w:autoSpaceDN w:val="0"/>
        <w:adjustRightInd w:val="0"/>
        <w:rPr>
          <w:rFonts w:ascii="Verdana" w:hAnsi="Verdana" w:cs="CourierNewPSMT"/>
          <w:color w:val="000000"/>
          <w:lang w:val="en-US" w:eastAsia="en-GB"/>
        </w:rPr>
      </w:pPr>
    </w:p>
    <w:p w:rsidR="00037647" w:rsidRPr="00647AB5" w:rsidRDefault="00037647" w:rsidP="00037647">
      <w:pPr>
        <w:pStyle w:val="Heading3"/>
        <w:rPr>
          <w:rFonts w:ascii="Verdana" w:hAnsi="Verdana"/>
          <w:lang w:val="en-US" w:eastAsia="en-GB"/>
        </w:rPr>
      </w:pPr>
      <w:bookmarkStart w:id="37" w:name="_Toc461613335"/>
      <w:r w:rsidRPr="00647AB5">
        <w:rPr>
          <w:rFonts w:ascii="Verdana" w:hAnsi="Verdana"/>
          <w:lang w:val="en-US" w:eastAsia="en-GB"/>
        </w:rPr>
        <w:t>AWS Identity and Access Management (IAM)</w:t>
      </w:r>
      <w:bookmarkEnd w:id="37"/>
    </w:p>
    <w:tbl>
      <w:tblPr>
        <w:tblStyle w:val="TableGrid"/>
        <w:tblW w:w="0" w:type="auto"/>
        <w:tblInd w:w="720" w:type="dxa"/>
        <w:tblLook w:val="04A0"/>
      </w:tblPr>
      <w:tblGrid>
        <w:gridCol w:w="8454"/>
      </w:tblGrid>
      <w:tr w:rsidR="006979A1" w:rsidRPr="00647AB5" w:rsidTr="006979A1">
        <w:tc>
          <w:tcPr>
            <w:tcW w:w="9174" w:type="dxa"/>
            <w:shd w:val="clear" w:color="auto" w:fill="D9D9D9" w:themeFill="background1" w:themeFillShade="D9"/>
          </w:tcPr>
          <w:p w:rsidR="006979A1" w:rsidRPr="00647AB5" w:rsidRDefault="006979A1" w:rsidP="006979A1">
            <w:pPr>
              <w:autoSpaceDE w:val="0"/>
              <w:autoSpaceDN w:val="0"/>
              <w:adjustRightInd w:val="0"/>
              <w:rPr>
                <w:rFonts w:ascii="Verdana" w:hAnsi="Verdana"/>
                <w:lang w:val="en-US" w:eastAsia="en-GB"/>
              </w:rPr>
            </w:pPr>
            <w:r w:rsidRPr="00647AB5">
              <w:rPr>
                <w:rFonts w:ascii="Verdana" w:hAnsi="Verdana" w:cs="CourierNewPSMT"/>
                <w:color w:val="000000"/>
                <w:lang w:val="en-US" w:eastAsia="en-GB"/>
              </w:rPr>
              <w:t xml:space="preserve">AWS Identity and Access Management (IAM) enable you to securely control access to AWS services and resources for your users. Using IAM, you can create and manage AWS users and groups, and use permissions to allow and deny their access to AWS resources. See </w:t>
            </w:r>
            <w:r w:rsidRPr="00647AB5">
              <w:rPr>
                <w:rFonts w:ascii="Verdana" w:hAnsi="Verdana" w:cs="CourierNewPSMT"/>
                <w:color w:val="0070C1"/>
                <w:lang w:val="en-US" w:eastAsia="en-GB"/>
              </w:rPr>
              <w:t xml:space="preserve">http://aws.amazon.com/iam/ </w:t>
            </w:r>
            <w:r w:rsidRPr="00647AB5">
              <w:rPr>
                <w:rFonts w:ascii="Verdana" w:hAnsi="Verdana" w:cs="CourierNewPSMT"/>
                <w:color w:val="000000"/>
                <w:lang w:val="en-US" w:eastAsia="en-GB"/>
              </w:rPr>
              <w:t>for more information.</w:t>
            </w:r>
          </w:p>
        </w:tc>
      </w:tr>
    </w:tbl>
    <w:p w:rsidR="00E95008" w:rsidRPr="00647AB5" w:rsidRDefault="00E95008" w:rsidP="00E95008">
      <w:pPr>
        <w:pStyle w:val="BodyText"/>
        <w:rPr>
          <w:rFonts w:ascii="Verdana" w:hAnsi="Verdana"/>
          <w:lang w:val="en-US" w:eastAsia="en-GB"/>
        </w:rPr>
      </w:pPr>
    </w:p>
    <w:p w:rsidR="00037647" w:rsidRPr="00647AB5" w:rsidRDefault="00037647" w:rsidP="00037647">
      <w:pPr>
        <w:pStyle w:val="Heading3"/>
        <w:rPr>
          <w:rFonts w:ascii="Verdana" w:hAnsi="Verdana"/>
          <w:lang w:val="en-US" w:eastAsia="en-GB"/>
        </w:rPr>
      </w:pPr>
      <w:bookmarkStart w:id="38" w:name="_Toc461613336"/>
      <w:r w:rsidRPr="00647AB5">
        <w:rPr>
          <w:rFonts w:ascii="Verdana" w:hAnsi="Verdana"/>
          <w:lang w:val="en-US" w:eastAsia="en-GB"/>
        </w:rPr>
        <w:lastRenderedPageBreak/>
        <w:t>AWS Amazon Linux</w:t>
      </w:r>
      <w:bookmarkEnd w:id="38"/>
    </w:p>
    <w:tbl>
      <w:tblPr>
        <w:tblStyle w:val="TableGrid"/>
        <w:tblW w:w="0" w:type="auto"/>
        <w:tblInd w:w="720" w:type="dxa"/>
        <w:shd w:val="clear" w:color="auto" w:fill="D9D9D9" w:themeFill="background1" w:themeFillShade="D9"/>
        <w:tblLook w:val="04A0"/>
      </w:tblPr>
      <w:tblGrid>
        <w:gridCol w:w="8454"/>
      </w:tblGrid>
      <w:tr w:rsidR="007F2478" w:rsidRPr="00647AB5" w:rsidTr="00BF7567">
        <w:tc>
          <w:tcPr>
            <w:tcW w:w="9174" w:type="dxa"/>
            <w:shd w:val="clear" w:color="auto" w:fill="D9D9D9" w:themeFill="background1" w:themeFillShade="D9"/>
          </w:tcPr>
          <w:p w:rsidR="007F2478" w:rsidRPr="00647AB5" w:rsidRDefault="007F2478" w:rsidP="007F2478">
            <w:pPr>
              <w:autoSpaceDE w:val="0"/>
              <w:autoSpaceDN w:val="0"/>
              <w:adjustRightInd w:val="0"/>
              <w:rPr>
                <w:rFonts w:ascii="Verdana" w:hAnsi="Verdana"/>
                <w:lang w:val="en-US" w:eastAsia="en-GB"/>
              </w:rPr>
            </w:pPr>
            <w:r w:rsidRPr="00647AB5">
              <w:rPr>
                <w:rFonts w:ascii="Verdana" w:hAnsi="Verdana" w:cs="CourierNewPSMT"/>
                <w:color w:val="000000"/>
                <w:lang w:val="en-US" w:eastAsia="en-GB"/>
              </w:rPr>
              <w:t xml:space="preserve">The Amazon Linux AMI is a supported and maintained Linux image provided by Amazon Web Services for use on Amazon Elastic Compute Cloud (Amazon EC2). It is designed to provide a stable, secure, and high performance execution environment for applications running on Amazon EC2. It also includes packages that enable easy integration with AWS, including launch configuration tools and many popular AWS libraries and tools. Amazon Web Services provides ongoing security and maintenance updates to all instances running the Amazon Linux AMI. The Amazon Linux AMI is provided at no additional charge to Amazon EC2 </w:t>
            </w:r>
            <w:proofErr w:type="spellStart"/>
            <w:r w:rsidRPr="00647AB5">
              <w:rPr>
                <w:rFonts w:ascii="Verdana" w:hAnsi="Verdana" w:cs="CourierNewPSMT"/>
                <w:color w:val="000000"/>
                <w:lang w:val="en-US" w:eastAsia="en-GB"/>
              </w:rPr>
              <w:t>users.See</w:t>
            </w:r>
            <w:proofErr w:type="spellEnd"/>
            <w:r w:rsidRPr="00647AB5">
              <w:rPr>
                <w:rFonts w:ascii="Verdana" w:hAnsi="Verdana" w:cs="CourierNewPSMT"/>
                <w:color w:val="000000"/>
                <w:lang w:val="en-US" w:eastAsia="en-GB"/>
              </w:rPr>
              <w:t xml:space="preserve"> </w:t>
            </w:r>
            <w:r w:rsidRPr="00647AB5">
              <w:rPr>
                <w:rFonts w:ascii="Verdana" w:hAnsi="Verdana" w:cs="CourierNewPSMT"/>
                <w:color w:val="0070C1"/>
                <w:lang w:val="en-US" w:eastAsia="en-GB"/>
              </w:rPr>
              <w:t xml:space="preserve">http://aws.amazon.com/amazon-linux-ami/ </w:t>
            </w:r>
            <w:r w:rsidRPr="00647AB5">
              <w:rPr>
                <w:rFonts w:ascii="Verdana" w:hAnsi="Verdana" w:cs="CourierNewPSMT"/>
                <w:color w:val="000000"/>
                <w:lang w:val="en-US" w:eastAsia="en-GB"/>
              </w:rPr>
              <w:t>for more information.</w:t>
            </w:r>
          </w:p>
        </w:tc>
      </w:tr>
    </w:tbl>
    <w:p w:rsidR="007F2478" w:rsidRPr="00647AB5" w:rsidRDefault="007F2478" w:rsidP="007F2478">
      <w:pPr>
        <w:pStyle w:val="BodyText"/>
        <w:rPr>
          <w:rFonts w:ascii="Verdana" w:hAnsi="Verdana"/>
          <w:lang w:val="en-US" w:eastAsia="en-GB"/>
        </w:rPr>
      </w:pPr>
    </w:p>
    <w:p w:rsidR="00037647" w:rsidRPr="00647AB5" w:rsidRDefault="00037647" w:rsidP="00037647">
      <w:pPr>
        <w:pStyle w:val="Heading4"/>
        <w:rPr>
          <w:rFonts w:ascii="Verdana" w:hAnsi="Verdana"/>
          <w:lang w:val="en-US" w:eastAsia="en-GB"/>
        </w:rPr>
      </w:pPr>
      <w:r w:rsidRPr="00647AB5">
        <w:rPr>
          <w:rFonts w:ascii="Verdana" w:hAnsi="Verdana"/>
          <w:lang w:val="en-US" w:eastAsia="en-GB"/>
        </w:rPr>
        <w:t>Access</w:t>
      </w:r>
    </w:p>
    <w:p w:rsidR="000A0371" w:rsidRPr="00647AB5" w:rsidRDefault="000A0371" w:rsidP="000A0371">
      <w:pPr>
        <w:autoSpaceDE w:val="0"/>
        <w:autoSpaceDN w:val="0"/>
        <w:adjustRightInd w:val="0"/>
        <w:rPr>
          <w:rFonts w:ascii="Verdana" w:hAnsi="Verdana" w:cs="Verdana"/>
          <w:lang w:val="en-US" w:eastAsia="en-GB"/>
        </w:rPr>
      </w:pPr>
      <w:r w:rsidRPr="00647AB5">
        <w:rPr>
          <w:rFonts w:ascii="Verdana" w:hAnsi="Verdana" w:cs="Verdana"/>
          <w:lang w:val="en-US" w:eastAsia="en-GB"/>
        </w:rPr>
        <w:t>No direct access to the underlying server(s) is needed. Although, when creating</w:t>
      </w:r>
    </w:p>
    <w:p w:rsidR="000A0371" w:rsidRPr="00647AB5" w:rsidRDefault="000A0371" w:rsidP="000A0371">
      <w:pPr>
        <w:autoSpaceDE w:val="0"/>
        <w:autoSpaceDN w:val="0"/>
        <w:adjustRightInd w:val="0"/>
        <w:rPr>
          <w:rFonts w:ascii="Verdana" w:hAnsi="Verdana"/>
          <w:lang w:val="en-US" w:eastAsia="en-GB"/>
        </w:rPr>
      </w:pPr>
      <w:proofErr w:type="gramStart"/>
      <w:r w:rsidRPr="00647AB5">
        <w:rPr>
          <w:rFonts w:ascii="Verdana" w:hAnsi="Verdana" w:cs="Verdana"/>
          <w:lang w:val="en-US" w:eastAsia="en-GB"/>
        </w:rPr>
        <w:t>the</w:t>
      </w:r>
      <w:proofErr w:type="gramEnd"/>
      <w:r w:rsidRPr="00647AB5">
        <w:rPr>
          <w:rFonts w:ascii="Verdana" w:hAnsi="Verdana" w:cs="Verdana"/>
          <w:lang w:val="en-US" w:eastAsia="en-GB"/>
        </w:rPr>
        <w:t xml:space="preserve"> Beanstalk Application, it offers the user to enter an EC2 key pair for remote access. The Jump Host can be used for accessing the servers. Note that this contradicts the purpose of a </w:t>
      </w:r>
      <w:proofErr w:type="spellStart"/>
      <w:r w:rsidRPr="00647AB5">
        <w:rPr>
          <w:rFonts w:ascii="Verdana" w:hAnsi="Verdana" w:cs="Verdana"/>
          <w:lang w:val="en-US" w:eastAsia="en-GB"/>
        </w:rPr>
        <w:t>PaaS</w:t>
      </w:r>
      <w:proofErr w:type="spellEnd"/>
      <w:r w:rsidRPr="00647AB5">
        <w:rPr>
          <w:rFonts w:ascii="Verdana" w:hAnsi="Verdana" w:cs="Verdana"/>
          <w:lang w:val="en-US" w:eastAsia="en-GB"/>
        </w:rPr>
        <w:t xml:space="preserve"> and should be avoided.</w:t>
      </w:r>
    </w:p>
    <w:p w:rsidR="00037647" w:rsidRPr="00647AB5" w:rsidRDefault="00037647" w:rsidP="00037647">
      <w:pPr>
        <w:pStyle w:val="Heading4"/>
        <w:rPr>
          <w:rFonts w:ascii="Verdana" w:hAnsi="Verdana"/>
          <w:lang w:val="en-US" w:eastAsia="en-GB"/>
        </w:rPr>
      </w:pPr>
      <w:r w:rsidRPr="00647AB5">
        <w:rPr>
          <w:rFonts w:ascii="Verdana" w:hAnsi="Verdana"/>
          <w:lang w:val="en-US" w:eastAsia="en-GB"/>
        </w:rPr>
        <w:t>Updates</w:t>
      </w:r>
    </w:p>
    <w:p w:rsidR="000A0371" w:rsidRPr="00647AB5" w:rsidRDefault="000A0371" w:rsidP="000A0371">
      <w:pPr>
        <w:autoSpaceDE w:val="0"/>
        <w:autoSpaceDN w:val="0"/>
        <w:adjustRightInd w:val="0"/>
        <w:rPr>
          <w:rFonts w:ascii="Verdana" w:hAnsi="Verdana"/>
          <w:lang w:val="en-US" w:eastAsia="en-GB"/>
        </w:rPr>
      </w:pPr>
      <w:r w:rsidRPr="00647AB5">
        <w:rPr>
          <w:rFonts w:ascii="Verdana" w:hAnsi="Verdana" w:cs="Verdana"/>
          <w:lang w:val="en-US" w:eastAsia="en-GB"/>
        </w:rPr>
        <w:t>The environment will be fully cycled to the latest release of Amazon Linux in a rolling fashion, either when new releases of Amazon Linux comes out or when the environment is rebuilt. Both scenarios are initiated from the user.</w:t>
      </w:r>
    </w:p>
    <w:p w:rsidR="00790D71" w:rsidRPr="00647AB5" w:rsidRDefault="00790D71" w:rsidP="00790D71">
      <w:pPr>
        <w:pStyle w:val="Heading2"/>
        <w:rPr>
          <w:rFonts w:ascii="Verdana" w:hAnsi="Verdana"/>
          <w:lang w:val="en-US" w:eastAsia="en-GB"/>
        </w:rPr>
      </w:pPr>
      <w:bookmarkStart w:id="39" w:name="_Toc461613337"/>
      <w:r w:rsidRPr="00647AB5">
        <w:rPr>
          <w:rFonts w:ascii="Verdana" w:hAnsi="Verdana"/>
          <w:lang w:val="en-US" w:eastAsia="en-GB"/>
        </w:rPr>
        <w:t>Scalability</w:t>
      </w:r>
      <w:bookmarkEnd w:id="39"/>
    </w:p>
    <w:p w:rsidR="00C15F86" w:rsidRPr="00647AB5" w:rsidRDefault="00C15F86" w:rsidP="00C15F86">
      <w:pPr>
        <w:autoSpaceDE w:val="0"/>
        <w:autoSpaceDN w:val="0"/>
        <w:adjustRightInd w:val="0"/>
        <w:rPr>
          <w:rFonts w:ascii="Verdana" w:hAnsi="Verdana"/>
          <w:lang w:val="en-US" w:eastAsia="en-GB"/>
        </w:rPr>
      </w:pPr>
      <w:r w:rsidRPr="00647AB5">
        <w:rPr>
          <w:rFonts w:ascii="Verdana" w:hAnsi="Verdana" w:cs="Verdana"/>
          <w:lang w:val="en-US" w:eastAsia="en-GB"/>
        </w:rPr>
        <w:t xml:space="preserve">Job Search Tool utilizes AWS Auto Scaling functionality, Auto Scaling is a web service designed to launch or terminate Amazon EC2 instances automatically based on user-defined policies, schedules, and health checks. </w:t>
      </w:r>
      <w:r w:rsidRPr="00647AB5">
        <w:rPr>
          <w:rFonts w:ascii="Verdana" w:hAnsi="Verdana" w:cs="Verdana"/>
          <w:sz w:val="18"/>
          <w:szCs w:val="18"/>
          <w:lang w:val="en-US" w:eastAsia="en-GB"/>
        </w:rPr>
        <w:t xml:space="preserve">Auto Scaling is enabled by default when deploying on Elastic Beanstalk. It scales on Network Out traffic. When the </w:t>
      </w:r>
      <w:proofErr w:type="spellStart"/>
      <w:r w:rsidRPr="00647AB5">
        <w:rPr>
          <w:rFonts w:ascii="Verdana" w:hAnsi="Verdana" w:cs="Verdana"/>
          <w:sz w:val="18"/>
          <w:szCs w:val="18"/>
          <w:lang w:val="en-US" w:eastAsia="en-GB"/>
        </w:rPr>
        <w:t>CloudWatch</w:t>
      </w:r>
      <w:proofErr w:type="spellEnd"/>
      <w:r w:rsidRPr="00647AB5">
        <w:rPr>
          <w:rFonts w:ascii="Verdana" w:hAnsi="Verdana" w:cs="Verdana"/>
          <w:sz w:val="18"/>
          <w:szCs w:val="18"/>
          <w:lang w:val="en-US" w:eastAsia="en-GB"/>
        </w:rPr>
        <w:t xml:space="preserve"> metric on your environment for Network-Out exceeds 6000000 (≈5.7MB) bytes in a 5-minute period, </w:t>
      </w:r>
      <w:proofErr w:type="spellStart"/>
      <w:r w:rsidRPr="00647AB5">
        <w:rPr>
          <w:rFonts w:ascii="Verdana" w:hAnsi="Verdana" w:cs="Verdana"/>
          <w:sz w:val="18"/>
          <w:szCs w:val="18"/>
          <w:lang w:val="en-US" w:eastAsia="en-GB"/>
        </w:rPr>
        <w:t>AutoScaling</w:t>
      </w:r>
      <w:proofErr w:type="spellEnd"/>
      <w:r w:rsidRPr="00647AB5">
        <w:rPr>
          <w:rFonts w:ascii="Verdana" w:hAnsi="Verdana" w:cs="Verdana"/>
          <w:sz w:val="18"/>
          <w:szCs w:val="18"/>
          <w:lang w:val="en-US" w:eastAsia="en-GB"/>
        </w:rPr>
        <w:t xml:space="preserve"> will launch a new EC2 instance. When Network-Out is below 2000000 (≈1.9MB) </w:t>
      </w:r>
      <w:proofErr w:type="spellStart"/>
      <w:r w:rsidRPr="00647AB5">
        <w:rPr>
          <w:rFonts w:ascii="Verdana" w:hAnsi="Verdana" w:cs="Verdana"/>
          <w:sz w:val="18"/>
          <w:szCs w:val="18"/>
          <w:lang w:val="en-US" w:eastAsia="en-GB"/>
        </w:rPr>
        <w:t>AutoScaling</w:t>
      </w:r>
      <w:proofErr w:type="spellEnd"/>
      <w:r w:rsidRPr="00647AB5">
        <w:rPr>
          <w:rFonts w:ascii="Verdana" w:hAnsi="Verdana" w:cs="Verdana"/>
          <w:sz w:val="18"/>
          <w:szCs w:val="18"/>
          <w:lang w:val="en-US" w:eastAsia="en-GB"/>
        </w:rPr>
        <w:t xml:space="preserve"> will remove an EC2 instance (unless you are already at your </w:t>
      </w:r>
      <w:proofErr w:type="spellStart"/>
      <w:r w:rsidRPr="00647AB5">
        <w:rPr>
          <w:rFonts w:ascii="Verdana" w:hAnsi="Verdana" w:cs="Verdana"/>
          <w:sz w:val="18"/>
          <w:szCs w:val="18"/>
          <w:lang w:val="en-US" w:eastAsia="en-GB"/>
        </w:rPr>
        <w:t>min</w:t>
      </w:r>
      <w:proofErr w:type="spellEnd"/>
      <w:r w:rsidRPr="00647AB5">
        <w:rPr>
          <w:rFonts w:ascii="Verdana" w:hAnsi="Verdana" w:cs="Verdana"/>
          <w:sz w:val="18"/>
          <w:szCs w:val="18"/>
          <w:lang w:val="en-US" w:eastAsia="en-GB"/>
        </w:rPr>
        <w:t>-size of instances).</w:t>
      </w:r>
    </w:p>
    <w:p w:rsidR="00790D71" w:rsidRPr="00647AB5" w:rsidRDefault="00790D71" w:rsidP="00790D71">
      <w:pPr>
        <w:pStyle w:val="Heading2"/>
        <w:rPr>
          <w:rFonts w:ascii="Verdana" w:hAnsi="Verdana"/>
          <w:lang w:val="en-US" w:eastAsia="en-GB"/>
        </w:rPr>
      </w:pPr>
      <w:bookmarkStart w:id="40" w:name="_Toc461613338"/>
      <w:r w:rsidRPr="00647AB5">
        <w:rPr>
          <w:rFonts w:ascii="Verdana" w:hAnsi="Verdana"/>
          <w:lang w:val="en-US" w:eastAsia="en-GB"/>
        </w:rPr>
        <w:t>Manageability</w:t>
      </w:r>
      <w:bookmarkEnd w:id="40"/>
    </w:p>
    <w:p w:rsidR="00460BC9" w:rsidRPr="00647AB5" w:rsidRDefault="00460BC9" w:rsidP="00460BC9">
      <w:pPr>
        <w:autoSpaceDE w:val="0"/>
        <w:autoSpaceDN w:val="0"/>
        <w:adjustRightInd w:val="0"/>
        <w:rPr>
          <w:rFonts w:ascii="Verdana" w:hAnsi="Verdana" w:cs="Verdana"/>
          <w:lang w:val="en-US" w:eastAsia="en-GB"/>
        </w:rPr>
      </w:pPr>
      <w:r w:rsidRPr="00647AB5">
        <w:rPr>
          <w:rFonts w:ascii="Verdana" w:hAnsi="Verdana" w:cs="Verdana"/>
          <w:lang w:val="en-US" w:eastAsia="en-GB"/>
        </w:rPr>
        <w:t>AWS and Elastic Beanstalk offer straightforward manageability with an easy to</w:t>
      </w:r>
    </w:p>
    <w:p w:rsidR="00460BC9" w:rsidRPr="00647AB5" w:rsidRDefault="00460BC9" w:rsidP="00460BC9">
      <w:pPr>
        <w:autoSpaceDE w:val="0"/>
        <w:autoSpaceDN w:val="0"/>
        <w:adjustRightInd w:val="0"/>
        <w:rPr>
          <w:rFonts w:ascii="Verdana" w:hAnsi="Verdana" w:cs="Verdana"/>
          <w:lang w:val="en-US" w:eastAsia="en-GB"/>
        </w:rPr>
      </w:pPr>
      <w:proofErr w:type="gramStart"/>
      <w:r w:rsidRPr="00647AB5">
        <w:rPr>
          <w:rFonts w:ascii="Verdana" w:hAnsi="Verdana" w:cs="Verdana"/>
          <w:lang w:val="en-US" w:eastAsia="en-GB"/>
        </w:rPr>
        <w:t>use</w:t>
      </w:r>
      <w:proofErr w:type="gramEnd"/>
      <w:r w:rsidRPr="00647AB5">
        <w:rPr>
          <w:rFonts w:ascii="Verdana" w:hAnsi="Verdana" w:cs="Verdana"/>
          <w:lang w:val="en-US" w:eastAsia="en-GB"/>
        </w:rPr>
        <w:t xml:space="preserve"> web interface and good documentation. For example, updating the</w:t>
      </w:r>
    </w:p>
    <w:p w:rsidR="00460BC9" w:rsidRPr="00647AB5" w:rsidRDefault="00460BC9" w:rsidP="00460BC9">
      <w:pPr>
        <w:autoSpaceDE w:val="0"/>
        <w:autoSpaceDN w:val="0"/>
        <w:adjustRightInd w:val="0"/>
        <w:rPr>
          <w:rFonts w:ascii="Verdana" w:hAnsi="Verdana"/>
          <w:lang w:val="en-US" w:eastAsia="en-GB"/>
        </w:rPr>
      </w:pPr>
      <w:r w:rsidRPr="00647AB5">
        <w:rPr>
          <w:rFonts w:ascii="Verdana" w:hAnsi="Verdana" w:cs="Verdana"/>
          <w:lang w:val="en-US" w:eastAsia="en-GB"/>
        </w:rPr>
        <w:t>Job Search Tool Solution Beanstalk Application is a one pushbutton operation.</w:t>
      </w:r>
    </w:p>
    <w:p w:rsidR="00790D71" w:rsidRPr="00647AB5" w:rsidRDefault="00790D71" w:rsidP="00790D71">
      <w:pPr>
        <w:pStyle w:val="Heading3"/>
        <w:rPr>
          <w:rFonts w:ascii="Verdana" w:hAnsi="Verdana"/>
          <w:lang w:val="en-US" w:eastAsia="en-GB"/>
        </w:rPr>
      </w:pPr>
      <w:bookmarkStart w:id="41" w:name="_Toc461613339"/>
      <w:r w:rsidRPr="00647AB5">
        <w:rPr>
          <w:rFonts w:ascii="Verdana" w:hAnsi="Verdana"/>
          <w:lang w:val="en-US" w:eastAsia="en-GB"/>
        </w:rPr>
        <w:t xml:space="preserve">AWS </w:t>
      </w:r>
      <w:proofErr w:type="spellStart"/>
      <w:r w:rsidRPr="00647AB5">
        <w:rPr>
          <w:rFonts w:ascii="Verdana" w:hAnsi="Verdana"/>
          <w:lang w:val="en-US" w:eastAsia="en-GB"/>
        </w:rPr>
        <w:t>CloudTrail</w:t>
      </w:r>
      <w:bookmarkEnd w:id="41"/>
      <w:proofErr w:type="spellEnd"/>
    </w:p>
    <w:tbl>
      <w:tblPr>
        <w:tblStyle w:val="TableGrid"/>
        <w:tblW w:w="0" w:type="auto"/>
        <w:tblInd w:w="720" w:type="dxa"/>
        <w:shd w:val="clear" w:color="auto" w:fill="D9D9D9" w:themeFill="background1" w:themeFillShade="D9"/>
        <w:tblLook w:val="04A0"/>
      </w:tblPr>
      <w:tblGrid>
        <w:gridCol w:w="8454"/>
      </w:tblGrid>
      <w:tr w:rsidR="00B4606B" w:rsidRPr="00647AB5" w:rsidTr="00CC46E8">
        <w:tc>
          <w:tcPr>
            <w:tcW w:w="9174" w:type="dxa"/>
            <w:shd w:val="clear" w:color="auto" w:fill="D9D9D9" w:themeFill="background1" w:themeFillShade="D9"/>
          </w:tcPr>
          <w:p w:rsidR="00B4606B" w:rsidRPr="00647AB5" w:rsidRDefault="00B4606B" w:rsidP="00B4606B">
            <w:pPr>
              <w:autoSpaceDE w:val="0"/>
              <w:autoSpaceDN w:val="0"/>
              <w:adjustRightInd w:val="0"/>
              <w:rPr>
                <w:rFonts w:ascii="Verdana" w:hAnsi="Verdana" w:cs="CourierNewPSMT"/>
                <w:color w:val="000000"/>
                <w:lang w:val="en-US" w:eastAsia="en-GB"/>
              </w:rPr>
            </w:pPr>
            <w:r w:rsidRPr="00647AB5">
              <w:rPr>
                <w:rFonts w:ascii="Verdana" w:hAnsi="Verdana" w:cs="CourierNewPSMT"/>
                <w:color w:val="000000"/>
                <w:lang w:val="en-US" w:eastAsia="en-GB"/>
              </w:rPr>
              <w:t xml:space="preserve">AWS </w:t>
            </w:r>
            <w:proofErr w:type="spellStart"/>
            <w:r w:rsidRPr="00647AB5">
              <w:rPr>
                <w:rFonts w:ascii="Verdana" w:hAnsi="Verdana" w:cs="CourierNewPSMT"/>
                <w:color w:val="000000"/>
                <w:lang w:val="en-US" w:eastAsia="en-GB"/>
              </w:rPr>
              <w:t>CloudTrail</w:t>
            </w:r>
            <w:proofErr w:type="spellEnd"/>
            <w:r w:rsidRPr="00647AB5">
              <w:rPr>
                <w:rFonts w:ascii="Verdana" w:hAnsi="Verdana" w:cs="CourierNewPSMT"/>
                <w:color w:val="000000"/>
                <w:lang w:val="en-US" w:eastAsia="en-GB"/>
              </w:rPr>
              <w:t xml:space="preserve"> is a web service that records AWS API calls for your account and delivers log files to you. The recorded information includes the identity of the API caller, the time of the API call, the source IP address of the API caller, the request parameters, and the response elements returned by the AWS service. With </w:t>
            </w:r>
            <w:proofErr w:type="spellStart"/>
            <w:r w:rsidRPr="00647AB5">
              <w:rPr>
                <w:rFonts w:ascii="Verdana" w:hAnsi="Verdana" w:cs="CourierNewPSMT"/>
                <w:color w:val="000000"/>
                <w:lang w:val="en-US" w:eastAsia="en-GB"/>
              </w:rPr>
              <w:t>CloudTrail</w:t>
            </w:r>
            <w:proofErr w:type="spellEnd"/>
            <w:r w:rsidRPr="00647AB5">
              <w:rPr>
                <w:rFonts w:ascii="Verdana" w:hAnsi="Verdana" w:cs="CourierNewPSMT"/>
                <w:color w:val="000000"/>
                <w:lang w:val="en-US" w:eastAsia="en-GB"/>
              </w:rPr>
              <w:t>, you can get a history of AWS API calls for your account, including</w:t>
            </w:r>
          </w:p>
          <w:p w:rsidR="00B4606B" w:rsidRPr="00647AB5" w:rsidRDefault="00B4606B" w:rsidP="00B4606B">
            <w:pPr>
              <w:autoSpaceDE w:val="0"/>
              <w:autoSpaceDN w:val="0"/>
              <w:adjustRightInd w:val="0"/>
              <w:rPr>
                <w:rFonts w:ascii="Verdana" w:hAnsi="Verdana"/>
                <w:lang w:val="en-US" w:eastAsia="en-GB"/>
              </w:rPr>
            </w:pPr>
            <w:r w:rsidRPr="00647AB5">
              <w:rPr>
                <w:rFonts w:ascii="Verdana" w:hAnsi="Verdana" w:cs="CourierNewPSMT"/>
                <w:color w:val="000000"/>
                <w:lang w:val="en-US" w:eastAsia="en-GB"/>
              </w:rPr>
              <w:t xml:space="preserve">API calls made via the AWS Management Console, AWS SDKs, command line tools, and higher-level AWS services (such as AWS </w:t>
            </w:r>
            <w:proofErr w:type="spellStart"/>
            <w:r w:rsidRPr="00647AB5">
              <w:rPr>
                <w:rFonts w:ascii="Verdana" w:hAnsi="Verdana" w:cs="CourierNewPSMT"/>
                <w:color w:val="000000"/>
                <w:lang w:val="en-US" w:eastAsia="en-GB"/>
              </w:rPr>
              <w:t>CloudFormation</w:t>
            </w:r>
            <w:proofErr w:type="spellEnd"/>
            <w:r w:rsidRPr="00647AB5">
              <w:rPr>
                <w:rFonts w:ascii="Verdana" w:hAnsi="Verdana" w:cs="CourierNewPSMT"/>
                <w:color w:val="000000"/>
                <w:lang w:val="en-US" w:eastAsia="en-GB"/>
              </w:rPr>
              <w:t xml:space="preserve">). The AWS API call history produced by </w:t>
            </w:r>
            <w:proofErr w:type="spellStart"/>
            <w:r w:rsidRPr="00647AB5">
              <w:rPr>
                <w:rFonts w:ascii="Verdana" w:hAnsi="Verdana" w:cs="CourierNewPSMT"/>
                <w:color w:val="000000"/>
                <w:lang w:val="en-US" w:eastAsia="en-GB"/>
              </w:rPr>
              <w:t>CloudTrail</w:t>
            </w:r>
            <w:proofErr w:type="spellEnd"/>
            <w:r w:rsidRPr="00647AB5">
              <w:rPr>
                <w:rFonts w:ascii="Verdana" w:hAnsi="Verdana" w:cs="CourierNewPSMT"/>
                <w:color w:val="000000"/>
                <w:lang w:val="en-US" w:eastAsia="en-GB"/>
              </w:rPr>
              <w:t xml:space="preserve"> enables security analysis, resource change tracking, and compliance auditing. See </w:t>
            </w:r>
            <w:r w:rsidRPr="00647AB5">
              <w:rPr>
                <w:rFonts w:ascii="Verdana" w:hAnsi="Verdana" w:cs="CourierNewPSMT"/>
                <w:color w:val="0070C1"/>
                <w:lang w:val="en-US" w:eastAsia="en-GB"/>
              </w:rPr>
              <w:t xml:space="preserve">https://aws.amazon.com/cloudtrail/ </w:t>
            </w:r>
            <w:r w:rsidRPr="00647AB5">
              <w:rPr>
                <w:rFonts w:ascii="Verdana" w:hAnsi="Verdana" w:cs="CourierNewPSMT"/>
                <w:color w:val="000000"/>
                <w:lang w:val="en-US" w:eastAsia="en-GB"/>
              </w:rPr>
              <w:t>for more information.</w:t>
            </w:r>
          </w:p>
        </w:tc>
      </w:tr>
    </w:tbl>
    <w:p w:rsidR="00B4606B" w:rsidRPr="00647AB5" w:rsidRDefault="00B4606B" w:rsidP="00B4606B">
      <w:pPr>
        <w:pStyle w:val="BodyText"/>
        <w:rPr>
          <w:rFonts w:ascii="Verdana" w:hAnsi="Verdana"/>
          <w:lang w:val="en-US" w:eastAsia="en-GB"/>
        </w:rPr>
      </w:pPr>
    </w:p>
    <w:p w:rsidR="00790D71" w:rsidRPr="00647AB5" w:rsidRDefault="00790D71" w:rsidP="00790D71">
      <w:pPr>
        <w:pStyle w:val="Heading3"/>
        <w:rPr>
          <w:rFonts w:ascii="Verdana" w:hAnsi="Verdana"/>
          <w:lang w:val="en-US" w:eastAsia="en-GB"/>
        </w:rPr>
      </w:pPr>
      <w:bookmarkStart w:id="42" w:name="_Toc461613340"/>
      <w:r w:rsidRPr="00647AB5">
        <w:rPr>
          <w:rFonts w:ascii="Verdana" w:hAnsi="Verdana"/>
          <w:lang w:val="en-US" w:eastAsia="en-GB"/>
        </w:rPr>
        <w:t xml:space="preserve">AWS </w:t>
      </w:r>
      <w:proofErr w:type="spellStart"/>
      <w:r w:rsidRPr="00647AB5">
        <w:rPr>
          <w:rFonts w:ascii="Verdana" w:hAnsi="Verdana"/>
          <w:lang w:val="en-US" w:eastAsia="en-GB"/>
        </w:rPr>
        <w:t>CloudWatch</w:t>
      </w:r>
      <w:bookmarkEnd w:id="42"/>
      <w:proofErr w:type="spellEnd"/>
    </w:p>
    <w:tbl>
      <w:tblPr>
        <w:tblStyle w:val="TableGrid"/>
        <w:tblW w:w="0" w:type="auto"/>
        <w:tblInd w:w="720" w:type="dxa"/>
        <w:shd w:val="clear" w:color="auto" w:fill="D9D9D9" w:themeFill="background1" w:themeFillShade="D9"/>
        <w:tblLook w:val="04A0"/>
      </w:tblPr>
      <w:tblGrid>
        <w:gridCol w:w="8454"/>
      </w:tblGrid>
      <w:tr w:rsidR="00CC46E8" w:rsidRPr="00647AB5" w:rsidTr="00CC46E8">
        <w:tc>
          <w:tcPr>
            <w:tcW w:w="9174" w:type="dxa"/>
            <w:shd w:val="clear" w:color="auto" w:fill="D9D9D9" w:themeFill="background1" w:themeFillShade="D9"/>
          </w:tcPr>
          <w:p w:rsidR="00CC46E8" w:rsidRPr="00647AB5" w:rsidRDefault="00CC46E8" w:rsidP="00CC46E8">
            <w:pPr>
              <w:autoSpaceDE w:val="0"/>
              <w:autoSpaceDN w:val="0"/>
              <w:adjustRightInd w:val="0"/>
              <w:rPr>
                <w:rFonts w:ascii="Verdana" w:hAnsi="Verdana" w:cs="CourierNewPSMT"/>
                <w:color w:val="000000"/>
                <w:lang w:val="en-US" w:eastAsia="en-GB"/>
              </w:rPr>
            </w:pPr>
            <w:r w:rsidRPr="00647AB5">
              <w:rPr>
                <w:rFonts w:ascii="Verdana" w:hAnsi="Verdana" w:cs="CourierNewPSMT"/>
                <w:color w:val="000000"/>
                <w:lang w:val="en-US" w:eastAsia="en-GB"/>
              </w:rPr>
              <w:t xml:space="preserve">Amazon </w:t>
            </w:r>
            <w:proofErr w:type="spellStart"/>
            <w:r w:rsidRPr="00647AB5">
              <w:rPr>
                <w:rFonts w:ascii="Verdana" w:hAnsi="Verdana" w:cs="CourierNewPSMT"/>
                <w:color w:val="000000"/>
                <w:lang w:val="en-US" w:eastAsia="en-GB"/>
              </w:rPr>
              <w:t>CloudWatch</w:t>
            </w:r>
            <w:proofErr w:type="spellEnd"/>
            <w:r w:rsidRPr="00647AB5">
              <w:rPr>
                <w:rFonts w:ascii="Verdana" w:hAnsi="Verdana" w:cs="CourierNewPSMT"/>
                <w:color w:val="000000"/>
                <w:lang w:val="en-US" w:eastAsia="en-GB"/>
              </w:rPr>
              <w:t xml:space="preserve"> is a monitoring service for AWS cloud resources and the applications you run on AWS. You can use Amazon </w:t>
            </w:r>
            <w:proofErr w:type="spellStart"/>
            <w:r w:rsidRPr="00647AB5">
              <w:rPr>
                <w:rFonts w:ascii="Verdana" w:hAnsi="Verdana" w:cs="CourierNewPSMT"/>
                <w:color w:val="000000"/>
                <w:lang w:val="en-US" w:eastAsia="en-GB"/>
              </w:rPr>
              <w:t>CloudWatch</w:t>
            </w:r>
            <w:proofErr w:type="spellEnd"/>
            <w:r w:rsidRPr="00647AB5">
              <w:rPr>
                <w:rFonts w:ascii="Verdana" w:hAnsi="Verdana" w:cs="CourierNewPSMT"/>
                <w:color w:val="000000"/>
                <w:lang w:val="en-US" w:eastAsia="en-GB"/>
              </w:rPr>
              <w:t xml:space="preserve"> to collect and </w:t>
            </w:r>
            <w:r w:rsidRPr="00647AB5">
              <w:rPr>
                <w:rFonts w:ascii="Verdana" w:hAnsi="Verdana" w:cs="CourierNewPSMT"/>
                <w:color w:val="000000"/>
                <w:lang w:val="en-US" w:eastAsia="en-GB"/>
              </w:rPr>
              <w:lastRenderedPageBreak/>
              <w:t>track metrics, collect and monitor log files, set alarms, and automatically react to changes in your AWS resources.</w:t>
            </w:r>
          </w:p>
          <w:p w:rsidR="00CC46E8" w:rsidRPr="00647AB5" w:rsidRDefault="00CC46E8" w:rsidP="00CC46E8">
            <w:pPr>
              <w:pStyle w:val="BodyText"/>
              <w:ind w:left="0"/>
              <w:rPr>
                <w:rFonts w:ascii="Verdana" w:hAnsi="Verdana"/>
                <w:lang w:val="en-US" w:eastAsia="en-GB"/>
              </w:rPr>
            </w:pPr>
            <w:r w:rsidRPr="00647AB5">
              <w:rPr>
                <w:rFonts w:ascii="Verdana" w:hAnsi="Verdana" w:cs="CourierNewPSMT"/>
                <w:color w:val="000000"/>
                <w:lang w:val="en-US" w:eastAsia="en-GB"/>
              </w:rPr>
              <w:t xml:space="preserve">See </w:t>
            </w:r>
            <w:r w:rsidRPr="00647AB5">
              <w:rPr>
                <w:rFonts w:ascii="Verdana" w:hAnsi="Verdana" w:cs="CourierNewPSMT"/>
                <w:color w:val="0070C1"/>
                <w:lang w:val="en-US" w:eastAsia="en-GB"/>
              </w:rPr>
              <w:t xml:space="preserve">https://aws.amazon.com/cloudwatch/ </w:t>
            </w:r>
            <w:r w:rsidRPr="00647AB5">
              <w:rPr>
                <w:rFonts w:ascii="Verdana" w:hAnsi="Verdana" w:cs="CourierNewPSMT"/>
                <w:color w:val="000000"/>
                <w:lang w:val="en-US" w:eastAsia="en-GB"/>
              </w:rPr>
              <w:t>for more information.</w:t>
            </w:r>
          </w:p>
        </w:tc>
      </w:tr>
      <w:tr w:rsidR="00D44D0A" w:rsidRPr="00647AB5" w:rsidTr="00CC46E8">
        <w:tc>
          <w:tcPr>
            <w:tcW w:w="9174" w:type="dxa"/>
            <w:shd w:val="clear" w:color="auto" w:fill="D9D9D9" w:themeFill="background1" w:themeFillShade="D9"/>
          </w:tcPr>
          <w:p w:rsidR="00D44D0A" w:rsidRPr="00647AB5" w:rsidRDefault="00D44D0A" w:rsidP="00D44D0A">
            <w:pPr>
              <w:autoSpaceDE w:val="0"/>
              <w:autoSpaceDN w:val="0"/>
              <w:adjustRightInd w:val="0"/>
              <w:rPr>
                <w:rFonts w:ascii="Verdana" w:hAnsi="Verdana" w:cs="CourierNewPSMT"/>
                <w:color w:val="000000"/>
                <w:lang w:val="en-US" w:eastAsia="en-GB"/>
              </w:rPr>
            </w:pPr>
            <w:r w:rsidRPr="00647AB5">
              <w:rPr>
                <w:rFonts w:ascii="Verdana" w:hAnsi="Verdana" w:cs="Verdana"/>
                <w:sz w:val="18"/>
                <w:szCs w:val="18"/>
                <w:lang w:val="en-US" w:eastAsia="en-GB"/>
              </w:rPr>
              <w:lastRenderedPageBreak/>
              <w:t xml:space="preserve">The Beanstalk Source Bundle has been configured to extract several application and OS </w:t>
            </w:r>
            <w:proofErr w:type="spellStart"/>
            <w:r w:rsidRPr="00647AB5">
              <w:rPr>
                <w:rFonts w:ascii="Verdana" w:hAnsi="Verdana" w:cs="Verdana"/>
                <w:sz w:val="18"/>
                <w:szCs w:val="18"/>
                <w:lang w:val="en-US" w:eastAsia="en-GB"/>
              </w:rPr>
              <w:t>logfiles</w:t>
            </w:r>
            <w:proofErr w:type="spellEnd"/>
            <w:r w:rsidRPr="00647AB5">
              <w:rPr>
                <w:rFonts w:ascii="Verdana" w:hAnsi="Verdana" w:cs="Verdana"/>
                <w:sz w:val="18"/>
                <w:szCs w:val="18"/>
                <w:lang w:val="en-US" w:eastAsia="en-GB"/>
              </w:rPr>
              <w:t xml:space="preserve"> to a Log Group named after the Beanstalk environment name.</w:t>
            </w:r>
          </w:p>
        </w:tc>
      </w:tr>
    </w:tbl>
    <w:p w:rsidR="00CC46E8" w:rsidRPr="00647AB5" w:rsidRDefault="00CC46E8" w:rsidP="00CC46E8">
      <w:pPr>
        <w:pStyle w:val="BodyText"/>
        <w:rPr>
          <w:rFonts w:ascii="Verdana" w:hAnsi="Verdana"/>
          <w:lang w:val="en-US" w:eastAsia="en-GB"/>
        </w:rPr>
      </w:pPr>
    </w:p>
    <w:p w:rsidR="00790D71" w:rsidRPr="00647AB5" w:rsidRDefault="00790D71" w:rsidP="00790D71">
      <w:pPr>
        <w:pStyle w:val="Heading3"/>
        <w:rPr>
          <w:rFonts w:ascii="Verdana" w:hAnsi="Verdana"/>
          <w:lang w:val="en-US" w:eastAsia="en-GB"/>
        </w:rPr>
      </w:pPr>
      <w:bookmarkStart w:id="43" w:name="_Toc461613341"/>
      <w:r w:rsidRPr="00647AB5">
        <w:rPr>
          <w:rFonts w:ascii="Verdana" w:hAnsi="Verdana"/>
          <w:lang w:val="en-US" w:eastAsia="en-GB"/>
        </w:rPr>
        <w:t>AWS Config</w:t>
      </w:r>
      <w:bookmarkEnd w:id="43"/>
    </w:p>
    <w:tbl>
      <w:tblPr>
        <w:tblStyle w:val="TableGrid"/>
        <w:tblW w:w="0" w:type="auto"/>
        <w:tblInd w:w="720" w:type="dxa"/>
        <w:shd w:val="clear" w:color="auto" w:fill="D9D9D9" w:themeFill="background1" w:themeFillShade="D9"/>
        <w:tblLook w:val="04A0"/>
      </w:tblPr>
      <w:tblGrid>
        <w:gridCol w:w="8454"/>
      </w:tblGrid>
      <w:tr w:rsidR="003C18F7" w:rsidRPr="00647AB5" w:rsidTr="003C18F7">
        <w:tc>
          <w:tcPr>
            <w:tcW w:w="9174" w:type="dxa"/>
            <w:shd w:val="clear" w:color="auto" w:fill="D9D9D9" w:themeFill="background1" w:themeFillShade="D9"/>
          </w:tcPr>
          <w:p w:rsidR="003C18F7" w:rsidRPr="00647AB5" w:rsidRDefault="003C18F7" w:rsidP="003C18F7">
            <w:pPr>
              <w:autoSpaceDE w:val="0"/>
              <w:autoSpaceDN w:val="0"/>
              <w:adjustRightInd w:val="0"/>
              <w:rPr>
                <w:rFonts w:ascii="Verdana" w:hAnsi="Verdana"/>
                <w:lang w:val="en-US" w:eastAsia="en-GB"/>
              </w:rPr>
            </w:pPr>
            <w:r w:rsidRPr="00647AB5">
              <w:rPr>
                <w:rFonts w:ascii="Verdana" w:hAnsi="Verdana" w:cs="CourierNewPSMT"/>
                <w:color w:val="000000"/>
                <w:lang w:val="en-US" w:eastAsia="en-GB"/>
              </w:rPr>
              <w:t xml:space="preserve">AWS Config is a fully managed service that provides you with an AWS resource inventory, configuration history, and configuration change notifications to enable security and governance. This service has been enabled for Intermediate Basic </w:t>
            </w:r>
            <w:proofErr w:type="spellStart"/>
            <w:r w:rsidRPr="00647AB5">
              <w:rPr>
                <w:rFonts w:ascii="Verdana" w:hAnsi="Verdana" w:cs="CourierNewPSMT"/>
                <w:color w:val="000000"/>
                <w:lang w:val="en-US" w:eastAsia="en-GB"/>
              </w:rPr>
              <w:t>eCommerce</w:t>
            </w:r>
            <w:proofErr w:type="spellEnd"/>
            <w:r w:rsidRPr="00647AB5">
              <w:rPr>
                <w:rFonts w:ascii="Verdana" w:hAnsi="Verdana" w:cs="CourierNewPSMT"/>
                <w:color w:val="000000"/>
                <w:lang w:val="en-US" w:eastAsia="en-GB"/>
              </w:rPr>
              <w:t xml:space="preserve"> Solution. See </w:t>
            </w:r>
            <w:r w:rsidRPr="00647AB5">
              <w:rPr>
                <w:rFonts w:ascii="Verdana" w:hAnsi="Verdana" w:cs="CourierNewPSMT"/>
                <w:color w:val="0070C1"/>
                <w:lang w:val="en-US" w:eastAsia="en-GB"/>
              </w:rPr>
              <w:t xml:space="preserve">https://aws.amazon.com/config/ </w:t>
            </w:r>
            <w:r w:rsidRPr="00647AB5">
              <w:rPr>
                <w:rFonts w:ascii="Verdana" w:hAnsi="Verdana" w:cs="CourierNewPSMT"/>
                <w:color w:val="000000"/>
                <w:lang w:val="en-US" w:eastAsia="en-GB"/>
              </w:rPr>
              <w:t>for more information.</w:t>
            </w:r>
          </w:p>
        </w:tc>
      </w:tr>
    </w:tbl>
    <w:p w:rsidR="003C18F7" w:rsidRPr="00647AB5" w:rsidRDefault="003C18F7" w:rsidP="003C18F7">
      <w:pPr>
        <w:pStyle w:val="BodyText"/>
        <w:rPr>
          <w:rFonts w:ascii="Verdana" w:hAnsi="Verdana"/>
          <w:lang w:val="en-US" w:eastAsia="en-GB"/>
        </w:rPr>
      </w:pPr>
    </w:p>
    <w:p w:rsidR="000A0855" w:rsidRPr="00647AB5" w:rsidRDefault="000A0855" w:rsidP="000A0855">
      <w:pPr>
        <w:pStyle w:val="Heading2"/>
        <w:rPr>
          <w:rFonts w:ascii="Verdana" w:hAnsi="Verdana"/>
          <w:lang w:val="en-US" w:eastAsia="en-GB"/>
        </w:rPr>
      </w:pPr>
      <w:bookmarkStart w:id="44" w:name="_Toc461613342"/>
      <w:r w:rsidRPr="00647AB5">
        <w:rPr>
          <w:rFonts w:ascii="Verdana" w:hAnsi="Verdana"/>
          <w:lang w:val="en-US" w:eastAsia="en-GB"/>
        </w:rPr>
        <w:t>Integration</w:t>
      </w:r>
      <w:bookmarkEnd w:id="44"/>
    </w:p>
    <w:p w:rsidR="0069741F" w:rsidRPr="00647AB5" w:rsidRDefault="0069741F" w:rsidP="00E229CD">
      <w:pPr>
        <w:pStyle w:val="BodyText"/>
        <w:rPr>
          <w:rFonts w:ascii="Verdana" w:hAnsi="Verdana"/>
        </w:rPr>
      </w:pPr>
      <w:bookmarkStart w:id="45" w:name="_Toc254884202"/>
      <w:bookmarkStart w:id="46" w:name="_Toc347155050"/>
      <w:bookmarkEnd w:id="45"/>
      <w:bookmarkEnd w:id="46"/>
    </w:p>
    <w:sectPr w:rsidR="0069741F" w:rsidRPr="00647AB5" w:rsidSect="001428AF">
      <w:headerReference w:type="default" r:id="rId24"/>
      <w:footerReference w:type="default" r:id="rId25"/>
      <w:headerReference w:type="first" r:id="rId26"/>
      <w:footerReference w:type="first" r:id="rId27"/>
      <w:pgSz w:w="11906" w:h="16838" w:code="9"/>
      <w:pgMar w:top="1253" w:right="1474" w:bottom="1440" w:left="1474" w:header="720" w:footer="720" w:gutter="0"/>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3E60D" w15:done="0"/>
  <w15:commentEx w15:paraId="1DDB3227" w15:done="0"/>
  <w15:commentEx w15:paraId="4909B0B4" w15:done="0"/>
  <w15:commentEx w15:paraId="67C04DF1" w15:done="0"/>
  <w15:commentEx w15:paraId="577B1388" w15:done="0"/>
  <w15:commentEx w15:paraId="27A92159" w15:done="0"/>
  <w15:commentEx w15:paraId="1E711E1D" w15:done="0"/>
  <w15:commentEx w15:paraId="0E0684B5" w15:done="0"/>
  <w15:commentEx w15:paraId="2B1DCA74" w15:done="0"/>
  <w15:commentEx w15:paraId="78DAB078" w15:done="0"/>
  <w15:commentEx w15:paraId="78B0DFCE" w15:done="0"/>
  <w15:commentEx w15:paraId="4564FB7E" w15:done="0"/>
  <w15:commentEx w15:paraId="4E10F4BA" w15:done="0"/>
  <w15:commentEx w15:paraId="7B89693F" w15:done="0"/>
  <w15:commentEx w15:paraId="61978262" w15:done="0"/>
  <w15:commentEx w15:paraId="037A96B1" w15:done="0"/>
  <w15:commentEx w15:paraId="719BD66D" w15:done="0"/>
  <w15:commentEx w15:paraId="027E0FE8" w15:done="0"/>
  <w15:commentEx w15:paraId="3934F7F2" w15:done="0"/>
  <w15:commentEx w15:paraId="4018CF64" w15:done="0"/>
  <w15:commentEx w15:paraId="12D8FCF5" w15:done="0"/>
  <w15:commentEx w15:paraId="296CFD60" w15:done="0"/>
  <w15:commentEx w15:paraId="55411275" w15:done="0"/>
  <w15:commentEx w15:paraId="0398844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CEE" w:rsidRDefault="007C5CEE">
      <w:r>
        <w:separator/>
      </w:r>
    </w:p>
  </w:endnote>
  <w:endnote w:type="continuationSeparator" w:id="0">
    <w:p w:rsidR="007C5CEE" w:rsidRDefault="007C5C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altName w:val="Times New Roman"/>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Bold">
    <w:panose1 w:val="00000000000000000000"/>
    <w:charset w:val="00"/>
    <w:family w:val="swiss"/>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80" w:type="dxa"/>
      <w:tblBorders>
        <w:top w:val="single" w:sz="4" w:space="0" w:color="auto"/>
      </w:tblBorders>
      <w:tblLayout w:type="fixed"/>
      <w:tblLook w:val="0000"/>
    </w:tblPr>
    <w:tblGrid>
      <w:gridCol w:w="1701"/>
      <w:gridCol w:w="5245"/>
      <w:gridCol w:w="2234"/>
    </w:tblGrid>
    <w:tr w:rsidR="00A07265">
      <w:tc>
        <w:tcPr>
          <w:tcW w:w="1701" w:type="dxa"/>
        </w:tcPr>
        <w:p w:rsidR="00A07265" w:rsidRDefault="00A07265" w:rsidP="003A32AF">
          <w:pPr>
            <w:pStyle w:val="Footer"/>
          </w:pPr>
          <w:r>
            <w:t>© IKEA IT</w:t>
          </w:r>
        </w:p>
        <w:p w:rsidR="00A07265" w:rsidRPr="003A32AF" w:rsidRDefault="00A07265" w:rsidP="003A32AF">
          <w:pPr>
            <w:pStyle w:val="Footer"/>
          </w:pPr>
          <w:r>
            <w:t>Confidential</w:t>
          </w:r>
        </w:p>
      </w:tc>
      <w:tc>
        <w:tcPr>
          <w:tcW w:w="5245" w:type="dxa"/>
        </w:tcPr>
        <w:p w:rsidR="00A07265" w:rsidRPr="00C81EBB" w:rsidRDefault="00A07265" w:rsidP="00D16573">
          <w:pPr>
            <w:pStyle w:val="Header"/>
            <w:ind w:left="-108" w:right="-108"/>
            <w:jc w:val="center"/>
          </w:pPr>
          <w:r w:rsidRPr="00C81EBB">
            <w:t xml:space="preserve">Author(s) : </w:t>
          </w:r>
          <w:fldSimple w:instr=" AUTHOR  \* MERGEFORMAT ">
            <w:r>
              <w:rPr>
                <w:noProof/>
              </w:rPr>
              <w:t xml:space="preserve">Sivarajan Chitraikani </w:t>
            </w:r>
          </w:fldSimple>
        </w:p>
        <w:p w:rsidR="00A07265" w:rsidRPr="001C65AC" w:rsidRDefault="00A07265" w:rsidP="00E229CD">
          <w:pPr>
            <w:pStyle w:val="Header"/>
            <w:jc w:val="center"/>
          </w:pPr>
          <w:r w:rsidRPr="00C81EBB">
            <w:t xml:space="preserve">Approver: </w:t>
          </w:r>
        </w:p>
      </w:tc>
      <w:tc>
        <w:tcPr>
          <w:tcW w:w="2234" w:type="dxa"/>
        </w:tcPr>
        <w:p w:rsidR="00A07265" w:rsidRDefault="00A07265">
          <w:pPr>
            <w:pStyle w:val="Footer"/>
            <w:jc w:val="right"/>
            <w:rPr>
              <w:snapToGrid w:val="0"/>
            </w:rPr>
          </w:pPr>
          <w:r>
            <w:rPr>
              <w:snapToGrid w:val="0"/>
            </w:rPr>
            <w:t xml:space="preserve">Page </w:t>
          </w:r>
          <w:r w:rsidR="00197667">
            <w:rPr>
              <w:snapToGrid w:val="0"/>
            </w:rPr>
            <w:fldChar w:fldCharType="begin"/>
          </w:r>
          <w:r>
            <w:rPr>
              <w:snapToGrid w:val="0"/>
            </w:rPr>
            <w:instrText xml:space="preserve"> PAGE </w:instrText>
          </w:r>
          <w:r w:rsidR="00197667">
            <w:rPr>
              <w:snapToGrid w:val="0"/>
            </w:rPr>
            <w:fldChar w:fldCharType="separate"/>
          </w:r>
          <w:r w:rsidR="001C5B08">
            <w:rPr>
              <w:noProof/>
              <w:snapToGrid w:val="0"/>
            </w:rPr>
            <w:t>8</w:t>
          </w:r>
          <w:r w:rsidR="00197667">
            <w:rPr>
              <w:snapToGrid w:val="0"/>
            </w:rPr>
            <w:fldChar w:fldCharType="end"/>
          </w:r>
          <w:r>
            <w:rPr>
              <w:snapToGrid w:val="0"/>
            </w:rPr>
            <w:t xml:space="preserve"> of </w:t>
          </w:r>
          <w:r w:rsidR="00197667">
            <w:rPr>
              <w:snapToGrid w:val="0"/>
            </w:rPr>
            <w:fldChar w:fldCharType="begin"/>
          </w:r>
          <w:r>
            <w:rPr>
              <w:snapToGrid w:val="0"/>
            </w:rPr>
            <w:instrText xml:space="preserve"> NUMPAGES </w:instrText>
          </w:r>
          <w:r w:rsidR="00197667">
            <w:rPr>
              <w:snapToGrid w:val="0"/>
            </w:rPr>
            <w:fldChar w:fldCharType="separate"/>
          </w:r>
          <w:r w:rsidR="001C5B08">
            <w:rPr>
              <w:noProof/>
              <w:snapToGrid w:val="0"/>
            </w:rPr>
            <w:t>12</w:t>
          </w:r>
          <w:r w:rsidR="00197667">
            <w:rPr>
              <w:snapToGrid w:val="0"/>
            </w:rPr>
            <w:fldChar w:fldCharType="end"/>
          </w:r>
        </w:p>
        <w:p w:rsidR="00A07265" w:rsidRDefault="00A07265">
          <w:pPr>
            <w:pStyle w:val="Footer"/>
            <w:jc w:val="right"/>
          </w:pPr>
        </w:p>
      </w:tc>
    </w:tr>
    <w:tr w:rsidR="00A07265">
      <w:tc>
        <w:tcPr>
          <w:tcW w:w="9180" w:type="dxa"/>
          <w:gridSpan w:val="3"/>
        </w:tcPr>
        <w:p w:rsidR="00A07265" w:rsidRDefault="00A07265" w:rsidP="00C25B4A">
          <w:pPr>
            <w:pStyle w:val="Footer"/>
            <w:rPr>
              <w:snapToGrid w:val="0"/>
            </w:rPr>
          </w:pPr>
        </w:p>
      </w:tc>
    </w:tr>
  </w:tbl>
  <w:p w:rsidR="00A07265" w:rsidRDefault="00A072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265" w:rsidRPr="00541587" w:rsidRDefault="00A07265" w:rsidP="00541587">
    <w:pPr>
      <w:pStyle w:val="Footer"/>
    </w:pPr>
    <w:r w:rsidRPr="00541587">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CEE" w:rsidRDefault="007C5CEE">
      <w:r>
        <w:separator/>
      </w:r>
    </w:p>
  </w:footnote>
  <w:footnote w:type="continuationSeparator" w:id="0">
    <w:p w:rsidR="007C5CEE" w:rsidRDefault="007C5C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24" w:type="dxa"/>
      <w:tblLayout w:type="fixed"/>
      <w:tblCellMar>
        <w:left w:w="70" w:type="dxa"/>
        <w:right w:w="70" w:type="dxa"/>
      </w:tblCellMar>
      <w:tblLook w:val="0000"/>
    </w:tblPr>
    <w:tblGrid>
      <w:gridCol w:w="1488"/>
      <w:gridCol w:w="5103"/>
      <w:gridCol w:w="2533"/>
    </w:tblGrid>
    <w:tr w:rsidR="00A07265">
      <w:trPr>
        <w:trHeight w:val="268"/>
      </w:trPr>
      <w:tc>
        <w:tcPr>
          <w:tcW w:w="1488" w:type="dxa"/>
          <w:tcBorders>
            <w:bottom w:val="single" w:sz="4" w:space="0" w:color="auto"/>
          </w:tcBorders>
        </w:tcPr>
        <w:p w:rsidR="00A07265" w:rsidRDefault="00A07265" w:rsidP="0058294B">
          <w:pPr>
            <w:pStyle w:val="Header"/>
          </w:pPr>
          <w:r>
            <w:rPr>
              <w:noProof/>
              <w:lang w:val="en-US"/>
            </w:rPr>
            <w:drawing>
              <wp:inline distT="0" distB="0" distL="0" distR="0">
                <wp:extent cx="800100" cy="371475"/>
                <wp:effectExtent l="19050" t="0" r="0" b="0"/>
                <wp:docPr id="4" name="Picture 4" descr="tm84x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m84x39"/>
                        <pic:cNvPicPr>
                          <a:picLocks noChangeAspect="1" noChangeArrowheads="1"/>
                        </pic:cNvPicPr>
                      </pic:nvPicPr>
                      <pic:blipFill>
                        <a:blip r:embed="rId1"/>
                        <a:srcRect/>
                        <a:stretch>
                          <a:fillRect/>
                        </a:stretch>
                      </pic:blipFill>
                      <pic:spPr bwMode="auto">
                        <a:xfrm>
                          <a:off x="0" y="0"/>
                          <a:ext cx="800100" cy="371475"/>
                        </a:xfrm>
                        <a:prstGeom prst="rect">
                          <a:avLst/>
                        </a:prstGeom>
                        <a:noFill/>
                        <a:ln w="9525">
                          <a:noFill/>
                          <a:miter lim="800000"/>
                          <a:headEnd/>
                          <a:tailEnd/>
                        </a:ln>
                      </pic:spPr>
                    </pic:pic>
                  </a:graphicData>
                </a:graphic>
              </wp:inline>
            </w:drawing>
          </w:r>
        </w:p>
      </w:tc>
      <w:tc>
        <w:tcPr>
          <w:tcW w:w="5103" w:type="dxa"/>
          <w:tcBorders>
            <w:bottom w:val="single" w:sz="4" w:space="0" w:color="auto"/>
          </w:tcBorders>
        </w:tcPr>
        <w:p w:rsidR="00A07265" w:rsidRPr="005B6B91" w:rsidRDefault="00197667" w:rsidP="00177B79">
          <w:pPr>
            <w:pStyle w:val="Header"/>
            <w:jc w:val="center"/>
          </w:pPr>
          <w:fldSimple w:instr=" TITLE  \* MERGEFORMAT ">
            <w:r w:rsidR="00A07265">
              <w:t>Job Search Tool</w:t>
            </w:r>
          </w:fldSimple>
          <w:r w:rsidR="00A07265">
            <w:t xml:space="preserve"> – Infrastructure Solution Design Document</w:t>
          </w:r>
        </w:p>
      </w:tc>
      <w:tc>
        <w:tcPr>
          <w:tcW w:w="2533" w:type="dxa"/>
          <w:tcBorders>
            <w:bottom w:val="single" w:sz="4" w:space="0" w:color="auto"/>
          </w:tcBorders>
        </w:tcPr>
        <w:p w:rsidR="00A07265" w:rsidRDefault="00A07265" w:rsidP="0058294B">
          <w:pPr>
            <w:pStyle w:val="Header"/>
            <w:jc w:val="right"/>
          </w:pPr>
          <w:r>
            <w:t xml:space="preserve">Revision: </w:t>
          </w:r>
          <w:fldSimple w:instr=" DOCPROPERTY  Revision  \* MERGEFORMAT ">
            <w:r>
              <w:t>P1.0-</w:t>
            </w:r>
          </w:fldSimple>
          <w:r>
            <w:t>1</w:t>
          </w:r>
        </w:p>
        <w:p w:rsidR="00A07265" w:rsidRDefault="00A07265" w:rsidP="000B42BA">
          <w:pPr>
            <w:pStyle w:val="Header"/>
            <w:jc w:val="right"/>
          </w:pPr>
          <w:r>
            <w:t xml:space="preserve">  Revision date: </w:t>
          </w:r>
          <w:fldSimple w:instr=" DOCPROPERTY &quot;RevisionDate&quot;  \* MERGEFORMAT ">
            <w:r>
              <w:t>2016-09-</w:t>
            </w:r>
          </w:fldSimple>
          <w:r>
            <w:t>12</w:t>
          </w:r>
        </w:p>
      </w:tc>
    </w:tr>
  </w:tbl>
  <w:p w:rsidR="00A07265" w:rsidRDefault="00197667">
    <w:pPr>
      <w:pStyle w:val="Header"/>
    </w:pPr>
    <w:r w:rsidRPr="00197667">
      <w:rPr>
        <w:noProof/>
        <w:lang w:eastAsia="en-GB"/>
      </w:rPr>
      <w:pict>
        <v:shapetype id="_x0000_t202" coordsize="21600,21600" o:spt="202" path="m,l,21600r21600,l21600,xe">
          <v:stroke joinstyle="miter"/>
          <v:path gradientshapeok="t" o:connecttype="rect"/>
        </v:shapetype>
        <v:shape id="Text Box 3" o:spid="_x0000_s2049" type="#_x0000_t202" style="position:absolute;margin-left:-59.3pt;margin-top:20.85pt;width:43.65pt;height:67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" o:allowincell="f" stroked="f">
          <v:textbox style="layout-flow:vertical;mso-layout-flow-alt:bottom-to-top">
            <w:txbxContent>
              <w:p w:rsidR="00A07265" w:rsidRPr="00F12F6A" w:rsidRDefault="00A07265" w:rsidP="00E05D01">
                <w:pPr>
                  <w:jc w:val="center"/>
                  <w:rPr>
                    <w:color w:val="808080"/>
                    <w:sz w:val="16"/>
                  </w:rPr>
                </w:pPr>
                <w:r>
                  <w:rPr>
                    <w:color w:val="808080"/>
                    <w:sz w:val="16"/>
                  </w:rPr>
                  <w:t>Full generic te</w:t>
                </w:r>
                <w:r w:rsidRPr="00F12F6A">
                  <w:rPr>
                    <w:color w:val="808080"/>
                    <w:sz w:val="16"/>
                  </w:rPr>
                  <w:t xml:space="preserve">mplate </w:t>
                </w:r>
                <w:r>
                  <w:rPr>
                    <w:color w:val="808080"/>
                    <w:sz w:val="16"/>
                  </w:rPr>
                  <w:t>Revision</w:t>
                </w:r>
                <w:r w:rsidRPr="00F12F6A">
                  <w:rPr>
                    <w:color w:val="808080"/>
                    <w:sz w:val="16"/>
                  </w:rPr>
                  <w:t xml:space="preserve">: </w:t>
                </w:r>
                <w:r>
                  <w:rPr>
                    <w:color w:val="808080"/>
                    <w:sz w:val="16"/>
                  </w:rPr>
                  <w:t>4.0 Date 2007-02-28</w:t>
                </w:r>
              </w:p>
              <w:p w:rsidR="00A07265" w:rsidRPr="00F12F6A" w:rsidRDefault="00A07265" w:rsidP="00E05D01">
                <w:pPr>
                  <w:jc w:val="center"/>
                  <w:rPr>
                    <w:color w:val="808080"/>
                    <w:sz w:val="16"/>
                  </w:rPr>
                </w:pPr>
                <w:r>
                  <w:rPr>
                    <w:color w:val="808080"/>
                    <w:sz w:val="16"/>
                  </w:rPr>
                  <w:t>Solution Design template Revision: 1.2</w:t>
                </w:r>
              </w:p>
              <w:p w:rsidR="00A07265" w:rsidRPr="00E05D01" w:rsidRDefault="00A07265" w:rsidP="00E05D01"/>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265" w:rsidRDefault="00A072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28"/>
      <w:gridCol w:w="4246"/>
    </w:tblGrid>
    <w:tr w:rsidR="00A07265">
      <w:trPr>
        <w:trHeight w:val="1165"/>
      </w:trPr>
      <w:tc>
        <w:tcPr>
          <w:tcW w:w="4928" w:type="dxa"/>
          <w:tcBorders>
            <w:top w:val="single" w:sz="4" w:space="0" w:color="auto"/>
            <w:left w:val="nil"/>
            <w:bottom w:val="single" w:sz="4" w:space="0" w:color="auto"/>
            <w:right w:val="nil"/>
          </w:tcBorders>
        </w:tcPr>
        <w:p w:rsidR="00A07265" w:rsidRDefault="00A07265">
          <w:pPr>
            <w:pStyle w:val="Header"/>
            <w:rPr>
              <w:rFonts w:ascii="Arial" w:hAnsi="Arial"/>
              <w:b/>
              <w:sz w:val="36"/>
            </w:rPr>
          </w:pPr>
          <w:r>
            <w:rPr>
              <w:rFonts w:ascii="Arial" w:hAnsi="Arial"/>
              <w:b/>
              <w:noProof/>
              <w:sz w:val="24"/>
              <w:lang w:val="en-US"/>
            </w:rPr>
            <w:drawing>
              <wp:inline distT="0" distB="0" distL="0" distR="0">
                <wp:extent cx="1590675" cy="733425"/>
                <wp:effectExtent l="19050" t="0" r="9525" b="0"/>
                <wp:docPr id="1" name="Picture 1" descr="tm167x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167x77"/>
                        <pic:cNvPicPr>
                          <a:picLocks noChangeAspect="1" noChangeArrowheads="1"/>
                        </pic:cNvPicPr>
                      </pic:nvPicPr>
                      <pic:blipFill>
                        <a:blip r:embed="rId1"/>
                        <a:srcRect/>
                        <a:stretch>
                          <a:fillRect/>
                        </a:stretch>
                      </pic:blipFill>
                      <pic:spPr bwMode="auto">
                        <a:xfrm>
                          <a:off x="0" y="0"/>
                          <a:ext cx="1590675" cy="733425"/>
                        </a:xfrm>
                        <a:prstGeom prst="rect">
                          <a:avLst/>
                        </a:prstGeom>
                        <a:noFill/>
                        <a:ln w="9525">
                          <a:noFill/>
                          <a:miter lim="800000"/>
                          <a:headEnd/>
                          <a:tailEnd/>
                        </a:ln>
                      </pic:spPr>
                    </pic:pic>
                  </a:graphicData>
                </a:graphic>
              </wp:inline>
            </w:drawing>
          </w:r>
        </w:p>
      </w:tc>
      <w:tc>
        <w:tcPr>
          <w:tcW w:w="4246" w:type="dxa"/>
          <w:tcBorders>
            <w:top w:val="single" w:sz="4" w:space="0" w:color="auto"/>
            <w:left w:val="nil"/>
            <w:bottom w:val="single" w:sz="4" w:space="0" w:color="auto"/>
            <w:right w:val="nil"/>
          </w:tcBorders>
        </w:tcPr>
        <w:p w:rsidR="00A07265" w:rsidRDefault="00A07265">
          <w:pPr>
            <w:pStyle w:val="Header"/>
            <w:jc w:val="right"/>
            <w:rPr>
              <w:rFonts w:ascii="Arial" w:hAnsi="Arial"/>
              <w:b/>
              <w:sz w:val="36"/>
            </w:rPr>
          </w:pPr>
        </w:p>
        <w:p w:rsidR="00A07265" w:rsidRDefault="00197667">
          <w:pPr>
            <w:pStyle w:val="Header"/>
            <w:jc w:val="right"/>
            <w:rPr>
              <w:rFonts w:ascii="Arial" w:hAnsi="Arial"/>
              <w:b/>
              <w:sz w:val="36"/>
            </w:rPr>
          </w:pPr>
          <w:fldSimple w:instr=" DOCPROPERTY  Company  \* MERGEFORMAT ">
            <w:r w:rsidR="00A07265" w:rsidRPr="00522217">
              <w:rPr>
                <w:rFonts w:ascii="Arial" w:hAnsi="Arial"/>
                <w:b/>
                <w:sz w:val="36"/>
              </w:rPr>
              <w:t>IKEA IT</w:t>
            </w:r>
          </w:fldSimple>
        </w:p>
      </w:tc>
    </w:tr>
  </w:tbl>
  <w:p w:rsidR="00A07265" w:rsidRDefault="00A072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nsid w:val="FFFFFF88"/>
    <w:multiLevelType w:val="singleLevel"/>
    <w:tmpl w:val="E46E03F6"/>
    <w:lvl w:ilvl="0">
      <w:start w:val="1"/>
      <w:numFmt w:val="decimal"/>
      <w:pStyle w:val="ListNumber"/>
      <w:lvlText w:val="%1."/>
      <w:lvlJc w:val="left"/>
      <w:pPr>
        <w:tabs>
          <w:tab w:val="num" w:pos="360"/>
        </w:tabs>
        <w:ind w:left="360" w:hanging="360"/>
      </w:pPr>
    </w:lvl>
  </w:abstractNum>
  <w:abstractNum w:abstractNumId="1">
    <w:nsid w:val="FFFFFF89"/>
    <w:multiLevelType w:val="singleLevel"/>
    <w:tmpl w:val="ED3E0B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637B24"/>
    <w:multiLevelType w:val="hybridMultilevel"/>
    <w:tmpl w:val="BE1A7B3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6AB037A"/>
    <w:multiLevelType w:val="hybridMultilevel"/>
    <w:tmpl w:val="D7D825A2"/>
    <w:lvl w:ilvl="0" w:tplc="0706AAEA">
      <w:start w:val="1"/>
      <w:numFmt w:val="decimal"/>
      <w:lvlText w:val="%1."/>
      <w:lvlJc w:val="left"/>
      <w:pPr>
        <w:ind w:left="1800" w:hanging="360"/>
      </w:pPr>
      <w:rPr>
        <w:rFonts w:hint="default"/>
      </w:rPr>
    </w:lvl>
    <w:lvl w:ilvl="1" w:tplc="08090001">
      <w:start w:val="1"/>
      <w:numFmt w:val="bullet"/>
      <w:lvlText w:val=""/>
      <w:lvlJc w:val="left"/>
      <w:pPr>
        <w:ind w:left="2160" w:hanging="360"/>
      </w:pPr>
      <w:rPr>
        <w:rFonts w:ascii="Symbol" w:hAnsi="Symbol" w:hint="default"/>
      </w:rPr>
    </w:lvl>
    <w:lvl w:ilvl="2" w:tplc="08090001">
      <w:start w:val="1"/>
      <w:numFmt w:val="bullet"/>
      <w:lvlText w:val=""/>
      <w:lvlJc w:val="left"/>
      <w:pPr>
        <w:ind w:left="2880" w:hanging="180"/>
      </w:pPr>
      <w:rPr>
        <w:rFonts w:ascii="Symbol" w:hAnsi="Symbol" w:hint="default"/>
      </w:rPr>
    </w:lvl>
    <w:lvl w:ilvl="3" w:tplc="A7421310">
      <w:start w:val="1"/>
      <w:numFmt w:val="lowerLetter"/>
      <w:lvlText w:val="%4)"/>
      <w:lvlJc w:val="left"/>
      <w:pPr>
        <w:ind w:left="3600" w:hanging="360"/>
      </w:pPr>
      <w:rPr>
        <w:rFonts w:hint="default"/>
      </w:rPr>
    </w:lvl>
    <w:lvl w:ilvl="4" w:tplc="3D4AD2FE">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090196A"/>
    <w:multiLevelType w:val="hybridMultilevel"/>
    <w:tmpl w:val="6F7C7688"/>
    <w:lvl w:ilvl="0" w:tplc="B8A41806">
      <w:start w:val="1"/>
      <w:numFmt w:val="bullet"/>
      <w:lvlText w:val=""/>
      <w:lvlJc w:val="left"/>
      <w:pPr>
        <w:tabs>
          <w:tab w:val="num" w:pos="720"/>
        </w:tabs>
        <w:ind w:left="720" w:hanging="360"/>
      </w:pPr>
      <w:rPr>
        <w:rFonts w:ascii="Wingdings" w:hAnsi="Wingdings" w:hint="default"/>
      </w:rPr>
    </w:lvl>
    <w:lvl w:ilvl="1" w:tplc="E560280C" w:tentative="1">
      <w:start w:val="1"/>
      <w:numFmt w:val="bullet"/>
      <w:lvlText w:val=""/>
      <w:lvlJc w:val="left"/>
      <w:pPr>
        <w:tabs>
          <w:tab w:val="num" w:pos="1440"/>
        </w:tabs>
        <w:ind w:left="1440" w:hanging="360"/>
      </w:pPr>
      <w:rPr>
        <w:rFonts w:ascii="Wingdings" w:hAnsi="Wingdings" w:hint="default"/>
      </w:rPr>
    </w:lvl>
    <w:lvl w:ilvl="2" w:tplc="B24467C0" w:tentative="1">
      <w:start w:val="1"/>
      <w:numFmt w:val="bullet"/>
      <w:lvlText w:val=""/>
      <w:lvlJc w:val="left"/>
      <w:pPr>
        <w:tabs>
          <w:tab w:val="num" w:pos="2160"/>
        </w:tabs>
        <w:ind w:left="2160" w:hanging="360"/>
      </w:pPr>
      <w:rPr>
        <w:rFonts w:ascii="Wingdings" w:hAnsi="Wingdings" w:hint="default"/>
      </w:rPr>
    </w:lvl>
    <w:lvl w:ilvl="3" w:tplc="9D600E1A" w:tentative="1">
      <w:start w:val="1"/>
      <w:numFmt w:val="bullet"/>
      <w:lvlText w:val=""/>
      <w:lvlJc w:val="left"/>
      <w:pPr>
        <w:tabs>
          <w:tab w:val="num" w:pos="2880"/>
        </w:tabs>
        <w:ind w:left="2880" w:hanging="360"/>
      </w:pPr>
      <w:rPr>
        <w:rFonts w:ascii="Wingdings" w:hAnsi="Wingdings" w:hint="default"/>
      </w:rPr>
    </w:lvl>
    <w:lvl w:ilvl="4" w:tplc="4198DBA6" w:tentative="1">
      <w:start w:val="1"/>
      <w:numFmt w:val="bullet"/>
      <w:lvlText w:val=""/>
      <w:lvlJc w:val="left"/>
      <w:pPr>
        <w:tabs>
          <w:tab w:val="num" w:pos="3600"/>
        </w:tabs>
        <w:ind w:left="3600" w:hanging="360"/>
      </w:pPr>
      <w:rPr>
        <w:rFonts w:ascii="Wingdings" w:hAnsi="Wingdings" w:hint="default"/>
      </w:rPr>
    </w:lvl>
    <w:lvl w:ilvl="5" w:tplc="148EE554" w:tentative="1">
      <w:start w:val="1"/>
      <w:numFmt w:val="bullet"/>
      <w:lvlText w:val=""/>
      <w:lvlJc w:val="left"/>
      <w:pPr>
        <w:tabs>
          <w:tab w:val="num" w:pos="4320"/>
        </w:tabs>
        <w:ind w:left="4320" w:hanging="360"/>
      </w:pPr>
      <w:rPr>
        <w:rFonts w:ascii="Wingdings" w:hAnsi="Wingdings" w:hint="default"/>
      </w:rPr>
    </w:lvl>
    <w:lvl w:ilvl="6" w:tplc="63566380" w:tentative="1">
      <w:start w:val="1"/>
      <w:numFmt w:val="bullet"/>
      <w:lvlText w:val=""/>
      <w:lvlJc w:val="left"/>
      <w:pPr>
        <w:tabs>
          <w:tab w:val="num" w:pos="5040"/>
        </w:tabs>
        <w:ind w:left="5040" w:hanging="360"/>
      </w:pPr>
      <w:rPr>
        <w:rFonts w:ascii="Wingdings" w:hAnsi="Wingdings" w:hint="default"/>
      </w:rPr>
    </w:lvl>
    <w:lvl w:ilvl="7" w:tplc="8E1689DC" w:tentative="1">
      <w:start w:val="1"/>
      <w:numFmt w:val="bullet"/>
      <w:lvlText w:val=""/>
      <w:lvlJc w:val="left"/>
      <w:pPr>
        <w:tabs>
          <w:tab w:val="num" w:pos="5760"/>
        </w:tabs>
        <w:ind w:left="5760" w:hanging="360"/>
      </w:pPr>
      <w:rPr>
        <w:rFonts w:ascii="Wingdings" w:hAnsi="Wingdings" w:hint="default"/>
      </w:rPr>
    </w:lvl>
    <w:lvl w:ilvl="8" w:tplc="3028CE58" w:tentative="1">
      <w:start w:val="1"/>
      <w:numFmt w:val="bullet"/>
      <w:lvlText w:val=""/>
      <w:lvlJc w:val="left"/>
      <w:pPr>
        <w:tabs>
          <w:tab w:val="num" w:pos="6480"/>
        </w:tabs>
        <w:ind w:left="6480" w:hanging="360"/>
      </w:pPr>
      <w:rPr>
        <w:rFonts w:ascii="Wingdings" w:hAnsi="Wingdings" w:hint="default"/>
      </w:rPr>
    </w:lvl>
  </w:abstractNum>
  <w:abstractNum w:abstractNumId="5">
    <w:nsid w:val="11D67A3F"/>
    <w:multiLevelType w:val="hybridMultilevel"/>
    <w:tmpl w:val="B4C68164"/>
    <w:lvl w:ilvl="0" w:tplc="56CC2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9F174E2"/>
    <w:multiLevelType w:val="hybridMultilevel"/>
    <w:tmpl w:val="A9ACC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2C0120"/>
    <w:multiLevelType w:val="hybridMultilevel"/>
    <w:tmpl w:val="5470AF46"/>
    <w:lvl w:ilvl="0" w:tplc="56CC2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1E622F2"/>
    <w:multiLevelType w:val="hybridMultilevel"/>
    <w:tmpl w:val="C9265F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6C4695A"/>
    <w:multiLevelType w:val="singleLevel"/>
    <w:tmpl w:val="951E47B4"/>
    <w:lvl w:ilvl="0">
      <w:start w:val="1"/>
      <w:numFmt w:val="bullet"/>
      <w:pStyle w:val="bulletlist"/>
      <w:lvlText w:val=""/>
      <w:lvlJc w:val="left"/>
      <w:pPr>
        <w:tabs>
          <w:tab w:val="num" w:pos="360"/>
        </w:tabs>
        <w:ind w:left="360" w:hanging="360"/>
      </w:pPr>
      <w:rPr>
        <w:rFonts w:ascii="Wingdings" w:hAnsi="Wingdings" w:hint="default"/>
        <w:sz w:val="24"/>
      </w:rPr>
    </w:lvl>
  </w:abstractNum>
  <w:abstractNum w:abstractNumId="10">
    <w:nsid w:val="29FF4F29"/>
    <w:multiLevelType w:val="hybridMultilevel"/>
    <w:tmpl w:val="69626EB0"/>
    <w:lvl w:ilvl="0" w:tplc="56CC2EB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E9533C1"/>
    <w:multiLevelType w:val="hybridMultilevel"/>
    <w:tmpl w:val="F50EA130"/>
    <w:lvl w:ilvl="0" w:tplc="2F7C030A">
      <w:start w:val="201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1D1E2D"/>
    <w:multiLevelType w:val="hybridMultilevel"/>
    <w:tmpl w:val="95AA2138"/>
    <w:lvl w:ilvl="0" w:tplc="04090007">
      <w:start w:val="1"/>
      <w:numFmt w:val="bullet"/>
      <w:lvlText w:val=""/>
      <w:lvlPicBulletId w:val="0"/>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EB32CAC"/>
    <w:multiLevelType w:val="hybridMultilevel"/>
    <w:tmpl w:val="F10ACD18"/>
    <w:lvl w:ilvl="0" w:tplc="9A4492CE">
      <w:start w:val="1"/>
      <w:numFmt w:val="bullet"/>
      <w:lvlText w:val=""/>
      <w:lvlJc w:val="left"/>
      <w:pPr>
        <w:tabs>
          <w:tab w:val="num" w:pos="720"/>
        </w:tabs>
        <w:ind w:left="720" w:hanging="360"/>
      </w:pPr>
      <w:rPr>
        <w:rFonts w:ascii="Wingdings" w:hAnsi="Wingdings" w:hint="default"/>
      </w:rPr>
    </w:lvl>
    <w:lvl w:ilvl="1" w:tplc="88C428E0" w:tentative="1">
      <w:start w:val="1"/>
      <w:numFmt w:val="bullet"/>
      <w:lvlText w:val=""/>
      <w:lvlJc w:val="left"/>
      <w:pPr>
        <w:tabs>
          <w:tab w:val="num" w:pos="1440"/>
        </w:tabs>
        <w:ind w:left="1440" w:hanging="360"/>
      </w:pPr>
      <w:rPr>
        <w:rFonts w:ascii="Wingdings" w:hAnsi="Wingdings" w:hint="default"/>
      </w:rPr>
    </w:lvl>
    <w:lvl w:ilvl="2" w:tplc="79AE7124" w:tentative="1">
      <w:start w:val="1"/>
      <w:numFmt w:val="bullet"/>
      <w:lvlText w:val=""/>
      <w:lvlJc w:val="left"/>
      <w:pPr>
        <w:tabs>
          <w:tab w:val="num" w:pos="2160"/>
        </w:tabs>
        <w:ind w:left="2160" w:hanging="360"/>
      </w:pPr>
      <w:rPr>
        <w:rFonts w:ascii="Wingdings" w:hAnsi="Wingdings" w:hint="default"/>
      </w:rPr>
    </w:lvl>
    <w:lvl w:ilvl="3" w:tplc="D97ADDC2" w:tentative="1">
      <w:start w:val="1"/>
      <w:numFmt w:val="bullet"/>
      <w:lvlText w:val=""/>
      <w:lvlJc w:val="left"/>
      <w:pPr>
        <w:tabs>
          <w:tab w:val="num" w:pos="2880"/>
        </w:tabs>
        <w:ind w:left="2880" w:hanging="360"/>
      </w:pPr>
      <w:rPr>
        <w:rFonts w:ascii="Wingdings" w:hAnsi="Wingdings" w:hint="default"/>
      </w:rPr>
    </w:lvl>
    <w:lvl w:ilvl="4" w:tplc="EF32085C" w:tentative="1">
      <w:start w:val="1"/>
      <w:numFmt w:val="bullet"/>
      <w:lvlText w:val=""/>
      <w:lvlJc w:val="left"/>
      <w:pPr>
        <w:tabs>
          <w:tab w:val="num" w:pos="3600"/>
        </w:tabs>
        <w:ind w:left="3600" w:hanging="360"/>
      </w:pPr>
      <w:rPr>
        <w:rFonts w:ascii="Wingdings" w:hAnsi="Wingdings" w:hint="default"/>
      </w:rPr>
    </w:lvl>
    <w:lvl w:ilvl="5" w:tplc="161C770A" w:tentative="1">
      <w:start w:val="1"/>
      <w:numFmt w:val="bullet"/>
      <w:lvlText w:val=""/>
      <w:lvlJc w:val="left"/>
      <w:pPr>
        <w:tabs>
          <w:tab w:val="num" w:pos="4320"/>
        </w:tabs>
        <w:ind w:left="4320" w:hanging="360"/>
      </w:pPr>
      <w:rPr>
        <w:rFonts w:ascii="Wingdings" w:hAnsi="Wingdings" w:hint="default"/>
      </w:rPr>
    </w:lvl>
    <w:lvl w:ilvl="6" w:tplc="20BAE93E" w:tentative="1">
      <w:start w:val="1"/>
      <w:numFmt w:val="bullet"/>
      <w:lvlText w:val=""/>
      <w:lvlJc w:val="left"/>
      <w:pPr>
        <w:tabs>
          <w:tab w:val="num" w:pos="5040"/>
        </w:tabs>
        <w:ind w:left="5040" w:hanging="360"/>
      </w:pPr>
      <w:rPr>
        <w:rFonts w:ascii="Wingdings" w:hAnsi="Wingdings" w:hint="default"/>
      </w:rPr>
    </w:lvl>
    <w:lvl w:ilvl="7" w:tplc="6BB43DC6" w:tentative="1">
      <w:start w:val="1"/>
      <w:numFmt w:val="bullet"/>
      <w:lvlText w:val=""/>
      <w:lvlJc w:val="left"/>
      <w:pPr>
        <w:tabs>
          <w:tab w:val="num" w:pos="5760"/>
        </w:tabs>
        <w:ind w:left="5760" w:hanging="360"/>
      </w:pPr>
      <w:rPr>
        <w:rFonts w:ascii="Wingdings" w:hAnsi="Wingdings" w:hint="default"/>
      </w:rPr>
    </w:lvl>
    <w:lvl w:ilvl="8" w:tplc="2788FBE4" w:tentative="1">
      <w:start w:val="1"/>
      <w:numFmt w:val="bullet"/>
      <w:lvlText w:val=""/>
      <w:lvlJc w:val="left"/>
      <w:pPr>
        <w:tabs>
          <w:tab w:val="num" w:pos="6480"/>
        </w:tabs>
        <w:ind w:left="6480" w:hanging="360"/>
      </w:pPr>
      <w:rPr>
        <w:rFonts w:ascii="Wingdings" w:hAnsi="Wingdings" w:hint="default"/>
      </w:rPr>
    </w:lvl>
  </w:abstractNum>
  <w:abstractNum w:abstractNumId="14">
    <w:nsid w:val="404F4FDA"/>
    <w:multiLevelType w:val="hybridMultilevel"/>
    <w:tmpl w:val="131213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40651F1E"/>
    <w:multiLevelType w:val="hybridMultilevel"/>
    <w:tmpl w:val="69626EB0"/>
    <w:lvl w:ilvl="0" w:tplc="56CC2EB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424B67C7"/>
    <w:multiLevelType w:val="hybridMultilevel"/>
    <w:tmpl w:val="F95CC7F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4455219E"/>
    <w:multiLevelType w:val="hybridMultilevel"/>
    <w:tmpl w:val="D48A336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6B6099F"/>
    <w:multiLevelType w:val="hybridMultilevel"/>
    <w:tmpl w:val="865C1732"/>
    <w:lvl w:ilvl="0" w:tplc="0706AAEA">
      <w:start w:val="1"/>
      <w:numFmt w:val="decimal"/>
      <w:lvlText w:val="%1."/>
      <w:lvlJc w:val="left"/>
      <w:pPr>
        <w:ind w:left="108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87E4F34"/>
    <w:multiLevelType w:val="hybridMultilevel"/>
    <w:tmpl w:val="9F96D8FE"/>
    <w:lvl w:ilvl="0" w:tplc="04090017">
      <w:start w:val="1"/>
      <w:numFmt w:val="lowerLetter"/>
      <w:lvlText w:val="%1)"/>
      <w:lvlJc w:val="left"/>
      <w:pPr>
        <w:ind w:left="108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B6B1FB2"/>
    <w:multiLevelType w:val="hybridMultilevel"/>
    <w:tmpl w:val="4E56D2E2"/>
    <w:lvl w:ilvl="0" w:tplc="9F504240">
      <w:start w:val="1"/>
      <w:numFmt w:val="bullet"/>
      <w:lvlText w:val=""/>
      <w:lvlJc w:val="left"/>
      <w:pPr>
        <w:tabs>
          <w:tab w:val="num" w:pos="720"/>
        </w:tabs>
        <w:ind w:left="720" w:hanging="360"/>
      </w:pPr>
      <w:rPr>
        <w:rFonts w:ascii="Wingdings" w:hAnsi="Wingdings" w:hint="default"/>
      </w:rPr>
    </w:lvl>
    <w:lvl w:ilvl="1" w:tplc="07209CD2" w:tentative="1">
      <w:start w:val="1"/>
      <w:numFmt w:val="bullet"/>
      <w:lvlText w:val=""/>
      <w:lvlJc w:val="left"/>
      <w:pPr>
        <w:tabs>
          <w:tab w:val="num" w:pos="1440"/>
        </w:tabs>
        <w:ind w:left="1440" w:hanging="360"/>
      </w:pPr>
      <w:rPr>
        <w:rFonts w:ascii="Wingdings" w:hAnsi="Wingdings" w:hint="default"/>
      </w:rPr>
    </w:lvl>
    <w:lvl w:ilvl="2" w:tplc="ACEECC3C" w:tentative="1">
      <w:start w:val="1"/>
      <w:numFmt w:val="bullet"/>
      <w:lvlText w:val=""/>
      <w:lvlJc w:val="left"/>
      <w:pPr>
        <w:tabs>
          <w:tab w:val="num" w:pos="2160"/>
        </w:tabs>
        <w:ind w:left="2160" w:hanging="360"/>
      </w:pPr>
      <w:rPr>
        <w:rFonts w:ascii="Wingdings" w:hAnsi="Wingdings" w:hint="default"/>
      </w:rPr>
    </w:lvl>
    <w:lvl w:ilvl="3" w:tplc="8FF89024" w:tentative="1">
      <w:start w:val="1"/>
      <w:numFmt w:val="bullet"/>
      <w:lvlText w:val=""/>
      <w:lvlJc w:val="left"/>
      <w:pPr>
        <w:tabs>
          <w:tab w:val="num" w:pos="2880"/>
        </w:tabs>
        <w:ind w:left="2880" w:hanging="360"/>
      </w:pPr>
      <w:rPr>
        <w:rFonts w:ascii="Wingdings" w:hAnsi="Wingdings" w:hint="default"/>
      </w:rPr>
    </w:lvl>
    <w:lvl w:ilvl="4" w:tplc="364C9280" w:tentative="1">
      <w:start w:val="1"/>
      <w:numFmt w:val="bullet"/>
      <w:lvlText w:val=""/>
      <w:lvlJc w:val="left"/>
      <w:pPr>
        <w:tabs>
          <w:tab w:val="num" w:pos="3600"/>
        </w:tabs>
        <w:ind w:left="3600" w:hanging="360"/>
      </w:pPr>
      <w:rPr>
        <w:rFonts w:ascii="Wingdings" w:hAnsi="Wingdings" w:hint="default"/>
      </w:rPr>
    </w:lvl>
    <w:lvl w:ilvl="5" w:tplc="E1B4715C" w:tentative="1">
      <w:start w:val="1"/>
      <w:numFmt w:val="bullet"/>
      <w:lvlText w:val=""/>
      <w:lvlJc w:val="left"/>
      <w:pPr>
        <w:tabs>
          <w:tab w:val="num" w:pos="4320"/>
        </w:tabs>
        <w:ind w:left="4320" w:hanging="360"/>
      </w:pPr>
      <w:rPr>
        <w:rFonts w:ascii="Wingdings" w:hAnsi="Wingdings" w:hint="default"/>
      </w:rPr>
    </w:lvl>
    <w:lvl w:ilvl="6" w:tplc="3F26024A" w:tentative="1">
      <w:start w:val="1"/>
      <w:numFmt w:val="bullet"/>
      <w:lvlText w:val=""/>
      <w:lvlJc w:val="left"/>
      <w:pPr>
        <w:tabs>
          <w:tab w:val="num" w:pos="5040"/>
        </w:tabs>
        <w:ind w:left="5040" w:hanging="360"/>
      </w:pPr>
      <w:rPr>
        <w:rFonts w:ascii="Wingdings" w:hAnsi="Wingdings" w:hint="default"/>
      </w:rPr>
    </w:lvl>
    <w:lvl w:ilvl="7" w:tplc="3A2E4066" w:tentative="1">
      <w:start w:val="1"/>
      <w:numFmt w:val="bullet"/>
      <w:lvlText w:val=""/>
      <w:lvlJc w:val="left"/>
      <w:pPr>
        <w:tabs>
          <w:tab w:val="num" w:pos="5760"/>
        </w:tabs>
        <w:ind w:left="5760" w:hanging="360"/>
      </w:pPr>
      <w:rPr>
        <w:rFonts w:ascii="Wingdings" w:hAnsi="Wingdings" w:hint="default"/>
      </w:rPr>
    </w:lvl>
    <w:lvl w:ilvl="8" w:tplc="1D20B8A6" w:tentative="1">
      <w:start w:val="1"/>
      <w:numFmt w:val="bullet"/>
      <w:lvlText w:val=""/>
      <w:lvlJc w:val="left"/>
      <w:pPr>
        <w:tabs>
          <w:tab w:val="num" w:pos="6480"/>
        </w:tabs>
        <w:ind w:left="6480" w:hanging="360"/>
      </w:pPr>
      <w:rPr>
        <w:rFonts w:ascii="Wingdings" w:hAnsi="Wingdings" w:hint="default"/>
      </w:rPr>
    </w:lvl>
  </w:abstractNum>
  <w:abstractNum w:abstractNumId="21">
    <w:nsid w:val="50366D24"/>
    <w:multiLevelType w:val="hybridMultilevel"/>
    <w:tmpl w:val="8F90F83C"/>
    <w:lvl w:ilvl="0" w:tplc="0706AAEA">
      <w:start w:val="1"/>
      <w:numFmt w:val="decimal"/>
      <w:lvlText w:val="%1."/>
      <w:lvlJc w:val="left"/>
      <w:pPr>
        <w:ind w:left="180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56216C1C"/>
    <w:multiLevelType w:val="hybridMultilevel"/>
    <w:tmpl w:val="8794A4A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FE7396"/>
    <w:multiLevelType w:val="multilevel"/>
    <w:tmpl w:val="7FF4165C"/>
    <w:lvl w:ilvl="0">
      <w:start w:val="1"/>
      <w:numFmt w:val="upperLetter"/>
      <w:pStyle w:val="Appendix1"/>
      <w:suff w:val="space"/>
      <w:lvlText w:val="Appendix %1"/>
      <w:lvlJc w:val="left"/>
      <w:pPr>
        <w:ind w:left="0" w:firstLine="0"/>
      </w:pPr>
    </w:lvl>
    <w:lvl w:ilvl="1">
      <w:start w:val="1"/>
      <w:numFmt w:val="decimal"/>
      <w:pStyle w:val="Appendix2"/>
      <w:lvlText w:val="%1.%2"/>
      <w:lvlJc w:val="left"/>
      <w:pPr>
        <w:tabs>
          <w:tab w:val="num" w:pos="720"/>
        </w:tabs>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nsid w:val="5D5E2F05"/>
    <w:multiLevelType w:val="hybridMultilevel"/>
    <w:tmpl w:val="3A16DD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1320731"/>
    <w:multiLevelType w:val="hybridMultilevel"/>
    <w:tmpl w:val="EF0C52E2"/>
    <w:lvl w:ilvl="0" w:tplc="163C49DC">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35022E"/>
    <w:multiLevelType w:val="hybridMultilevel"/>
    <w:tmpl w:val="B4C68164"/>
    <w:lvl w:ilvl="0" w:tplc="56CC2E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62A65303"/>
    <w:multiLevelType w:val="hybridMultilevel"/>
    <w:tmpl w:val="AD869616"/>
    <w:lvl w:ilvl="0" w:tplc="0809000F">
      <w:start w:val="1"/>
      <w:numFmt w:val="decimal"/>
      <w:pStyle w:val="ReferenceCha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69FE741A"/>
    <w:multiLevelType w:val="hybridMultilevel"/>
    <w:tmpl w:val="FA68E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14E0E8E"/>
    <w:multiLevelType w:val="hybridMultilevel"/>
    <w:tmpl w:val="0FC8C252"/>
    <w:lvl w:ilvl="0" w:tplc="04090017">
      <w:start w:val="1"/>
      <w:numFmt w:val="lowerLetter"/>
      <w:lvlText w:val="%1)"/>
      <w:lvlJc w:val="left"/>
      <w:pPr>
        <w:ind w:left="1800" w:hanging="360"/>
      </w:pPr>
      <w:rPr>
        <w:rFonts w:hint="default"/>
      </w:rPr>
    </w:lvl>
    <w:lvl w:ilvl="1" w:tplc="08090001">
      <w:start w:val="1"/>
      <w:numFmt w:val="bullet"/>
      <w:lvlText w:val=""/>
      <w:lvlJc w:val="left"/>
      <w:pPr>
        <w:ind w:left="2160" w:hanging="360"/>
      </w:pPr>
      <w:rPr>
        <w:rFonts w:ascii="Symbol" w:hAnsi="Symbol" w:hint="default"/>
      </w:rPr>
    </w:lvl>
    <w:lvl w:ilvl="2" w:tplc="08090001">
      <w:start w:val="1"/>
      <w:numFmt w:val="bullet"/>
      <w:lvlText w:val=""/>
      <w:lvlJc w:val="left"/>
      <w:pPr>
        <w:ind w:left="2880" w:hanging="180"/>
      </w:pPr>
      <w:rPr>
        <w:rFonts w:ascii="Symbol" w:hAnsi="Symbol" w:hint="default"/>
      </w:rPr>
    </w:lvl>
    <w:lvl w:ilvl="3" w:tplc="A7421310">
      <w:start w:val="1"/>
      <w:numFmt w:val="lowerLetter"/>
      <w:lvlText w:val="%4)"/>
      <w:lvlJc w:val="left"/>
      <w:pPr>
        <w:ind w:left="3600" w:hanging="360"/>
      </w:pPr>
      <w:rPr>
        <w:rFonts w:hint="default"/>
      </w:rPr>
    </w:lvl>
    <w:lvl w:ilvl="4" w:tplc="3D4AD2FE">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72502763"/>
    <w:multiLevelType w:val="hybridMultilevel"/>
    <w:tmpl w:val="68947E3C"/>
    <w:lvl w:ilvl="0" w:tplc="04090007">
      <w:start w:val="1"/>
      <w:numFmt w:val="bullet"/>
      <w:lvlText w:val=""/>
      <w:lvlPicBulletId w:val="0"/>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33178CA"/>
    <w:multiLevelType w:val="hybridMultilevel"/>
    <w:tmpl w:val="35624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4484C42"/>
    <w:multiLevelType w:val="hybridMultilevel"/>
    <w:tmpl w:val="62EC8CAE"/>
    <w:lvl w:ilvl="0" w:tplc="2624BC82">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1C741A"/>
    <w:multiLevelType w:val="multilevel"/>
    <w:tmpl w:val="7CD437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EA3086E"/>
    <w:multiLevelType w:val="hybridMultilevel"/>
    <w:tmpl w:val="05D2C1EE"/>
    <w:lvl w:ilvl="0" w:tplc="76343CBA">
      <w:start w:val="1"/>
      <w:numFmt w:val="bullet"/>
      <w:lvlText w:val=""/>
      <w:lvlJc w:val="left"/>
      <w:pPr>
        <w:tabs>
          <w:tab w:val="num" w:pos="720"/>
        </w:tabs>
        <w:ind w:left="720" w:hanging="360"/>
      </w:pPr>
      <w:rPr>
        <w:rFonts w:ascii="Wingdings" w:hAnsi="Wingdings" w:hint="default"/>
      </w:rPr>
    </w:lvl>
    <w:lvl w:ilvl="1" w:tplc="09E84FF2" w:tentative="1">
      <w:start w:val="1"/>
      <w:numFmt w:val="bullet"/>
      <w:lvlText w:val=""/>
      <w:lvlJc w:val="left"/>
      <w:pPr>
        <w:tabs>
          <w:tab w:val="num" w:pos="1440"/>
        </w:tabs>
        <w:ind w:left="1440" w:hanging="360"/>
      </w:pPr>
      <w:rPr>
        <w:rFonts w:ascii="Wingdings" w:hAnsi="Wingdings" w:hint="default"/>
      </w:rPr>
    </w:lvl>
    <w:lvl w:ilvl="2" w:tplc="78EA08F2" w:tentative="1">
      <w:start w:val="1"/>
      <w:numFmt w:val="bullet"/>
      <w:lvlText w:val=""/>
      <w:lvlJc w:val="left"/>
      <w:pPr>
        <w:tabs>
          <w:tab w:val="num" w:pos="2160"/>
        </w:tabs>
        <w:ind w:left="2160" w:hanging="360"/>
      </w:pPr>
      <w:rPr>
        <w:rFonts w:ascii="Wingdings" w:hAnsi="Wingdings" w:hint="default"/>
      </w:rPr>
    </w:lvl>
    <w:lvl w:ilvl="3" w:tplc="AEE417B2" w:tentative="1">
      <w:start w:val="1"/>
      <w:numFmt w:val="bullet"/>
      <w:lvlText w:val=""/>
      <w:lvlJc w:val="left"/>
      <w:pPr>
        <w:tabs>
          <w:tab w:val="num" w:pos="2880"/>
        </w:tabs>
        <w:ind w:left="2880" w:hanging="360"/>
      </w:pPr>
      <w:rPr>
        <w:rFonts w:ascii="Wingdings" w:hAnsi="Wingdings" w:hint="default"/>
      </w:rPr>
    </w:lvl>
    <w:lvl w:ilvl="4" w:tplc="8E1A0DAA" w:tentative="1">
      <w:start w:val="1"/>
      <w:numFmt w:val="bullet"/>
      <w:lvlText w:val=""/>
      <w:lvlJc w:val="left"/>
      <w:pPr>
        <w:tabs>
          <w:tab w:val="num" w:pos="3600"/>
        </w:tabs>
        <w:ind w:left="3600" w:hanging="360"/>
      </w:pPr>
      <w:rPr>
        <w:rFonts w:ascii="Wingdings" w:hAnsi="Wingdings" w:hint="default"/>
      </w:rPr>
    </w:lvl>
    <w:lvl w:ilvl="5" w:tplc="B60220AE" w:tentative="1">
      <w:start w:val="1"/>
      <w:numFmt w:val="bullet"/>
      <w:lvlText w:val=""/>
      <w:lvlJc w:val="left"/>
      <w:pPr>
        <w:tabs>
          <w:tab w:val="num" w:pos="4320"/>
        </w:tabs>
        <w:ind w:left="4320" w:hanging="360"/>
      </w:pPr>
      <w:rPr>
        <w:rFonts w:ascii="Wingdings" w:hAnsi="Wingdings" w:hint="default"/>
      </w:rPr>
    </w:lvl>
    <w:lvl w:ilvl="6" w:tplc="F56E0D58" w:tentative="1">
      <w:start w:val="1"/>
      <w:numFmt w:val="bullet"/>
      <w:lvlText w:val=""/>
      <w:lvlJc w:val="left"/>
      <w:pPr>
        <w:tabs>
          <w:tab w:val="num" w:pos="5040"/>
        </w:tabs>
        <w:ind w:left="5040" w:hanging="360"/>
      </w:pPr>
      <w:rPr>
        <w:rFonts w:ascii="Wingdings" w:hAnsi="Wingdings" w:hint="default"/>
      </w:rPr>
    </w:lvl>
    <w:lvl w:ilvl="7" w:tplc="670A652E" w:tentative="1">
      <w:start w:val="1"/>
      <w:numFmt w:val="bullet"/>
      <w:lvlText w:val=""/>
      <w:lvlJc w:val="left"/>
      <w:pPr>
        <w:tabs>
          <w:tab w:val="num" w:pos="5760"/>
        </w:tabs>
        <w:ind w:left="5760" w:hanging="360"/>
      </w:pPr>
      <w:rPr>
        <w:rFonts w:ascii="Wingdings" w:hAnsi="Wingdings" w:hint="default"/>
      </w:rPr>
    </w:lvl>
    <w:lvl w:ilvl="8" w:tplc="28327316" w:tentative="1">
      <w:start w:val="1"/>
      <w:numFmt w:val="bullet"/>
      <w:lvlText w:val=""/>
      <w:lvlJc w:val="left"/>
      <w:pPr>
        <w:tabs>
          <w:tab w:val="num" w:pos="6480"/>
        </w:tabs>
        <w:ind w:left="6480" w:hanging="360"/>
      </w:pPr>
      <w:rPr>
        <w:rFonts w:ascii="Wingdings" w:hAnsi="Wingdings" w:hint="default"/>
      </w:rPr>
    </w:lvl>
  </w:abstractNum>
  <w:abstractNum w:abstractNumId="35">
    <w:nsid w:val="7F1B7FEB"/>
    <w:multiLevelType w:val="hybridMultilevel"/>
    <w:tmpl w:val="50E4BF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nsid w:val="7F69254F"/>
    <w:multiLevelType w:val="hybridMultilevel"/>
    <w:tmpl w:val="26A2971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3"/>
  </w:num>
  <w:num w:numId="4">
    <w:abstractNumId w:val="9"/>
  </w:num>
  <w:num w:numId="5">
    <w:abstractNumId w:val="27"/>
  </w:num>
  <w:num w:numId="6">
    <w:abstractNumId w:val="17"/>
  </w:num>
  <w:num w:numId="7">
    <w:abstractNumId w:val="35"/>
  </w:num>
  <w:num w:numId="8">
    <w:abstractNumId w:val="8"/>
  </w:num>
  <w:num w:numId="9">
    <w:abstractNumId w:val="22"/>
  </w:num>
  <w:num w:numId="10">
    <w:abstractNumId w:val="21"/>
  </w:num>
  <w:num w:numId="11">
    <w:abstractNumId w:val="3"/>
  </w:num>
  <w:num w:numId="12">
    <w:abstractNumId w:val="16"/>
  </w:num>
  <w:num w:numId="13">
    <w:abstractNumId w:val="18"/>
  </w:num>
  <w:num w:numId="14">
    <w:abstractNumId w:val="6"/>
  </w:num>
  <w:num w:numId="15">
    <w:abstractNumId w:val="33"/>
  </w:num>
  <w:num w:numId="16">
    <w:abstractNumId w:val="29"/>
  </w:num>
  <w:num w:numId="17">
    <w:abstractNumId w:val="36"/>
  </w:num>
  <w:num w:numId="18">
    <w:abstractNumId w:val="19"/>
  </w:num>
  <w:num w:numId="19">
    <w:abstractNumId w:val="33"/>
  </w:num>
  <w:num w:numId="20">
    <w:abstractNumId w:val="33"/>
  </w:num>
  <w:num w:numId="21">
    <w:abstractNumId w:val="33"/>
  </w:num>
  <w:num w:numId="22">
    <w:abstractNumId w:val="33"/>
  </w:num>
  <w:num w:numId="23">
    <w:abstractNumId w:val="33"/>
  </w:num>
  <w:num w:numId="24">
    <w:abstractNumId w:val="33"/>
  </w:num>
  <w:num w:numId="25">
    <w:abstractNumId w:val="33"/>
  </w:num>
  <w:num w:numId="26">
    <w:abstractNumId w:val="33"/>
  </w:num>
  <w:num w:numId="27">
    <w:abstractNumId w:val="33"/>
  </w:num>
  <w:num w:numId="28">
    <w:abstractNumId w:val="33"/>
  </w:num>
  <w:num w:numId="29">
    <w:abstractNumId w:val="33"/>
  </w:num>
  <w:num w:numId="30">
    <w:abstractNumId w:val="33"/>
  </w:num>
  <w:num w:numId="31">
    <w:abstractNumId w:val="10"/>
  </w:num>
  <w:num w:numId="32">
    <w:abstractNumId w:val="15"/>
  </w:num>
  <w:num w:numId="33">
    <w:abstractNumId w:val="5"/>
  </w:num>
  <w:num w:numId="34">
    <w:abstractNumId w:val="7"/>
  </w:num>
  <w:num w:numId="35">
    <w:abstractNumId w:val="26"/>
  </w:num>
  <w:num w:numId="36">
    <w:abstractNumId w:val="32"/>
  </w:num>
  <w:num w:numId="37">
    <w:abstractNumId w:val="25"/>
  </w:num>
  <w:num w:numId="38">
    <w:abstractNumId w:val="11"/>
  </w:num>
  <w:num w:numId="39">
    <w:abstractNumId w:val="31"/>
  </w:num>
  <w:num w:numId="40">
    <w:abstractNumId w:val="28"/>
  </w:num>
  <w:num w:numId="4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4"/>
  </w:num>
  <w:num w:numId="45">
    <w:abstractNumId w:val="13"/>
  </w:num>
  <w:num w:numId="46">
    <w:abstractNumId w:val="20"/>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24"/>
  </w:num>
  <w:num w:numId="50">
    <w:abstractNumId w:val="14"/>
  </w:num>
  <w:num w:numId="51">
    <w:abstractNumId w:val="33"/>
  </w:num>
  <w:num w:numId="52">
    <w:abstractNumId w:val="33"/>
  </w:num>
  <w:num w:numId="53">
    <w:abstractNumId w:val="33"/>
  </w:num>
  <w:num w:numId="54">
    <w:abstractNumId w:val="2"/>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ha-Tien Nguyen">
    <w15:presenceInfo w15:providerId="AD" w15:userId="S-1-5-21-2242735852-1511060708-1203989884-1655500"/>
  </w15:person>
  <w15:person w15:author="Tim Ellmers">
    <w15:presenceInfo w15:providerId="AD" w15:userId="S-1-5-21-2242735852-1511060708-1203989884-203063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6386"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733547"/>
    <w:rsid w:val="00000034"/>
    <w:rsid w:val="000011F0"/>
    <w:rsid w:val="000013BA"/>
    <w:rsid w:val="00001AA0"/>
    <w:rsid w:val="000042CD"/>
    <w:rsid w:val="00004F79"/>
    <w:rsid w:val="00005EEA"/>
    <w:rsid w:val="00006F90"/>
    <w:rsid w:val="000109FB"/>
    <w:rsid w:val="00011097"/>
    <w:rsid w:val="00011B5C"/>
    <w:rsid w:val="0001231A"/>
    <w:rsid w:val="00012354"/>
    <w:rsid w:val="00014FAA"/>
    <w:rsid w:val="000153E8"/>
    <w:rsid w:val="00017446"/>
    <w:rsid w:val="00017592"/>
    <w:rsid w:val="00020D34"/>
    <w:rsid w:val="0002109D"/>
    <w:rsid w:val="0002153A"/>
    <w:rsid w:val="00021784"/>
    <w:rsid w:val="000218AA"/>
    <w:rsid w:val="00021B12"/>
    <w:rsid w:val="0002370E"/>
    <w:rsid w:val="00025786"/>
    <w:rsid w:val="00026030"/>
    <w:rsid w:val="0003093B"/>
    <w:rsid w:val="00032034"/>
    <w:rsid w:val="00033595"/>
    <w:rsid w:val="000344A0"/>
    <w:rsid w:val="00036586"/>
    <w:rsid w:val="000365DC"/>
    <w:rsid w:val="00036831"/>
    <w:rsid w:val="000368BB"/>
    <w:rsid w:val="00037647"/>
    <w:rsid w:val="00037966"/>
    <w:rsid w:val="00037E2A"/>
    <w:rsid w:val="000400A2"/>
    <w:rsid w:val="000409B4"/>
    <w:rsid w:val="00040D31"/>
    <w:rsid w:val="000411E8"/>
    <w:rsid w:val="00041635"/>
    <w:rsid w:val="00041E23"/>
    <w:rsid w:val="00041F3F"/>
    <w:rsid w:val="00044062"/>
    <w:rsid w:val="0004618E"/>
    <w:rsid w:val="000463EF"/>
    <w:rsid w:val="00046512"/>
    <w:rsid w:val="00050C6C"/>
    <w:rsid w:val="00051381"/>
    <w:rsid w:val="00052060"/>
    <w:rsid w:val="00052400"/>
    <w:rsid w:val="000530F3"/>
    <w:rsid w:val="00053A7E"/>
    <w:rsid w:val="000543FB"/>
    <w:rsid w:val="00056986"/>
    <w:rsid w:val="00057B35"/>
    <w:rsid w:val="00057D7E"/>
    <w:rsid w:val="0006039D"/>
    <w:rsid w:val="0006293F"/>
    <w:rsid w:val="000633DC"/>
    <w:rsid w:val="000637E9"/>
    <w:rsid w:val="00064FB9"/>
    <w:rsid w:val="00065571"/>
    <w:rsid w:val="0006771D"/>
    <w:rsid w:val="000677ED"/>
    <w:rsid w:val="00067F48"/>
    <w:rsid w:val="00070262"/>
    <w:rsid w:val="00070C47"/>
    <w:rsid w:val="0007133A"/>
    <w:rsid w:val="00072EF8"/>
    <w:rsid w:val="000732DF"/>
    <w:rsid w:val="000751A6"/>
    <w:rsid w:val="00075667"/>
    <w:rsid w:val="000757EB"/>
    <w:rsid w:val="000759B5"/>
    <w:rsid w:val="000768CD"/>
    <w:rsid w:val="000769EF"/>
    <w:rsid w:val="00077580"/>
    <w:rsid w:val="000776F9"/>
    <w:rsid w:val="000802C5"/>
    <w:rsid w:val="00080F22"/>
    <w:rsid w:val="0008152F"/>
    <w:rsid w:val="000862B1"/>
    <w:rsid w:val="00087140"/>
    <w:rsid w:val="000877B5"/>
    <w:rsid w:val="00087D56"/>
    <w:rsid w:val="00091387"/>
    <w:rsid w:val="00094870"/>
    <w:rsid w:val="0009576F"/>
    <w:rsid w:val="00095BFE"/>
    <w:rsid w:val="000A00D6"/>
    <w:rsid w:val="000A0371"/>
    <w:rsid w:val="000A06C6"/>
    <w:rsid w:val="000A0855"/>
    <w:rsid w:val="000A124E"/>
    <w:rsid w:val="000A211C"/>
    <w:rsid w:val="000A2541"/>
    <w:rsid w:val="000A30D2"/>
    <w:rsid w:val="000A3958"/>
    <w:rsid w:val="000A4B0C"/>
    <w:rsid w:val="000A6752"/>
    <w:rsid w:val="000A6BB3"/>
    <w:rsid w:val="000A6D74"/>
    <w:rsid w:val="000B0263"/>
    <w:rsid w:val="000B24B2"/>
    <w:rsid w:val="000B36DB"/>
    <w:rsid w:val="000B39EB"/>
    <w:rsid w:val="000B42BA"/>
    <w:rsid w:val="000B56C5"/>
    <w:rsid w:val="000B5C89"/>
    <w:rsid w:val="000B5D95"/>
    <w:rsid w:val="000B7681"/>
    <w:rsid w:val="000B7948"/>
    <w:rsid w:val="000C0DBB"/>
    <w:rsid w:val="000C1D41"/>
    <w:rsid w:val="000C2D7B"/>
    <w:rsid w:val="000C305F"/>
    <w:rsid w:val="000C4778"/>
    <w:rsid w:val="000C4C37"/>
    <w:rsid w:val="000C6414"/>
    <w:rsid w:val="000C68B3"/>
    <w:rsid w:val="000C6FF6"/>
    <w:rsid w:val="000C79F6"/>
    <w:rsid w:val="000D1E93"/>
    <w:rsid w:val="000D33D9"/>
    <w:rsid w:val="000D359A"/>
    <w:rsid w:val="000D3B49"/>
    <w:rsid w:val="000D4A74"/>
    <w:rsid w:val="000D4E5F"/>
    <w:rsid w:val="000D5215"/>
    <w:rsid w:val="000D5D55"/>
    <w:rsid w:val="000D5F28"/>
    <w:rsid w:val="000E1F8C"/>
    <w:rsid w:val="000E228D"/>
    <w:rsid w:val="000E4EF8"/>
    <w:rsid w:val="000E5831"/>
    <w:rsid w:val="000E5DAF"/>
    <w:rsid w:val="000E6436"/>
    <w:rsid w:val="000E7B50"/>
    <w:rsid w:val="000F073B"/>
    <w:rsid w:val="000F09E0"/>
    <w:rsid w:val="000F0A88"/>
    <w:rsid w:val="000F1AAE"/>
    <w:rsid w:val="000F32B6"/>
    <w:rsid w:val="000F361A"/>
    <w:rsid w:val="000F4222"/>
    <w:rsid w:val="000F5E4F"/>
    <w:rsid w:val="00101065"/>
    <w:rsid w:val="00101E92"/>
    <w:rsid w:val="00102822"/>
    <w:rsid w:val="0010389E"/>
    <w:rsid w:val="001041C9"/>
    <w:rsid w:val="00104836"/>
    <w:rsid w:val="00104CF7"/>
    <w:rsid w:val="00106151"/>
    <w:rsid w:val="0010702D"/>
    <w:rsid w:val="0010785B"/>
    <w:rsid w:val="00111F05"/>
    <w:rsid w:val="00116497"/>
    <w:rsid w:val="001170FB"/>
    <w:rsid w:val="00117C3A"/>
    <w:rsid w:val="00120BCD"/>
    <w:rsid w:val="00120BE6"/>
    <w:rsid w:val="00121BC5"/>
    <w:rsid w:val="001230AF"/>
    <w:rsid w:val="001244C1"/>
    <w:rsid w:val="0012472D"/>
    <w:rsid w:val="00124B77"/>
    <w:rsid w:val="00125FAA"/>
    <w:rsid w:val="00126875"/>
    <w:rsid w:val="00127283"/>
    <w:rsid w:val="00127ADA"/>
    <w:rsid w:val="00133186"/>
    <w:rsid w:val="00135675"/>
    <w:rsid w:val="00135820"/>
    <w:rsid w:val="00136297"/>
    <w:rsid w:val="001365DB"/>
    <w:rsid w:val="00136DB3"/>
    <w:rsid w:val="00142259"/>
    <w:rsid w:val="001425E8"/>
    <w:rsid w:val="001426F7"/>
    <w:rsid w:val="001428AF"/>
    <w:rsid w:val="0014522D"/>
    <w:rsid w:val="001468C0"/>
    <w:rsid w:val="001474D0"/>
    <w:rsid w:val="00150DB7"/>
    <w:rsid w:val="0015217C"/>
    <w:rsid w:val="00152CDD"/>
    <w:rsid w:val="00153700"/>
    <w:rsid w:val="00154779"/>
    <w:rsid w:val="001547C1"/>
    <w:rsid w:val="00155B71"/>
    <w:rsid w:val="00160E6D"/>
    <w:rsid w:val="00162184"/>
    <w:rsid w:val="0016247E"/>
    <w:rsid w:val="0016393A"/>
    <w:rsid w:val="00163EE5"/>
    <w:rsid w:val="00164549"/>
    <w:rsid w:val="00165030"/>
    <w:rsid w:val="00165B4D"/>
    <w:rsid w:val="00165CE8"/>
    <w:rsid w:val="00165E4A"/>
    <w:rsid w:val="00165EA6"/>
    <w:rsid w:val="00167363"/>
    <w:rsid w:val="0017076D"/>
    <w:rsid w:val="00171C31"/>
    <w:rsid w:val="00172C7A"/>
    <w:rsid w:val="001776EE"/>
    <w:rsid w:val="00177887"/>
    <w:rsid w:val="00177B79"/>
    <w:rsid w:val="00181B73"/>
    <w:rsid w:val="00181F02"/>
    <w:rsid w:val="00183013"/>
    <w:rsid w:val="00183F82"/>
    <w:rsid w:val="001874BC"/>
    <w:rsid w:val="00192C12"/>
    <w:rsid w:val="00193D0E"/>
    <w:rsid w:val="0019583D"/>
    <w:rsid w:val="00195B9B"/>
    <w:rsid w:val="001968B5"/>
    <w:rsid w:val="00197667"/>
    <w:rsid w:val="001977E4"/>
    <w:rsid w:val="001A0CDD"/>
    <w:rsid w:val="001A2CEB"/>
    <w:rsid w:val="001A2EAE"/>
    <w:rsid w:val="001A41C3"/>
    <w:rsid w:val="001A4733"/>
    <w:rsid w:val="001A4B29"/>
    <w:rsid w:val="001A551E"/>
    <w:rsid w:val="001A5727"/>
    <w:rsid w:val="001B11B8"/>
    <w:rsid w:val="001B1797"/>
    <w:rsid w:val="001B2184"/>
    <w:rsid w:val="001B2230"/>
    <w:rsid w:val="001B23F3"/>
    <w:rsid w:val="001B3883"/>
    <w:rsid w:val="001B3C55"/>
    <w:rsid w:val="001B4091"/>
    <w:rsid w:val="001B4473"/>
    <w:rsid w:val="001B4C2F"/>
    <w:rsid w:val="001B5445"/>
    <w:rsid w:val="001B5A64"/>
    <w:rsid w:val="001B6575"/>
    <w:rsid w:val="001B6F6E"/>
    <w:rsid w:val="001B711E"/>
    <w:rsid w:val="001C018D"/>
    <w:rsid w:val="001C23BD"/>
    <w:rsid w:val="001C33E2"/>
    <w:rsid w:val="001C3516"/>
    <w:rsid w:val="001C3A00"/>
    <w:rsid w:val="001C3A07"/>
    <w:rsid w:val="001C423B"/>
    <w:rsid w:val="001C515F"/>
    <w:rsid w:val="001C54C7"/>
    <w:rsid w:val="001C5B08"/>
    <w:rsid w:val="001C65AC"/>
    <w:rsid w:val="001C6E87"/>
    <w:rsid w:val="001C72C7"/>
    <w:rsid w:val="001D0BCD"/>
    <w:rsid w:val="001D0F3E"/>
    <w:rsid w:val="001D1077"/>
    <w:rsid w:val="001D1EA0"/>
    <w:rsid w:val="001D1EB2"/>
    <w:rsid w:val="001D2971"/>
    <w:rsid w:val="001D4F38"/>
    <w:rsid w:val="001D5342"/>
    <w:rsid w:val="001D5480"/>
    <w:rsid w:val="001D56D6"/>
    <w:rsid w:val="001D67D2"/>
    <w:rsid w:val="001D7C62"/>
    <w:rsid w:val="001E1CCC"/>
    <w:rsid w:val="001E348B"/>
    <w:rsid w:val="001E385D"/>
    <w:rsid w:val="001E490B"/>
    <w:rsid w:val="001E51CE"/>
    <w:rsid w:val="001E6436"/>
    <w:rsid w:val="001E67DB"/>
    <w:rsid w:val="001E6B95"/>
    <w:rsid w:val="001F1853"/>
    <w:rsid w:val="001F1E7C"/>
    <w:rsid w:val="001F30F8"/>
    <w:rsid w:val="001F5CB0"/>
    <w:rsid w:val="001F6380"/>
    <w:rsid w:val="00201040"/>
    <w:rsid w:val="002012D9"/>
    <w:rsid w:val="00203B07"/>
    <w:rsid w:val="002056B5"/>
    <w:rsid w:val="0020630B"/>
    <w:rsid w:val="00211119"/>
    <w:rsid w:val="0021131D"/>
    <w:rsid w:val="00211C57"/>
    <w:rsid w:val="00213350"/>
    <w:rsid w:val="00214313"/>
    <w:rsid w:val="00214F47"/>
    <w:rsid w:val="002176BE"/>
    <w:rsid w:val="00220A52"/>
    <w:rsid w:val="00221599"/>
    <w:rsid w:val="0022195F"/>
    <w:rsid w:val="00221A2A"/>
    <w:rsid w:val="00223637"/>
    <w:rsid w:val="00224056"/>
    <w:rsid w:val="00225CFA"/>
    <w:rsid w:val="002261A8"/>
    <w:rsid w:val="00226680"/>
    <w:rsid w:val="00227172"/>
    <w:rsid w:val="002311C4"/>
    <w:rsid w:val="002333EF"/>
    <w:rsid w:val="0023363C"/>
    <w:rsid w:val="002377CC"/>
    <w:rsid w:val="00241D12"/>
    <w:rsid w:val="002449A2"/>
    <w:rsid w:val="00245F0E"/>
    <w:rsid w:val="002468AB"/>
    <w:rsid w:val="00247098"/>
    <w:rsid w:val="00251ACC"/>
    <w:rsid w:val="00253C2A"/>
    <w:rsid w:val="0025458A"/>
    <w:rsid w:val="00261246"/>
    <w:rsid w:val="00261620"/>
    <w:rsid w:val="0026248A"/>
    <w:rsid w:val="00262938"/>
    <w:rsid w:val="00263A2A"/>
    <w:rsid w:val="0026633F"/>
    <w:rsid w:val="0027008D"/>
    <w:rsid w:val="00271C09"/>
    <w:rsid w:val="00274888"/>
    <w:rsid w:val="0027503F"/>
    <w:rsid w:val="00275314"/>
    <w:rsid w:val="002767E7"/>
    <w:rsid w:val="002801BD"/>
    <w:rsid w:val="002819DC"/>
    <w:rsid w:val="00282628"/>
    <w:rsid w:val="00284010"/>
    <w:rsid w:val="00284CC8"/>
    <w:rsid w:val="00284E3A"/>
    <w:rsid w:val="0028529F"/>
    <w:rsid w:val="002862A4"/>
    <w:rsid w:val="00291164"/>
    <w:rsid w:val="00291869"/>
    <w:rsid w:val="00293A72"/>
    <w:rsid w:val="00294BAD"/>
    <w:rsid w:val="00294D37"/>
    <w:rsid w:val="0029566F"/>
    <w:rsid w:val="002956FF"/>
    <w:rsid w:val="00295CBC"/>
    <w:rsid w:val="00296414"/>
    <w:rsid w:val="00296863"/>
    <w:rsid w:val="00297EA1"/>
    <w:rsid w:val="002A07EB"/>
    <w:rsid w:val="002A16EC"/>
    <w:rsid w:val="002A1ABF"/>
    <w:rsid w:val="002A1E57"/>
    <w:rsid w:val="002A317D"/>
    <w:rsid w:val="002A35B0"/>
    <w:rsid w:val="002A403A"/>
    <w:rsid w:val="002A440B"/>
    <w:rsid w:val="002A4D40"/>
    <w:rsid w:val="002A62CF"/>
    <w:rsid w:val="002A7609"/>
    <w:rsid w:val="002B2B5C"/>
    <w:rsid w:val="002B2D98"/>
    <w:rsid w:val="002B3292"/>
    <w:rsid w:val="002B3334"/>
    <w:rsid w:val="002B4683"/>
    <w:rsid w:val="002B7D9A"/>
    <w:rsid w:val="002C17B4"/>
    <w:rsid w:val="002C1B87"/>
    <w:rsid w:val="002C1D10"/>
    <w:rsid w:val="002C3D5F"/>
    <w:rsid w:val="002C526E"/>
    <w:rsid w:val="002C5457"/>
    <w:rsid w:val="002C5575"/>
    <w:rsid w:val="002C61E2"/>
    <w:rsid w:val="002C6952"/>
    <w:rsid w:val="002C7B90"/>
    <w:rsid w:val="002D03CB"/>
    <w:rsid w:val="002D099A"/>
    <w:rsid w:val="002D0B32"/>
    <w:rsid w:val="002D1F87"/>
    <w:rsid w:val="002D2D2A"/>
    <w:rsid w:val="002D2E9C"/>
    <w:rsid w:val="002D37A3"/>
    <w:rsid w:val="002D38CB"/>
    <w:rsid w:val="002D410F"/>
    <w:rsid w:val="002D547C"/>
    <w:rsid w:val="002D55EA"/>
    <w:rsid w:val="002D5929"/>
    <w:rsid w:val="002D7A32"/>
    <w:rsid w:val="002D7C68"/>
    <w:rsid w:val="002E2DEC"/>
    <w:rsid w:val="002E305A"/>
    <w:rsid w:val="002E31C0"/>
    <w:rsid w:val="002E4248"/>
    <w:rsid w:val="002E6719"/>
    <w:rsid w:val="002E72CB"/>
    <w:rsid w:val="002F1AD1"/>
    <w:rsid w:val="002F2119"/>
    <w:rsid w:val="002F2956"/>
    <w:rsid w:val="002F3675"/>
    <w:rsid w:val="002F40F8"/>
    <w:rsid w:val="00300001"/>
    <w:rsid w:val="00300864"/>
    <w:rsid w:val="00300E92"/>
    <w:rsid w:val="003010A3"/>
    <w:rsid w:val="003019C0"/>
    <w:rsid w:val="00303B12"/>
    <w:rsid w:val="00304467"/>
    <w:rsid w:val="00304D9B"/>
    <w:rsid w:val="0030521E"/>
    <w:rsid w:val="00310446"/>
    <w:rsid w:val="0031097C"/>
    <w:rsid w:val="00311DD0"/>
    <w:rsid w:val="00313204"/>
    <w:rsid w:val="0031539A"/>
    <w:rsid w:val="00315434"/>
    <w:rsid w:val="0031664F"/>
    <w:rsid w:val="00316D09"/>
    <w:rsid w:val="003175EC"/>
    <w:rsid w:val="00317EB1"/>
    <w:rsid w:val="00320FDD"/>
    <w:rsid w:val="003212F1"/>
    <w:rsid w:val="00321E3D"/>
    <w:rsid w:val="003257CA"/>
    <w:rsid w:val="00330ECC"/>
    <w:rsid w:val="00332B7B"/>
    <w:rsid w:val="00333629"/>
    <w:rsid w:val="003348F2"/>
    <w:rsid w:val="003350EF"/>
    <w:rsid w:val="00335548"/>
    <w:rsid w:val="00336A7B"/>
    <w:rsid w:val="00341DCC"/>
    <w:rsid w:val="00342C48"/>
    <w:rsid w:val="00343A73"/>
    <w:rsid w:val="00343CDB"/>
    <w:rsid w:val="0034411B"/>
    <w:rsid w:val="003449E9"/>
    <w:rsid w:val="00344C13"/>
    <w:rsid w:val="0035036B"/>
    <w:rsid w:val="00350BF2"/>
    <w:rsid w:val="00351C99"/>
    <w:rsid w:val="00353529"/>
    <w:rsid w:val="00353BD9"/>
    <w:rsid w:val="00357A98"/>
    <w:rsid w:val="00357CB9"/>
    <w:rsid w:val="00357F0B"/>
    <w:rsid w:val="00361EFA"/>
    <w:rsid w:val="00364227"/>
    <w:rsid w:val="0036443D"/>
    <w:rsid w:val="00366B26"/>
    <w:rsid w:val="00367A6F"/>
    <w:rsid w:val="00367F8C"/>
    <w:rsid w:val="003704B9"/>
    <w:rsid w:val="00370731"/>
    <w:rsid w:val="003718FD"/>
    <w:rsid w:val="003731E7"/>
    <w:rsid w:val="00374993"/>
    <w:rsid w:val="00374A56"/>
    <w:rsid w:val="00375798"/>
    <w:rsid w:val="00375DFB"/>
    <w:rsid w:val="00376C47"/>
    <w:rsid w:val="00382FBA"/>
    <w:rsid w:val="00385687"/>
    <w:rsid w:val="00385AFC"/>
    <w:rsid w:val="00386194"/>
    <w:rsid w:val="00386F05"/>
    <w:rsid w:val="00390A63"/>
    <w:rsid w:val="00390F38"/>
    <w:rsid w:val="003919AC"/>
    <w:rsid w:val="003936EE"/>
    <w:rsid w:val="0039371E"/>
    <w:rsid w:val="00393767"/>
    <w:rsid w:val="00394024"/>
    <w:rsid w:val="00395BFE"/>
    <w:rsid w:val="00395FEA"/>
    <w:rsid w:val="003A10DB"/>
    <w:rsid w:val="003A32AF"/>
    <w:rsid w:val="003A3A7B"/>
    <w:rsid w:val="003A3AC5"/>
    <w:rsid w:val="003A4122"/>
    <w:rsid w:val="003A5821"/>
    <w:rsid w:val="003A600C"/>
    <w:rsid w:val="003A616E"/>
    <w:rsid w:val="003A6215"/>
    <w:rsid w:val="003A784F"/>
    <w:rsid w:val="003B0834"/>
    <w:rsid w:val="003B1514"/>
    <w:rsid w:val="003B284D"/>
    <w:rsid w:val="003B31A4"/>
    <w:rsid w:val="003B4541"/>
    <w:rsid w:val="003B46BF"/>
    <w:rsid w:val="003B50E4"/>
    <w:rsid w:val="003B5468"/>
    <w:rsid w:val="003B65EF"/>
    <w:rsid w:val="003B7279"/>
    <w:rsid w:val="003C126F"/>
    <w:rsid w:val="003C16FB"/>
    <w:rsid w:val="003C18F7"/>
    <w:rsid w:val="003C2441"/>
    <w:rsid w:val="003C283D"/>
    <w:rsid w:val="003C3348"/>
    <w:rsid w:val="003C52E0"/>
    <w:rsid w:val="003C5C92"/>
    <w:rsid w:val="003C668A"/>
    <w:rsid w:val="003C70F2"/>
    <w:rsid w:val="003D0A25"/>
    <w:rsid w:val="003D0FDE"/>
    <w:rsid w:val="003D15A6"/>
    <w:rsid w:val="003D2032"/>
    <w:rsid w:val="003D2524"/>
    <w:rsid w:val="003D39A4"/>
    <w:rsid w:val="003D39D1"/>
    <w:rsid w:val="003D4905"/>
    <w:rsid w:val="003D5684"/>
    <w:rsid w:val="003D57E5"/>
    <w:rsid w:val="003E0156"/>
    <w:rsid w:val="003E0777"/>
    <w:rsid w:val="003E0F29"/>
    <w:rsid w:val="003E2AA0"/>
    <w:rsid w:val="003E2BC9"/>
    <w:rsid w:val="003E3B92"/>
    <w:rsid w:val="003E4A7C"/>
    <w:rsid w:val="003E4CEA"/>
    <w:rsid w:val="003E5446"/>
    <w:rsid w:val="003E5CE8"/>
    <w:rsid w:val="003E6B67"/>
    <w:rsid w:val="003E7504"/>
    <w:rsid w:val="003F16EA"/>
    <w:rsid w:val="003F1BAA"/>
    <w:rsid w:val="003F2C80"/>
    <w:rsid w:val="003F2CB0"/>
    <w:rsid w:val="003F2ECD"/>
    <w:rsid w:val="003F33C6"/>
    <w:rsid w:val="003F4605"/>
    <w:rsid w:val="003F7DD4"/>
    <w:rsid w:val="00400A30"/>
    <w:rsid w:val="0040165F"/>
    <w:rsid w:val="00402196"/>
    <w:rsid w:val="00402AE3"/>
    <w:rsid w:val="004031FC"/>
    <w:rsid w:val="004046BA"/>
    <w:rsid w:val="00405E2E"/>
    <w:rsid w:val="00407E0B"/>
    <w:rsid w:val="0041027C"/>
    <w:rsid w:val="00410361"/>
    <w:rsid w:val="00412088"/>
    <w:rsid w:val="004120C9"/>
    <w:rsid w:val="00413AEC"/>
    <w:rsid w:val="004165B7"/>
    <w:rsid w:val="00417345"/>
    <w:rsid w:val="0041775A"/>
    <w:rsid w:val="00417C3B"/>
    <w:rsid w:val="00420D3E"/>
    <w:rsid w:val="00421A3D"/>
    <w:rsid w:val="0042226B"/>
    <w:rsid w:val="00422DB4"/>
    <w:rsid w:val="004242A9"/>
    <w:rsid w:val="0042471C"/>
    <w:rsid w:val="00425A88"/>
    <w:rsid w:val="0042724E"/>
    <w:rsid w:val="00427599"/>
    <w:rsid w:val="004313BD"/>
    <w:rsid w:val="00431839"/>
    <w:rsid w:val="004321E5"/>
    <w:rsid w:val="0043227A"/>
    <w:rsid w:val="004329B5"/>
    <w:rsid w:val="00433C1F"/>
    <w:rsid w:val="00433F44"/>
    <w:rsid w:val="00434C1A"/>
    <w:rsid w:val="00440964"/>
    <w:rsid w:val="0044106D"/>
    <w:rsid w:val="00441EB9"/>
    <w:rsid w:val="004423B0"/>
    <w:rsid w:val="004423D5"/>
    <w:rsid w:val="00442B6F"/>
    <w:rsid w:val="00442CB3"/>
    <w:rsid w:val="00446714"/>
    <w:rsid w:val="0044671B"/>
    <w:rsid w:val="00450077"/>
    <w:rsid w:val="00450118"/>
    <w:rsid w:val="0045169D"/>
    <w:rsid w:val="0045189B"/>
    <w:rsid w:val="004533CF"/>
    <w:rsid w:val="00453DCA"/>
    <w:rsid w:val="00454009"/>
    <w:rsid w:val="00455092"/>
    <w:rsid w:val="00455BF1"/>
    <w:rsid w:val="004573F5"/>
    <w:rsid w:val="00460BC9"/>
    <w:rsid w:val="00461F78"/>
    <w:rsid w:val="0046235A"/>
    <w:rsid w:val="00466206"/>
    <w:rsid w:val="00467879"/>
    <w:rsid w:val="004678AD"/>
    <w:rsid w:val="00470D6F"/>
    <w:rsid w:val="00471AFC"/>
    <w:rsid w:val="004744FE"/>
    <w:rsid w:val="0047462A"/>
    <w:rsid w:val="00476B65"/>
    <w:rsid w:val="00481308"/>
    <w:rsid w:val="0048185A"/>
    <w:rsid w:val="0048244C"/>
    <w:rsid w:val="00482798"/>
    <w:rsid w:val="00483028"/>
    <w:rsid w:val="004855A7"/>
    <w:rsid w:val="004855D1"/>
    <w:rsid w:val="00485869"/>
    <w:rsid w:val="00490073"/>
    <w:rsid w:val="00491B74"/>
    <w:rsid w:val="00493BA2"/>
    <w:rsid w:val="0049479F"/>
    <w:rsid w:val="00497328"/>
    <w:rsid w:val="00497502"/>
    <w:rsid w:val="004A130A"/>
    <w:rsid w:val="004A150D"/>
    <w:rsid w:val="004A1DD0"/>
    <w:rsid w:val="004A2202"/>
    <w:rsid w:val="004A3670"/>
    <w:rsid w:val="004A3876"/>
    <w:rsid w:val="004A4E66"/>
    <w:rsid w:val="004A5983"/>
    <w:rsid w:val="004A652D"/>
    <w:rsid w:val="004A79E5"/>
    <w:rsid w:val="004A7E5D"/>
    <w:rsid w:val="004B04DB"/>
    <w:rsid w:val="004B07FD"/>
    <w:rsid w:val="004B1E79"/>
    <w:rsid w:val="004B2248"/>
    <w:rsid w:val="004B2586"/>
    <w:rsid w:val="004B36D9"/>
    <w:rsid w:val="004B5185"/>
    <w:rsid w:val="004C0636"/>
    <w:rsid w:val="004C3DF3"/>
    <w:rsid w:val="004C6C56"/>
    <w:rsid w:val="004C746B"/>
    <w:rsid w:val="004C7B8A"/>
    <w:rsid w:val="004D03C0"/>
    <w:rsid w:val="004D048C"/>
    <w:rsid w:val="004D14A9"/>
    <w:rsid w:val="004D1ABE"/>
    <w:rsid w:val="004D2737"/>
    <w:rsid w:val="004D2A5C"/>
    <w:rsid w:val="004D3ABD"/>
    <w:rsid w:val="004D7679"/>
    <w:rsid w:val="004D7B3C"/>
    <w:rsid w:val="004E1E9C"/>
    <w:rsid w:val="004E406C"/>
    <w:rsid w:val="004E488C"/>
    <w:rsid w:val="004E4D6D"/>
    <w:rsid w:val="004E5208"/>
    <w:rsid w:val="004E5680"/>
    <w:rsid w:val="004E59DA"/>
    <w:rsid w:val="004E7F35"/>
    <w:rsid w:val="004F0C7E"/>
    <w:rsid w:val="004F1991"/>
    <w:rsid w:val="004F27E4"/>
    <w:rsid w:val="004F39FB"/>
    <w:rsid w:val="004F5112"/>
    <w:rsid w:val="004F5362"/>
    <w:rsid w:val="004F588B"/>
    <w:rsid w:val="004F764E"/>
    <w:rsid w:val="004F79C1"/>
    <w:rsid w:val="0050004C"/>
    <w:rsid w:val="0050524A"/>
    <w:rsid w:val="005057C6"/>
    <w:rsid w:val="00506A91"/>
    <w:rsid w:val="00507C41"/>
    <w:rsid w:val="00510EFD"/>
    <w:rsid w:val="00512145"/>
    <w:rsid w:val="00512565"/>
    <w:rsid w:val="00513592"/>
    <w:rsid w:val="005151A6"/>
    <w:rsid w:val="005158C4"/>
    <w:rsid w:val="00517D5C"/>
    <w:rsid w:val="00517D94"/>
    <w:rsid w:val="00520180"/>
    <w:rsid w:val="00521BFE"/>
    <w:rsid w:val="00522217"/>
    <w:rsid w:val="00522C56"/>
    <w:rsid w:val="0052333F"/>
    <w:rsid w:val="005244A7"/>
    <w:rsid w:val="00524E2F"/>
    <w:rsid w:val="00524F46"/>
    <w:rsid w:val="00526336"/>
    <w:rsid w:val="00526558"/>
    <w:rsid w:val="00530D9A"/>
    <w:rsid w:val="00533697"/>
    <w:rsid w:val="00534AD4"/>
    <w:rsid w:val="00536524"/>
    <w:rsid w:val="005367D3"/>
    <w:rsid w:val="00537EE1"/>
    <w:rsid w:val="00540BBC"/>
    <w:rsid w:val="00541587"/>
    <w:rsid w:val="0054211A"/>
    <w:rsid w:val="00542DE3"/>
    <w:rsid w:val="00542E5F"/>
    <w:rsid w:val="005457E4"/>
    <w:rsid w:val="00545DD7"/>
    <w:rsid w:val="00546EBE"/>
    <w:rsid w:val="005544AA"/>
    <w:rsid w:val="00554A0B"/>
    <w:rsid w:val="00554BEC"/>
    <w:rsid w:val="00554F06"/>
    <w:rsid w:val="005551CF"/>
    <w:rsid w:val="005553D7"/>
    <w:rsid w:val="00555B56"/>
    <w:rsid w:val="0055673B"/>
    <w:rsid w:val="005567B4"/>
    <w:rsid w:val="00557F25"/>
    <w:rsid w:val="00560FE7"/>
    <w:rsid w:val="005615AE"/>
    <w:rsid w:val="005620F2"/>
    <w:rsid w:val="00563B3F"/>
    <w:rsid w:val="005651B3"/>
    <w:rsid w:val="00566D11"/>
    <w:rsid w:val="00571BDE"/>
    <w:rsid w:val="00571EE5"/>
    <w:rsid w:val="005725F7"/>
    <w:rsid w:val="00572B77"/>
    <w:rsid w:val="00572D28"/>
    <w:rsid w:val="00573875"/>
    <w:rsid w:val="00573F4B"/>
    <w:rsid w:val="00575CCB"/>
    <w:rsid w:val="00575EFD"/>
    <w:rsid w:val="00576122"/>
    <w:rsid w:val="00577904"/>
    <w:rsid w:val="005807B1"/>
    <w:rsid w:val="00581822"/>
    <w:rsid w:val="00581849"/>
    <w:rsid w:val="00581D10"/>
    <w:rsid w:val="0058258B"/>
    <w:rsid w:val="00582590"/>
    <w:rsid w:val="005825F3"/>
    <w:rsid w:val="00582940"/>
    <w:rsid w:val="0058294B"/>
    <w:rsid w:val="005839D9"/>
    <w:rsid w:val="00584130"/>
    <w:rsid w:val="0058592E"/>
    <w:rsid w:val="00586122"/>
    <w:rsid w:val="00586599"/>
    <w:rsid w:val="005869AC"/>
    <w:rsid w:val="00586BD3"/>
    <w:rsid w:val="00591471"/>
    <w:rsid w:val="00591766"/>
    <w:rsid w:val="00592275"/>
    <w:rsid w:val="005936BB"/>
    <w:rsid w:val="005946C5"/>
    <w:rsid w:val="00594B92"/>
    <w:rsid w:val="00594F11"/>
    <w:rsid w:val="0059795C"/>
    <w:rsid w:val="00597B7E"/>
    <w:rsid w:val="00597D36"/>
    <w:rsid w:val="005A0B02"/>
    <w:rsid w:val="005A0FA7"/>
    <w:rsid w:val="005A466C"/>
    <w:rsid w:val="005A512E"/>
    <w:rsid w:val="005A54BF"/>
    <w:rsid w:val="005A59BC"/>
    <w:rsid w:val="005A5C27"/>
    <w:rsid w:val="005A63DE"/>
    <w:rsid w:val="005B0258"/>
    <w:rsid w:val="005B0C5D"/>
    <w:rsid w:val="005B122A"/>
    <w:rsid w:val="005B2154"/>
    <w:rsid w:val="005B2855"/>
    <w:rsid w:val="005B3A07"/>
    <w:rsid w:val="005B3A9C"/>
    <w:rsid w:val="005B3F88"/>
    <w:rsid w:val="005B438B"/>
    <w:rsid w:val="005B4B0D"/>
    <w:rsid w:val="005B623C"/>
    <w:rsid w:val="005B6B91"/>
    <w:rsid w:val="005C06CE"/>
    <w:rsid w:val="005C074F"/>
    <w:rsid w:val="005C0945"/>
    <w:rsid w:val="005C1161"/>
    <w:rsid w:val="005C1C57"/>
    <w:rsid w:val="005C1DB3"/>
    <w:rsid w:val="005C2898"/>
    <w:rsid w:val="005C28D1"/>
    <w:rsid w:val="005C2FD5"/>
    <w:rsid w:val="005C4BE0"/>
    <w:rsid w:val="005C614C"/>
    <w:rsid w:val="005C68D7"/>
    <w:rsid w:val="005C6AD1"/>
    <w:rsid w:val="005D16C2"/>
    <w:rsid w:val="005D1846"/>
    <w:rsid w:val="005D1F5D"/>
    <w:rsid w:val="005D2A0D"/>
    <w:rsid w:val="005D2B51"/>
    <w:rsid w:val="005D388A"/>
    <w:rsid w:val="005D4DBA"/>
    <w:rsid w:val="005D4E60"/>
    <w:rsid w:val="005D5287"/>
    <w:rsid w:val="005D5483"/>
    <w:rsid w:val="005D7487"/>
    <w:rsid w:val="005D7B2E"/>
    <w:rsid w:val="005E0A24"/>
    <w:rsid w:val="005E2FFA"/>
    <w:rsid w:val="005E389C"/>
    <w:rsid w:val="005E38AD"/>
    <w:rsid w:val="005E51F0"/>
    <w:rsid w:val="005E5ECC"/>
    <w:rsid w:val="005E6287"/>
    <w:rsid w:val="005F0577"/>
    <w:rsid w:val="005F0593"/>
    <w:rsid w:val="005F088B"/>
    <w:rsid w:val="005F37E7"/>
    <w:rsid w:val="005F3C1A"/>
    <w:rsid w:val="005F4642"/>
    <w:rsid w:val="005F5043"/>
    <w:rsid w:val="005F7A2C"/>
    <w:rsid w:val="00600722"/>
    <w:rsid w:val="006013C4"/>
    <w:rsid w:val="00603E83"/>
    <w:rsid w:val="00604B6D"/>
    <w:rsid w:val="00604D2A"/>
    <w:rsid w:val="006050F3"/>
    <w:rsid w:val="00605237"/>
    <w:rsid w:val="00606913"/>
    <w:rsid w:val="00607B4F"/>
    <w:rsid w:val="00607CF0"/>
    <w:rsid w:val="006141A0"/>
    <w:rsid w:val="00614758"/>
    <w:rsid w:val="00615691"/>
    <w:rsid w:val="00616CED"/>
    <w:rsid w:val="00617091"/>
    <w:rsid w:val="00617FF3"/>
    <w:rsid w:val="00620CAD"/>
    <w:rsid w:val="006223D1"/>
    <w:rsid w:val="006227AF"/>
    <w:rsid w:val="00622A65"/>
    <w:rsid w:val="00625D50"/>
    <w:rsid w:val="0062738E"/>
    <w:rsid w:val="006308A7"/>
    <w:rsid w:val="00630F31"/>
    <w:rsid w:val="00631C9A"/>
    <w:rsid w:val="0063299F"/>
    <w:rsid w:val="00632F7A"/>
    <w:rsid w:val="00634F72"/>
    <w:rsid w:val="00636B77"/>
    <w:rsid w:val="00636DC2"/>
    <w:rsid w:val="00640D3A"/>
    <w:rsid w:val="006417DA"/>
    <w:rsid w:val="006418C7"/>
    <w:rsid w:val="006427D3"/>
    <w:rsid w:val="00643553"/>
    <w:rsid w:val="00644579"/>
    <w:rsid w:val="0064569D"/>
    <w:rsid w:val="006457A9"/>
    <w:rsid w:val="00646544"/>
    <w:rsid w:val="00646BB2"/>
    <w:rsid w:val="00647AB5"/>
    <w:rsid w:val="00652477"/>
    <w:rsid w:val="006527A4"/>
    <w:rsid w:val="00652988"/>
    <w:rsid w:val="00653B7C"/>
    <w:rsid w:val="0065446E"/>
    <w:rsid w:val="00654A3A"/>
    <w:rsid w:val="00654DD6"/>
    <w:rsid w:val="00655388"/>
    <w:rsid w:val="006566A8"/>
    <w:rsid w:val="00656BE2"/>
    <w:rsid w:val="00660C8A"/>
    <w:rsid w:val="0066108F"/>
    <w:rsid w:val="00662FD6"/>
    <w:rsid w:val="00663515"/>
    <w:rsid w:val="00663727"/>
    <w:rsid w:val="006637B7"/>
    <w:rsid w:val="00664562"/>
    <w:rsid w:val="00664639"/>
    <w:rsid w:val="006649E9"/>
    <w:rsid w:val="00671B7B"/>
    <w:rsid w:val="006725C1"/>
    <w:rsid w:val="00674C6A"/>
    <w:rsid w:val="00675353"/>
    <w:rsid w:val="00675712"/>
    <w:rsid w:val="00676918"/>
    <w:rsid w:val="00677AC4"/>
    <w:rsid w:val="00680315"/>
    <w:rsid w:val="006815CC"/>
    <w:rsid w:val="0068165B"/>
    <w:rsid w:val="00681E26"/>
    <w:rsid w:val="006821E7"/>
    <w:rsid w:val="00682672"/>
    <w:rsid w:val="00683265"/>
    <w:rsid w:val="00686B84"/>
    <w:rsid w:val="00686D41"/>
    <w:rsid w:val="00687541"/>
    <w:rsid w:val="00687797"/>
    <w:rsid w:val="00690355"/>
    <w:rsid w:val="0069038E"/>
    <w:rsid w:val="00690689"/>
    <w:rsid w:val="00690C19"/>
    <w:rsid w:val="00690F63"/>
    <w:rsid w:val="0069170D"/>
    <w:rsid w:val="00692DC8"/>
    <w:rsid w:val="006935C3"/>
    <w:rsid w:val="00693CD0"/>
    <w:rsid w:val="00694BD3"/>
    <w:rsid w:val="00696E47"/>
    <w:rsid w:val="0069741F"/>
    <w:rsid w:val="0069788D"/>
    <w:rsid w:val="006979A1"/>
    <w:rsid w:val="006A0240"/>
    <w:rsid w:val="006A02BB"/>
    <w:rsid w:val="006A032D"/>
    <w:rsid w:val="006A0C48"/>
    <w:rsid w:val="006A383B"/>
    <w:rsid w:val="006A5BF9"/>
    <w:rsid w:val="006A63D5"/>
    <w:rsid w:val="006B0165"/>
    <w:rsid w:val="006B01EE"/>
    <w:rsid w:val="006B03B7"/>
    <w:rsid w:val="006B38D6"/>
    <w:rsid w:val="006B5408"/>
    <w:rsid w:val="006B6089"/>
    <w:rsid w:val="006B6EAF"/>
    <w:rsid w:val="006C0643"/>
    <w:rsid w:val="006C0779"/>
    <w:rsid w:val="006C1028"/>
    <w:rsid w:val="006C1C03"/>
    <w:rsid w:val="006C1C39"/>
    <w:rsid w:val="006C379D"/>
    <w:rsid w:val="006C3F65"/>
    <w:rsid w:val="006C4E3C"/>
    <w:rsid w:val="006C6D86"/>
    <w:rsid w:val="006D0A7F"/>
    <w:rsid w:val="006D0E7E"/>
    <w:rsid w:val="006D2403"/>
    <w:rsid w:val="006D4A4C"/>
    <w:rsid w:val="006D5E57"/>
    <w:rsid w:val="006D6A2E"/>
    <w:rsid w:val="006D7480"/>
    <w:rsid w:val="006D77B9"/>
    <w:rsid w:val="006E170F"/>
    <w:rsid w:val="006E23F9"/>
    <w:rsid w:val="006E3DB7"/>
    <w:rsid w:val="006E45B9"/>
    <w:rsid w:val="006E5DEB"/>
    <w:rsid w:val="006E63F7"/>
    <w:rsid w:val="006E7E76"/>
    <w:rsid w:val="006F00D7"/>
    <w:rsid w:val="006F01FA"/>
    <w:rsid w:val="006F1FEF"/>
    <w:rsid w:val="006F22C8"/>
    <w:rsid w:val="006F27CA"/>
    <w:rsid w:val="006F4ACC"/>
    <w:rsid w:val="006F57B0"/>
    <w:rsid w:val="006F609C"/>
    <w:rsid w:val="006F7DA5"/>
    <w:rsid w:val="006F7ECA"/>
    <w:rsid w:val="00702E0E"/>
    <w:rsid w:val="00703A86"/>
    <w:rsid w:val="00703E44"/>
    <w:rsid w:val="0070401C"/>
    <w:rsid w:val="007049DD"/>
    <w:rsid w:val="007050F2"/>
    <w:rsid w:val="00711A36"/>
    <w:rsid w:val="00711B85"/>
    <w:rsid w:val="0071516F"/>
    <w:rsid w:val="00715A23"/>
    <w:rsid w:val="00721000"/>
    <w:rsid w:val="007215D2"/>
    <w:rsid w:val="00721676"/>
    <w:rsid w:val="0072170C"/>
    <w:rsid w:val="00721884"/>
    <w:rsid w:val="0072415A"/>
    <w:rsid w:val="007252D8"/>
    <w:rsid w:val="007258DC"/>
    <w:rsid w:val="00725BC1"/>
    <w:rsid w:val="007267BF"/>
    <w:rsid w:val="00727B35"/>
    <w:rsid w:val="00731745"/>
    <w:rsid w:val="007322D9"/>
    <w:rsid w:val="00733547"/>
    <w:rsid w:val="00734238"/>
    <w:rsid w:val="00737CB9"/>
    <w:rsid w:val="00737F14"/>
    <w:rsid w:val="00737F50"/>
    <w:rsid w:val="007408C0"/>
    <w:rsid w:val="007430BE"/>
    <w:rsid w:val="00744118"/>
    <w:rsid w:val="007443E2"/>
    <w:rsid w:val="00744426"/>
    <w:rsid w:val="00744E02"/>
    <w:rsid w:val="0074627E"/>
    <w:rsid w:val="00746763"/>
    <w:rsid w:val="00746FCA"/>
    <w:rsid w:val="0074709B"/>
    <w:rsid w:val="007512BA"/>
    <w:rsid w:val="007526F7"/>
    <w:rsid w:val="00752BE2"/>
    <w:rsid w:val="007545C4"/>
    <w:rsid w:val="00754667"/>
    <w:rsid w:val="007549BF"/>
    <w:rsid w:val="00754AB4"/>
    <w:rsid w:val="00754D41"/>
    <w:rsid w:val="0075518A"/>
    <w:rsid w:val="0075755B"/>
    <w:rsid w:val="00757C9D"/>
    <w:rsid w:val="00761BD7"/>
    <w:rsid w:val="007620CD"/>
    <w:rsid w:val="0076349A"/>
    <w:rsid w:val="007653E4"/>
    <w:rsid w:val="00766367"/>
    <w:rsid w:val="00767D5B"/>
    <w:rsid w:val="00774AA3"/>
    <w:rsid w:val="00774D37"/>
    <w:rsid w:val="00777256"/>
    <w:rsid w:val="00777687"/>
    <w:rsid w:val="00777B89"/>
    <w:rsid w:val="0078219B"/>
    <w:rsid w:val="00783360"/>
    <w:rsid w:val="00783638"/>
    <w:rsid w:val="0078407C"/>
    <w:rsid w:val="00786FA9"/>
    <w:rsid w:val="00787489"/>
    <w:rsid w:val="00790733"/>
    <w:rsid w:val="00790D71"/>
    <w:rsid w:val="007911F7"/>
    <w:rsid w:val="00791A45"/>
    <w:rsid w:val="00792805"/>
    <w:rsid w:val="00792AC1"/>
    <w:rsid w:val="00792B4D"/>
    <w:rsid w:val="00793E74"/>
    <w:rsid w:val="00794ADA"/>
    <w:rsid w:val="00794AFF"/>
    <w:rsid w:val="00794C5A"/>
    <w:rsid w:val="00795DC2"/>
    <w:rsid w:val="00796BC2"/>
    <w:rsid w:val="0079703F"/>
    <w:rsid w:val="007A15C1"/>
    <w:rsid w:val="007A3AED"/>
    <w:rsid w:val="007A4E7C"/>
    <w:rsid w:val="007A66D0"/>
    <w:rsid w:val="007A7173"/>
    <w:rsid w:val="007A7EF8"/>
    <w:rsid w:val="007B0A59"/>
    <w:rsid w:val="007B1513"/>
    <w:rsid w:val="007B1BAD"/>
    <w:rsid w:val="007B21E2"/>
    <w:rsid w:val="007B2AB4"/>
    <w:rsid w:val="007B369E"/>
    <w:rsid w:val="007B3801"/>
    <w:rsid w:val="007B4E4D"/>
    <w:rsid w:val="007B4E65"/>
    <w:rsid w:val="007B4FFA"/>
    <w:rsid w:val="007B55C6"/>
    <w:rsid w:val="007B7B65"/>
    <w:rsid w:val="007C1143"/>
    <w:rsid w:val="007C146B"/>
    <w:rsid w:val="007C24CF"/>
    <w:rsid w:val="007C3449"/>
    <w:rsid w:val="007C3C10"/>
    <w:rsid w:val="007C49DF"/>
    <w:rsid w:val="007C5CEE"/>
    <w:rsid w:val="007C63C1"/>
    <w:rsid w:val="007D02EE"/>
    <w:rsid w:val="007D039B"/>
    <w:rsid w:val="007D1247"/>
    <w:rsid w:val="007D15D4"/>
    <w:rsid w:val="007D1BAD"/>
    <w:rsid w:val="007D2712"/>
    <w:rsid w:val="007D2C39"/>
    <w:rsid w:val="007D3016"/>
    <w:rsid w:val="007D3C7B"/>
    <w:rsid w:val="007D695B"/>
    <w:rsid w:val="007D6D18"/>
    <w:rsid w:val="007D6D6A"/>
    <w:rsid w:val="007D75F7"/>
    <w:rsid w:val="007E1202"/>
    <w:rsid w:val="007E16DD"/>
    <w:rsid w:val="007E2276"/>
    <w:rsid w:val="007E3255"/>
    <w:rsid w:val="007E35E3"/>
    <w:rsid w:val="007E5407"/>
    <w:rsid w:val="007F2478"/>
    <w:rsid w:val="007F24D3"/>
    <w:rsid w:val="007F33E3"/>
    <w:rsid w:val="007F45C1"/>
    <w:rsid w:val="007F4FA1"/>
    <w:rsid w:val="007F557B"/>
    <w:rsid w:val="007F7CA5"/>
    <w:rsid w:val="00801101"/>
    <w:rsid w:val="0080267D"/>
    <w:rsid w:val="0080342A"/>
    <w:rsid w:val="00804702"/>
    <w:rsid w:val="00804DFE"/>
    <w:rsid w:val="008064FC"/>
    <w:rsid w:val="00810137"/>
    <w:rsid w:val="00810ECF"/>
    <w:rsid w:val="00811ED8"/>
    <w:rsid w:val="00812251"/>
    <w:rsid w:val="00814A85"/>
    <w:rsid w:val="00816204"/>
    <w:rsid w:val="008165FB"/>
    <w:rsid w:val="00817390"/>
    <w:rsid w:val="00817ABA"/>
    <w:rsid w:val="008202DE"/>
    <w:rsid w:val="0082081E"/>
    <w:rsid w:val="00820B15"/>
    <w:rsid w:val="00820B3C"/>
    <w:rsid w:val="00821B34"/>
    <w:rsid w:val="00822355"/>
    <w:rsid w:val="00822359"/>
    <w:rsid w:val="008223C0"/>
    <w:rsid w:val="0082315D"/>
    <w:rsid w:val="0082401C"/>
    <w:rsid w:val="00824CD0"/>
    <w:rsid w:val="008260E2"/>
    <w:rsid w:val="00826677"/>
    <w:rsid w:val="0082716C"/>
    <w:rsid w:val="00827ECA"/>
    <w:rsid w:val="00831793"/>
    <w:rsid w:val="00831EBA"/>
    <w:rsid w:val="008347B3"/>
    <w:rsid w:val="00835B2E"/>
    <w:rsid w:val="00836A30"/>
    <w:rsid w:val="00836A9E"/>
    <w:rsid w:val="00836E0E"/>
    <w:rsid w:val="00837008"/>
    <w:rsid w:val="0083772A"/>
    <w:rsid w:val="00840755"/>
    <w:rsid w:val="008418A1"/>
    <w:rsid w:val="008439FF"/>
    <w:rsid w:val="0084478F"/>
    <w:rsid w:val="00846870"/>
    <w:rsid w:val="00846D9D"/>
    <w:rsid w:val="0085047F"/>
    <w:rsid w:val="008523DB"/>
    <w:rsid w:val="00853CE4"/>
    <w:rsid w:val="008578FA"/>
    <w:rsid w:val="00857A0D"/>
    <w:rsid w:val="00860020"/>
    <w:rsid w:val="008609DC"/>
    <w:rsid w:val="0086141D"/>
    <w:rsid w:val="00862F65"/>
    <w:rsid w:val="00863000"/>
    <w:rsid w:val="00863624"/>
    <w:rsid w:val="00864383"/>
    <w:rsid w:val="008658D5"/>
    <w:rsid w:val="00865CB6"/>
    <w:rsid w:val="0086668A"/>
    <w:rsid w:val="008670EA"/>
    <w:rsid w:val="008678F9"/>
    <w:rsid w:val="00867F27"/>
    <w:rsid w:val="00870F4C"/>
    <w:rsid w:val="00873736"/>
    <w:rsid w:val="00874AE7"/>
    <w:rsid w:val="008757B3"/>
    <w:rsid w:val="00875DDE"/>
    <w:rsid w:val="008763CA"/>
    <w:rsid w:val="00876A30"/>
    <w:rsid w:val="0087779A"/>
    <w:rsid w:val="00880BBC"/>
    <w:rsid w:val="00883C42"/>
    <w:rsid w:val="008844A6"/>
    <w:rsid w:val="0088493C"/>
    <w:rsid w:val="0088581B"/>
    <w:rsid w:val="00885BC6"/>
    <w:rsid w:val="00885CE6"/>
    <w:rsid w:val="00885EA9"/>
    <w:rsid w:val="008862A1"/>
    <w:rsid w:val="00887448"/>
    <w:rsid w:val="008900BF"/>
    <w:rsid w:val="00890B6C"/>
    <w:rsid w:val="008919CC"/>
    <w:rsid w:val="00893492"/>
    <w:rsid w:val="00893E86"/>
    <w:rsid w:val="00894927"/>
    <w:rsid w:val="00895C3E"/>
    <w:rsid w:val="00895CA0"/>
    <w:rsid w:val="008963D4"/>
    <w:rsid w:val="008A12EB"/>
    <w:rsid w:val="008A1AB0"/>
    <w:rsid w:val="008A1CB1"/>
    <w:rsid w:val="008A2C11"/>
    <w:rsid w:val="008A3379"/>
    <w:rsid w:val="008A4402"/>
    <w:rsid w:val="008A4BE0"/>
    <w:rsid w:val="008A5156"/>
    <w:rsid w:val="008A62A7"/>
    <w:rsid w:val="008B0096"/>
    <w:rsid w:val="008B0415"/>
    <w:rsid w:val="008B0480"/>
    <w:rsid w:val="008B04E3"/>
    <w:rsid w:val="008B23E1"/>
    <w:rsid w:val="008B28EB"/>
    <w:rsid w:val="008B2BD4"/>
    <w:rsid w:val="008B379E"/>
    <w:rsid w:val="008B3BE4"/>
    <w:rsid w:val="008B3F1B"/>
    <w:rsid w:val="008C0E17"/>
    <w:rsid w:val="008C0FDE"/>
    <w:rsid w:val="008C1307"/>
    <w:rsid w:val="008C13CC"/>
    <w:rsid w:val="008C34A1"/>
    <w:rsid w:val="008C391A"/>
    <w:rsid w:val="008C4B2F"/>
    <w:rsid w:val="008C4C49"/>
    <w:rsid w:val="008C6EEC"/>
    <w:rsid w:val="008D0215"/>
    <w:rsid w:val="008D0720"/>
    <w:rsid w:val="008D326F"/>
    <w:rsid w:val="008D44F3"/>
    <w:rsid w:val="008D47B5"/>
    <w:rsid w:val="008D5FE8"/>
    <w:rsid w:val="008D64EA"/>
    <w:rsid w:val="008D7923"/>
    <w:rsid w:val="008E1FCD"/>
    <w:rsid w:val="008E2756"/>
    <w:rsid w:val="008E28D1"/>
    <w:rsid w:val="008E3674"/>
    <w:rsid w:val="008E3A3D"/>
    <w:rsid w:val="008E6687"/>
    <w:rsid w:val="008E6B75"/>
    <w:rsid w:val="008E6DC2"/>
    <w:rsid w:val="008E7492"/>
    <w:rsid w:val="008F0201"/>
    <w:rsid w:val="008F0DF1"/>
    <w:rsid w:val="008F272F"/>
    <w:rsid w:val="008F2918"/>
    <w:rsid w:val="008F3561"/>
    <w:rsid w:val="008F4466"/>
    <w:rsid w:val="008F7FF4"/>
    <w:rsid w:val="0090072E"/>
    <w:rsid w:val="0090188F"/>
    <w:rsid w:val="00901CA9"/>
    <w:rsid w:val="00902BD4"/>
    <w:rsid w:val="009039E5"/>
    <w:rsid w:val="00903A3A"/>
    <w:rsid w:val="00903FF8"/>
    <w:rsid w:val="009056F2"/>
    <w:rsid w:val="00906627"/>
    <w:rsid w:val="009078C4"/>
    <w:rsid w:val="00907EE5"/>
    <w:rsid w:val="00910621"/>
    <w:rsid w:val="00911E85"/>
    <w:rsid w:val="0091212E"/>
    <w:rsid w:val="00912BA0"/>
    <w:rsid w:val="009131BA"/>
    <w:rsid w:val="0091410B"/>
    <w:rsid w:val="00914938"/>
    <w:rsid w:val="0091498D"/>
    <w:rsid w:val="00915BE8"/>
    <w:rsid w:val="009166BA"/>
    <w:rsid w:val="00916734"/>
    <w:rsid w:val="00916F28"/>
    <w:rsid w:val="00920CDB"/>
    <w:rsid w:val="00923C30"/>
    <w:rsid w:val="0092403A"/>
    <w:rsid w:val="009240E4"/>
    <w:rsid w:val="00924B55"/>
    <w:rsid w:val="00927FBC"/>
    <w:rsid w:val="00932C88"/>
    <w:rsid w:val="0093351A"/>
    <w:rsid w:val="00933ADE"/>
    <w:rsid w:val="00934BA7"/>
    <w:rsid w:val="00935298"/>
    <w:rsid w:val="00935383"/>
    <w:rsid w:val="0093696A"/>
    <w:rsid w:val="00936973"/>
    <w:rsid w:val="00936F3B"/>
    <w:rsid w:val="00937952"/>
    <w:rsid w:val="00940489"/>
    <w:rsid w:val="00940DB7"/>
    <w:rsid w:val="0094174C"/>
    <w:rsid w:val="00941BEF"/>
    <w:rsid w:val="009421DE"/>
    <w:rsid w:val="00942513"/>
    <w:rsid w:val="00951C60"/>
    <w:rsid w:val="00951C97"/>
    <w:rsid w:val="009525D2"/>
    <w:rsid w:val="0095304C"/>
    <w:rsid w:val="0095315C"/>
    <w:rsid w:val="009535FA"/>
    <w:rsid w:val="00957369"/>
    <w:rsid w:val="00957B26"/>
    <w:rsid w:val="00960D07"/>
    <w:rsid w:val="0096464B"/>
    <w:rsid w:val="00964676"/>
    <w:rsid w:val="0096478C"/>
    <w:rsid w:val="00964975"/>
    <w:rsid w:val="00964DD0"/>
    <w:rsid w:val="00966D1A"/>
    <w:rsid w:val="009673C7"/>
    <w:rsid w:val="0097004D"/>
    <w:rsid w:val="00970443"/>
    <w:rsid w:val="00970754"/>
    <w:rsid w:val="00971DBA"/>
    <w:rsid w:val="00972765"/>
    <w:rsid w:val="009728D3"/>
    <w:rsid w:val="009739D7"/>
    <w:rsid w:val="00974F23"/>
    <w:rsid w:val="009764E6"/>
    <w:rsid w:val="009770D5"/>
    <w:rsid w:val="0098201D"/>
    <w:rsid w:val="0098400B"/>
    <w:rsid w:val="00985148"/>
    <w:rsid w:val="009866B7"/>
    <w:rsid w:val="009870BC"/>
    <w:rsid w:val="0098768F"/>
    <w:rsid w:val="00990B4D"/>
    <w:rsid w:val="00990E49"/>
    <w:rsid w:val="00990EB5"/>
    <w:rsid w:val="00991BEF"/>
    <w:rsid w:val="009925DF"/>
    <w:rsid w:val="00992BE2"/>
    <w:rsid w:val="00993985"/>
    <w:rsid w:val="00994A13"/>
    <w:rsid w:val="00995AD4"/>
    <w:rsid w:val="00995C97"/>
    <w:rsid w:val="00996035"/>
    <w:rsid w:val="00996357"/>
    <w:rsid w:val="00996D3E"/>
    <w:rsid w:val="00997C57"/>
    <w:rsid w:val="00997FCF"/>
    <w:rsid w:val="009A1CD1"/>
    <w:rsid w:val="009A289B"/>
    <w:rsid w:val="009A2E08"/>
    <w:rsid w:val="009A35FA"/>
    <w:rsid w:val="009A4DD0"/>
    <w:rsid w:val="009A5FB2"/>
    <w:rsid w:val="009A6080"/>
    <w:rsid w:val="009A667C"/>
    <w:rsid w:val="009A6C64"/>
    <w:rsid w:val="009B0334"/>
    <w:rsid w:val="009B2400"/>
    <w:rsid w:val="009B2A46"/>
    <w:rsid w:val="009B6CC1"/>
    <w:rsid w:val="009B6FCB"/>
    <w:rsid w:val="009B74E9"/>
    <w:rsid w:val="009B7F37"/>
    <w:rsid w:val="009C0C4B"/>
    <w:rsid w:val="009C139C"/>
    <w:rsid w:val="009C2394"/>
    <w:rsid w:val="009C25B9"/>
    <w:rsid w:val="009C339D"/>
    <w:rsid w:val="009C3D1A"/>
    <w:rsid w:val="009C5684"/>
    <w:rsid w:val="009C5C5D"/>
    <w:rsid w:val="009C6B9C"/>
    <w:rsid w:val="009C6EFE"/>
    <w:rsid w:val="009D26DF"/>
    <w:rsid w:val="009D29AA"/>
    <w:rsid w:val="009D348F"/>
    <w:rsid w:val="009D4022"/>
    <w:rsid w:val="009D4D09"/>
    <w:rsid w:val="009D5023"/>
    <w:rsid w:val="009D53DD"/>
    <w:rsid w:val="009D60A8"/>
    <w:rsid w:val="009D60B7"/>
    <w:rsid w:val="009D6CCF"/>
    <w:rsid w:val="009D7F03"/>
    <w:rsid w:val="009E0C09"/>
    <w:rsid w:val="009E3289"/>
    <w:rsid w:val="009E3ACD"/>
    <w:rsid w:val="009E402C"/>
    <w:rsid w:val="009E4252"/>
    <w:rsid w:val="009E4C76"/>
    <w:rsid w:val="009E52C3"/>
    <w:rsid w:val="009E5A24"/>
    <w:rsid w:val="009E618D"/>
    <w:rsid w:val="009E6D1D"/>
    <w:rsid w:val="009F178C"/>
    <w:rsid w:val="009F251B"/>
    <w:rsid w:val="009F256E"/>
    <w:rsid w:val="009F35F7"/>
    <w:rsid w:val="009F3B00"/>
    <w:rsid w:val="009F571A"/>
    <w:rsid w:val="009F6246"/>
    <w:rsid w:val="00A02088"/>
    <w:rsid w:val="00A0292D"/>
    <w:rsid w:val="00A03705"/>
    <w:rsid w:val="00A042FB"/>
    <w:rsid w:val="00A04CE3"/>
    <w:rsid w:val="00A054EE"/>
    <w:rsid w:val="00A06FEA"/>
    <w:rsid w:val="00A07265"/>
    <w:rsid w:val="00A0748E"/>
    <w:rsid w:val="00A07FCA"/>
    <w:rsid w:val="00A107D5"/>
    <w:rsid w:val="00A10FF5"/>
    <w:rsid w:val="00A113BF"/>
    <w:rsid w:val="00A11CAC"/>
    <w:rsid w:val="00A126FC"/>
    <w:rsid w:val="00A140A4"/>
    <w:rsid w:val="00A144B0"/>
    <w:rsid w:val="00A1468E"/>
    <w:rsid w:val="00A153E3"/>
    <w:rsid w:val="00A15847"/>
    <w:rsid w:val="00A16291"/>
    <w:rsid w:val="00A16F7D"/>
    <w:rsid w:val="00A202C8"/>
    <w:rsid w:val="00A20D66"/>
    <w:rsid w:val="00A212F6"/>
    <w:rsid w:val="00A2301F"/>
    <w:rsid w:val="00A231CE"/>
    <w:rsid w:val="00A23243"/>
    <w:rsid w:val="00A23E58"/>
    <w:rsid w:val="00A240BB"/>
    <w:rsid w:val="00A24E45"/>
    <w:rsid w:val="00A2583C"/>
    <w:rsid w:val="00A26DB3"/>
    <w:rsid w:val="00A27A83"/>
    <w:rsid w:val="00A27BD6"/>
    <w:rsid w:val="00A30FA5"/>
    <w:rsid w:val="00A324D9"/>
    <w:rsid w:val="00A32A69"/>
    <w:rsid w:val="00A32C4F"/>
    <w:rsid w:val="00A32CCB"/>
    <w:rsid w:val="00A33347"/>
    <w:rsid w:val="00A338CA"/>
    <w:rsid w:val="00A35A99"/>
    <w:rsid w:val="00A35F8B"/>
    <w:rsid w:val="00A41330"/>
    <w:rsid w:val="00A415F4"/>
    <w:rsid w:val="00A41836"/>
    <w:rsid w:val="00A4230E"/>
    <w:rsid w:val="00A42D10"/>
    <w:rsid w:val="00A45C32"/>
    <w:rsid w:val="00A4644F"/>
    <w:rsid w:val="00A476EC"/>
    <w:rsid w:val="00A504C1"/>
    <w:rsid w:val="00A51A67"/>
    <w:rsid w:val="00A52A7B"/>
    <w:rsid w:val="00A53C98"/>
    <w:rsid w:val="00A5503B"/>
    <w:rsid w:val="00A55169"/>
    <w:rsid w:val="00A553F7"/>
    <w:rsid w:val="00A555F0"/>
    <w:rsid w:val="00A5618A"/>
    <w:rsid w:val="00A56349"/>
    <w:rsid w:val="00A57AD8"/>
    <w:rsid w:val="00A60873"/>
    <w:rsid w:val="00A62067"/>
    <w:rsid w:val="00A6472E"/>
    <w:rsid w:val="00A6520F"/>
    <w:rsid w:val="00A65310"/>
    <w:rsid w:val="00A660B0"/>
    <w:rsid w:val="00A66130"/>
    <w:rsid w:val="00A662A9"/>
    <w:rsid w:val="00A66A99"/>
    <w:rsid w:val="00A66D89"/>
    <w:rsid w:val="00A71EDE"/>
    <w:rsid w:val="00A72750"/>
    <w:rsid w:val="00A732AF"/>
    <w:rsid w:val="00A73B31"/>
    <w:rsid w:val="00A73DE8"/>
    <w:rsid w:val="00A73E9F"/>
    <w:rsid w:val="00A752ED"/>
    <w:rsid w:val="00A756D7"/>
    <w:rsid w:val="00A76F55"/>
    <w:rsid w:val="00A81F4C"/>
    <w:rsid w:val="00A823C2"/>
    <w:rsid w:val="00A823F9"/>
    <w:rsid w:val="00A8280A"/>
    <w:rsid w:val="00A831C3"/>
    <w:rsid w:val="00A85EF5"/>
    <w:rsid w:val="00A87AAA"/>
    <w:rsid w:val="00A906A9"/>
    <w:rsid w:val="00A92368"/>
    <w:rsid w:val="00A94ED8"/>
    <w:rsid w:val="00A9550A"/>
    <w:rsid w:val="00A95932"/>
    <w:rsid w:val="00AA0707"/>
    <w:rsid w:val="00AA071F"/>
    <w:rsid w:val="00AA0CA0"/>
    <w:rsid w:val="00AA1DD9"/>
    <w:rsid w:val="00AA24F3"/>
    <w:rsid w:val="00AA4964"/>
    <w:rsid w:val="00AA4AFA"/>
    <w:rsid w:val="00AA618D"/>
    <w:rsid w:val="00AA65B7"/>
    <w:rsid w:val="00AA6911"/>
    <w:rsid w:val="00AA6E68"/>
    <w:rsid w:val="00AA7420"/>
    <w:rsid w:val="00AA7A44"/>
    <w:rsid w:val="00AB0CE8"/>
    <w:rsid w:val="00AB15F6"/>
    <w:rsid w:val="00AB2172"/>
    <w:rsid w:val="00AB5C86"/>
    <w:rsid w:val="00AB65F0"/>
    <w:rsid w:val="00AB780D"/>
    <w:rsid w:val="00AC0050"/>
    <w:rsid w:val="00AC0926"/>
    <w:rsid w:val="00AC0BFD"/>
    <w:rsid w:val="00AC0FC6"/>
    <w:rsid w:val="00AC1124"/>
    <w:rsid w:val="00AC4036"/>
    <w:rsid w:val="00AC47F1"/>
    <w:rsid w:val="00AC5114"/>
    <w:rsid w:val="00AC5565"/>
    <w:rsid w:val="00AC5DDE"/>
    <w:rsid w:val="00AC60BE"/>
    <w:rsid w:val="00AC682A"/>
    <w:rsid w:val="00AD09E4"/>
    <w:rsid w:val="00AD0B22"/>
    <w:rsid w:val="00AD15FE"/>
    <w:rsid w:val="00AD259C"/>
    <w:rsid w:val="00AD285E"/>
    <w:rsid w:val="00AD2CA1"/>
    <w:rsid w:val="00AD2F08"/>
    <w:rsid w:val="00AD3119"/>
    <w:rsid w:val="00AD316C"/>
    <w:rsid w:val="00AD3D3C"/>
    <w:rsid w:val="00AD4383"/>
    <w:rsid w:val="00AD4662"/>
    <w:rsid w:val="00AD6422"/>
    <w:rsid w:val="00AD7924"/>
    <w:rsid w:val="00AE03EE"/>
    <w:rsid w:val="00AE1943"/>
    <w:rsid w:val="00AE1C05"/>
    <w:rsid w:val="00AE218B"/>
    <w:rsid w:val="00AE258C"/>
    <w:rsid w:val="00AE27E0"/>
    <w:rsid w:val="00AE2917"/>
    <w:rsid w:val="00AE4EE5"/>
    <w:rsid w:val="00AE5EBC"/>
    <w:rsid w:val="00AE6A31"/>
    <w:rsid w:val="00AE6F72"/>
    <w:rsid w:val="00AE7847"/>
    <w:rsid w:val="00AE7EE3"/>
    <w:rsid w:val="00AF00D3"/>
    <w:rsid w:val="00AF0CA8"/>
    <w:rsid w:val="00AF0F7A"/>
    <w:rsid w:val="00AF1A5F"/>
    <w:rsid w:val="00AF1CCB"/>
    <w:rsid w:val="00AF32CC"/>
    <w:rsid w:val="00AF34FB"/>
    <w:rsid w:val="00AF3CD5"/>
    <w:rsid w:val="00AF49A5"/>
    <w:rsid w:val="00AF5E21"/>
    <w:rsid w:val="00AF6BA5"/>
    <w:rsid w:val="00AF6CB3"/>
    <w:rsid w:val="00AF7F49"/>
    <w:rsid w:val="00B00E4B"/>
    <w:rsid w:val="00B01069"/>
    <w:rsid w:val="00B0163C"/>
    <w:rsid w:val="00B046FA"/>
    <w:rsid w:val="00B0524B"/>
    <w:rsid w:val="00B06627"/>
    <w:rsid w:val="00B077AA"/>
    <w:rsid w:val="00B1086A"/>
    <w:rsid w:val="00B11116"/>
    <w:rsid w:val="00B113C3"/>
    <w:rsid w:val="00B151FF"/>
    <w:rsid w:val="00B15C64"/>
    <w:rsid w:val="00B161B4"/>
    <w:rsid w:val="00B179E6"/>
    <w:rsid w:val="00B20345"/>
    <w:rsid w:val="00B21242"/>
    <w:rsid w:val="00B21F92"/>
    <w:rsid w:val="00B22322"/>
    <w:rsid w:val="00B232BE"/>
    <w:rsid w:val="00B2426C"/>
    <w:rsid w:val="00B25EF7"/>
    <w:rsid w:val="00B26343"/>
    <w:rsid w:val="00B27705"/>
    <w:rsid w:val="00B277B0"/>
    <w:rsid w:val="00B304BC"/>
    <w:rsid w:val="00B30D93"/>
    <w:rsid w:val="00B32091"/>
    <w:rsid w:val="00B3389F"/>
    <w:rsid w:val="00B33ADC"/>
    <w:rsid w:val="00B34255"/>
    <w:rsid w:val="00B3445E"/>
    <w:rsid w:val="00B3480C"/>
    <w:rsid w:val="00B34E53"/>
    <w:rsid w:val="00B3611F"/>
    <w:rsid w:val="00B4104B"/>
    <w:rsid w:val="00B41A25"/>
    <w:rsid w:val="00B425AF"/>
    <w:rsid w:val="00B426DE"/>
    <w:rsid w:val="00B42D00"/>
    <w:rsid w:val="00B4363B"/>
    <w:rsid w:val="00B4606B"/>
    <w:rsid w:val="00B46722"/>
    <w:rsid w:val="00B476F0"/>
    <w:rsid w:val="00B50021"/>
    <w:rsid w:val="00B5053C"/>
    <w:rsid w:val="00B535B4"/>
    <w:rsid w:val="00B536B1"/>
    <w:rsid w:val="00B54A1F"/>
    <w:rsid w:val="00B54CE8"/>
    <w:rsid w:val="00B54D2B"/>
    <w:rsid w:val="00B555D5"/>
    <w:rsid w:val="00B60E96"/>
    <w:rsid w:val="00B619C5"/>
    <w:rsid w:val="00B61B84"/>
    <w:rsid w:val="00B62320"/>
    <w:rsid w:val="00B62C1E"/>
    <w:rsid w:val="00B632FC"/>
    <w:rsid w:val="00B63664"/>
    <w:rsid w:val="00B63C03"/>
    <w:rsid w:val="00B647CD"/>
    <w:rsid w:val="00B65157"/>
    <w:rsid w:val="00B651B8"/>
    <w:rsid w:val="00B67C06"/>
    <w:rsid w:val="00B710C8"/>
    <w:rsid w:val="00B71163"/>
    <w:rsid w:val="00B71408"/>
    <w:rsid w:val="00B7166E"/>
    <w:rsid w:val="00B728BD"/>
    <w:rsid w:val="00B73A94"/>
    <w:rsid w:val="00B7539E"/>
    <w:rsid w:val="00B758DB"/>
    <w:rsid w:val="00B7642D"/>
    <w:rsid w:val="00B76655"/>
    <w:rsid w:val="00B77241"/>
    <w:rsid w:val="00B7759F"/>
    <w:rsid w:val="00B80588"/>
    <w:rsid w:val="00B80730"/>
    <w:rsid w:val="00B80D9B"/>
    <w:rsid w:val="00B81962"/>
    <w:rsid w:val="00B8258E"/>
    <w:rsid w:val="00B82754"/>
    <w:rsid w:val="00B82824"/>
    <w:rsid w:val="00B83522"/>
    <w:rsid w:val="00B8409F"/>
    <w:rsid w:val="00B84572"/>
    <w:rsid w:val="00B84AFF"/>
    <w:rsid w:val="00B90071"/>
    <w:rsid w:val="00B91A6D"/>
    <w:rsid w:val="00B91A79"/>
    <w:rsid w:val="00B920C9"/>
    <w:rsid w:val="00B93B70"/>
    <w:rsid w:val="00B944C7"/>
    <w:rsid w:val="00B95456"/>
    <w:rsid w:val="00BA17C6"/>
    <w:rsid w:val="00BA29CD"/>
    <w:rsid w:val="00BA3381"/>
    <w:rsid w:val="00BA4409"/>
    <w:rsid w:val="00BA4BF0"/>
    <w:rsid w:val="00BA557C"/>
    <w:rsid w:val="00BA694C"/>
    <w:rsid w:val="00BA716E"/>
    <w:rsid w:val="00BA7AC1"/>
    <w:rsid w:val="00BA7D25"/>
    <w:rsid w:val="00BB039C"/>
    <w:rsid w:val="00BB08A1"/>
    <w:rsid w:val="00BB09C7"/>
    <w:rsid w:val="00BB2E57"/>
    <w:rsid w:val="00BB59BC"/>
    <w:rsid w:val="00BB6C89"/>
    <w:rsid w:val="00BB701D"/>
    <w:rsid w:val="00BB7103"/>
    <w:rsid w:val="00BB77BA"/>
    <w:rsid w:val="00BB7D34"/>
    <w:rsid w:val="00BC07B6"/>
    <w:rsid w:val="00BC0C4A"/>
    <w:rsid w:val="00BC164C"/>
    <w:rsid w:val="00BC24F4"/>
    <w:rsid w:val="00BC6271"/>
    <w:rsid w:val="00BC73AC"/>
    <w:rsid w:val="00BD0959"/>
    <w:rsid w:val="00BD0AC3"/>
    <w:rsid w:val="00BD14F2"/>
    <w:rsid w:val="00BD284A"/>
    <w:rsid w:val="00BD2A13"/>
    <w:rsid w:val="00BD4AF7"/>
    <w:rsid w:val="00BD6072"/>
    <w:rsid w:val="00BD61C8"/>
    <w:rsid w:val="00BD69F6"/>
    <w:rsid w:val="00BD72D3"/>
    <w:rsid w:val="00BD7A6E"/>
    <w:rsid w:val="00BE02B1"/>
    <w:rsid w:val="00BE0302"/>
    <w:rsid w:val="00BE0398"/>
    <w:rsid w:val="00BE0FF5"/>
    <w:rsid w:val="00BE1B0D"/>
    <w:rsid w:val="00BE3190"/>
    <w:rsid w:val="00BE3294"/>
    <w:rsid w:val="00BE4D46"/>
    <w:rsid w:val="00BE50EF"/>
    <w:rsid w:val="00BE68E2"/>
    <w:rsid w:val="00BF16EC"/>
    <w:rsid w:val="00BF3368"/>
    <w:rsid w:val="00BF4CFA"/>
    <w:rsid w:val="00BF5BE5"/>
    <w:rsid w:val="00BF6A2B"/>
    <w:rsid w:val="00BF6DE6"/>
    <w:rsid w:val="00BF6ED0"/>
    <w:rsid w:val="00BF74B6"/>
    <w:rsid w:val="00BF7567"/>
    <w:rsid w:val="00BF7C43"/>
    <w:rsid w:val="00BF7F4B"/>
    <w:rsid w:val="00C01C30"/>
    <w:rsid w:val="00C03F70"/>
    <w:rsid w:val="00C04159"/>
    <w:rsid w:val="00C0432F"/>
    <w:rsid w:val="00C06379"/>
    <w:rsid w:val="00C10186"/>
    <w:rsid w:val="00C10D1F"/>
    <w:rsid w:val="00C1298A"/>
    <w:rsid w:val="00C15E5D"/>
    <w:rsid w:val="00C15F86"/>
    <w:rsid w:val="00C16369"/>
    <w:rsid w:val="00C17ABC"/>
    <w:rsid w:val="00C17B29"/>
    <w:rsid w:val="00C219B7"/>
    <w:rsid w:val="00C22B2D"/>
    <w:rsid w:val="00C22CE3"/>
    <w:rsid w:val="00C235AC"/>
    <w:rsid w:val="00C23B52"/>
    <w:rsid w:val="00C242E5"/>
    <w:rsid w:val="00C24508"/>
    <w:rsid w:val="00C25B4A"/>
    <w:rsid w:val="00C274FF"/>
    <w:rsid w:val="00C31698"/>
    <w:rsid w:val="00C329F6"/>
    <w:rsid w:val="00C32C21"/>
    <w:rsid w:val="00C34FBF"/>
    <w:rsid w:val="00C35D3D"/>
    <w:rsid w:val="00C36332"/>
    <w:rsid w:val="00C4237B"/>
    <w:rsid w:val="00C44C5D"/>
    <w:rsid w:val="00C472DF"/>
    <w:rsid w:val="00C51228"/>
    <w:rsid w:val="00C524A0"/>
    <w:rsid w:val="00C52A09"/>
    <w:rsid w:val="00C54564"/>
    <w:rsid w:val="00C60ECD"/>
    <w:rsid w:val="00C62A9B"/>
    <w:rsid w:val="00C62D86"/>
    <w:rsid w:val="00C632D8"/>
    <w:rsid w:val="00C65AAC"/>
    <w:rsid w:val="00C672FE"/>
    <w:rsid w:val="00C71793"/>
    <w:rsid w:val="00C71E56"/>
    <w:rsid w:val="00C72948"/>
    <w:rsid w:val="00C72BB6"/>
    <w:rsid w:val="00C74640"/>
    <w:rsid w:val="00C7682F"/>
    <w:rsid w:val="00C77038"/>
    <w:rsid w:val="00C77D0C"/>
    <w:rsid w:val="00C77F99"/>
    <w:rsid w:val="00C80526"/>
    <w:rsid w:val="00C811F5"/>
    <w:rsid w:val="00C81EBB"/>
    <w:rsid w:val="00C82304"/>
    <w:rsid w:val="00C828B9"/>
    <w:rsid w:val="00C82AAA"/>
    <w:rsid w:val="00C8352C"/>
    <w:rsid w:val="00C83932"/>
    <w:rsid w:val="00C8617B"/>
    <w:rsid w:val="00C86683"/>
    <w:rsid w:val="00C86D0E"/>
    <w:rsid w:val="00C86D1C"/>
    <w:rsid w:val="00C90CA7"/>
    <w:rsid w:val="00C915F2"/>
    <w:rsid w:val="00C91822"/>
    <w:rsid w:val="00C91AB7"/>
    <w:rsid w:val="00C927E0"/>
    <w:rsid w:val="00C97AFF"/>
    <w:rsid w:val="00CA1527"/>
    <w:rsid w:val="00CA21BB"/>
    <w:rsid w:val="00CA2D4F"/>
    <w:rsid w:val="00CA39CE"/>
    <w:rsid w:val="00CA402D"/>
    <w:rsid w:val="00CA77F1"/>
    <w:rsid w:val="00CB00BE"/>
    <w:rsid w:val="00CB071B"/>
    <w:rsid w:val="00CB0DA7"/>
    <w:rsid w:val="00CB1342"/>
    <w:rsid w:val="00CB2FA5"/>
    <w:rsid w:val="00CB300B"/>
    <w:rsid w:val="00CB4884"/>
    <w:rsid w:val="00CB4FC8"/>
    <w:rsid w:val="00CB531A"/>
    <w:rsid w:val="00CB5437"/>
    <w:rsid w:val="00CC09C3"/>
    <w:rsid w:val="00CC12B1"/>
    <w:rsid w:val="00CC24BA"/>
    <w:rsid w:val="00CC2565"/>
    <w:rsid w:val="00CC3E5A"/>
    <w:rsid w:val="00CC46E8"/>
    <w:rsid w:val="00CC4C53"/>
    <w:rsid w:val="00CC591D"/>
    <w:rsid w:val="00CC6AE8"/>
    <w:rsid w:val="00CC6FCA"/>
    <w:rsid w:val="00CD101C"/>
    <w:rsid w:val="00CD2AA4"/>
    <w:rsid w:val="00CD52A5"/>
    <w:rsid w:val="00CD5EF7"/>
    <w:rsid w:val="00CD646C"/>
    <w:rsid w:val="00CD6F08"/>
    <w:rsid w:val="00CD703F"/>
    <w:rsid w:val="00CD78D3"/>
    <w:rsid w:val="00CD7ABF"/>
    <w:rsid w:val="00CE0288"/>
    <w:rsid w:val="00CE02FC"/>
    <w:rsid w:val="00CE5062"/>
    <w:rsid w:val="00CE54BB"/>
    <w:rsid w:val="00CE6418"/>
    <w:rsid w:val="00CF056F"/>
    <w:rsid w:val="00CF27F5"/>
    <w:rsid w:val="00CF3160"/>
    <w:rsid w:val="00CF3483"/>
    <w:rsid w:val="00CF4349"/>
    <w:rsid w:val="00CF4573"/>
    <w:rsid w:val="00CF4C95"/>
    <w:rsid w:val="00CF4ED4"/>
    <w:rsid w:val="00CF55C2"/>
    <w:rsid w:val="00CF6B2E"/>
    <w:rsid w:val="00CF7837"/>
    <w:rsid w:val="00D027B0"/>
    <w:rsid w:val="00D02FE2"/>
    <w:rsid w:val="00D03BFA"/>
    <w:rsid w:val="00D0425F"/>
    <w:rsid w:val="00D0481C"/>
    <w:rsid w:val="00D05BC9"/>
    <w:rsid w:val="00D07A1C"/>
    <w:rsid w:val="00D103F8"/>
    <w:rsid w:val="00D10EF7"/>
    <w:rsid w:val="00D11C5E"/>
    <w:rsid w:val="00D12613"/>
    <w:rsid w:val="00D14220"/>
    <w:rsid w:val="00D14361"/>
    <w:rsid w:val="00D15035"/>
    <w:rsid w:val="00D1537F"/>
    <w:rsid w:val="00D157EC"/>
    <w:rsid w:val="00D15DC0"/>
    <w:rsid w:val="00D16573"/>
    <w:rsid w:val="00D16641"/>
    <w:rsid w:val="00D179C7"/>
    <w:rsid w:val="00D21A36"/>
    <w:rsid w:val="00D227CE"/>
    <w:rsid w:val="00D24524"/>
    <w:rsid w:val="00D26A06"/>
    <w:rsid w:val="00D2799B"/>
    <w:rsid w:val="00D30D90"/>
    <w:rsid w:val="00D30DC0"/>
    <w:rsid w:val="00D30EC4"/>
    <w:rsid w:val="00D320FA"/>
    <w:rsid w:val="00D3225E"/>
    <w:rsid w:val="00D326E2"/>
    <w:rsid w:val="00D32F71"/>
    <w:rsid w:val="00D33D28"/>
    <w:rsid w:val="00D35807"/>
    <w:rsid w:val="00D41994"/>
    <w:rsid w:val="00D42753"/>
    <w:rsid w:val="00D431B5"/>
    <w:rsid w:val="00D44D0A"/>
    <w:rsid w:val="00D450EC"/>
    <w:rsid w:val="00D462FC"/>
    <w:rsid w:val="00D47B42"/>
    <w:rsid w:val="00D47D7E"/>
    <w:rsid w:val="00D47EEE"/>
    <w:rsid w:val="00D5058F"/>
    <w:rsid w:val="00D52BCE"/>
    <w:rsid w:val="00D54828"/>
    <w:rsid w:val="00D54AFF"/>
    <w:rsid w:val="00D559DB"/>
    <w:rsid w:val="00D55CDC"/>
    <w:rsid w:val="00D5630D"/>
    <w:rsid w:val="00D60ED6"/>
    <w:rsid w:val="00D62261"/>
    <w:rsid w:val="00D623B0"/>
    <w:rsid w:val="00D62774"/>
    <w:rsid w:val="00D6323E"/>
    <w:rsid w:val="00D64948"/>
    <w:rsid w:val="00D64A22"/>
    <w:rsid w:val="00D64D31"/>
    <w:rsid w:val="00D65DC7"/>
    <w:rsid w:val="00D6683D"/>
    <w:rsid w:val="00D70887"/>
    <w:rsid w:val="00D71E58"/>
    <w:rsid w:val="00D72683"/>
    <w:rsid w:val="00D74698"/>
    <w:rsid w:val="00D753E4"/>
    <w:rsid w:val="00D75B53"/>
    <w:rsid w:val="00D75E1C"/>
    <w:rsid w:val="00D765EC"/>
    <w:rsid w:val="00D77AC0"/>
    <w:rsid w:val="00D80378"/>
    <w:rsid w:val="00D80FD6"/>
    <w:rsid w:val="00D82B36"/>
    <w:rsid w:val="00D83BBD"/>
    <w:rsid w:val="00D852F3"/>
    <w:rsid w:val="00D86E8D"/>
    <w:rsid w:val="00D8722E"/>
    <w:rsid w:val="00D90B79"/>
    <w:rsid w:val="00D93FB3"/>
    <w:rsid w:val="00D9455E"/>
    <w:rsid w:val="00D95C05"/>
    <w:rsid w:val="00D9613F"/>
    <w:rsid w:val="00D96460"/>
    <w:rsid w:val="00D96467"/>
    <w:rsid w:val="00D974AB"/>
    <w:rsid w:val="00D97CDF"/>
    <w:rsid w:val="00DA1680"/>
    <w:rsid w:val="00DA18CF"/>
    <w:rsid w:val="00DA2669"/>
    <w:rsid w:val="00DA27FD"/>
    <w:rsid w:val="00DA3C5C"/>
    <w:rsid w:val="00DA50DB"/>
    <w:rsid w:val="00DA783E"/>
    <w:rsid w:val="00DB0D92"/>
    <w:rsid w:val="00DB185A"/>
    <w:rsid w:val="00DB20FD"/>
    <w:rsid w:val="00DB3083"/>
    <w:rsid w:val="00DB5B5E"/>
    <w:rsid w:val="00DB6683"/>
    <w:rsid w:val="00DB7208"/>
    <w:rsid w:val="00DB76B6"/>
    <w:rsid w:val="00DC3248"/>
    <w:rsid w:val="00DC327B"/>
    <w:rsid w:val="00DC4B2A"/>
    <w:rsid w:val="00DC5080"/>
    <w:rsid w:val="00DC54E7"/>
    <w:rsid w:val="00DC56B2"/>
    <w:rsid w:val="00DC57B6"/>
    <w:rsid w:val="00DC5F18"/>
    <w:rsid w:val="00DC659B"/>
    <w:rsid w:val="00DC688A"/>
    <w:rsid w:val="00DD0F66"/>
    <w:rsid w:val="00DD1FF0"/>
    <w:rsid w:val="00DD270A"/>
    <w:rsid w:val="00DD2B0A"/>
    <w:rsid w:val="00DD3CF8"/>
    <w:rsid w:val="00DD47F2"/>
    <w:rsid w:val="00DD5319"/>
    <w:rsid w:val="00DD53B6"/>
    <w:rsid w:val="00DD687E"/>
    <w:rsid w:val="00DD6C58"/>
    <w:rsid w:val="00DE023E"/>
    <w:rsid w:val="00DE12F5"/>
    <w:rsid w:val="00DE1A29"/>
    <w:rsid w:val="00DE3500"/>
    <w:rsid w:val="00DE36F4"/>
    <w:rsid w:val="00DE5694"/>
    <w:rsid w:val="00DE63EE"/>
    <w:rsid w:val="00DE7245"/>
    <w:rsid w:val="00DF24D2"/>
    <w:rsid w:val="00DF269A"/>
    <w:rsid w:val="00DF2E7B"/>
    <w:rsid w:val="00DF58B6"/>
    <w:rsid w:val="00E0024E"/>
    <w:rsid w:val="00E01976"/>
    <w:rsid w:val="00E01DF7"/>
    <w:rsid w:val="00E02219"/>
    <w:rsid w:val="00E0409F"/>
    <w:rsid w:val="00E04191"/>
    <w:rsid w:val="00E047C4"/>
    <w:rsid w:val="00E0524C"/>
    <w:rsid w:val="00E05D01"/>
    <w:rsid w:val="00E06310"/>
    <w:rsid w:val="00E06677"/>
    <w:rsid w:val="00E06D73"/>
    <w:rsid w:val="00E06FA6"/>
    <w:rsid w:val="00E0756A"/>
    <w:rsid w:val="00E07ABF"/>
    <w:rsid w:val="00E07AC5"/>
    <w:rsid w:val="00E11288"/>
    <w:rsid w:val="00E13D0B"/>
    <w:rsid w:val="00E13EFA"/>
    <w:rsid w:val="00E1488B"/>
    <w:rsid w:val="00E15874"/>
    <w:rsid w:val="00E15F18"/>
    <w:rsid w:val="00E16AC1"/>
    <w:rsid w:val="00E172E5"/>
    <w:rsid w:val="00E17327"/>
    <w:rsid w:val="00E22427"/>
    <w:rsid w:val="00E229CD"/>
    <w:rsid w:val="00E22F1C"/>
    <w:rsid w:val="00E249D8"/>
    <w:rsid w:val="00E251A1"/>
    <w:rsid w:val="00E272EB"/>
    <w:rsid w:val="00E2771A"/>
    <w:rsid w:val="00E31DDB"/>
    <w:rsid w:val="00E33A9E"/>
    <w:rsid w:val="00E3407C"/>
    <w:rsid w:val="00E3519D"/>
    <w:rsid w:val="00E35451"/>
    <w:rsid w:val="00E357E4"/>
    <w:rsid w:val="00E371CC"/>
    <w:rsid w:val="00E37BD9"/>
    <w:rsid w:val="00E40250"/>
    <w:rsid w:val="00E41187"/>
    <w:rsid w:val="00E41FE1"/>
    <w:rsid w:val="00E42098"/>
    <w:rsid w:val="00E42F9E"/>
    <w:rsid w:val="00E4350F"/>
    <w:rsid w:val="00E461FD"/>
    <w:rsid w:val="00E46BE8"/>
    <w:rsid w:val="00E471CE"/>
    <w:rsid w:val="00E50076"/>
    <w:rsid w:val="00E50389"/>
    <w:rsid w:val="00E511F0"/>
    <w:rsid w:val="00E51DB6"/>
    <w:rsid w:val="00E5360C"/>
    <w:rsid w:val="00E5369F"/>
    <w:rsid w:val="00E538AA"/>
    <w:rsid w:val="00E53907"/>
    <w:rsid w:val="00E54038"/>
    <w:rsid w:val="00E546DE"/>
    <w:rsid w:val="00E54883"/>
    <w:rsid w:val="00E54925"/>
    <w:rsid w:val="00E55DC0"/>
    <w:rsid w:val="00E55E23"/>
    <w:rsid w:val="00E5758B"/>
    <w:rsid w:val="00E61BF0"/>
    <w:rsid w:val="00E62F06"/>
    <w:rsid w:val="00E635BC"/>
    <w:rsid w:val="00E6609F"/>
    <w:rsid w:val="00E66D02"/>
    <w:rsid w:val="00E675A4"/>
    <w:rsid w:val="00E67C27"/>
    <w:rsid w:val="00E71800"/>
    <w:rsid w:val="00E72805"/>
    <w:rsid w:val="00E72C0D"/>
    <w:rsid w:val="00E73040"/>
    <w:rsid w:val="00E731D6"/>
    <w:rsid w:val="00E7490F"/>
    <w:rsid w:val="00E76390"/>
    <w:rsid w:val="00E81A7F"/>
    <w:rsid w:val="00E81B89"/>
    <w:rsid w:val="00E82293"/>
    <w:rsid w:val="00E83F4C"/>
    <w:rsid w:val="00E861C7"/>
    <w:rsid w:val="00E86965"/>
    <w:rsid w:val="00E90017"/>
    <w:rsid w:val="00E90654"/>
    <w:rsid w:val="00E91920"/>
    <w:rsid w:val="00E91ACC"/>
    <w:rsid w:val="00E92712"/>
    <w:rsid w:val="00E92C56"/>
    <w:rsid w:val="00E93487"/>
    <w:rsid w:val="00E93CD8"/>
    <w:rsid w:val="00E93E35"/>
    <w:rsid w:val="00E94583"/>
    <w:rsid w:val="00E949A8"/>
    <w:rsid w:val="00E94D45"/>
    <w:rsid w:val="00E95008"/>
    <w:rsid w:val="00E952EA"/>
    <w:rsid w:val="00E95D04"/>
    <w:rsid w:val="00E96F58"/>
    <w:rsid w:val="00E9783E"/>
    <w:rsid w:val="00E979FD"/>
    <w:rsid w:val="00E97C78"/>
    <w:rsid w:val="00E97CDC"/>
    <w:rsid w:val="00EA14C7"/>
    <w:rsid w:val="00EA1B2E"/>
    <w:rsid w:val="00EA3500"/>
    <w:rsid w:val="00EA3DCE"/>
    <w:rsid w:val="00EA5D7D"/>
    <w:rsid w:val="00EA65DD"/>
    <w:rsid w:val="00EA73AD"/>
    <w:rsid w:val="00EA7F56"/>
    <w:rsid w:val="00EB02DB"/>
    <w:rsid w:val="00EB0EB3"/>
    <w:rsid w:val="00EB1641"/>
    <w:rsid w:val="00EB40AE"/>
    <w:rsid w:val="00EB4751"/>
    <w:rsid w:val="00EB488C"/>
    <w:rsid w:val="00EB58A9"/>
    <w:rsid w:val="00EB6CE7"/>
    <w:rsid w:val="00EB73DE"/>
    <w:rsid w:val="00EC1F78"/>
    <w:rsid w:val="00EC266D"/>
    <w:rsid w:val="00EC2D70"/>
    <w:rsid w:val="00EC3888"/>
    <w:rsid w:val="00EC3F99"/>
    <w:rsid w:val="00EC40B1"/>
    <w:rsid w:val="00EC42A9"/>
    <w:rsid w:val="00EC44A9"/>
    <w:rsid w:val="00EC6B52"/>
    <w:rsid w:val="00EC6D66"/>
    <w:rsid w:val="00EC7B6A"/>
    <w:rsid w:val="00ED072B"/>
    <w:rsid w:val="00ED09ED"/>
    <w:rsid w:val="00ED18C9"/>
    <w:rsid w:val="00ED1A2C"/>
    <w:rsid w:val="00ED3035"/>
    <w:rsid w:val="00ED51CA"/>
    <w:rsid w:val="00ED532C"/>
    <w:rsid w:val="00ED6642"/>
    <w:rsid w:val="00ED67D2"/>
    <w:rsid w:val="00ED726A"/>
    <w:rsid w:val="00ED782F"/>
    <w:rsid w:val="00EE0218"/>
    <w:rsid w:val="00EE06BF"/>
    <w:rsid w:val="00EE0CDB"/>
    <w:rsid w:val="00EE3F57"/>
    <w:rsid w:val="00EE4084"/>
    <w:rsid w:val="00EE44E8"/>
    <w:rsid w:val="00EE48BC"/>
    <w:rsid w:val="00EE494B"/>
    <w:rsid w:val="00EE5128"/>
    <w:rsid w:val="00EE53CD"/>
    <w:rsid w:val="00EE635B"/>
    <w:rsid w:val="00EE6DE3"/>
    <w:rsid w:val="00EE74FA"/>
    <w:rsid w:val="00EE7AE4"/>
    <w:rsid w:val="00EE7FE0"/>
    <w:rsid w:val="00EF0B13"/>
    <w:rsid w:val="00EF0FA6"/>
    <w:rsid w:val="00EF1AD2"/>
    <w:rsid w:val="00EF2363"/>
    <w:rsid w:val="00EF543D"/>
    <w:rsid w:val="00EF6E7E"/>
    <w:rsid w:val="00EF740F"/>
    <w:rsid w:val="00F0173F"/>
    <w:rsid w:val="00F01984"/>
    <w:rsid w:val="00F01EB7"/>
    <w:rsid w:val="00F02BD4"/>
    <w:rsid w:val="00F02CE7"/>
    <w:rsid w:val="00F067E0"/>
    <w:rsid w:val="00F06A33"/>
    <w:rsid w:val="00F06F86"/>
    <w:rsid w:val="00F07904"/>
    <w:rsid w:val="00F10B06"/>
    <w:rsid w:val="00F11A82"/>
    <w:rsid w:val="00F124CB"/>
    <w:rsid w:val="00F133D0"/>
    <w:rsid w:val="00F14432"/>
    <w:rsid w:val="00F14483"/>
    <w:rsid w:val="00F146BC"/>
    <w:rsid w:val="00F15867"/>
    <w:rsid w:val="00F163C7"/>
    <w:rsid w:val="00F17A7A"/>
    <w:rsid w:val="00F17BD3"/>
    <w:rsid w:val="00F20FCA"/>
    <w:rsid w:val="00F21AAD"/>
    <w:rsid w:val="00F21D5E"/>
    <w:rsid w:val="00F22392"/>
    <w:rsid w:val="00F227B1"/>
    <w:rsid w:val="00F23D7B"/>
    <w:rsid w:val="00F25FED"/>
    <w:rsid w:val="00F26576"/>
    <w:rsid w:val="00F26C4E"/>
    <w:rsid w:val="00F32239"/>
    <w:rsid w:val="00F3430A"/>
    <w:rsid w:val="00F34374"/>
    <w:rsid w:val="00F34F84"/>
    <w:rsid w:val="00F37072"/>
    <w:rsid w:val="00F41740"/>
    <w:rsid w:val="00F43A3B"/>
    <w:rsid w:val="00F4441F"/>
    <w:rsid w:val="00F44852"/>
    <w:rsid w:val="00F44A1A"/>
    <w:rsid w:val="00F4568C"/>
    <w:rsid w:val="00F45A4C"/>
    <w:rsid w:val="00F502E7"/>
    <w:rsid w:val="00F504BA"/>
    <w:rsid w:val="00F5078F"/>
    <w:rsid w:val="00F51F7C"/>
    <w:rsid w:val="00F529D1"/>
    <w:rsid w:val="00F52A90"/>
    <w:rsid w:val="00F52C58"/>
    <w:rsid w:val="00F53D31"/>
    <w:rsid w:val="00F53F90"/>
    <w:rsid w:val="00F54090"/>
    <w:rsid w:val="00F54BCA"/>
    <w:rsid w:val="00F55BCC"/>
    <w:rsid w:val="00F57FF3"/>
    <w:rsid w:val="00F61049"/>
    <w:rsid w:val="00F628C4"/>
    <w:rsid w:val="00F6295F"/>
    <w:rsid w:val="00F63A3E"/>
    <w:rsid w:val="00F64755"/>
    <w:rsid w:val="00F64827"/>
    <w:rsid w:val="00F64B76"/>
    <w:rsid w:val="00F65969"/>
    <w:rsid w:val="00F704A1"/>
    <w:rsid w:val="00F709AE"/>
    <w:rsid w:val="00F70A1E"/>
    <w:rsid w:val="00F71E5D"/>
    <w:rsid w:val="00F73821"/>
    <w:rsid w:val="00F73C99"/>
    <w:rsid w:val="00F73E67"/>
    <w:rsid w:val="00F74190"/>
    <w:rsid w:val="00F77B55"/>
    <w:rsid w:val="00F80ABB"/>
    <w:rsid w:val="00F84445"/>
    <w:rsid w:val="00F84A34"/>
    <w:rsid w:val="00F851F4"/>
    <w:rsid w:val="00F867F0"/>
    <w:rsid w:val="00F92994"/>
    <w:rsid w:val="00F93CCF"/>
    <w:rsid w:val="00F93FF7"/>
    <w:rsid w:val="00F94ABB"/>
    <w:rsid w:val="00F9582A"/>
    <w:rsid w:val="00F95BC6"/>
    <w:rsid w:val="00F96196"/>
    <w:rsid w:val="00F96909"/>
    <w:rsid w:val="00F96D94"/>
    <w:rsid w:val="00F97DEA"/>
    <w:rsid w:val="00F97DEC"/>
    <w:rsid w:val="00FA119A"/>
    <w:rsid w:val="00FA184F"/>
    <w:rsid w:val="00FA576D"/>
    <w:rsid w:val="00FA684E"/>
    <w:rsid w:val="00FA78A1"/>
    <w:rsid w:val="00FB0741"/>
    <w:rsid w:val="00FB0DA3"/>
    <w:rsid w:val="00FB1E68"/>
    <w:rsid w:val="00FB1FE2"/>
    <w:rsid w:val="00FB220E"/>
    <w:rsid w:val="00FB2ABA"/>
    <w:rsid w:val="00FB2B8F"/>
    <w:rsid w:val="00FB3E3A"/>
    <w:rsid w:val="00FB5E9B"/>
    <w:rsid w:val="00FB6B0B"/>
    <w:rsid w:val="00FC1184"/>
    <w:rsid w:val="00FC20A7"/>
    <w:rsid w:val="00FC3A01"/>
    <w:rsid w:val="00FC4F6F"/>
    <w:rsid w:val="00FC684A"/>
    <w:rsid w:val="00FC745B"/>
    <w:rsid w:val="00FD04D7"/>
    <w:rsid w:val="00FD0514"/>
    <w:rsid w:val="00FD0B13"/>
    <w:rsid w:val="00FD365A"/>
    <w:rsid w:val="00FD5379"/>
    <w:rsid w:val="00FD5A11"/>
    <w:rsid w:val="00FD5C05"/>
    <w:rsid w:val="00FD5EE7"/>
    <w:rsid w:val="00FD6802"/>
    <w:rsid w:val="00FD74E5"/>
    <w:rsid w:val="00FE019E"/>
    <w:rsid w:val="00FE16A2"/>
    <w:rsid w:val="00FE2B1F"/>
    <w:rsid w:val="00FE347A"/>
    <w:rsid w:val="00FE4597"/>
    <w:rsid w:val="00FE55FB"/>
    <w:rsid w:val="00FE5FDA"/>
    <w:rsid w:val="00FF234D"/>
    <w:rsid w:val="00FF28AD"/>
    <w:rsid w:val="00FF46DA"/>
    <w:rsid w:val="00FF519F"/>
    <w:rsid w:val="00FF5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73"/>
    <w:rPr>
      <w:lang w:eastAsia="en-US"/>
    </w:rPr>
  </w:style>
  <w:style w:type="paragraph" w:styleId="Heading1">
    <w:name w:val="heading 1"/>
    <w:aliases w:val="outline 1"/>
    <w:basedOn w:val="Normal"/>
    <w:next w:val="BodyText"/>
    <w:link w:val="Heading1Char"/>
    <w:qFormat/>
    <w:rsid w:val="00CF4573"/>
    <w:pPr>
      <w:keepNext/>
      <w:pageBreakBefore/>
      <w:numPr>
        <w:numId w:val="15"/>
      </w:numPr>
      <w:spacing w:before="240"/>
      <w:outlineLvl w:val="0"/>
    </w:pPr>
    <w:rPr>
      <w:rFonts w:ascii="Arial" w:hAnsi="Arial"/>
      <w:b/>
      <w:kern w:val="28"/>
      <w:sz w:val="36"/>
    </w:rPr>
  </w:style>
  <w:style w:type="paragraph" w:styleId="Heading2">
    <w:name w:val="heading 2"/>
    <w:aliases w:val="Heading 2 Char,h2,Heading 2rh,Prophead 2,Major,Major1,Major2,Major11,2,Heading Two,RFP Heading 2,Activity,Subsection,H2,l2,list + change bar,(1.1,1.2,1.3 etc),h21,heading 21,h22,heading 22,h23,heading 23,h211,heading 211,h221,heading 221,h24"/>
    <w:basedOn w:val="Normal"/>
    <w:next w:val="BodyText"/>
    <w:qFormat/>
    <w:rsid w:val="00CF4573"/>
    <w:pPr>
      <w:keepNext/>
      <w:numPr>
        <w:ilvl w:val="1"/>
        <w:numId w:val="15"/>
      </w:numPr>
      <w:spacing w:before="240"/>
      <w:outlineLvl w:val="1"/>
    </w:pPr>
    <w:rPr>
      <w:rFonts w:ascii="Arial" w:hAnsi="Arial"/>
      <w:b/>
      <w:sz w:val="28"/>
    </w:rPr>
  </w:style>
  <w:style w:type="paragraph" w:styleId="Heading3">
    <w:name w:val="heading 3"/>
    <w:aliases w:val="Heading 3 Char2,Heading 3 Char Char1,Heading 3 Char2 Char Char1,Heading 3 Char1 Char Char Char,Heading 3 Char Char Char Char Char,Heading 3 Char Char1 Char Char,Heading 3 Char Char Char,Heading 3 Char1 Char,Heading 3 Char1 Char Char1 Char,h3"/>
    <w:basedOn w:val="Normal"/>
    <w:next w:val="BodyText"/>
    <w:qFormat/>
    <w:rsid w:val="00CF4573"/>
    <w:pPr>
      <w:keepNext/>
      <w:numPr>
        <w:ilvl w:val="2"/>
        <w:numId w:val="15"/>
      </w:numPr>
      <w:spacing w:before="240"/>
      <w:outlineLvl w:val="2"/>
    </w:pPr>
    <w:rPr>
      <w:rFonts w:ascii="Arial" w:hAnsi="Arial"/>
      <w:b/>
      <w:sz w:val="24"/>
    </w:rPr>
  </w:style>
  <w:style w:type="paragraph" w:styleId="Heading4">
    <w:name w:val="heading 4"/>
    <w:aliases w:val="h4,a.,H4,Sub-Minor,Project table,Propos,Level 2 - a,Bullet 11,Bullet 12,Bullet 13,Bullet 14,Bullet 15,Bullet 16,h41,a.1,H41,Sub-Minor1,Project table1,Propos1,Level 2 - a1,Bullet 111,Bullet 121,Bullet 131,Bullet 141,Bullet 151,Bullet 161,h42"/>
    <w:basedOn w:val="BodyText"/>
    <w:next w:val="BodyText"/>
    <w:qFormat/>
    <w:rsid w:val="00CF4573"/>
    <w:pPr>
      <w:keepNext/>
      <w:numPr>
        <w:ilvl w:val="3"/>
        <w:numId w:val="15"/>
      </w:numPr>
      <w:spacing w:before="240"/>
      <w:outlineLvl w:val="3"/>
    </w:pPr>
    <w:rPr>
      <w:rFonts w:ascii="Arial" w:hAnsi="Arial"/>
      <w:b/>
      <w:sz w:val="22"/>
    </w:rPr>
  </w:style>
  <w:style w:type="paragraph" w:styleId="Heading5">
    <w:name w:val="heading 5"/>
    <w:aliases w:val="ASAPHeading 5"/>
    <w:basedOn w:val="BodyText"/>
    <w:next w:val="BodyText"/>
    <w:qFormat/>
    <w:rsid w:val="00CF4573"/>
    <w:pPr>
      <w:spacing w:before="240" w:after="60"/>
      <w:outlineLvl w:val="4"/>
    </w:pPr>
    <w:rPr>
      <w:rFonts w:ascii="Arial" w:hAnsi="Arial"/>
      <w:sz w:val="22"/>
      <w:u w:val="single"/>
    </w:rPr>
  </w:style>
  <w:style w:type="paragraph" w:styleId="Heading6">
    <w:name w:val="heading 6"/>
    <w:basedOn w:val="BodyText"/>
    <w:next w:val="BodyText"/>
    <w:qFormat/>
    <w:rsid w:val="00CF4573"/>
    <w:pPr>
      <w:spacing w:before="240" w:after="60"/>
      <w:outlineLvl w:val="5"/>
    </w:pPr>
    <w:rPr>
      <w:i/>
      <w:sz w:val="22"/>
    </w:rPr>
  </w:style>
  <w:style w:type="paragraph" w:styleId="Heading7">
    <w:name w:val="heading 7"/>
    <w:basedOn w:val="BodyText"/>
    <w:next w:val="BodyText"/>
    <w:qFormat/>
    <w:rsid w:val="00CF4573"/>
    <w:pPr>
      <w:spacing w:before="240" w:after="60"/>
      <w:outlineLvl w:val="6"/>
    </w:pPr>
    <w:rPr>
      <w:rFonts w:ascii="Arial" w:hAnsi="Arial"/>
    </w:rPr>
  </w:style>
  <w:style w:type="paragraph" w:styleId="Heading8">
    <w:name w:val="heading 8"/>
    <w:basedOn w:val="BodyText"/>
    <w:next w:val="BodyText"/>
    <w:qFormat/>
    <w:rsid w:val="00CF4573"/>
    <w:pPr>
      <w:spacing w:before="240" w:after="60"/>
      <w:outlineLvl w:val="7"/>
    </w:pPr>
    <w:rPr>
      <w:rFonts w:ascii="Arial" w:hAnsi="Arial"/>
      <w:i/>
    </w:rPr>
  </w:style>
  <w:style w:type="paragraph" w:styleId="Heading9">
    <w:name w:val="heading 9"/>
    <w:basedOn w:val="BodyText"/>
    <w:next w:val="BodyText"/>
    <w:qFormat/>
    <w:rsid w:val="00CF4573"/>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1 Char,Body Text Char Char Char,Body Text Char1 Char Char Char Char,Body Text Char Char Char Char Char Char,Body Text Char Char1 Char Char Char,Body Text Char1 Char Char1 Char,Body Text Char Char Char Char1 Char,b"/>
    <w:basedOn w:val="Normal"/>
    <w:link w:val="BodyTextChar"/>
    <w:rsid w:val="00E91920"/>
    <w:pPr>
      <w:spacing w:before="120"/>
      <w:ind w:left="720"/>
    </w:pPr>
    <w:rPr>
      <w:rFonts w:ascii="Century Schoolbook" w:hAnsi="Century Schoolbook"/>
    </w:rPr>
  </w:style>
  <w:style w:type="character" w:styleId="PageNumber">
    <w:name w:val="page number"/>
    <w:basedOn w:val="DefaultParagraphFont"/>
    <w:rsid w:val="00E91920"/>
  </w:style>
  <w:style w:type="paragraph" w:styleId="Footer">
    <w:name w:val="footer"/>
    <w:basedOn w:val="Normal"/>
    <w:rsid w:val="00E91920"/>
    <w:rPr>
      <w:rFonts w:ascii="Century Schoolbook" w:hAnsi="Century Schoolbook"/>
      <w:sz w:val="18"/>
    </w:rPr>
  </w:style>
  <w:style w:type="paragraph" w:styleId="Header">
    <w:name w:val="header"/>
    <w:basedOn w:val="Normal"/>
    <w:rsid w:val="00E91920"/>
    <w:rPr>
      <w:rFonts w:ascii="Century Schoolbook" w:hAnsi="Century Schoolbook"/>
      <w:sz w:val="18"/>
    </w:rPr>
  </w:style>
  <w:style w:type="paragraph" w:styleId="ListBullet">
    <w:name w:val="List Bullet"/>
    <w:basedOn w:val="BodyText"/>
    <w:rsid w:val="00E91920"/>
    <w:pPr>
      <w:numPr>
        <w:numId w:val="1"/>
      </w:numPr>
      <w:ind w:left="1457" w:hanging="323"/>
    </w:pPr>
  </w:style>
  <w:style w:type="paragraph" w:styleId="ListNumber">
    <w:name w:val="List Number"/>
    <w:basedOn w:val="BodyText"/>
    <w:rsid w:val="00E91920"/>
    <w:pPr>
      <w:numPr>
        <w:numId w:val="2"/>
      </w:numPr>
    </w:pPr>
  </w:style>
  <w:style w:type="paragraph" w:styleId="Title">
    <w:name w:val="Title"/>
    <w:basedOn w:val="Normal"/>
    <w:next w:val="BodyText"/>
    <w:qFormat/>
    <w:rsid w:val="00CF4573"/>
    <w:pPr>
      <w:spacing w:before="240" w:after="60"/>
      <w:jc w:val="center"/>
      <w:outlineLvl w:val="0"/>
    </w:pPr>
    <w:rPr>
      <w:rFonts w:ascii="Arial" w:hAnsi="Arial"/>
      <w:b/>
      <w:kern w:val="28"/>
      <w:sz w:val="36"/>
    </w:rPr>
  </w:style>
  <w:style w:type="paragraph" w:customStyle="1" w:styleId="TableTextLeftColumn">
    <w:name w:val="Table Text Left Column"/>
    <w:basedOn w:val="BodyText"/>
    <w:rsid w:val="00E91920"/>
    <w:pPr>
      <w:spacing w:before="60" w:after="40"/>
    </w:pPr>
  </w:style>
  <w:style w:type="paragraph" w:customStyle="1" w:styleId="InfoTextChar">
    <w:name w:val="InfoText Char"/>
    <w:basedOn w:val="Normal"/>
    <w:next w:val="BodyText"/>
    <w:link w:val="InfoTextCharChar"/>
    <w:rsid w:val="00E91920"/>
    <w:pPr>
      <w:spacing w:after="120"/>
      <w:ind w:left="720"/>
    </w:pPr>
    <w:rPr>
      <w:rFonts w:ascii="Century Schoolbook" w:hAnsi="Century Schoolbook"/>
      <w:i/>
      <w:color w:val="0000FF"/>
    </w:rPr>
  </w:style>
  <w:style w:type="paragraph" w:styleId="TOC1">
    <w:name w:val="toc 1"/>
    <w:basedOn w:val="Normal"/>
    <w:next w:val="Normal"/>
    <w:autoRedefine/>
    <w:uiPriority w:val="39"/>
    <w:rsid w:val="002D37A3"/>
    <w:pPr>
      <w:tabs>
        <w:tab w:val="left" w:pos="400"/>
        <w:tab w:val="right" w:leader="dot" w:pos="8948"/>
      </w:tabs>
      <w:spacing w:before="120"/>
    </w:pPr>
    <w:rPr>
      <w:rFonts w:ascii="Century Schoolbook" w:hAnsi="Century Schoolbook"/>
      <w:b/>
      <w:caps/>
      <w:noProof/>
      <w:color w:val="000000" w:themeColor="text1"/>
      <w:sz w:val="22"/>
    </w:rPr>
  </w:style>
  <w:style w:type="paragraph" w:styleId="TOC2">
    <w:name w:val="toc 2"/>
    <w:basedOn w:val="Normal"/>
    <w:next w:val="Normal"/>
    <w:autoRedefine/>
    <w:uiPriority w:val="39"/>
    <w:rsid w:val="00E91920"/>
    <w:pPr>
      <w:ind w:left="200"/>
    </w:pPr>
  </w:style>
  <w:style w:type="paragraph" w:styleId="TOC3">
    <w:name w:val="toc 3"/>
    <w:basedOn w:val="Normal"/>
    <w:next w:val="Normal"/>
    <w:autoRedefine/>
    <w:uiPriority w:val="39"/>
    <w:rsid w:val="00E91920"/>
    <w:pPr>
      <w:ind w:left="400"/>
    </w:pPr>
  </w:style>
  <w:style w:type="character" w:styleId="Hyperlink">
    <w:name w:val="Hyperlink"/>
    <w:basedOn w:val="DefaultParagraphFont"/>
    <w:uiPriority w:val="99"/>
    <w:rsid w:val="00E91920"/>
    <w:rPr>
      <w:color w:val="0000FF"/>
      <w:u w:val="single"/>
    </w:rPr>
  </w:style>
  <w:style w:type="character" w:styleId="FollowedHyperlink">
    <w:name w:val="FollowedHyperlink"/>
    <w:basedOn w:val="DefaultParagraphFont"/>
    <w:rsid w:val="00E91920"/>
    <w:rPr>
      <w:color w:val="800080"/>
      <w:u w:val="single"/>
    </w:rPr>
  </w:style>
  <w:style w:type="paragraph" w:customStyle="1" w:styleId="Tabletext">
    <w:name w:val="Tabletext"/>
    <w:basedOn w:val="Normal"/>
    <w:rsid w:val="00E91920"/>
    <w:pPr>
      <w:keepLines/>
      <w:widowControl w:val="0"/>
      <w:spacing w:after="120" w:line="240" w:lineRule="atLeast"/>
    </w:pPr>
    <w:rPr>
      <w:rFonts w:ascii="Verdana" w:hAnsi="Verdana"/>
    </w:rPr>
  </w:style>
  <w:style w:type="paragraph" w:customStyle="1" w:styleId="TableTextRightColumn">
    <w:name w:val="Table Text Right Column"/>
    <w:basedOn w:val="Normal"/>
    <w:rsid w:val="00E91920"/>
    <w:pPr>
      <w:keepLines/>
      <w:spacing w:before="60" w:after="40" w:line="240" w:lineRule="atLeast"/>
    </w:pPr>
  </w:style>
  <w:style w:type="paragraph" w:styleId="TOC4">
    <w:name w:val="toc 4"/>
    <w:basedOn w:val="Normal"/>
    <w:next w:val="Normal"/>
    <w:autoRedefine/>
    <w:semiHidden/>
    <w:rsid w:val="00E91920"/>
    <w:pPr>
      <w:ind w:left="720"/>
    </w:pPr>
    <w:rPr>
      <w:sz w:val="24"/>
      <w:szCs w:val="24"/>
    </w:rPr>
  </w:style>
  <w:style w:type="paragraph" w:styleId="Caption">
    <w:name w:val="caption"/>
    <w:basedOn w:val="BodyText"/>
    <w:next w:val="BodyText"/>
    <w:uiPriority w:val="35"/>
    <w:qFormat/>
    <w:rsid w:val="00CF4573"/>
    <w:pPr>
      <w:keepNext/>
      <w:spacing w:before="40" w:after="120"/>
    </w:pPr>
    <w:rPr>
      <w:sz w:val="18"/>
    </w:rPr>
  </w:style>
  <w:style w:type="paragraph" w:customStyle="1" w:styleId="RequirementQualifier">
    <w:name w:val="Requirement Qualifier"/>
    <w:basedOn w:val="BodyText"/>
    <w:rsid w:val="00E91920"/>
    <w:pPr>
      <w:keepNext/>
      <w:spacing w:before="0"/>
      <w:ind w:left="2880" w:hanging="2160"/>
    </w:pPr>
  </w:style>
  <w:style w:type="paragraph" w:customStyle="1" w:styleId="RequirementText">
    <w:name w:val="Requirement Text"/>
    <w:basedOn w:val="BodyText"/>
    <w:next w:val="RequirementQualifier"/>
    <w:rsid w:val="00E91920"/>
    <w:pPr>
      <w:keepNext/>
      <w:spacing w:before="0"/>
    </w:pPr>
  </w:style>
  <w:style w:type="paragraph" w:customStyle="1" w:styleId="RequirementTag">
    <w:name w:val="Requirement Tag"/>
    <w:basedOn w:val="BodyText"/>
    <w:next w:val="RequirementText"/>
    <w:rsid w:val="00E91920"/>
    <w:pPr>
      <w:keepNext/>
    </w:pPr>
    <w:rPr>
      <w:b/>
    </w:rPr>
  </w:style>
  <w:style w:type="paragraph" w:customStyle="1" w:styleId="ReferenceChar">
    <w:name w:val="Reference Char"/>
    <w:basedOn w:val="BodyText"/>
    <w:next w:val="BodyText"/>
    <w:link w:val="ReferenceCharChar"/>
    <w:autoRedefine/>
    <w:rsid w:val="008F0201"/>
    <w:pPr>
      <w:numPr>
        <w:numId w:val="5"/>
      </w:numPr>
      <w:tabs>
        <w:tab w:val="clear" w:pos="1080"/>
        <w:tab w:val="num" w:pos="1440"/>
      </w:tabs>
      <w:ind w:left="1440"/>
    </w:pPr>
    <w:rPr>
      <w:rFonts w:ascii="Times New Roman" w:hAnsi="Times New Roman"/>
    </w:rPr>
  </w:style>
  <w:style w:type="paragraph" w:styleId="TOC5">
    <w:name w:val="toc 5"/>
    <w:basedOn w:val="Normal"/>
    <w:next w:val="Normal"/>
    <w:autoRedefine/>
    <w:semiHidden/>
    <w:rsid w:val="00E91920"/>
    <w:pPr>
      <w:ind w:left="960"/>
    </w:pPr>
    <w:rPr>
      <w:sz w:val="24"/>
      <w:szCs w:val="24"/>
    </w:rPr>
  </w:style>
  <w:style w:type="paragraph" w:styleId="TOC6">
    <w:name w:val="toc 6"/>
    <w:basedOn w:val="Normal"/>
    <w:next w:val="Normal"/>
    <w:autoRedefine/>
    <w:semiHidden/>
    <w:rsid w:val="00E91920"/>
    <w:pPr>
      <w:ind w:left="1200"/>
    </w:pPr>
    <w:rPr>
      <w:sz w:val="24"/>
      <w:szCs w:val="24"/>
    </w:rPr>
  </w:style>
  <w:style w:type="paragraph" w:styleId="TOC7">
    <w:name w:val="toc 7"/>
    <w:basedOn w:val="Normal"/>
    <w:next w:val="Normal"/>
    <w:autoRedefine/>
    <w:semiHidden/>
    <w:rsid w:val="00E91920"/>
    <w:pPr>
      <w:ind w:left="1440"/>
    </w:pPr>
    <w:rPr>
      <w:sz w:val="24"/>
      <w:szCs w:val="24"/>
    </w:rPr>
  </w:style>
  <w:style w:type="paragraph" w:styleId="TOC8">
    <w:name w:val="toc 8"/>
    <w:basedOn w:val="Normal"/>
    <w:next w:val="Normal"/>
    <w:autoRedefine/>
    <w:semiHidden/>
    <w:rsid w:val="00E91920"/>
    <w:pPr>
      <w:ind w:left="1680"/>
    </w:pPr>
    <w:rPr>
      <w:sz w:val="24"/>
      <w:szCs w:val="24"/>
    </w:rPr>
  </w:style>
  <w:style w:type="paragraph" w:styleId="TOC9">
    <w:name w:val="toc 9"/>
    <w:basedOn w:val="Normal"/>
    <w:next w:val="Normal"/>
    <w:autoRedefine/>
    <w:semiHidden/>
    <w:rsid w:val="00E91920"/>
    <w:pPr>
      <w:ind w:left="1920"/>
    </w:pPr>
    <w:rPr>
      <w:sz w:val="24"/>
      <w:szCs w:val="24"/>
    </w:rPr>
  </w:style>
  <w:style w:type="character" w:customStyle="1" w:styleId="InfoTextCharChar">
    <w:name w:val="InfoText Char Char"/>
    <w:basedOn w:val="DefaultParagraphFont"/>
    <w:link w:val="InfoTextChar"/>
    <w:rsid w:val="00B728BD"/>
    <w:rPr>
      <w:rFonts w:ascii="Century Schoolbook" w:hAnsi="Century Schoolbook"/>
      <w:i/>
      <w:color w:val="0000FF"/>
      <w:lang w:val="en-GB" w:eastAsia="en-US" w:bidi="ar-SA"/>
    </w:rPr>
  </w:style>
  <w:style w:type="paragraph" w:customStyle="1" w:styleId="Code">
    <w:name w:val="Code"/>
    <w:basedOn w:val="BodyText"/>
    <w:rsid w:val="00E91920"/>
    <w:pPr>
      <w:pBdr>
        <w:top w:val="single" w:sz="4" w:space="1" w:color="auto" w:shadow="1"/>
        <w:left w:val="single" w:sz="4" w:space="4" w:color="auto" w:shadow="1"/>
        <w:bottom w:val="single" w:sz="4" w:space="1" w:color="auto" w:shadow="1"/>
        <w:right w:val="single" w:sz="4" w:space="4" w:color="auto" w:shadow="1"/>
      </w:pBdr>
      <w:spacing w:before="0"/>
      <w:ind w:left="1134"/>
    </w:pPr>
    <w:rPr>
      <w:rFonts w:ascii="Courier New" w:hAnsi="Courier New"/>
      <w:noProof/>
      <w:w w:val="80"/>
    </w:rPr>
  </w:style>
  <w:style w:type="paragraph" w:customStyle="1" w:styleId="Appendix1">
    <w:name w:val="Appendix 1"/>
    <w:basedOn w:val="Normal"/>
    <w:next w:val="BodyText"/>
    <w:rsid w:val="00E91920"/>
    <w:pPr>
      <w:keepNext/>
      <w:pageBreakBefore/>
      <w:numPr>
        <w:numId w:val="3"/>
      </w:numPr>
      <w:spacing w:before="240"/>
      <w:outlineLvl w:val="0"/>
    </w:pPr>
    <w:rPr>
      <w:rFonts w:ascii="Arial" w:hAnsi="Arial"/>
      <w:b/>
      <w:kern w:val="28"/>
      <w:sz w:val="36"/>
    </w:rPr>
  </w:style>
  <w:style w:type="paragraph" w:customStyle="1" w:styleId="Appendix2">
    <w:name w:val="Appendix 2"/>
    <w:basedOn w:val="Normal"/>
    <w:next w:val="BodyText"/>
    <w:rsid w:val="00E91920"/>
    <w:pPr>
      <w:keepNext/>
      <w:numPr>
        <w:ilvl w:val="1"/>
        <w:numId w:val="3"/>
      </w:numPr>
      <w:spacing w:before="240"/>
      <w:outlineLvl w:val="1"/>
    </w:pPr>
    <w:rPr>
      <w:rFonts w:ascii="Arial" w:hAnsi="Arial"/>
      <w:b/>
      <w:sz w:val="28"/>
    </w:rPr>
  </w:style>
  <w:style w:type="paragraph" w:customStyle="1" w:styleId="Paragraph2">
    <w:name w:val="Paragraph2"/>
    <w:basedOn w:val="Normal"/>
    <w:rsid w:val="00E952EA"/>
    <w:pPr>
      <w:widowControl w:val="0"/>
      <w:spacing w:before="80" w:line="240" w:lineRule="atLeast"/>
      <w:ind w:left="720"/>
      <w:jc w:val="both"/>
    </w:pPr>
    <w:rPr>
      <w:color w:val="000000"/>
      <w:lang w:val="en-AU"/>
    </w:rPr>
  </w:style>
  <w:style w:type="paragraph" w:customStyle="1" w:styleId="infoblue">
    <w:name w:val="infoblue"/>
    <w:basedOn w:val="Normal"/>
    <w:link w:val="infoblueChar"/>
    <w:rsid w:val="00080F22"/>
    <w:pPr>
      <w:spacing w:after="120" w:line="240" w:lineRule="atLeast"/>
      <w:ind w:left="720"/>
    </w:pPr>
    <w:rPr>
      <w:i/>
      <w:iCs/>
      <w:color w:val="0000FF"/>
      <w:lang w:val="sv-SE" w:eastAsia="sv-SE"/>
    </w:rPr>
  </w:style>
  <w:style w:type="character" w:customStyle="1" w:styleId="infoblueChar">
    <w:name w:val="infoblue Char"/>
    <w:basedOn w:val="DefaultParagraphFont"/>
    <w:link w:val="infoblue"/>
    <w:rsid w:val="00080F22"/>
    <w:rPr>
      <w:rFonts w:ascii="Century Schoolbook" w:hAnsi="Century Schoolbook"/>
      <w:i/>
      <w:iCs/>
      <w:color w:val="0000FF"/>
      <w:lang w:val="sv-SE" w:eastAsia="sv-SE" w:bidi="ar-SA"/>
    </w:rPr>
  </w:style>
  <w:style w:type="table" w:styleId="TableGrid">
    <w:name w:val="Table Grid"/>
    <w:basedOn w:val="TableNormal"/>
    <w:rsid w:val="002840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5651B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BodyTextChar">
    <w:name w:val="Body Text Char"/>
    <w:aliases w:val="Body Text Char2 Char,Body Text Char1 Char Char,Body Text Char Char Char Char,Body Text Char1 Char Char Char Char Char,Body Text Char Char Char Char Char Char Char,Body Text Char Char1 Char Char Char Char,b Char"/>
    <w:basedOn w:val="DefaultParagraphFont"/>
    <w:link w:val="BodyText"/>
    <w:rsid w:val="007C24CF"/>
    <w:rPr>
      <w:rFonts w:ascii="Century Schoolbook" w:hAnsi="Century Schoolbook"/>
      <w:lang w:val="en-GB" w:eastAsia="en-US" w:bidi="ar-SA"/>
    </w:rPr>
  </w:style>
  <w:style w:type="paragraph" w:customStyle="1" w:styleId="bulletlist">
    <w:name w:val="bullet list"/>
    <w:basedOn w:val="Normal"/>
    <w:rsid w:val="00155B71"/>
    <w:pPr>
      <w:numPr>
        <w:numId w:val="4"/>
      </w:numPr>
      <w:spacing w:line="220" w:lineRule="exact"/>
    </w:pPr>
    <w:rPr>
      <w:sz w:val="22"/>
      <w:lang w:val="en-US"/>
    </w:rPr>
  </w:style>
  <w:style w:type="paragraph" w:customStyle="1" w:styleId="Numbered">
    <w:name w:val="Numbered"/>
    <w:aliases w:val="Left:  0,63 cm,Hanging:  0"/>
    <w:basedOn w:val="Normal"/>
    <w:rsid w:val="00AF32CC"/>
  </w:style>
  <w:style w:type="character" w:customStyle="1" w:styleId="Heading1Char">
    <w:name w:val="Heading 1 Char"/>
    <w:aliases w:val="outline 1 Char"/>
    <w:basedOn w:val="DefaultParagraphFont"/>
    <w:link w:val="Heading1"/>
    <w:rsid w:val="00CF4573"/>
    <w:rPr>
      <w:rFonts w:ascii="Arial" w:hAnsi="Arial"/>
      <w:b/>
      <w:kern w:val="28"/>
      <w:sz w:val="36"/>
      <w:lang w:eastAsia="en-US"/>
    </w:rPr>
  </w:style>
  <w:style w:type="paragraph" w:customStyle="1" w:styleId="InfoText">
    <w:name w:val="InfoText"/>
    <w:basedOn w:val="Normal"/>
    <w:next w:val="BodyText"/>
    <w:link w:val="InfoTextChar1"/>
    <w:rsid w:val="00DA18CF"/>
    <w:pPr>
      <w:spacing w:after="120"/>
      <w:ind w:left="720"/>
    </w:pPr>
    <w:rPr>
      <w:i/>
      <w:color w:val="0000FF"/>
    </w:rPr>
  </w:style>
  <w:style w:type="character" w:customStyle="1" w:styleId="InfoTextChar1">
    <w:name w:val="InfoText Char1"/>
    <w:basedOn w:val="DefaultParagraphFont"/>
    <w:link w:val="InfoText"/>
    <w:rsid w:val="008B3BE4"/>
    <w:rPr>
      <w:i/>
      <w:color w:val="0000FF"/>
      <w:lang w:val="en-GB" w:eastAsia="en-US" w:bidi="ar-SA"/>
    </w:rPr>
  </w:style>
  <w:style w:type="character" w:customStyle="1" w:styleId="ReferenceCharChar">
    <w:name w:val="Reference Char Char"/>
    <w:basedOn w:val="BodyTextChar"/>
    <w:link w:val="ReferenceChar"/>
    <w:rsid w:val="008F0201"/>
    <w:rPr>
      <w:rFonts w:ascii="Century Schoolbook" w:hAnsi="Century Schoolbook"/>
      <w:lang w:val="en-GB" w:eastAsia="en-US" w:bidi="ar-SA"/>
    </w:rPr>
  </w:style>
  <w:style w:type="paragraph" w:customStyle="1" w:styleId="Reference">
    <w:name w:val="Reference"/>
    <w:basedOn w:val="BodyText"/>
    <w:next w:val="BodyText"/>
    <w:rsid w:val="00152CDD"/>
    <w:pPr>
      <w:tabs>
        <w:tab w:val="num" w:pos="1248"/>
      </w:tabs>
      <w:ind w:left="1400" w:hanging="680"/>
    </w:pPr>
  </w:style>
  <w:style w:type="character" w:styleId="CommentReference">
    <w:name w:val="annotation reference"/>
    <w:basedOn w:val="DefaultParagraphFont"/>
    <w:semiHidden/>
    <w:rsid w:val="00152CDD"/>
    <w:rPr>
      <w:sz w:val="16"/>
      <w:szCs w:val="16"/>
    </w:rPr>
  </w:style>
  <w:style w:type="paragraph" w:styleId="CommentText">
    <w:name w:val="annotation text"/>
    <w:basedOn w:val="Normal"/>
    <w:link w:val="CommentTextChar"/>
    <w:semiHidden/>
    <w:rsid w:val="00152CDD"/>
    <w:rPr>
      <w:rFonts w:ascii="Century Schoolbook" w:hAnsi="Century Schoolbook"/>
    </w:rPr>
  </w:style>
  <w:style w:type="paragraph" w:styleId="BalloonText">
    <w:name w:val="Balloon Text"/>
    <w:basedOn w:val="Normal"/>
    <w:link w:val="BalloonTextChar"/>
    <w:uiPriority w:val="99"/>
    <w:semiHidden/>
    <w:unhideWhenUsed/>
    <w:rsid w:val="005D4E60"/>
    <w:rPr>
      <w:rFonts w:ascii="Tahoma" w:hAnsi="Tahoma" w:cs="Tahoma"/>
      <w:sz w:val="16"/>
      <w:szCs w:val="16"/>
    </w:rPr>
  </w:style>
  <w:style w:type="character" w:customStyle="1" w:styleId="BalloonTextChar">
    <w:name w:val="Balloon Text Char"/>
    <w:basedOn w:val="DefaultParagraphFont"/>
    <w:link w:val="BalloonText"/>
    <w:uiPriority w:val="99"/>
    <w:semiHidden/>
    <w:rsid w:val="005D4E60"/>
    <w:rPr>
      <w:rFonts w:ascii="Tahoma" w:hAnsi="Tahoma" w:cs="Tahoma"/>
      <w:sz w:val="16"/>
      <w:szCs w:val="16"/>
      <w:lang w:eastAsia="en-US"/>
    </w:rPr>
  </w:style>
  <w:style w:type="paragraph" w:styleId="ListParagraph">
    <w:name w:val="List Paragraph"/>
    <w:basedOn w:val="Normal"/>
    <w:uiPriority w:val="34"/>
    <w:qFormat/>
    <w:rsid w:val="00CF4573"/>
    <w:pPr>
      <w:ind w:left="720"/>
    </w:pPr>
    <w:rPr>
      <w:rFonts w:ascii="Calibri" w:eastAsia="Calibri" w:hAnsi="Calibri"/>
      <w:sz w:val="22"/>
      <w:szCs w:val="22"/>
      <w:lang w:eastAsia="en-GB"/>
    </w:rPr>
  </w:style>
  <w:style w:type="character" w:styleId="HTMLCode">
    <w:name w:val="HTML Code"/>
    <w:basedOn w:val="DefaultParagraphFont"/>
    <w:uiPriority w:val="99"/>
    <w:semiHidden/>
    <w:unhideWhenUsed/>
    <w:rsid w:val="00B8258E"/>
    <w:rPr>
      <w:rFonts w:ascii="Cambria" w:eastAsia="Times New Roman" w:hAnsi="Cambria" w:cs="Courier New" w:hint="default"/>
      <w:i w:val="0"/>
      <w:iCs w:val="0"/>
      <w:color w:val="6E380A"/>
      <w:sz w:val="24"/>
      <w:szCs w:val="24"/>
      <w:shd w:val="clear" w:color="auto" w:fill="FFFFFF"/>
    </w:rPr>
  </w:style>
  <w:style w:type="character" w:styleId="HTMLSample">
    <w:name w:val="HTML Sample"/>
    <w:basedOn w:val="DefaultParagraphFont"/>
    <w:uiPriority w:val="99"/>
    <w:semiHidden/>
    <w:unhideWhenUsed/>
    <w:rsid w:val="00AA071F"/>
    <w:rPr>
      <w:rFonts w:ascii="Courier New" w:eastAsia="Times New Roman" w:hAnsi="Courier New" w:cs="Courier New"/>
    </w:rPr>
  </w:style>
  <w:style w:type="character" w:styleId="IntenseEmphasis">
    <w:name w:val="Intense Emphasis"/>
    <w:basedOn w:val="DefaultParagraphFont"/>
    <w:uiPriority w:val="21"/>
    <w:qFormat/>
    <w:rsid w:val="00CF4573"/>
    <w:rPr>
      <w:bCs/>
      <w:i/>
      <w:iCs/>
      <w:color w:val="4F81BD"/>
    </w:rPr>
  </w:style>
  <w:style w:type="paragraph" w:styleId="HTMLPreformatted">
    <w:name w:val="HTML Preformatted"/>
    <w:basedOn w:val="Normal"/>
    <w:link w:val="HTMLPreformattedChar"/>
    <w:uiPriority w:val="99"/>
    <w:semiHidden/>
    <w:unhideWhenUsed/>
    <w:rsid w:val="00E17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E17327"/>
    <w:rPr>
      <w:rFonts w:ascii="Courier New" w:hAnsi="Courier New" w:cs="Courier New"/>
    </w:rPr>
  </w:style>
  <w:style w:type="character" w:customStyle="1" w:styleId="sc11">
    <w:name w:val="sc11"/>
    <w:basedOn w:val="DefaultParagraphFont"/>
    <w:rsid w:val="00160E6D"/>
    <w:rPr>
      <w:rFonts w:ascii="Courier New" w:hAnsi="Courier New" w:cs="Courier New" w:hint="default"/>
      <w:color w:val="0000FF"/>
      <w:sz w:val="20"/>
      <w:szCs w:val="20"/>
    </w:rPr>
  </w:style>
  <w:style w:type="character" w:customStyle="1" w:styleId="sc8">
    <w:name w:val="sc8"/>
    <w:basedOn w:val="DefaultParagraphFont"/>
    <w:rsid w:val="00160E6D"/>
    <w:rPr>
      <w:rFonts w:ascii="Courier New" w:hAnsi="Courier New" w:cs="Courier New" w:hint="default"/>
      <w:color w:val="000000"/>
      <w:sz w:val="20"/>
      <w:szCs w:val="20"/>
    </w:rPr>
  </w:style>
  <w:style w:type="character" w:customStyle="1" w:styleId="sc31">
    <w:name w:val="sc31"/>
    <w:basedOn w:val="DefaultParagraphFont"/>
    <w:rsid w:val="00160E6D"/>
    <w:rPr>
      <w:rFonts w:ascii="Courier New" w:hAnsi="Courier New" w:cs="Courier New" w:hint="default"/>
      <w:color w:val="FF0000"/>
      <w:sz w:val="20"/>
      <w:szCs w:val="20"/>
    </w:rPr>
  </w:style>
  <w:style w:type="character" w:customStyle="1" w:styleId="sc61">
    <w:name w:val="sc61"/>
    <w:basedOn w:val="DefaultParagraphFont"/>
    <w:rsid w:val="00160E6D"/>
    <w:rPr>
      <w:rFonts w:ascii="Courier New" w:hAnsi="Courier New" w:cs="Courier New" w:hint="default"/>
      <w:b/>
      <w:bCs/>
      <w:color w:val="8000FF"/>
      <w:sz w:val="20"/>
      <w:szCs w:val="20"/>
    </w:rPr>
  </w:style>
  <w:style w:type="character" w:customStyle="1" w:styleId="sc01">
    <w:name w:val="sc01"/>
    <w:basedOn w:val="DefaultParagraphFont"/>
    <w:rsid w:val="0075518A"/>
    <w:rPr>
      <w:rFonts w:ascii="Courier New" w:hAnsi="Courier New" w:cs="Courier New" w:hint="default"/>
      <w:b/>
      <w:bCs/>
      <w:color w:val="000000"/>
      <w:sz w:val="20"/>
      <w:szCs w:val="20"/>
    </w:rPr>
  </w:style>
  <w:style w:type="character" w:customStyle="1" w:styleId="sc12">
    <w:name w:val="sc12"/>
    <w:basedOn w:val="DefaultParagraphFont"/>
    <w:rsid w:val="0075518A"/>
    <w:rPr>
      <w:rFonts w:ascii="Courier New" w:hAnsi="Courier New" w:cs="Courier New" w:hint="default"/>
      <w:color w:val="0000FF"/>
      <w:sz w:val="20"/>
      <w:szCs w:val="20"/>
    </w:rPr>
  </w:style>
  <w:style w:type="character" w:customStyle="1" w:styleId="sc111">
    <w:name w:val="sc111"/>
    <w:basedOn w:val="DefaultParagraphFont"/>
    <w:rsid w:val="0075518A"/>
    <w:rPr>
      <w:rFonts w:ascii="Courier New" w:hAnsi="Courier New" w:cs="Courier New" w:hint="default"/>
      <w:color w:val="0000FF"/>
      <w:sz w:val="20"/>
      <w:szCs w:val="20"/>
    </w:rPr>
  </w:style>
  <w:style w:type="table" w:customStyle="1" w:styleId="LightList-Accent11">
    <w:name w:val="Light List - Accent 11"/>
    <w:basedOn w:val="TableNormal"/>
    <w:uiPriority w:val="61"/>
    <w:rsid w:val="00AB65F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abletitletxt">
    <w:name w:val="tabletitletxt"/>
    <w:basedOn w:val="DefaultParagraphFont"/>
    <w:rsid w:val="000B56C5"/>
  </w:style>
  <w:style w:type="character" w:customStyle="1" w:styleId="tabletxt">
    <w:name w:val="tabletxt"/>
    <w:basedOn w:val="DefaultParagraphFont"/>
    <w:rsid w:val="000B56C5"/>
  </w:style>
  <w:style w:type="paragraph" w:styleId="TOCHeading">
    <w:name w:val="TOC Heading"/>
    <w:basedOn w:val="Heading1"/>
    <w:next w:val="Normal"/>
    <w:uiPriority w:val="39"/>
    <w:semiHidden/>
    <w:unhideWhenUsed/>
    <w:qFormat/>
    <w:rsid w:val="00DC3248"/>
    <w:pPr>
      <w:keepLines/>
      <w:pageBreakBefore w:val="0"/>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rPr>
  </w:style>
  <w:style w:type="paragraph" w:styleId="CommentSubject">
    <w:name w:val="annotation subject"/>
    <w:basedOn w:val="CommentText"/>
    <w:next w:val="CommentText"/>
    <w:link w:val="CommentSubjectChar"/>
    <w:uiPriority w:val="99"/>
    <w:semiHidden/>
    <w:unhideWhenUsed/>
    <w:rsid w:val="002A7609"/>
    <w:rPr>
      <w:rFonts w:ascii="Times New Roman" w:hAnsi="Times New Roman"/>
      <w:b/>
      <w:bCs/>
    </w:rPr>
  </w:style>
  <w:style w:type="character" w:customStyle="1" w:styleId="CommentTextChar">
    <w:name w:val="Comment Text Char"/>
    <w:basedOn w:val="DefaultParagraphFont"/>
    <w:link w:val="CommentText"/>
    <w:semiHidden/>
    <w:rsid w:val="002A7609"/>
    <w:rPr>
      <w:rFonts w:ascii="Century Schoolbook" w:hAnsi="Century Schoolbook"/>
      <w:lang w:eastAsia="en-US"/>
    </w:rPr>
  </w:style>
  <w:style w:type="character" w:customStyle="1" w:styleId="CommentSubjectChar">
    <w:name w:val="Comment Subject Char"/>
    <w:basedOn w:val="CommentTextChar"/>
    <w:link w:val="CommentSubject"/>
    <w:rsid w:val="002A7609"/>
    <w:rPr>
      <w:rFonts w:ascii="Century Schoolbook" w:hAnsi="Century Schoolbook"/>
      <w:lang w:eastAsia="en-US"/>
    </w:rPr>
  </w:style>
  <w:style w:type="paragraph" w:styleId="NormalWeb">
    <w:name w:val="Normal (Web)"/>
    <w:basedOn w:val="Normal"/>
    <w:uiPriority w:val="99"/>
    <w:semiHidden/>
    <w:unhideWhenUsed/>
    <w:rsid w:val="005B0258"/>
    <w:pPr>
      <w:spacing w:before="100" w:beforeAutospacing="1" w:after="100" w:afterAutospacing="1"/>
    </w:pPr>
    <w:rPr>
      <w:rFonts w:eastAsiaTheme="minorEastAsia"/>
      <w:sz w:val="24"/>
      <w:szCs w:val="24"/>
      <w:lang w:eastAsia="en-GB"/>
    </w:rPr>
  </w:style>
  <w:style w:type="paragraph" w:styleId="Revision">
    <w:name w:val="Revision"/>
    <w:hidden/>
    <w:uiPriority w:val="99"/>
    <w:semiHidden/>
    <w:rsid w:val="00393767"/>
    <w:rPr>
      <w:lang w:eastAsia="en-US"/>
    </w:rPr>
  </w:style>
  <w:style w:type="table" w:customStyle="1" w:styleId="LightShading1">
    <w:name w:val="Light Shading1"/>
    <w:basedOn w:val="TableNormal"/>
    <w:uiPriority w:val="60"/>
    <w:rsid w:val="004744F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4744F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4744F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divs>
    <w:div w:id="9963175">
      <w:bodyDiv w:val="1"/>
      <w:marLeft w:val="0"/>
      <w:marRight w:val="0"/>
      <w:marTop w:val="0"/>
      <w:marBottom w:val="0"/>
      <w:divBdr>
        <w:top w:val="none" w:sz="0" w:space="0" w:color="auto"/>
        <w:left w:val="none" w:sz="0" w:space="0" w:color="auto"/>
        <w:bottom w:val="none" w:sz="0" w:space="0" w:color="auto"/>
        <w:right w:val="none" w:sz="0" w:space="0" w:color="auto"/>
      </w:divBdr>
    </w:div>
    <w:div w:id="45034879">
      <w:bodyDiv w:val="1"/>
      <w:marLeft w:val="0"/>
      <w:marRight w:val="0"/>
      <w:marTop w:val="0"/>
      <w:marBottom w:val="0"/>
      <w:divBdr>
        <w:top w:val="none" w:sz="0" w:space="0" w:color="auto"/>
        <w:left w:val="none" w:sz="0" w:space="0" w:color="auto"/>
        <w:bottom w:val="none" w:sz="0" w:space="0" w:color="auto"/>
        <w:right w:val="none" w:sz="0" w:space="0" w:color="auto"/>
      </w:divBdr>
    </w:div>
    <w:div w:id="165480911">
      <w:bodyDiv w:val="1"/>
      <w:marLeft w:val="0"/>
      <w:marRight w:val="0"/>
      <w:marTop w:val="0"/>
      <w:marBottom w:val="0"/>
      <w:divBdr>
        <w:top w:val="none" w:sz="0" w:space="0" w:color="auto"/>
        <w:left w:val="none" w:sz="0" w:space="0" w:color="auto"/>
        <w:bottom w:val="none" w:sz="0" w:space="0" w:color="auto"/>
        <w:right w:val="none" w:sz="0" w:space="0" w:color="auto"/>
      </w:divBdr>
    </w:div>
    <w:div w:id="241255010">
      <w:bodyDiv w:val="1"/>
      <w:marLeft w:val="0"/>
      <w:marRight w:val="0"/>
      <w:marTop w:val="0"/>
      <w:marBottom w:val="0"/>
      <w:divBdr>
        <w:top w:val="none" w:sz="0" w:space="0" w:color="auto"/>
        <w:left w:val="none" w:sz="0" w:space="0" w:color="auto"/>
        <w:bottom w:val="none" w:sz="0" w:space="0" w:color="auto"/>
        <w:right w:val="none" w:sz="0" w:space="0" w:color="auto"/>
      </w:divBdr>
    </w:div>
    <w:div w:id="384256879">
      <w:bodyDiv w:val="1"/>
      <w:marLeft w:val="0"/>
      <w:marRight w:val="0"/>
      <w:marTop w:val="0"/>
      <w:marBottom w:val="0"/>
      <w:divBdr>
        <w:top w:val="none" w:sz="0" w:space="0" w:color="auto"/>
        <w:left w:val="none" w:sz="0" w:space="0" w:color="auto"/>
        <w:bottom w:val="none" w:sz="0" w:space="0" w:color="auto"/>
        <w:right w:val="none" w:sz="0" w:space="0" w:color="auto"/>
      </w:divBdr>
    </w:div>
    <w:div w:id="430129075">
      <w:bodyDiv w:val="1"/>
      <w:marLeft w:val="0"/>
      <w:marRight w:val="0"/>
      <w:marTop w:val="0"/>
      <w:marBottom w:val="0"/>
      <w:divBdr>
        <w:top w:val="none" w:sz="0" w:space="0" w:color="auto"/>
        <w:left w:val="none" w:sz="0" w:space="0" w:color="auto"/>
        <w:bottom w:val="none" w:sz="0" w:space="0" w:color="auto"/>
        <w:right w:val="none" w:sz="0" w:space="0" w:color="auto"/>
      </w:divBdr>
    </w:div>
    <w:div w:id="439842014">
      <w:bodyDiv w:val="1"/>
      <w:marLeft w:val="0"/>
      <w:marRight w:val="0"/>
      <w:marTop w:val="0"/>
      <w:marBottom w:val="0"/>
      <w:divBdr>
        <w:top w:val="none" w:sz="0" w:space="0" w:color="auto"/>
        <w:left w:val="none" w:sz="0" w:space="0" w:color="auto"/>
        <w:bottom w:val="none" w:sz="0" w:space="0" w:color="auto"/>
        <w:right w:val="none" w:sz="0" w:space="0" w:color="auto"/>
      </w:divBdr>
    </w:div>
    <w:div w:id="479034092">
      <w:bodyDiv w:val="1"/>
      <w:marLeft w:val="0"/>
      <w:marRight w:val="0"/>
      <w:marTop w:val="0"/>
      <w:marBottom w:val="0"/>
      <w:divBdr>
        <w:top w:val="none" w:sz="0" w:space="0" w:color="auto"/>
        <w:left w:val="none" w:sz="0" w:space="0" w:color="auto"/>
        <w:bottom w:val="none" w:sz="0" w:space="0" w:color="auto"/>
        <w:right w:val="none" w:sz="0" w:space="0" w:color="auto"/>
      </w:divBdr>
    </w:div>
    <w:div w:id="567766224">
      <w:bodyDiv w:val="1"/>
      <w:marLeft w:val="0"/>
      <w:marRight w:val="0"/>
      <w:marTop w:val="0"/>
      <w:marBottom w:val="0"/>
      <w:divBdr>
        <w:top w:val="none" w:sz="0" w:space="0" w:color="auto"/>
        <w:left w:val="none" w:sz="0" w:space="0" w:color="auto"/>
        <w:bottom w:val="none" w:sz="0" w:space="0" w:color="auto"/>
        <w:right w:val="none" w:sz="0" w:space="0" w:color="auto"/>
      </w:divBdr>
    </w:div>
    <w:div w:id="674459213">
      <w:bodyDiv w:val="1"/>
      <w:marLeft w:val="0"/>
      <w:marRight w:val="0"/>
      <w:marTop w:val="0"/>
      <w:marBottom w:val="0"/>
      <w:divBdr>
        <w:top w:val="none" w:sz="0" w:space="0" w:color="auto"/>
        <w:left w:val="none" w:sz="0" w:space="0" w:color="auto"/>
        <w:bottom w:val="none" w:sz="0" w:space="0" w:color="auto"/>
        <w:right w:val="none" w:sz="0" w:space="0" w:color="auto"/>
      </w:divBdr>
      <w:divsChild>
        <w:div w:id="1265839325">
          <w:marLeft w:val="0"/>
          <w:marRight w:val="0"/>
          <w:marTop w:val="0"/>
          <w:marBottom w:val="0"/>
          <w:divBdr>
            <w:top w:val="none" w:sz="0" w:space="0" w:color="auto"/>
            <w:left w:val="none" w:sz="0" w:space="0" w:color="auto"/>
            <w:bottom w:val="none" w:sz="0" w:space="0" w:color="auto"/>
            <w:right w:val="none" w:sz="0" w:space="0" w:color="auto"/>
          </w:divBdr>
          <w:divsChild>
            <w:div w:id="581917517">
              <w:marLeft w:val="0"/>
              <w:marRight w:val="0"/>
              <w:marTop w:val="0"/>
              <w:marBottom w:val="0"/>
              <w:divBdr>
                <w:top w:val="none" w:sz="0" w:space="0" w:color="auto"/>
                <w:left w:val="none" w:sz="0" w:space="0" w:color="auto"/>
                <w:bottom w:val="none" w:sz="0" w:space="0" w:color="auto"/>
                <w:right w:val="none" w:sz="0" w:space="0" w:color="auto"/>
              </w:divBdr>
              <w:divsChild>
                <w:div w:id="6694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7663">
      <w:bodyDiv w:val="1"/>
      <w:marLeft w:val="0"/>
      <w:marRight w:val="0"/>
      <w:marTop w:val="0"/>
      <w:marBottom w:val="0"/>
      <w:divBdr>
        <w:top w:val="none" w:sz="0" w:space="0" w:color="auto"/>
        <w:left w:val="none" w:sz="0" w:space="0" w:color="auto"/>
        <w:bottom w:val="none" w:sz="0" w:space="0" w:color="auto"/>
        <w:right w:val="none" w:sz="0" w:space="0" w:color="auto"/>
      </w:divBdr>
      <w:divsChild>
        <w:div w:id="919558565">
          <w:marLeft w:val="0"/>
          <w:marRight w:val="0"/>
          <w:marTop w:val="0"/>
          <w:marBottom w:val="0"/>
          <w:divBdr>
            <w:top w:val="none" w:sz="0" w:space="0" w:color="auto"/>
            <w:left w:val="none" w:sz="0" w:space="0" w:color="auto"/>
            <w:bottom w:val="none" w:sz="0" w:space="0" w:color="auto"/>
            <w:right w:val="none" w:sz="0" w:space="0" w:color="auto"/>
          </w:divBdr>
          <w:divsChild>
            <w:div w:id="111092121">
              <w:marLeft w:val="0"/>
              <w:marRight w:val="0"/>
              <w:marTop w:val="0"/>
              <w:marBottom w:val="0"/>
              <w:divBdr>
                <w:top w:val="none" w:sz="0" w:space="0" w:color="auto"/>
                <w:left w:val="none" w:sz="0" w:space="0" w:color="auto"/>
                <w:bottom w:val="none" w:sz="0" w:space="0" w:color="auto"/>
                <w:right w:val="none" w:sz="0" w:space="0" w:color="auto"/>
              </w:divBdr>
            </w:div>
            <w:div w:id="127863367">
              <w:marLeft w:val="0"/>
              <w:marRight w:val="0"/>
              <w:marTop w:val="0"/>
              <w:marBottom w:val="0"/>
              <w:divBdr>
                <w:top w:val="none" w:sz="0" w:space="0" w:color="auto"/>
                <w:left w:val="none" w:sz="0" w:space="0" w:color="auto"/>
                <w:bottom w:val="none" w:sz="0" w:space="0" w:color="auto"/>
                <w:right w:val="none" w:sz="0" w:space="0" w:color="auto"/>
              </w:divBdr>
            </w:div>
            <w:div w:id="397047548">
              <w:marLeft w:val="0"/>
              <w:marRight w:val="0"/>
              <w:marTop w:val="0"/>
              <w:marBottom w:val="0"/>
              <w:divBdr>
                <w:top w:val="none" w:sz="0" w:space="0" w:color="auto"/>
                <w:left w:val="none" w:sz="0" w:space="0" w:color="auto"/>
                <w:bottom w:val="none" w:sz="0" w:space="0" w:color="auto"/>
                <w:right w:val="none" w:sz="0" w:space="0" w:color="auto"/>
              </w:divBdr>
            </w:div>
            <w:div w:id="1119911216">
              <w:marLeft w:val="0"/>
              <w:marRight w:val="0"/>
              <w:marTop w:val="0"/>
              <w:marBottom w:val="0"/>
              <w:divBdr>
                <w:top w:val="none" w:sz="0" w:space="0" w:color="auto"/>
                <w:left w:val="none" w:sz="0" w:space="0" w:color="auto"/>
                <w:bottom w:val="none" w:sz="0" w:space="0" w:color="auto"/>
                <w:right w:val="none" w:sz="0" w:space="0" w:color="auto"/>
              </w:divBdr>
            </w:div>
            <w:div w:id="1325862794">
              <w:marLeft w:val="0"/>
              <w:marRight w:val="0"/>
              <w:marTop w:val="0"/>
              <w:marBottom w:val="0"/>
              <w:divBdr>
                <w:top w:val="none" w:sz="0" w:space="0" w:color="auto"/>
                <w:left w:val="none" w:sz="0" w:space="0" w:color="auto"/>
                <w:bottom w:val="none" w:sz="0" w:space="0" w:color="auto"/>
                <w:right w:val="none" w:sz="0" w:space="0" w:color="auto"/>
              </w:divBdr>
            </w:div>
            <w:div w:id="1385564772">
              <w:marLeft w:val="0"/>
              <w:marRight w:val="0"/>
              <w:marTop w:val="0"/>
              <w:marBottom w:val="0"/>
              <w:divBdr>
                <w:top w:val="none" w:sz="0" w:space="0" w:color="auto"/>
                <w:left w:val="none" w:sz="0" w:space="0" w:color="auto"/>
                <w:bottom w:val="none" w:sz="0" w:space="0" w:color="auto"/>
                <w:right w:val="none" w:sz="0" w:space="0" w:color="auto"/>
              </w:divBdr>
            </w:div>
            <w:div w:id="1546062999">
              <w:marLeft w:val="0"/>
              <w:marRight w:val="0"/>
              <w:marTop w:val="0"/>
              <w:marBottom w:val="0"/>
              <w:divBdr>
                <w:top w:val="none" w:sz="0" w:space="0" w:color="auto"/>
                <w:left w:val="none" w:sz="0" w:space="0" w:color="auto"/>
                <w:bottom w:val="none" w:sz="0" w:space="0" w:color="auto"/>
                <w:right w:val="none" w:sz="0" w:space="0" w:color="auto"/>
              </w:divBdr>
            </w:div>
            <w:div w:id="1905918341">
              <w:marLeft w:val="0"/>
              <w:marRight w:val="0"/>
              <w:marTop w:val="0"/>
              <w:marBottom w:val="0"/>
              <w:divBdr>
                <w:top w:val="none" w:sz="0" w:space="0" w:color="auto"/>
                <w:left w:val="none" w:sz="0" w:space="0" w:color="auto"/>
                <w:bottom w:val="none" w:sz="0" w:space="0" w:color="auto"/>
                <w:right w:val="none" w:sz="0" w:space="0" w:color="auto"/>
              </w:divBdr>
            </w:div>
            <w:div w:id="19671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2482">
      <w:bodyDiv w:val="1"/>
      <w:marLeft w:val="0"/>
      <w:marRight w:val="0"/>
      <w:marTop w:val="0"/>
      <w:marBottom w:val="0"/>
      <w:divBdr>
        <w:top w:val="none" w:sz="0" w:space="0" w:color="auto"/>
        <w:left w:val="none" w:sz="0" w:space="0" w:color="auto"/>
        <w:bottom w:val="none" w:sz="0" w:space="0" w:color="auto"/>
        <w:right w:val="none" w:sz="0" w:space="0" w:color="auto"/>
      </w:divBdr>
    </w:div>
    <w:div w:id="736827233">
      <w:bodyDiv w:val="1"/>
      <w:marLeft w:val="0"/>
      <w:marRight w:val="0"/>
      <w:marTop w:val="0"/>
      <w:marBottom w:val="0"/>
      <w:divBdr>
        <w:top w:val="none" w:sz="0" w:space="0" w:color="auto"/>
        <w:left w:val="none" w:sz="0" w:space="0" w:color="auto"/>
        <w:bottom w:val="none" w:sz="0" w:space="0" w:color="auto"/>
        <w:right w:val="none" w:sz="0" w:space="0" w:color="auto"/>
      </w:divBdr>
    </w:div>
    <w:div w:id="769349883">
      <w:bodyDiv w:val="1"/>
      <w:marLeft w:val="0"/>
      <w:marRight w:val="0"/>
      <w:marTop w:val="0"/>
      <w:marBottom w:val="0"/>
      <w:divBdr>
        <w:top w:val="none" w:sz="0" w:space="0" w:color="auto"/>
        <w:left w:val="none" w:sz="0" w:space="0" w:color="auto"/>
        <w:bottom w:val="none" w:sz="0" w:space="0" w:color="auto"/>
        <w:right w:val="none" w:sz="0" w:space="0" w:color="auto"/>
      </w:divBdr>
      <w:divsChild>
        <w:div w:id="921178424">
          <w:marLeft w:val="0"/>
          <w:marRight w:val="0"/>
          <w:marTop w:val="0"/>
          <w:marBottom w:val="0"/>
          <w:divBdr>
            <w:top w:val="none" w:sz="0" w:space="0" w:color="auto"/>
            <w:left w:val="none" w:sz="0" w:space="0" w:color="auto"/>
            <w:bottom w:val="none" w:sz="0" w:space="0" w:color="auto"/>
            <w:right w:val="none" w:sz="0" w:space="0" w:color="auto"/>
          </w:divBdr>
        </w:div>
      </w:divsChild>
    </w:div>
    <w:div w:id="834802297">
      <w:bodyDiv w:val="1"/>
      <w:marLeft w:val="0"/>
      <w:marRight w:val="0"/>
      <w:marTop w:val="0"/>
      <w:marBottom w:val="0"/>
      <w:divBdr>
        <w:top w:val="none" w:sz="0" w:space="0" w:color="auto"/>
        <w:left w:val="none" w:sz="0" w:space="0" w:color="auto"/>
        <w:bottom w:val="none" w:sz="0" w:space="0" w:color="auto"/>
        <w:right w:val="none" w:sz="0" w:space="0" w:color="auto"/>
      </w:divBdr>
    </w:div>
    <w:div w:id="838274035">
      <w:bodyDiv w:val="1"/>
      <w:marLeft w:val="0"/>
      <w:marRight w:val="0"/>
      <w:marTop w:val="0"/>
      <w:marBottom w:val="0"/>
      <w:divBdr>
        <w:top w:val="none" w:sz="0" w:space="0" w:color="auto"/>
        <w:left w:val="none" w:sz="0" w:space="0" w:color="auto"/>
        <w:bottom w:val="none" w:sz="0" w:space="0" w:color="auto"/>
        <w:right w:val="none" w:sz="0" w:space="0" w:color="auto"/>
      </w:divBdr>
    </w:div>
    <w:div w:id="909849319">
      <w:bodyDiv w:val="1"/>
      <w:marLeft w:val="0"/>
      <w:marRight w:val="0"/>
      <w:marTop w:val="0"/>
      <w:marBottom w:val="0"/>
      <w:divBdr>
        <w:top w:val="none" w:sz="0" w:space="0" w:color="auto"/>
        <w:left w:val="none" w:sz="0" w:space="0" w:color="auto"/>
        <w:bottom w:val="none" w:sz="0" w:space="0" w:color="auto"/>
        <w:right w:val="none" w:sz="0" w:space="0" w:color="auto"/>
      </w:divBdr>
    </w:div>
    <w:div w:id="987319723">
      <w:bodyDiv w:val="1"/>
      <w:marLeft w:val="0"/>
      <w:marRight w:val="0"/>
      <w:marTop w:val="0"/>
      <w:marBottom w:val="0"/>
      <w:divBdr>
        <w:top w:val="none" w:sz="0" w:space="0" w:color="auto"/>
        <w:left w:val="none" w:sz="0" w:space="0" w:color="auto"/>
        <w:bottom w:val="none" w:sz="0" w:space="0" w:color="auto"/>
        <w:right w:val="none" w:sz="0" w:space="0" w:color="auto"/>
      </w:divBdr>
    </w:div>
    <w:div w:id="1035815290">
      <w:bodyDiv w:val="1"/>
      <w:marLeft w:val="0"/>
      <w:marRight w:val="0"/>
      <w:marTop w:val="0"/>
      <w:marBottom w:val="0"/>
      <w:divBdr>
        <w:top w:val="none" w:sz="0" w:space="0" w:color="auto"/>
        <w:left w:val="none" w:sz="0" w:space="0" w:color="auto"/>
        <w:bottom w:val="none" w:sz="0" w:space="0" w:color="auto"/>
        <w:right w:val="none" w:sz="0" w:space="0" w:color="auto"/>
      </w:divBdr>
    </w:div>
    <w:div w:id="1229001828">
      <w:bodyDiv w:val="1"/>
      <w:marLeft w:val="0"/>
      <w:marRight w:val="0"/>
      <w:marTop w:val="0"/>
      <w:marBottom w:val="0"/>
      <w:divBdr>
        <w:top w:val="none" w:sz="0" w:space="0" w:color="auto"/>
        <w:left w:val="none" w:sz="0" w:space="0" w:color="auto"/>
        <w:bottom w:val="none" w:sz="0" w:space="0" w:color="auto"/>
        <w:right w:val="none" w:sz="0" w:space="0" w:color="auto"/>
      </w:divBdr>
    </w:div>
    <w:div w:id="1436559227">
      <w:bodyDiv w:val="1"/>
      <w:marLeft w:val="0"/>
      <w:marRight w:val="0"/>
      <w:marTop w:val="0"/>
      <w:marBottom w:val="0"/>
      <w:divBdr>
        <w:top w:val="none" w:sz="0" w:space="0" w:color="auto"/>
        <w:left w:val="none" w:sz="0" w:space="0" w:color="auto"/>
        <w:bottom w:val="none" w:sz="0" w:space="0" w:color="auto"/>
        <w:right w:val="none" w:sz="0" w:space="0" w:color="auto"/>
      </w:divBdr>
      <w:divsChild>
        <w:div w:id="1054038922">
          <w:marLeft w:val="0"/>
          <w:marRight w:val="0"/>
          <w:marTop w:val="0"/>
          <w:marBottom w:val="0"/>
          <w:divBdr>
            <w:top w:val="none" w:sz="0" w:space="0" w:color="auto"/>
            <w:left w:val="none" w:sz="0" w:space="0" w:color="auto"/>
            <w:bottom w:val="none" w:sz="0" w:space="0" w:color="auto"/>
            <w:right w:val="none" w:sz="0" w:space="0" w:color="auto"/>
          </w:divBdr>
          <w:divsChild>
            <w:div w:id="10988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7385">
      <w:bodyDiv w:val="1"/>
      <w:marLeft w:val="0"/>
      <w:marRight w:val="0"/>
      <w:marTop w:val="0"/>
      <w:marBottom w:val="0"/>
      <w:divBdr>
        <w:top w:val="none" w:sz="0" w:space="0" w:color="auto"/>
        <w:left w:val="none" w:sz="0" w:space="0" w:color="auto"/>
        <w:bottom w:val="none" w:sz="0" w:space="0" w:color="auto"/>
        <w:right w:val="none" w:sz="0" w:space="0" w:color="auto"/>
      </w:divBdr>
    </w:div>
    <w:div w:id="1538815423">
      <w:bodyDiv w:val="1"/>
      <w:marLeft w:val="0"/>
      <w:marRight w:val="0"/>
      <w:marTop w:val="0"/>
      <w:marBottom w:val="0"/>
      <w:divBdr>
        <w:top w:val="none" w:sz="0" w:space="0" w:color="auto"/>
        <w:left w:val="none" w:sz="0" w:space="0" w:color="auto"/>
        <w:bottom w:val="none" w:sz="0" w:space="0" w:color="auto"/>
        <w:right w:val="none" w:sz="0" w:space="0" w:color="auto"/>
      </w:divBdr>
    </w:div>
    <w:div w:id="1552183357">
      <w:bodyDiv w:val="1"/>
      <w:marLeft w:val="0"/>
      <w:marRight w:val="0"/>
      <w:marTop w:val="0"/>
      <w:marBottom w:val="0"/>
      <w:divBdr>
        <w:top w:val="none" w:sz="0" w:space="0" w:color="auto"/>
        <w:left w:val="none" w:sz="0" w:space="0" w:color="auto"/>
        <w:bottom w:val="none" w:sz="0" w:space="0" w:color="auto"/>
        <w:right w:val="none" w:sz="0" w:space="0" w:color="auto"/>
      </w:divBdr>
    </w:div>
    <w:div w:id="1606380313">
      <w:bodyDiv w:val="1"/>
      <w:marLeft w:val="0"/>
      <w:marRight w:val="0"/>
      <w:marTop w:val="0"/>
      <w:marBottom w:val="0"/>
      <w:divBdr>
        <w:top w:val="none" w:sz="0" w:space="0" w:color="auto"/>
        <w:left w:val="none" w:sz="0" w:space="0" w:color="auto"/>
        <w:bottom w:val="none" w:sz="0" w:space="0" w:color="auto"/>
        <w:right w:val="none" w:sz="0" w:space="0" w:color="auto"/>
      </w:divBdr>
    </w:div>
    <w:div w:id="1629047302">
      <w:bodyDiv w:val="1"/>
      <w:marLeft w:val="0"/>
      <w:marRight w:val="0"/>
      <w:marTop w:val="0"/>
      <w:marBottom w:val="0"/>
      <w:divBdr>
        <w:top w:val="none" w:sz="0" w:space="0" w:color="auto"/>
        <w:left w:val="none" w:sz="0" w:space="0" w:color="auto"/>
        <w:bottom w:val="none" w:sz="0" w:space="0" w:color="auto"/>
        <w:right w:val="none" w:sz="0" w:space="0" w:color="auto"/>
      </w:divBdr>
    </w:div>
    <w:div w:id="1645312882">
      <w:bodyDiv w:val="1"/>
      <w:marLeft w:val="0"/>
      <w:marRight w:val="0"/>
      <w:marTop w:val="0"/>
      <w:marBottom w:val="0"/>
      <w:divBdr>
        <w:top w:val="none" w:sz="0" w:space="0" w:color="auto"/>
        <w:left w:val="none" w:sz="0" w:space="0" w:color="auto"/>
        <w:bottom w:val="none" w:sz="0" w:space="0" w:color="auto"/>
        <w:right w:val="none" w:sz="0" w:space="0" w:color="auto"/>
      </w:divBdr>
    </w:div>
    <w:div w:id="1681814501">
      <w:bodyDiv w:val="1"/>
      <w:marLeft w:val="0"/>
      <w:marRight w:val="0"/>
      <w:marTop w:val="0"/>
      <w:marBottom w:val="0"/>
      <w:divBdr>
        <w:top w:val="none" w:sz="0" w:space="0" w:color="auto"/>
        <w:left w:val="none" w:sz="0" w:space="0" w:color="auto"/>
        <w:bottom w:val="none" w:sz="0" w:space="0" w:color="auto"/>
        <w:right w:val="none" w:sz="0" w:space="0" w:color="auto"/>
      </w:divBdr>
    </w:div>
    <w:div w:id="1696037427">
      <w:bodyDiv w:val="1"/>
      <w:marLeft w:val="0"/>
      <w:marRight w:val="0"/>
      <w:marTop w:val="0"/>
      <w:marBottom w:val="0"/>
      <w:divBdr>
        <w:top w:val="none" w:sz="0" w:space="0" w:color="auto"/>
        <w:left w:val="none" w:sz="0" w:space="0" w:color="auto"/>
        <w:bottom w:val="none" w:sz="0" w:space="0" w:color="auto"/>
        <w:right w:val="none" w:sz="0" w:space="0" w:color="auto"/>
      </w:divBdr>
    </w:div>
    <w:div w:id="1720588521">
      <w:bodyDiv w:val="1"/>
      <w:marLeft w:val="0"/>
      <w:marRight w:val="0"/>
      <w:marTop w:val="0"/>
      <w:marBottom w:val="0"/>
      <w:divBdr>
        <w:top w:val="none" w:sz="0" w:space="0" w:color="auto"/>
        <w:left w:val="none" w:sz="0" w:space="0" w:color="auto"/>
        <w:bottom w:val="none" w:sz="0" w:space="0" w:color="auto"/>
        <w:right w:val="none" w:sz="0" w:space="0" w:color="auto"/>
      </w:divBdr>
    </w:div>
    <w:div w:id="1753698139">
      <w:bodyDiv w:val="1"/>
      <w:marLeft w:val="0"/>
      <w:marRight w:val="0"/>
      <w:marTop w:val="0"/>
      <w:marBottom w:val="0"/>
      <w:divBdr>
        <w:top w:val="none" w:sz="0" w:space="0" w:color="auto"/>
        <w:left w:val="none" w:sz="0" w:space="0" w:color="auto"/>
        <w:bottom w:val="none" w:sz="0" w:space="0" w:color="auto"/>
        <w:right w:val="none" w:sz="0" w:space="0" w:color="auto"/>
      </w:divBdr>
    </w:div>
    <w:div w:id="1854569818">
      <w:bodyDiv w:val="1"/>
      <w:marLeft w:val="0"/>
      <w:marRight w:val="0"/>
      <w:marTop w:val="0"/>
      <w:marBottom w:val="0"/>
      <w:divBdr>
        <w:top w:val="none" w:sz="0" w:space="0" w:color="auto"/>
        <w:left w:val="none" w:sz="0" w:space="0" w:color="auto"/>
        <w:bottom w:val="none" w:sz="0" w:space="0" w:color="auto"/>
        <w:right w:val="none" w:sz="0" w:space="0" w:color="auto"/>
      </w:divBdr>
      <w:divsChild>
        <w:div w:id="132601328">
          <w:marLeft w:val="0"/>
          <w:marRight w:val="0"/>
          <w:marTop w:val="0"/>
          <w:marBottom w:val="0"/>
          <w:divBdr>
            <w:top w:val="none" w:sz="0" w:space="0" w:color="auto"/>
            <w:left w:val="none" w:sz="0" w:space="0" w:color="auto"/>
            <w:bottom w:val="none" w:sz="0" w:space="0" w:color="auto"/>
            <w:right w:val="none" w:sz="0" w:space="0" w:color="auto"/>
          </w:divBdr>
        </w:div>
      </w:divsChild>
    </w:div>
    <w:div w:id="1861357900">
      <w:bodyDiv w:val="1"/>
      <w:marLeft w:val="0"/>
      <w:marRight w:val="0"/>
      <w:marTop w:val="0"/>
      <w:marBottom w:val="0"/>
      <w:divBdr>
        <w:top w:val="none" w:sz="0" w:space="0" w:color="auto"/>
        <w:left w:val="none" w:sz="0" w:space="0" w:color="auto"/>
        <w:bottom w:val="none" w:sz="0" w:space="0" w:color="auto"/>
        <w:right w:val="none" w:sz="0" w:space="0" w:color="auto"/>
      </w:divBdr>
    </w:div>
    <w:div w:id="2044212625">
      <w:bodyDiv w:val="1"/>
      <w:marLeft w:val="0"/>
      <w:marRight w:val="0"/>
      <w:marTop w:val="0"/>
      <w:marBottom w:val="0"/>
      <w:divBdr>
        <w:top w:val="none" w:sz="0" w:space="0" w:color="auto"/>
        <w:left w:val="none" w:sz="0" w:space="0" w:color="auto"/>
        <w:bottom w:val="none" w:sz="0" w:space="0" w:color="auto"/>
        <w:right w:val="none" w:sz="0" w:space="0" w:color="auto"/>
      </w:divBdr>
    </w:div>
    <w:div w:id="214060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8.ikea.com/ext/job/search/internal/%5bcountry_code%5d/%5blanguage_code%5d/home"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8.ikea.com/ext/job/search/external/%5bcountry_code%5d/%5blanguage_code%5d/home" TargetMode="External"/><Relationship Id="rId27" Type="http://schemas.openxmlformats.org/officeDocument/2006/relationships/footer" Target="footer2.xml"/><Relationship Id="rId30"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SCM\SCM-1.2.1\RepositoryOverview\GTP_SCM_RepositoryOvervi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6D73E-B560-4508-9DD2-AD4260C6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GTP_SCM_RepositoryOverview.dot</Template>
  <TotalTime>600</TotalTime>
  <Pages>1</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Job Search Tool</vt:lpstr>
    </vt:vector>
  </TitlesOfParts>
  <Manager>Abhijit Guhagarkar</Manager>
  <Company>Capgemini</Company>
  <LinksUpToDate>false</LinksUpToDate>
  <CharactersWithSpaces>15946</CharactersWithSpaces>
  <SharedDoc>false</SharedDoc>
  <HLinks>
    <vt:vector size="6" baseType="variant">
      <vt:variant>
        <vt:i4>3014777</vt:i4>
      </vt:variant>
      <vt:variant>
        <vt:i4>183</vt:i4>
      </vt:variant>
      <vt:variant>
        <vt:i4>0</vt:i4>
      </vt:variant>
      <vt:variant>
        <vt:i4>5</vt:i4>
      </vt:variant>
      <vt:variant>
        <vt:lpwstr>https://secure.ikea.com/retail/irw/se/sv/customer/irw/&lt;customer_id&gt;/files/&lt;file_id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Search Tool</dc:title>
  <dc:subject>Solution Design</dc:subject>
  <dc:creator>Sivarajan Chitraikani, Hariharanath Premnath</dc:creator>
  <cp:lastModifiedBy>schitrai</cp:lastModifiedBy>
  <cp:revision>104</cp:revision>
  <cp:lastPrinted>2006-09-08T09:11:00Z</cp:lastPrinted>
  <dcterms:created xsi:type="dcterms:W3CDTF">2016-09-12T12:10:00Z</dcterms:created>
  <dcterms:modified xsi:type="dcterms:W3CDTF">2016-09-28T12:28:00Z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Date">
    <vt:lpwstr>2016-07-22</vt:lpwstr>
  </property>
  <property fmtid="{D5CDD505-2E9C-101B-9397-08002B2CF9AE}" pid="3" name="Revision">
    <vt:lpwstr>P1.0-6</vt:lpwstr>
  </property>
  <property fmtid="{D5CDD505-2E9C-101B-9397-08002B2CF9AE}" pid="4" name="Approver">
    <vt:lpwstr>Tim Ellmers</vt:lpwstr>
  </property>
</Properties>
</file>