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student's mistakes in the provided Japanese practice test, we'll organize the errors into two main sections: Kanji/Vocabulary-related mistakes and Grammar mistakes, with further subdivisions as necessary. This approach will help identify specific areas where the student faces challenges and suggest areas for improvement.</w:t>
        <w:br/>
        <w:br/>
        <w:t>### 1.1 Kanji/Vocabulary Related Mistakes</w:t>
        <w:br/>
        <w:br/>
        <w:t>#### 1.1.1 Pronunciation Mistakes</w:t>
        <w:br/>
        <w:t>- **Error in Question 1:** The student chose "うえぎ" instead of the correct option "うわぎ" (上着).</w:t>
        <w:br/>
        <w:t xml:space="preserve">  - **Knowledge Point:** Differentiating between similar-sounding words; recognizing the correct pronunciation for clothing items in Japanese.</w:t>
        <w:br/>
        <w:br/>
        <w:t>#### 1.1.2 Long Vowel and Short Vowel Pronunciation Mistakes</w:t>
        <w:br/>
        <w:t>- **Error in Question 2:** The student chose "じゅうしょう" instead of the correct option "じゅうしょ" (住所).</w:t>
        <w:br/>
        <w:t xml:space="preserve">  - **Knowledge Point:** Distinguishing between long and short vowel sounds, particularly in common nouns like addresses.</w:t>
        <w:br/>
        <w:br/>
        <w:t>#### 1.1.3 Kanji Recognition</w:t>
        <w:br/>
        <w:t>- **Error in Question 6:** The student chose "かがみ" instead of the correct option "ふくろ" (袋).</w:t>
        <w:br/>
        <w:t xml:space="preserve">  - **Knowledge Point:** Recognizing kanji characters and their corresponding meanings; associating kanji with everyday objects like bags.</w:t>
        <w:br/>
        <w:br/>
        <w:t>#### 1.1.4 Vocabulary Selection</w:t>
        <w:br/>
        <w:t>- **Error in Question 8:** The student chose "すごい" instead of the correct option "だいじな" (important).</w:t>
        <w:br/>
        <w:t xml:space="preserve">  - **Knowledge Point:** Choosing appropriate adjectives based on context; understanding the nuance between adjectives such as "amazing" and "important."</w:t>
        <w:br/>
        <w:br/>
        <w:t>### 1.2 Grammar Mistakes</w:t>
        <w:br/>
        <w:br/>
        <w:t>#### 1.2.1 Incorrect Sentence Structure</w:t>
        <w:br/>
        <w:t>- **Error in Question 36:** The student chose "わからなかった" instead of the correct option "知らない."</w:t>
        <w:br/>
        <w:t xml:space="preserve">  - **Knowledge Point:** Using the correct form of verbs to express lack of knowledge or familiarity; differentiating between understanding and knowing.</w:t>
        <w:br/>
        <w:br/>
        <w:t>#### 1.2.2 Conjugation Errors</w:t>
        <w:br/>
        <w:t>- **Error in Question 23:** The student chose "あそび" instead of the correct option "あそんで."</w:t>
        <w:br/>
        <w:t xml:space="preserve">  - **Knowledge Point:** Mastery of verb conjugation, particularly te-form for expressing ongoing actions.</w:t>
        <w:br/>
        <w:br/>
        <w:t>#### 1.2.3 Incorrect Particle Usage</w:t>
        <w:br/>
        <w:t>- **Error in Question 41:** The student chose "し" instead of the correct option "も."</w:t>
        <w:br/>
        <w:t xml:space="preserve">  - **Knowledge Point:** Understanding the use of Japanese particles to express inclusivity or emphasis in sentences.</w:t>
        <w:br/>
        <w:br/>
        <w:t>#### 1.2.4 Contextual Understanding</w:t>
        <w:br/>
        <w:t>- **Error in Question 47:** The student chose "することになった" instead of the correct option "中止になった."</w:t>
        <w:br/>
        <w:t xml:space="preserve">  - **Knowledge Point:** Understanding context to choose the right verb phrase; different scenarios require different grammatical constructions.</w:t>
        <w:br/>
        <w:br/>
        <w:t>### Summary</w:t>
        <w:br/>
        <w:br/>
        <w:t>The student's errors indicate specific challenges in distinguishing between similar sounds, understanding kanji meanings, selecting appropriate vocabulary, and applying correct grammar rules. Focused practice on distinguishing long and short vowels, kanji recognition drills, and exercises on verb conjugations and particle usage could help improve the student's proficiency in these areas. Additionally, reinforcing vocabulary through contextual learning can enhance comprehension and application.</w:t>
        <w:br/>
        <w:br/>
        <w:t>This analysis highlights the need for targeted strategies to address these knowledge points, helping the student build a stronger foundation in Japanese language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