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comprehensive analysis of the student's mistakes from the provided error report, formatted similarly to the sample analysis you referenced. The analysis is divided into two main sections: Kanji/Vocabulary related mistakes and Grammar mistakes, with further sub-sections detailing the specific errors.</w:t>
        <w:br/>
        <w:br/>
        <w:t>---</w:t>
        <w:br/>
        <w:br/>
        <w:t># Student Error Analysis</w:t>
        <w:br/>
        <w:br/>
        <w:t>## 1. Kanji/Vocabulary Related Mistakes</w:t>
        <w:br/>
        <w:br/>
        <w:t>### 1.1 Vocabulary Usage Mistake</w:t>
        <w:br/>
        <w:br/>
        <w:t>#### Question 1: Vocabulary Appropriateness</w:t>
        <w:br/>
        <w:t>- **Question:** すみませんが　父に　何か　あったら　電話を　（  　　　　　 ）。</w:t>
      </w:r>
    </w:p>
    <w:p>
      <w:r>
        <w:t>すぐに　来ますので。</w:t>
      </w:r>
    </w:p>
    <w:p>
      <w:r>
        <w:t xml:space="preserve">- **Options:** </w:t>
        <w:br/>
        <w:t xml:space="preserve">    1. してくださいませんか</w:t>
        <w:br/>
        <w:t xml:space="preserve">    2. してくれてもいいですか</w:t>
        <w:br/>
        <w:t xml:space="preserve">    3. してもらいませんか</w:t>
        <w:br/>
        <w:t xml:space="preserve">    4. してもらうのがいいですか</w:t>
        <w:br/>
        <w:t xml:space="preserve">  - **Correct Answer:** 1</w:t>
        <w:br/>
        <w:t xml:space="preserve">  - **Student's Choice:** 2</w:t>
        <w:br/>
        <w:br/>
        <w:t>- **Error Analysis:** The student selected option 2, “してくれてもいいですか,” which translates to "Could you do it for me, if it's okay?" This choice is less appropriate in this context as it suggests a more casual or optional request. The situation described requires a more formal and direct request due to its urgency. Option 1, “してくださいませんか,” is more suitable as it is a polite and appropriate way to request someone to do something important.</w:t>
        <w:br/>
        <w:br/>
        <w:t>## 2. Grammar Mistakes</w:t>
        <w:br/>
        <w:br/>
        <w:t>### 2.1 Sentence Structure and Contextual Understanding</w:t>
        <w:br/>
        <w:br/>
        <w:t>#### Question 2: Contextual Sentence Completion</w:t>
        <w:br/>
        <w:t>- **Question:**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xml:space="preserve">  - **Correct Answer:** 3</w:t>
        <w:br/>
        <w:t xml:space="preserve">  - **Student's Choice:** 2</w:t>
        <w:br/>
        <w:br/>
        <w:t>- **Error Analysis:** The student chose option 2, “行けそうだった,” which means "It seemed like I could go." This choice does not logically follow the initial clause that expects an event to be canceled. The correct answer, option 3, “することになった,” which translates to "It turned out to be held," provides a logical contrast to the anticipation of cancellation, thus showing a misunderstanding of the contextual implication of the sentence.</w:t>
        <w:br/>
        <w:br/>
        <w:t>### 2.2 Formal Request Structure</w:t>
        <w:br/>
        <w:br/>
        <w:t>#### Question 1: Politeness and Formality in Requests</w:t>
        <w:br/>
        <w:t>- **Reiteration for Emphasis:**</w:t>
        <w:br/>
        <w:t xml:space="preserve">  - **Correct Option Explanation:** The use of “してくださいませんか” indicates a polite imperative form, suitable for formal requests or when asking someone to perform an important task. The student's choice failed to match the level of formality expected in the given context.</w:t>
        <w:br/>
        <w:br/>
        <w:t>---</w:t>
        <w:br/>
        <w:br/>
        <w:t>This analysis highlights the specific knowledge points the student struggled with, focusing on appropriate vocabulary usage and understanding contextual grammar. To improve, the student should focus on understanding the nuances of politeness in Japanese and the logical flow of sentence completion based on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