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a comprehensive analysis of the student's mistakes from the provided error report, organized into sections and sub-sections based on the knowledge points involved.</w:t>
        <w:br/>
        <w:br/>
        <w:t>---</w:t>
        <w:br/>
        <w:br/>
        <w:t>## 1. Kanji/Vocabulary Related Mistakes</w:t>
        <w:br/>
        <w:br/>
        <w:t>### 1.1 Kanji Reading and Vocabulary Mistakes</w:t>
        <w:br/>
        <w:br/>
        <w:t>#### 1.1.1 Incorrect Reading of Kanji</w:t>
        <w:br/>
        <w:br/>
        <w:t>- **Question 1**: The student incorrectly chose "じゅしょう" instead of the correct answer "じゅうしょ" for "住所 (address)." This indicates a need to improve kanji reading skills related to common vocabulary.</w:t>
        <w:br/>
        <w:t xml:space="preserve">  </w:t>
        <w:br/>
        <w:t>- **Question 2**: For the Kanji "区 (く)," the student selected "けん," which is incorrect. The distinction between "区," "県," and other similar kanji should be emphasized.</w:t>
        <w:br/>
        <w:br/>
        <w:t>- **Question 3**: The student chose "けんきゅ" instead of "けんきゅう" for "研究 (research)." This suggests difficulty with recognizing the correct reading of kanji compounds.</w:t>
        <w:br/>
        <w:br/>
        <w:t>#### 1.1.2 Vocabulary Usage</w:t>
        <w:br/>
        <w:br/>
        <w:t>- **Question 4**: The word "袋 (ふくろ)" was incorrectly identified as "はこ," indicating confusion between similar context words (袋 vs. 箱).</w:t>
        <w:br/>
        <w:br/>
        <w:t>### 1.2 Pronunciation and Long/Short Vowel Mistakes</w:t>
        <w:br/>
        <w:br/>
        <w:t>#### 1.2.1 Long and Short Vowel Errors</w:t>
        <w:br/>
        <w:br/>
        <w:t>- **Question 3**: Confusion between "けんきゅ" and "けんきゅう" highlights difficulties in distinguishing long and short vowel sounds in Japanese vocabulary.</w:t>
        <w:br/>
        <w:br/>
        <w:t>## 2. Grammar Mistakes</w:t>
        <w:br/>
        <w:br/>
        <w:t>### 2.1 Sentence Structure and Grammar Usage</w:t>
        <w:br/>
        <w:br/>
        <w:t>#### 2.1.1 Incorrect Sentence Construction</w:t>
        <w:br/>
        <w:br/>
        <w:t>- **Question 5**: The student chose "せわする" instead of "かたづける" for tidying up a desk, indicating a need to understand specific verbs and their appropriate contexts.</w:t>
        <w:br/>
        <w:br/>
        <w:t>- **Question 6**: Confusing "さびしかった" with "うれしかった" suggests a misunderstanding of adjectives that express emotions.</w:t>
        <w:br/>
        <w:br/>
        <w:t>#### 2.1.2 Use of Particles and Conjunctions</w:t>
        <w:br/>
        <w:br/>
        <w:t>- **Question 8**: Selection of "さしあげて" instead of "めしあがって" for offering food points to a misunderstanding of respectful language and appropriate expressions for different contexts.</w:t>
        <w:br/>
        <w:br/>
        <w:t>#### 2.1.3 Verb and Adjective Conjugation</w:t>
        <w:br/>
        <w:br/>
        <w:t>- **Question 11**: The incorrect use of "ねそう" instead of "ねろ" shows issues with command form conjugation.</w:t>
        <w:br/>
        <w:br/>
        <w:t>### 2.2 Understanding Context and Meaning</w:t>
        <w:br/>
        <w:br/>
        <w:t>#### 2.2.1 Misinterpretation of Context</w:t>
        <w:br/>
        <w:br/>
        <w:t>- **Question 7**: Mistaking "しつれい" for "しゅっせき" in the context of attending a meeting suggests difficulties in understanding contextual clues.</w:t>
        <w:br/>
        <w:br/>
        <w:t>- **Question 16**: The student chose "閉まって" instead of understanding that "女の人" was the correct answer in the context, which indicates a need for better comprehension of sentence context and purpose.</w:t>
        <w:br/>
        <w:br/>
        <w:t>#### 2.2.2 Misuse of Expression or Idiom</w:t>
        <w:br/>
        <w:br/>
        <w:t>- **Question 14**: Selecting "知っていない" instead of "知らない" demonstrates a misinterpretation of the negative form in everyday expressions.</w:t>
        <w:br/>
        <w:br/>
        <w:t>### 2.3 Incorrect Use of Grammatical Forms</w:t>
        <w:br/>
        <w:br/>
        <w:t>#### 2.3.1 Errors in Using Causative and Potential Forms</w:t>
        <w:br/>
        <w:br/>
        <w:t>- **Question 18**: The student confused "することになった" with "中止になった," indicating a need for practice with causative and potential forms.</w:t>
        <w:br/>
        <w:br/>
        <w:t>#### 2.3.2 Errors in Using Conditionals and Hypotheticals</w:t>
        <w:br/>
        <w:br/>
        <w:t>- **Question 20**: Choosing "そうだ" instead of "かもしれない" to express uncertainty reveals gaps in understanding various forms of expressing hypothetical situations.</w:t>
        <w:br/>
        <w:br/>
        <w:t>---</w:t>
        <w:br/>
        <w:br/>
        <w:t>This analysis provides a detailed breakdown of the student's mistakes, helping to identify specific areas for improvement in kanji reading, vocabulary recognition, grammar usage, and contextual understanding. By focusing on these areas, the student can enhance their proficiency and accuracy in the Japanese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