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**Student's Mistakes Analysis**</w:t>
        <w:br/>
        <w:br/>
        <w:t>**1. Kanji/Vocabulary Related Mistakes**</w:t>
        <w:br/>
        <w:br/>
        <w:t>1.1 Vocabulary Choice Mistakes</w:t>
        <w:br/>
        <w:t>- **Question 1:** The student incorrectly chose "けん" instead of "く" for the word "区" (ku).</w:t>
        <w:br/>
        <w:t xml:space="preserve">  - *Knowledge Point:* Differentiating between similar sounding words and understanding their meanings in context.</w:t>
        <w:br/>
        <w:t xml:space="preserve">  </w:t>
        <w:br/>
        <w:t>- **Question 2:** The student chose "けんぎゅう" instead of "けんきゅう" for "研究" (kenkyuu).</w:t>
        <w:br/>
        <w:t xml:space="preserve">  - *Knowledge Point:* Proper pronunciation and choice of vocabulary based on kanji readings.</w:t>
        <w:br/>
        <w:br/>
        <w:t>- **Question 3:** The student incorrectly selected "はこ" instead of "ふくろ" for "袋" (fukuro).</w:t>
        <w:br/>
        <w:t xml:space="preserve">  - *Knowledge Point:* Recognizing and associating correct vocabulary with kanji representations.</w:t>
        <w:br/>
        <w:br/>
        <w:t>- **Question 4:** The student picked "考がえた" instead of "考えた" for "考えた" (kangaeta).</w:t>
        <w:br/>
        <w:t xml:space="preserve">  - *Knowledge Point:* Understanding the correct conjugation and form of commonly used kanji.</w:t>
        <w:br/>
        <w:br/>
        <w:t>1.2 Pronunciation Mistakes</w:t>
        <w:br/>
        <w:t>- **Question 5:** The student selected "ときどき" instead of "どきどき" for expressions of feeling nervous.</w:t>
        <w:br/>
        <w:t xml:space="preserve">  - *Knowledge Point:* Identifying and applying expressions that describe feelings and states.</w:t>
        <w:br/>
        <w:br/>
        <w:t>1.3 Expression Mistakes</w:t>
        <w:br/>
        <w:t>- **Question 6:** The student chose "ごらんになって" instead of "めしあがって" when offering food.</w:t>
        <w:br/>
        <w:t xml:space="preserve">  - *Knowledge Point:* Proper usage of polite expressions and set phrases in social contexts.</w:t>
        <w:br/>
        <w:br/>
        <w:t>**2. Grammar Mistakes**</w:t>
        <w:br/>
        <w:br/>
        <w:t>2.1 Sentence Structure and Grammar Usage</w:t>
        <w:br/>
        <w:t>- **Question 7:** The student selected "いただきます" instead of "おじゃまします."</w:t>
        <w:br/>
        <w:t xml:space="preserve">  - *Knowledge Point:* Understanding and using socially appropriate responses and phrases.</w:t>
        <w:br/>
        <w:br/>
        <w:t>- **Question 8:** The student chose "せんせいを　さがします" instead of "せんせいを　たずねます."</w:t>
        <w:br/>
        <w:t xml:space="preserve">  - *Knowledge Point:* Using verbs correctly to convey actions or intentions accurately.</w:t>
        <w:br/>
        <w:br/>
        <w:t>2.2 Grammatical Conjugation and Function Words</w:t>
        <w:br/>
        <w:t>- **Question 9:** The student incorrectly chose "食べなくて" instead of "食べないで."</w:t>
        <w:br/>
        <w:t xml:space="preserve">  - *Knowledge Point:* Differentiating between negative forms and their implications in context.</w:t>
        <w:br/>
        <w:br/>
        <w:t>- **Question 10:** The student picked "わかっていない" instead of "知らない."</w:t>
        <w:br/>
        <w:t xml:space="preserve">  - *Knowledge Point:* Proper usage of verbs regarding knowledge and understanding.</w:t>
        <w:br/>
        <w:br/>
        <w:t>2.3 Adjective and Adverb Usage</w:t>
        <w:br/>
        <w:t>- **Question 11:** The student selected "ずいぶん" incorrectly.</w:t>
        <w:br/>
        <w:t xml:space="preserve">  - *Knowledge Point:* Understanding the nuances of adverbs and their correct usage in context.</w:t>
        <w:br/>
        <w:br/>
        <w:t>2.4 Verb Forms and Conjugations</w:t>
        <w:br/>
        <w:t>- **Question 12:** The student incorrectly chose "あそび" instead of "あそんで."</w:t>
        <w:br/>
        <w:t xml:space="preserve">  - *Knowledge Point:* Recognizing and applying correct verb conjugation forms.</w:t>
        <w:br/>
        <w:br/>
        <w:t>2.5 Contextual Usage and Collocations</w:t>
        <w:br/>
        <w:t>- **Question 13:** The student chose "行かなかった" instead of "することになった."</w:t>
        <w:br/>
        <w:t xml:space="preserve">  - *Knowledge Point:* Understanding and applying collocations within specific contexts.</w:t>
        <w:br/>
        <w:br/>
        <w:t>**Conclusion**</w:t>
        <w:br/>
        <w:br/>
        <w:t>This analysis highlights the areas where the student struggled, particularly in vocabulary differentiation, kanji reading and pronunciation, as well as the application of correct grammatical structures and expressions. Focused practice on these knowledge points can help improve their understanding and performance in future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