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structured analysis of the student's mistakes from the Japanese practice test, organized into sections and sub-sections based on the types of errors observed. This analysis follows the format you provided and retains specific question numbers for clarity.</w:t>
        <w:br/>
        <w:br/>
        <w:t>---</w:t>
        <w:br/>
        <w:br/>
        <w:t>### 1.1 Kanji/Vocabulary Related Mistakes</w:t>
        <w:br/>
        <w:br/>
        <w:t>#### 1.1.1 Incorrect Word Choice</w:t>
        <w:br/>
        <w:br/>
        <w:t>- **Question 1:**</w:t>
        <w:br/>
        <w:t xml:space="preserve">  - **Description:** The student was asked to choose the correct hiragana representation for "住所" (address).</w:t>
        <w:br/>
        <w:t xml:space="preserve">  - **Correct Option:** 3 (じゅうしょ)</w:t>
        <w:br/>
        <w:t xml:space="preserve">  - **Student's Choice:** 1 (じゅしょう)</w:t>
        <w:br/>
        <w:t xml:space="preserve">  - **Analysis:** The student confused the pronunciation and meaning of the word "住所." Understanding the correct pronunciation and meaning of kanji compounds is crucial for accurate vocabulary usage.</w:t>
        <w:br/>
        <w:br/>
        <w:t>#### 1.1.2 Contextual Vocabulary Usage</w:t>
        <w:br/>
        <w:br/>
        <w:t>- **Question 5:**</w:t>
        <w:br/>
        <w:t xml:space="preserve">  - **Description:** The student needed to select the best usage of the word "きょうみ" (interest).</w:t>
        <w:br/>
        <w:t xml:space="preserve">  - **Correct Option:** 3 (5さいの　むすこは、　今、　でんしゃに　きょうみを　もっています。</w:t>
      </w:r>
    </w:p>
    <w:p>
      <w:r>
        <w:t>)</w:t>
        <w:br/>
        <w:t xml:space="preserve">  - **Student's Choice:** 1 (わたしは　えいがを　見るのが　きょうみです。</w:t>
      </w:r>
    </w:p>
    <w:p>
      <w:r>
        <w:t>)</w:t>
        <w:br/>
        <w:t xml:space="preserve">  - **Analysis:** The student selected an incorrect sentence that uses "きょうみ" as a noun directly linked with an action, which is unnatural. The proper usage involves showing possession of interest, as in "きょうみを　もっています."</w:t>
        <w:br/>
        <w:br/>
        <w:t>---</w:t>
        <w:br/>
        <w:br/>
        <w:t>### 1.2 Grammar Mistakes</w:t>
        <w:br/>
        <w:br/>
        <w:t>#### 1.2.1 Verb Conjugation</w:t>
        <w:br/>
        <w:br/>
        <w:t>- **Question 1:**</w:t>
        <w:br/>
        <w:t xml:space="preserve">  - **Description:** The student was required to complete the sentence with the correct verb form: "うちの　子どもは　勉強 (べんきょう) しないで　（  　　　　　 ）　ばかりいる."</w:t>
        <w:br/>
        <w:t xml:space="preserve">  - **Correct Option:** 4 (あそんで)</w:t>
        <w:br/>
        <w:t xml:space="preserve">  - **Student's Choice:** 2 (あそぶ)</w:t>
        <w:br/>
        <w:t xml:space="preserve">  - **Analysis:** The student incorrectly chose a plain form verb instead of the te-form, which is necessary for connecting actions in Japanese.</w:t>
        <w:br/>
        <w:br/>
        <w:t>- **Question 1:**</w:t>
        <w:br/>
        <w:t xml:space="preserve">  - **Description:** In the sentence "子ども　「お母さん、来週　着る　服を　あらって　（  　　　　　 ）。</w:t>
      </w:r>
    </w:p>
    <w:p>
      <w:r>
        <w:t>」," the student had to fill in the imperative te-form.</w:t>
        <w:br/>
        <w:t xml:space="preserve">  - **Correct Option:** 3 (おいて)</w:t>
        <w:br/>
        <w:t xml:space="preserve">  - **Student's Choice:** 1 (おく)</w:t>
        <w:br/>
        <w:t xml:space="preserve">  - **Analysis:** The student failed to use the te-form to connect the request within the accustomed conversational structure.</w:t>
        <w:br/>
        <w:br/>
        <w:t>#### 1.2.2 Sentence Structure</w:t>
        <w:br/>
        <w:br/>
        <w:t>- **Question 4:**</w:t>
        <w:br/>
        <w:t xml:space="preserve">  - **Description:** The student needed to find a sentence with a similar meaning: "Ａ　「よく　　いらっしゃいました。</w:t>
      </w:r>
    </w:p>
    <w:p>
      <w:r>
        <w:t>どうぞ。</w:t>
      </w:r>
    </w:p>
    <w:p>
      <w:r>
        <w:t>」"</w:t>
        <w:br/>
        <w:t xml:space="preserve">  - **Correct Option:** 3 (おじゃまします)</w:t>
        <w:br/>
        <w:t xml:space="preserve">  - **Student's Choice:** 1 (いただきます)</w:t>
        <w:br/>
        <w:t xml:space="preserve">  - **Analysis:** The student did not correctly identify the appropriate response to a welcoming phrase. Understanding set phrases and their appropriate contexts is essential for fluent communication.</w:t>
        <w:br/>
        <w:br/>
        <w:t>- **Question 1:**</w:t>
        <w:br/>
        <w:t xml:space="preserve">  - **Description:** The sentence "手紙 (てがみ) によると、　田中さんは　（  　　　　　 ）　そうです。</w:t>
      </w:r>
    </w:p>
    <w:p>
      <w:r>
        <w:t>" required filling the correct copula form.</w:t>
        <w:br/>
        <w:t xml:space="preserve">  - **Correct Option:** 3 (元気だ)</w:t>
        <w:br/>
        <w:t xml:space="preserve">  - **Student's Choice:** 1 (元気)</w:t>
        <w:br/>
        <w:t xml:space="preserve">  - **Analysis:** The student missed using the copula "だ" to complete the reported speech structure, which is necessary to convey the information correctly.</w:t>
        <w:br/>
        <w:br/>
        <w:t>#### 1.2.3 Politeness and Request Forms</w:t>
        <w:br/>
        <w:br/>
        <w:t>- **Question 1:**</w:t>
        <w:br/>
        <w:t xml:space="preserve">  - **Description:** The task involved choosing the appropriate request form: "すみませんが　父に　何か　あったら　電話を　（  　　　　　 ）。</w:t>
      </w:r>
    </w:p>
    <w:p>
      <w:r>
        <w:t>すぐに　来ますので。</w:t>
      </w:r>
    </w:p>
    <w:p>
      <w:r>
        <w:t>"</w:t>
        <w:br/>
        <w:t xml:space="preserve">  - **Correct Option:** 1 (してくださいませんか)</w:t>
        <w:br/>
        <w:t xml:space="preserve">  - **Student's Choice:** 2 (してくれてもいいですか)</w:t>
        <w:br/>
        <w:t xml:space="preserve">  - **Analysis:** The student selected a less formal request form, failing to match the politeness level needed in this context.</w:t>
        <w:br/>
        <w:br/>
        <w:t>#### 1.2.4 Logical Connectors and Conclusion</w:t>
        <w:br/>
        <w:br/>
        <w:t>- **Question 1:**</w:t>
        <w:br/>
        <w:t xml:space="preserve">  - **Description:** For "サッカーの　試合 (しあい) は　中止になると　思っていたら　（  　　　　　 ）。</w:t>
      </w:r>
    </w:p>
    <w:p>
      <w:r>
        <w:t>"</w:t>
        <w:br/>
        <w:t xml:space="preserve">  - **Correct Option:** 3 (することになった)</w:t>
        <w:br/>
        <w:t xml:space="preserve">  - **Student's Choice:** 2 (行けそうだった)</w:t>
        <w:br/>
        <w:t xml:space="preserve">  - **Analysis:** The student misinterpreted the logical outcome expected in the context, which illustrates a misunderstanding of the narrative flow required by the sentence structure.</w:t>
        <w:br/>
        <w:br/>
        <w:t>---</w:t>
        <w:br/>
        <w:br/>
        <w:t>This comprehensive analysis identifies key areas where the student needs improvement, particularly in vocabulary selection, verb conjugation, and understanding of grammar structures related to politeness, logical sequencing, and contextual usage.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