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student's errors in the Japanese practice test, we'll structure the analysis in the same format as the sample analysis document provided. The analysis will be divided into two main sections: 1.1 Kanji/Vocabulary related mistakes and 1.2 Grammar mistakes, each with appropriate sub-sections detailing the specific knowledge points where the student made errors.</w:t>
        <w:br/>
        <w:br/>
        <w:t>### 1.1 Kanji/Vocabulary Related Mistakes</w:t>
        <w:br/>
        <w:br/>
        <w:t>#### 1.1.1 Vocabulary Recognition Mistakes</w:t>
        <w:br/>
        <w:t>- **Question:** 「紙に　名前と　住所を　書いて　ください。</w:t>
      </w:r>
    </w:p>
    <w:p>
      <w:r>
        <w:t xml:space="preserve">」   </w:t>
        <w:br/>
        <w:t xml:space="preserve">  - **Right Option:** 3 (じゅうしょ)   </w:t>
        <w:br/>
        <w:t xml:space="preserve">  - **Student's Choice:** 2 (じゅうしょう)  </w:t>
        <w:br/>
        <w:t xml:space="preserve">  - **Analysis:** The student confused the correct vocabulary reading of 住所 (じゅうしょ), choosing an option that doesn't correctly correspond to the kanji. This indicates a need to improve recognition of kanji readings and associated vocabulary.</w:t>
        <w:br/>
        <w:br/>
        <w:t>- **Question:** 「これは　区の　博物館です。</w:t>
      </w:r>
    </w:p>
    <w:p>
      <w:r>
        <w:t xml:space="preserve">」   </w:t>
        <w:br/>
        <w:t xml:space="preserve">  - **Right Option:** 2 (く)   </w:t>
        <w:br/>
        <w:t xml:space="preserve">  - **Student's Choice:** 1 (けん)  </w:t>
        <w:br/>
        <w:t xml:space="preserve">  - **Analysis:** The student incorrectly selected the reading for 区 as けん instead of く. This suggests a misunderstanding of basic administrative division kanji.</w:t>
        <w:br/>
        <w:br/>
        <w:t>#### 1.1.2 Contextual Vocabulary Usage Mistakes</w:t>
        <w:br/>
        <w:t>- **Question:** 「この人は　わたしの　主人です。</w:t>
      </w:r>
    </w:p>
    <w:p>
      <w:r>
        <w:t xml:space="preserve">」   </w:t>
        <w:br/>
        <w:t xml:space="preserve">  - **Right Option:** 4 (しゅじん)   </w:t>
        <w:br/>
        <w:t xml:space="preserve">  - **Student's Choice:** 3 (しゅうじん)  </w:t>
        <w:br/>
        <w:t xml:space="preserve">  - **Analysis:** The student mistook しゅじん (husband/master) with しゅうじん (prisoner), indicating a need to understand context-specific vocabulary.</w:t>
        <w:br/>
        <w:br/>
        <w:t>- **Question:** 「仕事が 終わったら、自分の 机の 上を（   ）。</w:t>
      </w:r>
    </w:p>
    <w:p>
      <w:r>
        <w:t xml:space="preserve">」   </w:t>
        <w:br/>
        <w:t xml:space="preserve">  - **Right Option:** 4 (かたづける)   </w:t>
        <w:br/>
        <w:t xml:space="preserve">  - **Student's Choice:** 3 (せわする)  </w:t>
        <w:br/>
        <w:t xml:space="preserve">  - **Analysis:** Incorrect selection of a verb based on context. The student chose "to care for" instead of "to tidy up," which is more contextually appropriate.</w:t>
        <w:br/>
        <w:br/>
        <w:t>#### 1.1.3 Synonyms and Similar Meaning Sentences</w:t>
        <w:br/>
        <w:t>- **Question:** 「この おちゃは、へんな あじが する。</w:t>
      </w:r>
    </w:p>
    <w:p>
      <w:r>
        <w:t xml:space="preserve">」   </w:t>
        <w:br/>
        <w:t xml:space="preserve">  - **Right Option:** 2 (あじが おかしいです)   </w:t>
        <w:br/>
        <w:t xml:space="preserve">  - **Student's Choice:** 4 (あまり おいしくないです)  </w:t>
        <w:br/>
        <w:t xml:space="preserve">  - **Analysis:** Misunderstanding of "weird taste" vs. "not delicious," indicates a need for better synonym recognition.</w:t>
        <w:br/>
        <w:br/>
        <w:t>### 1.2 Grammar Mistakes</w:t>
        <w:br/>
        <w:br/>
        <w:t>#### 1.2.1 Verb Conjugation and Usage</w:t>
        <w:br/>
        <w:t>- **Question:** 「うちの 子どもは 勉強 しないで（   ）ばかりいる。</w:t>
      </w:r>
    </w:p>
    <w:p>
      <w:r>
        <w:t xml:space="preserve">」   </w:t>
        <w:br/>
        <w:t xml:space="preserve">  - **Right Option:** 4 (あそんで)   </w:t>
        <w:br/>
        <w:t xml:space="preserve">  - **Student's Choice:** 2 (あそぶ)  </w:t>
        <w:br/>
        <w:t xml:space="preserve">  - **Analysis:** The student chose the base form of the verb instead of the "-te form," which is necessary to convey continuous action.</w:t>
        <w:br/>
        <w:br/>
        <w:t>#### 1.2.2 Particle Usage</w:t>
        <w:br/>
        <w:t>- **Question:** 「3時間だけ 仕事を したら 10,000円（   ）もらえた。</w:t>
      </w:r>
    </w:p>
    <w:p>
      <w:r>
        <w:t xml:space="preserve">」  </w:t>
        <w:br/>
        <w:t xml:space="preserve">  - **Right Option:** 3 (も)   </w:t>
        <w:br/>
        <w:t xml:space="preserve">  - **Student's Choice:** 4 (で)  </w:t>
        <w:br/>
        <w:t xml:space="preserve">  - **Analysis:** Incorrect particle selection, indicating a misunderstanding of the usage of particles expressing conditions and acquisition.</w:t>
        <w:br/>
        <w:br/>
        <w:t>#### 1.2.3 Expression of Cause and Effect</w:t>
        <w:br/>
        <w:t>- **Question:** 「雨が 少ない（   ）、やさいが 大きくなりません。</w:t>
      </w:r>
    </w:p>
    <w:p>
      <w:r>
        <w:t xml:space="preserve">」  </w:t>
        <w:br/>
        <w:t xml:space="preserve">  - **Right Option:** 3 (ため)   </w:t>
        <w:br/>
        <w:t xml:space="preserve">  - **Student's Choice:** 2 (すぎて)  </w:t>
        <w:br/>
        <w:t xml:space="preserve">  - **Analysis:** The student selected a word that implies excess rather than a causal relationship, showing a need to better understand expressions of cause and effect in grammar.</w:t>
        <w:br/>
        <w:br/>
        <w:t>#### 1.2.4 Sentence Structure and Context</w:t>
        <w:br/>
        <w:t>- **Question:** 「サッカーの 試合 は 中止になると 思っていたら（   ）。</w:t>
      </w:r>
    </w:p>
    <w:p>
      <w:r>
        <w:t xml:space="preserve">」  </w:t>
        <w:br/>
        <w:t xml:space="preserve">  - **Right Option:** 3 (することになった)   </w:t>
        <w:br/>
        <w:t xml:space="preserve">  - **Student's Choice:** 1 (行かなかった)  </w:t>
        <w:br/>
        <w:t xml:space="preserve">  - **Analysis:** Misinterpretation of sentence context, indicating a need for improved comprehension of intended outcomes versus expectations in sentence structures.</w:t>
        <w:br/>
        <w:br/>
        <w:t>By organizing the analysis into these sections, we ensure a detailed understanding of the specific areas where the student needs improvement. This structured approach helps in providing targeted feedback for educational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