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Japanese Language Proficiency Test (JLPT) N4 level is designed to test intermediate Japanese language skills, focusing on everyday expressions, vocabulary, and grammar. The questions you provided can be categorized into different types based on what they are testing. Here’s a detailed analysis:</w:t>
        <w:br/>
        <w:br/>
        <w:t>### Part 1: Characters and Vocabulary</w:t>
        <w:br/>
        <w:t>This section assesses the ability to recognize and correctly use hiragana, katakana, and kanji, as well as understanding vocabulary in context.</w:t>
        <w:br/>
        <w:br/>
        <w:t>1. **Kana to Kanji Conversion**:</w:t>
        <w:br/>
        <w:t xml:space="preserve">   - Questions like ①, ⑤, and ⑥ test knowledge of how words are written in hiragana when presented in kanji.</w:t>
        <w:br/>
        <w:br/>
        <w:t>2. **Hiragana to Kanji Conversion**:</w:t>
        <w:br/>
        <w:t xml:space="preserve">   - Questions like ⑩, ⑪, and ⑫ test the ability to recognize the kanji form of a word given in hiragana.</w:t>
        <w:br/>
        <w:br/>
        <w:t>3. **Synonyms and Antonyms**:</w:t>
        <w:br/>
        <w:t xml:space="preserve">   - Questions ⑨ and ⑬ involve selecting words with similar meanings or choosing appropriate vocabulary based on context.</w:t>
        <w:br/>
        <w:br/>
        <w:t>4. **Contextual Vocabulary Use**:</w:t>
        <w:br/>
        <w:t xml:space="preserve">   - Questions ⑯ to ㉟ test the ability to select the most context-appropriate vocabulary, emphasizing subtle differences in word meanings and usage.</w:t>
        <w:br/>
        <w:br/>
        <w:t>### Part 2: Grammar</w:t>
        <w:br/>
        <w:t>This section evaluates the understanding of grammatical structures and the ability to apply them in sentences.</w:t>
        <w:br/>
        <w:br/>
        <w:t>1. **Sentence Completion**:</w:t>
        <w:br/>
        <w:t xml:space="preserve">   - Questions ①, ③, and ⑤ require the test-taker to choose the correct word or phrase to complete a sentence, focusing on verb forms and connectors.</w:t>
        <w:br/>
        <w:br/>
        <w:t>2. **Conditional and Hypothetical Scenarios**:</w:t>
        <w:br/>
        <w:t xml:space="preserve">   - Questions ④ and ⑧ involve selecting the correct grammatical form to express hypothetical situations or conditions.</w:t>
        <w:br/>
        <w:br/>
        <w:t>3. **Conjunctions and Connectors**:</w:t>
        <w:br/>
        <w:t xml:space="preserve">   - Questions ⑥, ⑭, and ㉓ assess the understanding of how different conjunctions or connectors are used to join clauses or sentences.</w:t>
        <w:br/>
        <w:br/>
        <w:t>4. **Politeness and Formality**:</w:t>
        <w:br/>
        <w:t xml:space="preserve">   - Questions ⑪ and ㉖ require choosing appropriate levels of politeness and formality, often involving set phrases or expressions.</w:t>
        <w:br/>
        <w:br/>
        <w:t>5. **Expressing Opinions and Intentions**:</w:t>
        <w:br/>
        <w:t xml:space="preserve">   - Questions ⑮ and ㉔ focus on expressing opinions, intentions, or outcomes using appropriate grammatical structures.</w:t>
        <w:br/>
        <w:br/>
        <w:t>6. **Nuances in Meaning**:</w:t>
        <w:br/>
        <w:t xml:space="preserve">   - Questions ⑦, ㉗, and ㉘ test the ability to discern slight variations in meaning and choose the most suitable expression based on the context.</w:t>
        <w:br/>
        <w:br/>
        <w:t>### Analysis</w:t>
        <w:br/>
        <w:t>- **Vocabulary and Kanji Knowledge**: A significant portion of the test (Part 1) assesses the ability to read and write kanji and the correct interpretation of vocabulary. This reflects the importance of kanji in understanding Japanese text.</w:t>
        <w:br/>
        <w:t xml:space="preserve">  </w:t>
        <w:br/>
        <w:t>- **Grammar and Sentence Structure**: Part 2 emphasizes grammatical understanding, including verb conjugations, particle usage, and sentence connectors. This reflects the complexity of Japanese sentence structure and the need for precise grammatical knowledge to convey meaning accurately.</w:t>
        <w:br/>
        <w:br/>
        <w:t>- **Contextual Understanding**: Many questions require understanding the context to select the appropriate word or grammatical structure, highlighting the importance of contextual cues in language comprehension.</w:t>
        <w:br/>
        <w:br/>
        <w:t>Overall, the test questions are designed to assess both recognition and application skills in reading and understanding Japanese at an intermediate level. They require a balanced knowledge of vocabulary, grammar, and context to answer correctly.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