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63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图表下面加上“单位（平方米）”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增加“打印”功能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分开“数据报表”和“图表报表”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土地管理增加“是否自建房”选择，数据用星号标记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功能统计增加“自建房”，数据采用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土地“、”规划“、”建设“，去掉销售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时间统计，以销售记录“提交时间”为准，板块统计采用“竞得时间”、“规划许可证时间”、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建设日期“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增加搜索功能，</w:t>
      </w:r>
      <w:proofErr w:type="gramStart"/>
      <w:r>
        <w:rPr>
          <w:rFonts w:hint="eastAsia"/>
        </w:rPr>
        <w:t>每个板块</w:t>
      </w:r>
      <w:proofErr w:type="gramEnd"/>
      <w:r>
        <w:rPr>
          <w:rFonts w:hint="eastAsia"/>
        </w:rPr>
        <w:t>搜索，以土</w:t>
      </w:r>
      <w:bookmarkStart w:id="0" w:name="_GoBack"/>
      <w:bookmarkEnd w:id="0"/>
      <w:r>
        <w:rPr>
          <w:rFonts w:hint="eastAsia"/>
        </w:rPr>
        <w:t>地挂牌编号进行搜索</w:t>
      </w:r>
    </w:p>
    <w:sectPr w:rsidR="00FA4E96" w:rsidSect="00B11E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6B2E"/>
    <w:multiLevelType w:val="hybridMultilevel"/>
    <w:tmpl w:val="A2807A3C"/>
    <w:lvl w:ilvl="0" w:tplc="A4C2375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96"/>
    <w:rsid w:val="001D3B0A"/>
    <w:rsid w:val="006614BB"/>
    <w:rsid w:val="006D55E1"/>
    <w:rsid w:val="00714485"/>
    <w:rsid w:val="00780B55"/>
    <w:rsid w:val="007E6073"/>
    <w:rsid w:val="00B11EC6"/>
    <w:rsid w:val="00F25263"/>
    <w:rsid w:val="00F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admin</cp:lastModifiedBy>
  <cp:revision>10</cp:revision>
  <dcterms:created xsi:type="dcterms:W3CDTF">2016-07-21T14:16:00Z</dcterms:created>
  <dcterms:modified xsi:type="dcterms:W3CDTF">2016-07-26T02:51:00Z</dcterms:modified>
</cp:coreProperties>
</file>