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5041" w:rsidRPr="007F357F" w:rsidRDefault="007F357F" w:rsidP="007F357F">
      <w:pPr>
        <w:jc w:val="center"/>
        <w:rPr>
          <w:sz w:val="36"/>
          <w:szCs w:val="36"/>
        </w:rPr>
      </w:pPr>
      <w:r w:rsidRPr="007F357F">
        <w:rPr>
          <w:rFonts w:hint="eastAsia"/>
          <w:sz w:val="36"/>
          <w:szCs w:val="36"/>
        </w:rPr>
        <w:t>禅房房博会“清盘行动”网站优化需求</w:t>
      </w:r>
    </w:p>
    <w:p w:rsidR="007F357F" w:rsidRDefault="007F357F" w:rsidP="007F357F">
      <w:pPr>
        <w:spacing w:line="360" w:lineRule="auto"/>
        <w:ind w:firstLine="480"/>
      </w:pPr>
      <w:r>
        <w:rPr>
          <w:rFonts w:hint="eastAsia"/>
        </w:rPr>
        <w:t>为了配合接下来的圣诞和元旦节点，同时加大各大楼盘尾盘的去化，给以市民购房真实优惠，特联合各大房企举办“清盘行动“，推出特价房源。针对活动，目前网站需要进行进一步的优化。</w:t>
      </w:r>
    </w:p>
    <w:p w:rsidR="007F357F" w:rsidRDefault="00044F38" w:rsidP="007F357F">
      <w:pPr>
        <w:spacing w:line="360" w:lineRule="auto"/>
        <w:ind w:firstLine="480"/>
        <w:rPr>
          <w:b/>
        </w:rPr>
      </w:pPr>
      <w:r>
        <w:rPr>
          <w:rFonts w:hint="eastAsia"/>
          <w:b/>
        </w:rPr>
        <w:t>一、</w:t>
      </w:r>
      <w:r w:rsidR="007F357F" w:rsidRPr="007F357F">
        <w:rPr>
          <w:rFonts w:hint="eastAsia"/>
          <w:b/>
        </w:rPr>
        <w:t>优化方案</w:t>
      </w:r>
    </w:p>
    <w:p w:rsidR="007F357F" w:rsidRDefault="007F357F" w:rsidP="007F357F">
      <w:pPr>
        <w:pStyle w:val="a3"/>
        <w:numPr>
          <w:ilvl w:val="0"/>
          <w:numId w:val="1"/>
        </w:numPr>
        <w:spacing w:line="360" w:lineRule="auto"/>
        <w:ind w:firstLineChars="0"/>
      </w:pPr>
      <w:r>
        <w:rPr>
          <w:rFonts w:hint="eastAsia"/>
        </w:rPr>
        <w:t>首页设置“清盘行动”专区。将目前广告专区广告进行重新设计，改成“清盘行动，砸金蛋优惠折上折</w:t>
      </w:r>
      <w:r>
        <w:rPr>
          <w:rFonts w:hint="eastAsia"/>
        </w:rPr>
        <w:t xml:space="preserve"> </w:t>
      </w:r>
      <w:r>
        <w:rPr>
          <w:rFonts w:hint="eastAsia"/>
        </w:rPr>
        <w:t>笋到你唔信”。</w:t>
      </w:r>
      <w:r w:rsidR="00A66EB1">
        <w:rPr>
          <w:rFonts w:hint="eastAsia"/>
        </w:rPr>
        <w:t>（尺寸：</w:t>
      </w:r>
      <w:r w:rsidR="00A66EB1">
        <w:rPr>
          <w:rFonts w:hint="eastAsia"/>
        </w:rPr>
        <w:t>950*238</w:t>
      </w:r>
      <w:r w:rsidR="00A66EB1">
        <w:rPr>
          <w:rFonts w:hint="eastAsia"/>
        </w:rPr>
        <w:t>）</w:t>
      </w:r>
      <w:r w:rsidR="00044F38">
        <w:rPr>
          <w:rFonts w:hint="eastAsia"/>
        </w:rPr>
        <w:t>，活动时间“</w:t>
      </w:r>
      <w:r w:rsidR="00044F38">
        <w:rPr>
          <w:rFonts w:hint="eastAsia"/>
        </w:rPr>
        <w:t>2015</w:t>
      </w:r>
      <w:r w:rsidR="00044F38">
        <w:rPr>
          <w:rFonts w:hint="eastAsia"/>
        </w:rPr>
        <w:t>年</w:t>
      </w:r>
      <w:r w:rsidR="00044F38">
        <w:rPr>
          <w:rFonts w:hint="eastAsia"/>
        </w:rPr>
        <w:t>12</w:t>
      </w:r>
      <w:r w:rsidR="00044F38">
        <w:rPr>
          <w:rFonts w:hint="eastAsia"/>
        </w:rPr>
        <w:t>月</w:t>
      </w:r>
      <w:r w:rsidR="00044F38">
        <w:rPr>
          <w:rFonts w:hint="eastAsia"/>
        </w:rPr>
        <w:t>24</w:t>
      </w:r>
      <w:r w:rsidR="00044F38">
        <w:rPr>
          <w:rFonts w:hint="eastAsia"/>
        </w:rPr>
        <w:t>日</w:t>
      </w:r>
      <w:r w:rsidR="00044F38">
        <w:rPr>
          <w:rFonts w:hint="eastAsia"/>
        </w:rPr>
        <w:t>-2016</w:t>
      </w:r>
      <w:r w:rsidR="00044F38">
        <w:rPr>
          <w:rFonts w:hint="eastAsia"/>
        </w:rPr>
        <w:t>年</w:t>
      </w:r>
      <w:r w:rsidR="00044F38">
        <w:rPr>
          <w:rFonts w:hint="eastAsia"/>
        </w:rPr>
        <w:t>1</w:t>
      </w:r>
      <w:r w:rsidR="00044F38">
        <w:rPr>
          <w:rFonts w:hint="eastAsia"/>
        </w:rPr>
        <w:t>月</w:t>
      </w:r>
      <w:r w:rsidR="00044F38">
        <w:rPr>
          <w:rFonts w:hint="eastAsia"/>
        </w:rPr>
        <w:t>22</w:t>
      </w:r>
      <w:r w:rsidR="00044F38">
        <w:rPr>
          <w:rFonts w:hint="eastAsia"/>
        </w:rPr>
        <w:t>日</w:t>
      </w:r>
    </w:p>
    <w:p w:rsidR="007F357F" w:rsidRDefault="007F357F" w:rsidP="007F357F">
      <w:pPr>
        <w:pStyle w:val="a3"/>
        <w:spacing w:line="360" w:lineRule="auto"/>
        <w:ind w:left="1340" w:firstLineChars="0" w:firstLine="0"/>
      </w:pPr>
      <w:r>
        <w:rPr>
          <w:noProof/>
        </w:rPr>
        <w:drawing>
          <wp:inline distT="0" distB="0" distL="0" distR="0">
            <wp:extent cx="4508675" cy="2256559"/>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9216" cy="2256830"/>
                    </a:xfrm>
                    <a:prstGeom prst="rect">
                      <a:avLst/>
                    </a:prstGeom>
                    <a:noFill/>
                    <a:ln>
                      <a:noFill/>
                    </a:ln>
                  </pic:spPr>
                </pic:pic>
              </a:graphicData>
            </a:graphic>
          </wp:inline>
        </w:drawing>
      </w:r>
    </w:p>
    <w:p w:rsidR="00A66EB1" w:rsidRDefault="00A66EB1" w:rsidP="00A66EB1">
      <w:pPr>
        <w:pStyle w:val="a3"/>
        <w:numPr>
          <w:ilvl w:val="0"/>
          <w:numId w:val="1"/>
        </w:numPr>
        <w:spacing w:line="360" w:lineRule="auto"/>
        <w:ind w:firstLineChars="0"/>
      </w:pPr>
      <w:r>
        <w:rPr>
          <w:rFonts w:hint="eastAsia"/>
        </w:rPr>
        <w:t>“清盘行动”房源展示二级页面建立。从首页专区点击进入房源展示二级页面。二级页面规划“活动宣传</w:t>
      </w:r>
      <w:r>
        <w:rPr>
          <w:rFonts w:hint="eastAsia"/>
        </w:rPr>
        <w:t>+</w:t>
      </w:r>
      <w:r>
        <w:rPr>
          <w:rFonts w:hint="eastAsia"/>
        </w:rPr>
        <w:t>房源列表”。活动宣传采用首页广告页面，房源列表参考目前的推荐房源板块。房源推荐板块需在后台建设相应系统进行房源推荐，具体字段参考前期的“房源推荐”管理系统。</w:t>
      </w:r>
    </w:p>
    <w:p w:rsidR="00A66EB1" w:rsidRDefault="00A66EB1" w:rsidP="00A66EB1">
      <w:pPr>
        <w:pStyle w:val="a3"/>
        <w:spacing w:line="360" w:lineRule="auto"/>
        <w:ind w:left="1340" w:firstLineChars="0" w:firstLine="0"/>
      </w:pPr>
      <w:r>
        <w:rPr>
          <w:noProof/>
        </w:rPr>
        <w:drawing>
          <wp:inline distT="0" distB="0" distL="0" distR="0">
            <wp:extent cx="4485210" cy="1714500"/>
            <wp:effectExtent l="0" t="0" r="1079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6239" cy="1714893"/>
                    </a:xfrm>
                    <a:prstGeom prst="rect">
                      <a:avLst/>
                    </a:prstGeom>
                    <a:noFill/>
                    <a:ln>
                      <a:noFill/>
                    </a:ln>
                  </pic:spPr>
                </pic:pic>
              </a:graphicData>
            </a:graphic>
          </wp:inline>
        </w:drawing>
      </w:r>
    </w:p>
    <w:p w:rsidR="00A66EB1" w:rsidRDefault="00A66EB1" w:rsidP="00A66EB1">
      <w:pPr>
        <w:pStyle w:val="a3"/>
        <w:spacing w:line="360" w:lineRule="auto"/>
        <w:ind w:left="1340" w:firstLineChars="0" w:firstLine="0"/>
      </w:pPr>
      <w:r>
        <w:rPr>
          <w:noProof/>
        </w:rPr>
        <w:lastRenderedPageBreak/>
        <w:drawing>
          <wp:inline distT="0" distB="0" distL="0" distR="0">
            <wp:extent cx="4897311" cy="2668905"/>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7615" cy="2669070"/>
                    </a:xfrm>
                    <a:prstGeom prst="rect">
                      <a:avLst/>
                    </a:prstGeom>
                    <a:noFill/>
                    <a:ln>
                      <a:noFill/>
                    </a:ln>
                  </pic:spPr>
                </pic:pic>
              </a:graphicData>
            </a:graphic>
          </wp:inline>
        </w:drawing>
      </w:r>
    </w:p>
    <w:p w:rsidR="00A66EB1" w:rsidRDefault="00A66EB1" w:rsidP="00A66EB1">
      <w:pPr>
        <w:pStyle w:val="a3"/>
        <w:numPr>
          <w:ilvl w:val="0"/>
          <w:numId w:val="1"/>
        </w:numPr>
        <w:spacing w:line="360" w:lineRule="auto"/>
        <w:ind w:firstLineChars="0"/>
      </w:pPr>
      <w:r>
        <w:rPr>
          <w:rFonts w:hint="eastAsia"/>
        </w:rPr>
        <w:t>房源展示页面采用原来新闻发布页面，保持不变。</w:t>
      </w:r>
    </w:p>
    <w:p w:rsidR="00A66EB1" w:rsidRDefault="00A66EB1" w:rsidP="00A66EB1">
      <w:pPr>
        <w:pStyle w:val="a3"/>
        <w:spacing w:line="360" w:lineRule="auto"/>
        <w:ind w:left="1340" w:firstLineChars="0" w:firstLine="0"/>
      </w:pPr>
      <w:r>
        <w:rPr>
          <w:noProof/>
        </w:rPr>
        <w:drawing>
          <wp:inline distT="0" distB="0" distL="0" distR="0">
            <wp:extent cx="4749800" cy="33899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0730" cy="3390582"/>
                    </a:xfrm>
                    <a:prstGeom prst="rect">
                      <a:avLst/>
                    </a:prstGeom>
                    <a:noFill/>
                    <a:ln>
                      <a:noFill/>
                    </a:ln>
                  </pic:spPr>
                </pic:pic>
              </a:graphicData>
            </a:graphic>
          </wp:inline>
        </w:drawing>
      </w:r>
    </w:p>
    <w:p w:rsidR="00A66EB1" w:rsidRDefault="00A66EB1" w:rsidP="00A66EB1">
      <w:pPr>
        <w:pStyle w:val="a3"/>
        <w:numPr>
          <w:ilvl w:val="0"/>
          <w:numId w:val="1"/>
        </w:numPr>
        <w:spacing w:line="360" w:lineRule="auto"/>
        <w:ind w:firstLineChars="0"/>
      </w:pPr>
      <w:r>
        <w:rPr>
          <w:rFonts w:hint="eastAsia"/>
        </w:rPr>
        <w:t>增加砸金蛋页面。</w:t>
      </w:r>
      <w:r w:rsidR="00036E96">
        <w:rPr>
          <w:rFonts w:hint="eastAsia"/>
        </w:rPr>
        <w:t>网友点击“我要报名”成功之后跳转到“砸金蛋”页面，每个报名号码有</w:t>
      </w:r>
      <w:r w:rsidR="00036E96">
        <w:rPr>
          <w:rFonts w:hint="eastAsia"/>
        </w:rPr>
        <w:t>3</w:t>
      </w:r>
      <w:r w:rsidR="00036E96">
        <w:rPr>
          <w:rFonts w:hint="eastAsia"/>
        </w:rPr>
        <w:t>次机会砸“金蛋”，</w:t>
      </w:r>
      <w:r w:rsidR="00036E96">
        <w:rPr>
          <w:rFonts w:hint="eastAsia"/>
        </w:rPr>
        <w:t>3</w:t>
      </w:r>
      <w:r w:rsidR="00036E96">
        <w:rPr>
          <w:rFonts w:hint="eastAsia"/>
        </w:rPr>
        <w:t>次中保证有一次中奖，中奖礼物为“</w:t>
      </w:r>
      <w:r w:rsidR="00036E96">
        <w:rPr>
          <w:rFonts w:hint="eastAsia"/>
        </w:rPr>
        <w:t>5000</w:t>
      </w:r>
      <w:r w:rsidR="00036E96">
        <w:rPr>
          <w:rFonts w:hint="eastAsia"/>
        </w:rPr>
        <w:t>元购房券”、“</w:t>
      </w:r>
      <w:r w:rsidR="00036E96">
        <w:rPr>
          <w:rFonts w:hint="eastAsia"/>
        </w:rPr>
        <w:t>10000</w:t>
      </w:r>
      <w:r w:rsidR="00036E96">
        <w:rPr>
          <w:rFonts w:hint="eastAsia"/>
        </w:rPr>
        <w:t>元购房券”、“</w:t>
      </w:r>
      <w:r w:rsidR="00036E96">
        <w:rPr>
          <w:rFonts w:hint="eastAsia"/>
        </w:rPr>
        <w:t>15000</w:t>
      </w:r>
      <w:r w:rsidR="00036E96">
        <w:rPr>
          <w:rFonts w:hint="eastAsia"/>
        </w:rPr>
        <w:t>元购房券”、其中“</w:t>
      </w:r>
      <w:r w:rsidR="00036E96">
        <w:rPr>
          <w:rFonts w:hint="eastAsia"/>
        </w:rPr>
        <w:t>5000</w:t>
      </w:r>
      <w:r w:rsidR="00036E96">
        <w:rPr>
          <w:rFonts w:hint="eastAsia"/>
        </w:rPr>
        <w:t>元购房券”中奖概率是</w:t>
      </w:r>
      <w:r w:rsidR="00036E96">
        <w:rPr>
          <w:rFonts w:hint="eastAsia"/>
        </w:rPr>
        <w:t>60%</w:t>
      </w:r>
      <w:r w:rsidR="00036E96">
        <w:rPr>
          <w:rFonts w:hint="eastAsia"/>
        </w:rPr>
        <w:t>，“</w:t>
      </w:r>
      <w:r w:rsidR="00036E96">
        <w:rPr>
          <w:rFonts w:hint="eastAsia"/>
        </w:rPr>
        <w:t>10000</w:t>
      </w:r>
      <w:r w:rsidR="00036E96">
        <w:rPr>
          <w:rFonts w:hint="eastAsia"/>
        </w:rPr>
        <w:t>元购房券”中奖概率是</w:t>
      </w:r>
      <w:r w:rsidR="00036E96">
        <w:rPr>
          <w:rFonts w:hint="eastAsia"/>
        </w:rPr>
        <w:t>30%</w:t>
      </w:r>
      <w:r w:rsidR="00036E96">
        <w:rPr>
          <w:rFonts w:hint="eastAsia"/>
        </w:rPr>
        <w:t>，“</w:t>
      </w:r>
      <w:r w:rsidR="00036E96">
        <w:rPr>
          <w:rFonts w:hint="eastAsia"/>
        </w:rPr>
        <w:t>15000</w:t>
      </w:r>
      <w:r w:rsidR="00036E96">
        <w:rPr>
          <w:rFonts w:hint="eastAsia"/>
        </w:rPr>
        <w:t>元购房券”中奖概率是</w:t>
      </w:r>
      <w:r w:rsidR="00036E96">
        <w:rPr>
          <w:rFonts w:hint="eastAsia"/>
        </w:rPr>
        <w:t>10%</w:t>
      </w:r>
      <w:r w:rsidR="00036E96">
        <w:rPr>
          <w:rFonts w:hint="eastAsia"/>
        </w:rPr>
        <w:t>。</w:t>
      </w:r>
      <w:r w:rsidR="00044F38">
        <w:rPr>
          <w:rFonts w:hint="eastAsia"/>
        </w:rPr>
        <w:t>网友砸到购房券后需要用手机拍照然后到相应项目购房可获得额外优惠。</w:t>
      </w:r>
    </w:p>
    <w:p w:rsidR="00AE716D" w:rsidRDefault="00AE716D" w:rsidP="00AE716D">
      <w:pPr>
        <w:pStyle w:val="a3"/>
        <w:spacing w:line="360" w:lineRule="auto"/>
        <w:ind w:left="1340" w:firstLineChars="0" w:firstLine="0"/>
      </w:pPr>
      <w:r>
        <w:rPr>
          <w:noProof/>
        </w:rPr>
        <w:lastRenderedPageBreak/>
        <w:drawing>
          <wp:inline distT="0" distB="0" distL="0" distR="0" wp14:anchorId="30F0669D" wp14:editId="119D6390">
            <wp:extent cx="4796746" cy="2577943"/>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7802" cy="2578511"/>
                    </a:xfrm>
                    <a:prstGeom prst="rect">
                      <a:avLst/>
                    </a:prstGeom>
                    <a:noFill/>
                    <a:ln>
                      <a:noFill/>
                    </a:ln>
                  </pic:spPr>
                </pic:pic>
              </a:graphicData>
            </a:graphic>
          </wp:inline>
        </w:drawing>
      </w:r>
    </w:p>
    <w:p w:rsidR="00AE716D" w:rsidRDefault="00AE716D" w:rsidP="00AE716D">
      <w:pPr>
        <w:pStyle w:val="a3"/>
        <w:spacing w:line="360" w:lineRule="auto"/>
        <w:ind w:left="1340" w:firstLineChars="0" w:firstLine="0"/>
      </w:pPr>
      <w:r>
        <w:rPr>
          <w:rFonts w:hint="eastAsia"/>
        </w:rPr>
        <w:t>参考网址（</w:t>
      </w:r>
      <w:hyperlink r:id="rId11" w:history="1">
        <w:r w:rsidRPr="00985178">
          <w:rPr>
            <w:rStyle w:val="a6"/>
          </w:rPr>
          <w:t>http://gd.189.cn/ecssact/gzLoginCj/index.jsp</w:t>
        </w:r>
      </w:hyperlink>
      <w:r>
        <w:rPr>
          <w:rFonts w:hint="eastAsia"/>
        </w:rPr>
        <w:t>）</w:t>
      </w:r>
    </w:p>
    <w:p w:rsidR="00C305F4" w:rsidRDefault="00827805" w:rsidP="00AE716D">
      <w:pPr>
        <w:pStyle w:val="a3"/>
        <w:spacing w:line="360" w:lineRule="auto"/>
        <w:ind w:left="1340" w:firstLineChars="0" w:firstLine="0"/>
      </w:pPr>
      <w:hyperlink r:id="rId12" w:history="1">
        <w:r w:rsidR="00C305F4" w:rsidRPr="000D25FB">
          <w:rPr>
            <w:rStyle w:val="a6"/>
          </w:rPr>
          <w:t>http://www.asp300.com/SoftView/11/SoftView_58074.html</w:t>
        </w:r>
      </w:hyperlink>
    </w:p>
    <w:p w:rsidR="00C305F4" w:rsidRDefault="00827805" w:rsidP="00AE716D">
      <w:pPr>
        <w:pStyle w:val="a3"/>
        <w:spacing w:line="360" w:lineRule="auto"/>
        <w:ind w:left="1340" w:firstLineChars="0" w:firstLine="0"/>
      </w:pPr>
      <w:hyperlink r:id="rId13" w:history="1">
        <w:r w:rsidR="00C305F4" w:rsidRPr="000D25FB">
          <w:rPr>
            <w:rStyle w:val="a6"/>
          </w:rPr>
          <w:t>http://www.lanrenmaku.com/HTML5/2015_0208_1408.html</w:t>
        </w:r>
      </w:hyperlink>
    </w:p>
    <w:p w:rsidR="00C305F4" w:rsidRDefault="00827805" w:rsidP="00AE716D">
      <w:pPr>
        <w:pStyle w:val="a3"/>
        <w:spacing w:line="360" w:lineRule="auto"/>
        <w:ind w:left="1340" w:firstLineChars="0" w:firstLine="0"/>
      </w:pPr>
      <w:hyperlink r:id="rId14" w:history="1">
        <w:r w:rsidR="00C305F4" w:rsidRPr="000D25FB">
          <w:rPr>
            <w:rStyle w:val="a6"/>
          </w:rPr>
          <w:t>http://www.lanrenmaku.com/view/code91/</w:t>
        </w:r>
      </w:hyperlink>
    </w:p>
    <w:p w:rsidR="00C305F4" w:rsidRPr="00C305F4" w:rsidRDefault="00C305F4" w:rsidP="00AE716D">
      <w:pPr>
        <w:pStyle w:val="a3"/>
        <w:spacing w:line="360" w:lineRule="auto"/>
        <w:ind w:left="1340" w:firstLineChars="0" w:firstLine="0"/>
      </w:pPr>
    </w:p>
    <w:p w:rsidR="00044F38" w:rsidRDefault="00044F38" w:rsidP="00A66EB1">
      <w:pPr>
        <w:pStyle w:val="a3"/>
        <w:numPr>
          <w:ilvl w:val="0"/>
          <w:numId w:val="1"/>
        </w:numPr>
        <w:spacing w:line="360" w:lineRule="auto"/>
        <w:ind w:firstLineChars="0"/>
      </w:pPr>
      <w:r>
        <w:rPr>
          <w:rFonts w:hint="eastAsia"/>
        </w:rPr>
        <w:t>首页“楼盘推荐”专区增加清盘行动房源展示。</w:t>
      </w:r>
    </w:p>
    <w:p w:rsidR="00044F38" w:rsidRDefault="00044F38" w:rsidP="00044F38">
      <w:pPr>
        <w:pStyle w:val="a3"/>
        <w:spacing w:line="360" w:lineRule="auto"/>
        <w:ind w:left="1340" w:firstLineChars="0" w:firstLine="0"/>
        <w:rPr>
          <w:b/>
        </w:rPr>
      </w:pPr>
      <w:r w:rsidRPr="00044F38">
        <w:rPr>
          <w:rFonts w:hint="eastAsia"/>
          <w:b/>
        </w:rPr>
        <w:t>二、工作安排</w:t>
      </w:r>
    </w:p>
    <w:tbl>
      <w:tblPr>
        <w:tblStyle w:val="a5"/>
        <w:tblW w:w="7273" w:type="dxa"/>
        <w:tblInd w:w="1340" w:type="dxa"/>
        <w:tblLayout w:type="fixed"/>
        <w:tblLook w:val="04A0" w:firstRow="1" w:lastRow="0" w:firstColumn="1" w:lastColumn="0" w:noHBand="0" w:noVBand="1"/>
      </w:tblPr>
      <w:tblGrid>
        <w:gridCol w:w="1046"/>
        <w:gridCol w:w="3251"/>
        <w:gridCol w:w="1559"/>
        <w:gridCol w:w="1417"/>
      </w:tblGrid>
      <w:tr w:rsidR="00044F38" w:rsidTr="00044F38">
        <w:tc>
          <w:tcPr>
            <w:tcW w:w="1046" w:type="dxa"/>
          </w:tcPr>
          <w:p w:rsidR="00044F38" w:rsidRDefault="00044F38" w:rsidP="00044F38">
            <w:pPr>
              <w:pStyle w:val="a3"/>
              <w:spacing w:line="360" w:lineRule="auto"/>
              <w:ind w:firstLineChars="0" w:firstLine="0"/>
            </w:pPr>
            <w:r>
              <w:rPr>
                <w:rFonts w:hint="eastAsia"/>
              </w:rPr>
              <w:t>序号</w:t>
            </w:r>
          </w:p>
        </w:tc>
        <w:tc>
          <w:tcPr>
            <w:tcW w:w="3251" w:type="dxa"/>
          </w:tcPr>
          <w:p w:rsidR="00044F38" w:rsidRDefault="00044F38" w:rsidP="00044F38">
            <w:pPr>
              <w:pStyle w:val="a3"/>
              <w:spacing w:line="360" w:lineRule="auto"/>
              <w:ind w:firstLineChars="0" w:firstLine="0"/>
            </w:pPr>
            <w:r>
              <w:rPr>
                <w:rFonts w:hint="eastAsia"/>
              </w:rPr>
              <w:t>工作事项</w:t>
            </w:r>
          </w:p>
        </w:tc>
        <w:tc>
          <w:tcPr>
            <w:tcW w:w="1559" w:type="dxa"/>
          </w:tcPr>
          <w:p w:rsidR="00044F38" w:rsidRDefault="00044F38" w:rsidP="00044F38">
            <w:pPr>
              <w:pStyle w:val="a3"/>
              <w:spacing w:line="360" w:lineRule="auto"/>
              <w:ind w:firstLineChars="0" w:firstLine="0"/>
            </w:pPr>
            <w:r>
              <w:rPr>
                <w:rFonts w:hint="eastAsia"/>
              </w:rPr>
              <w:t>交付时间</w:t>
            </w:r>
          </w:p>
        </w:tc>
        <w:tc>
          <w:tcPr>
            <w:tcW w:w="1417" w:type="dxa"/>
          </w:tcPr>
          <w:p w:rsidR="00044F38" w:rsidRDefault="00044F38" w:rsidP="00044F38">
            <w:pPr>
              <w:pStyle w:val="a3"/>
              <w:spacing w:line="360" w:lineRule="auto"/>
              <w:ind w:firstLineChars="0" w:firstLine="0"/>
            </w:pPr>
            <w:r>
              <w:rPr>
                <w:rFonts w:hint="eastAsia"/>
              </w:rPr>
              <w:t>跟进人员</w:t>
            </w:r>
          </w:p>
        </w:tc>
      </w:tr>
      <w:tr w:rsidR="00044F38" w:rsidTr="00044F38">
        <w:tc>
          <w:tcPr>
            <w:tcW w:w="1046" w:type="dxa"/>
          </w:tcPr>
          <w:p w:rsidR="00044F38" w:rsidRDefault="00044F38" w:rsidP="00044F38">
            <w:pPr>
              <w:pStyle w:val="a3"/>
              <w:spacing w:line="360" w:lineRule="auto"/>
              <w:ind w:firstLineChars="0" w:firstLine="0"/>
            </w:pPr>
            <w:r>
              <w:rPr>
                <w:rFonts w:hint="eastAsia"/>
              </w:rPr>
              <w:t>1</w:t>
            </w:r>
          </w:p>
        </w:tc>
        <w:tc>
          <w:tcPr>
            <w:tcW w:w="3251" w:type="dxa"/>
          </w:tcPr>
          <w:p w:rsidR="00044F38" w:rsidRDefault="00044F38" w:rsidP="00044F38">
            <w:pPr>
              <w:pStyle w:val="a3"/>
              <w:spacing w:line="360" w:lineRule="auto"/>
              <w:ind w:firstLineChars="0" w:firstLine="0"/>
            </w:pPr>
            <w:r>
              <w:rPr>
                <w:rFonts w:hint="eastAsia"/>
              </w:rPr>
              <w:t>首页“清盘行动“广告设计</w:t>
            </w:r>
          </w:p>
        </w:tc>
        <w:tc>
          <w:tcPr>
            <w:tcW w:w="1559" w:type="dxa"/>
          </w:tcPr>
          <w:p w:rsidR="00044F38" w:rsidRDefault="00044F38" w:rsidP="00044F38">
            <w:pPr>
              <w:pStyle w:val="a3"/>
              <w:spacing w:line="360" w:lineRule="auto"/>
              <w:ind w:firstLineChars="0" w:firstLine="0"/>
            </w:pPr>
            <w:r>
              <w:rPr>
                <w:rFonts w:hint="eastAsia"/>
              </w:rPr>
              <w:t>12</w:t>
            </w:r>
            <w:r>
              <w:rPr>
                <w:rFonts w:hint="eastAsia"/>
              </w:rPr>
              <w:t>月</w:t>
            </w:r>
            <w:r>
              <w:rPr>
                <w:rFonts w:hint="eastAsia"/>
              </w:rPr>
              <w:t>18</w:t>
            </w:r>
            <w:r>
              <w:rPr>
                <w:rFonts w:hint="eastAsia"/>
              </w:rPr>
              <w:t>日</w:t>
            </w:r>
          </w:p>
        </w:tc>
        <w:tc>
          <w:tcPr>
            <w:tcW w:w="1417" w:type="dxa"/>
          </w:tcPr>
          <w:p w:rsidR="00044F38" w:rsidRDefault="00044F38" w:rsidP="00044F38">
            <w:pPr>
              <w:pStyle w:val="a3"/>
              <w:spacing w:line="360" w:lineRule="auto"/>
              <w:ind w:firstLineChars="0" w:firstLine="0"/>
            </w:pPr>
            <w:r>
              <w:rPr>
                <w:rFonts w:hint="eastAsia"/>
              </w:rPr>
              <w:t>马执文</w:t>
            </w:r>
          </w:p>
        </w:tc>
      </w:tr>
      <w:tr w:rsidR="00044F38" w:rsidTr="00044F38">
        <w:tc>
          <w:tcPr>
            <w:tcW w:w="1046" w:type="dxa"/>
          </w:tcPr>
          <w:p w:rsidR="00044F38" w:rsidRDefault="00044F38" w:rsidP="00044F38">
            <w:pPr>
              <w:pStyle w:val="a3"/>
              <w:spacing w:line="360" w:lineRule="auto"/>
              <w:ind w:firstLineChars="0" w:firstLine="0"/>
            </w:pPr>
            <w:r>
              <w:rPr>
                <w:rFonts w:hint="eastAsia"/>
              </w:rPr>
              <w:t>2</w:t>
            </w:r>
          </w:p>
        </w:tc>
        <w:tc>
          <w:tcPr>
            <w:tcW w:w="3251" w:type="dxa"/>
          </w:tcPr>
          <w:p w:rsidR="00044F38" w:rsidRDefault="00044F38" w:rsidP="00044F38">
            <w:pPr>
              <w:pStyle w:val="a3"/>
              <w:spacing w:line="360" w:lineRule="auto"/>
              <w:ind w:firstLineChars="0" w:firstLine="0"/>
            </w:pPr>
            <w:r>
              <w:rPr>
                <w:rFonts w:hint="eastAsia"/>
              </w:rPr>
              <w:t>砸金蛋页面设计</w:t>
            </w:r>
          </w:p>
        </w:tc>
        <w:tc>
          <w:tcPr>
            <w:tcW w:w="1559" w:type="dxa"/>
          </w:tcPr>
          <w:p w:rsidR="00044F38" w:rsidRDefault="00044F38" w:rsidP="00044F38">
            <w:pPr>
              <w:pStyle w:val="a3"/>
              <w:spacing w:line="360" w:lineRule="auto"/>
              <w:ind w:firstLineChars="0" w:firstLine="0"/>
            </w:pPr>
            <w:r>
              <w:rPr>
                <w:rFonts w:hint="eastAsia"/>
              </w:rPr>
              <w:t>12</w:t>
            </w:r>
            <w:r>
              <w:rPr>
                <w:rFonts w:hint="eastAsia"/>
              </w:rPr>
              <w:t>月</w:t>
            </w:r>
            <w:r>
              <w:rPr>
                <w:rFonts w:hint="eastAsia"/>
              </w:rPr>
              <w:t>18</w:t>
            </w:r>
            <w:r>
              <w:rPr>
                <w:rFonts w:hint="eastAsia"/>
              </w:rPr>
              <w:t>日</w:t>
            </w:r>
          </w:p>
        </w:tc>
        <w:tc>
          <w:tcPr>
            <w:tcW w:w="1417" w:type="dxa"/>
          </w:tcPr>
          <w:p w:rsidR="00044F38" w:rsidRDefault="00044F38" w:rsidP="00044F38">
            <w:pPr>
              <w:pStyle w:val="a3"/>
              <w:spacing w:line="360" w:lineRule="auto"/>
              <w:ind w:firstLineChars="0" w:firstLine="0"/>
            </w:pPr>
            <w:r>
              <w:rPr>
                <w:rFonts w:hint="eastAsia"/>
              </w:rPr>
              <w:t>马执文</w:t>
            </w:r>
          </w:p>
        </w:tc>
      </w:tr>
      <w:tr w:rsidR="00044F38" w:rsidTr="00044F38">
        <w:tc>
          <w:tcPr>
            <w:tcW w:w="1046" w:type="dxa"/>
          </w:tcPr>
          <w:p w:rsidR="00044F38" w:rsidRDefault="00044F38" w:rsidP="00044F38">
            <w:pPr>
              <w:pStyle w:val="a3"/>
              <w:spacing w:line="360" w:lineRule="auto"/>
              <w:ind w:firstLineChars="0" w:firstLine="0"/>
            </w:pPr>
            <w:r>
              <w:rPr>
                <w:rFonts w:hint="eastAsia"/>
              </w:rPr>
              <w:t>3</w:t>
            </w:r>
          </w:p>
        </w:tc>
        <w:tc>
          <w:tcPr>
            <w:tcW w:w="3251" w:type="dxa"/>
          </w:tcPr>
          <w:p w:rsidR="00044F38" w:rsidRDefault="00044F38" w:rsidP="00044F38">
            <w:pPr>
              <w:pStyle w:val="a3"/>
              <w:spacing w:line="360" w:lineRule="auto"/>
              <w:ind w:firstLineChars="0" w:firstLine="0"/>
            </w:pPr>
            <w:r>
              <w:rPr>
                <w:rFonts w:hint="eastAsia"/>
              </w:rPr>
              <w:t>“清盘行动“二级页面及后台系统建设</w:t>
            </w:r>
          </w:p>
        </w:tc>
        <w:tc>
          <w:tcPr>
            <w:tcW w:w="1559" w:type="dxa"/>
          </w:tcPr>
          <w:p w:rsidR="00044F38" w:rsidRDefault="00044F38" w:rsidP="00044F38">
            <w:pPr>
              <w:pStyle w:val="a3"/>
              <w:spacing w:line="360" w:lineRule="auto"/>
              <w:ind w:firstLineChars="0" w:firstLine="0"/>
            </w:pPr>
            <w:r>
              <w:rPr>
                <w:rFonts w:hint="eastAsia"/>
              </w:rPr>
              <w:t>12</w:t>
            </w:r>
            <w:r>
              <w:rPr>
                <w:rFonts w:hint="eastAsia"/>
              </w:rPr>
              <w:t>月</w:t>
            </w:r>
            <w:r w:rsidR="00AE716D">
              <w:rPr>
                <w:rFonts w:hint="eastAsia"/>
              </w:rPr>
              <w:t>21</w:t>
            </w:r>
            <w:r>
              <w:rPr>
                <w:rFonts w:hint="eastAsia"/>
              </w:rPr>
              <w:t>日</w:t>
            </w:r>
          </w:p>
        </w:tc>
        <w:tc>
          <w:tcPr>
            <w:tcW w:w="1417" w:type="dxa"/>
          </w:tcPr>
          <w:p w:rsidR="00044F38" w:rsidRDefault="00044F38" w:rsidP="00044F38">
            <w:pPr>
              <w:pStyle w:val="a3"/>
              <w:spacing w:line="360" w:lineRule="auto"/>
              <w:ind w:firstLineChars="0" w:firstLine="0"/>
            </w:pPr>
            <w:r>
              <w:rPr>
                <w:rFonts w:hint="eastAsia"/>
              </w:rPr>
              <w:t>邓良太</w:t>
            </w:r>
          </w:p>
        </w:tc>
      </w:tr>
      <w:tr w:rsidR="00044F38" w:rsidTr="00044F38">
        <w:tc>
          <w:tcPr>
            <w:tcW w:w="1046" w:type="dxa"/>
          </w:tcPr>
          <w:p w:rsidR="00044F38" w:rsidRDefault="00AE716D" w:rsidP="00044F38">
            <w:pPr>
              <w:pStyle w:val="a3"/>
              <w:spacing w:line="360" w:lineRule="auto"/>
              <w:ind w:firstLineChars="0" w:firstLine="0"/>
            </w:pPr>
            <w:r>
              <w:rPr>
                <w:rFonts w:hint="eastAsia"/>
              </w:rPr>
              <w:t>4</w:t>
            </w:r>
          </w:p>
        </w:tc>
        <w:tc>
          <w:tcPr>
            <w:tcW w:w="3251" w:type="dxa"/>
          </w:tcPr>
          <w:p w:rsidR="00044F38" w:rsidRDefault="00AE716D" w:rsidP="00044F38">
            <w:pPr>
              <w:pStyle w:val="a3"/>
              <w:spacing w:line="360" w:lineRule="auto"/>
              <w:ind w:firstLineChars="0" w:firstLine="0"/>
            </w:pPr>
            <w:r>
              <w:rPr>
                <w:rFonts w:hint="eastAsia"/>
              </w:rPr>
              <w:t>楼盘上传及房源展示新闻发布</w:t>
            </w:r>
          </w:p>
        </w:tc>
        <w:tc>
          <w:tcPr>
            <w:tcW w:w="1559" w:type="dxa"/>
          </w:tcPr>
          <w:p w:rsidR="00044F38" w:rsidRDefault="00AE716D" w:rsidP="00044F38">
            <w:pPr>
              <w:pStyle w:val="a3"/>
              <w:spacing w:line="360" w:lineRule="auto"/>
              <w:ind w:firstLineChars="0" w:firstLine="0"/>
            </w:pPr>
            <w:r>
              <w:rPr>
                <w:rFonts w:hint="eastAsia"/>
              </w:rPr>
              <w:t>12</w:t>
            </w:r>
            <w:r>
              <w:rPr>
                <w:rFonts w:hint="eastAsia"/>
              </w:rPr>
              <w:t>月</w:t>
            </w:r>
            <w:r>
              <w:rPr>
                <w:rFonts w:hint="eastAsia"/>
              </w:rPr>
              <w:t>22</w:t>
            </w:r>
            <w:r>
              <w:rPr>
                <w:rFonts w:hint="eastAsia"/>
              </w:rPr>
              <w:t>日</w:t>
            </w:r>
          </w:p>
        </w:tc>
        <w:tc>
          <w:tcPr>
            <w:tcW w:w="1417" w:type="dxa"/>
          </w:tcPr>
          <w:p w:rsidR="00044F38" w:rsidRDefault="00AE716D" w:rsidP="00044F38">
            <w:pPr>
              <w:pStyle w:val="a3"/>
              <w:spacing w:line="360" w:lineRule="auto"/>
              <w:ind w:firstLineChars="0" w:firstLine="0"/>
            </w:pPr>
            <w:r>
              <w:rPr>
                <w:rFonts w:hint="eastAsia"/>
              </w:rPr>
              <w:t>马执文</w:t>
            </w:r>
          </w:p>
        </w:tc>
      </w:tr>
      <w:tr w:rsidR="00044F38" w:rsidTr="00044F38">
        <w:tc>
          <w:tcPr>
            <w:tcW w:w="1046" w:type="dxa"/>
          </w:tcPr>
          <w:p w:rsidR="00044F38" w:rsidRDefault="00AE716D" w:rsidP="00044F38">
            <w:pPr>
              <w:pStyle w:val="a3"/>
              <w:spacing w:line="360" w:lineRule="auto"/>
              <w:ind w:firstLineChars="0" w:firstLine="0"/>
            </w:pPr>
            <w:r>
              <w:rPr>
                <w:rFonts w:hint="eastAsia"/>
              </w:rPr>
              <w:t>5</w:t>
            </w:r>
          </w:p>
        </w:tc>
        <w:tc>
          <w:tcPr>
            <w:tcW w:w="3251" w:type="dxa"/>
          </w:tcPr>
          <w:p w:rsidR="00044F38" w:rsidRDefault="00AE716D" w:rsidP="00044F38">
            <w:pPr>
              <w:pStyle w:val="a3"/>
              <w:spacing w:line="360" w:lineRule="auto"/>
              <w:ind w:firstLineChars="0" w:firstLine="0"/>
            </w:pPr>
            <w:r>
              <w:rPr>
                <w:rFonts w:hint="eastAsia"/>
              </w:rPr>
              <w:t>首页“楼盘推荐”专区增加清盘行动房源展示</w:t>
            </w:r>
          </w:p>
        </w:tc>
        <w:tc>
          <w:tcPr>
            <w:tcW w:w="1559" w:type="dxa"/>
          </w:tcPr>
          <w:p w:rsidR="00044F38" w:rsidRDefault="00AE716D" w:rsidP="00044F38">
            <w:pPr>
              <w:pStyle w:val="a3"/>
              <w:spacing w:line="360" w:lineRule="auto"/>
              <w:ind w:firstLineChars="0" w:firstLine="0"/>
            </w:pPr>
            <w:r>
              <w:rPr>
                <w:rFonts w:hint="eastAsia"/>
              </w:rPr>
              <w:t>12</w:t>
            </w:r>
            <w:r>
              <w:rPr>
                <w:rFonts w:hint="eastAsia"/>
              </w:rPr>
              <w:t>月</w:t>
            </w:r>
            <w:r>
              <w:rPr>
                <w:rFonts w:hint="eastAsia"/>
              </w:rPr>
              <w:t>22</w:t>
            </w:r>
            <w:r>
              <w:rPr>
                <w:rFonts w:hint="eastAsia"/>
              </w:rPr>
              <w:t>日</w:t>
            </w:r>
          </w:p>
        </w:tc>
        <w:tc>
          <w:tcPr>
            <w:tcW w:w="1417" w:type="dxa"/>
          </w:tcPr>
          <w:p w:rsidR="00044F38" w:rsidRDefault="00AE716D" w:rsidP="00044F38">
            <w:pPr>
              <w:pStyle w:val="a3"/>
              <w:spacing w:line="360" w:lineRule="auto"/>
              <w:ind w:firstLineChars="0" w:firstLine="0"/>
            </w:pPr>
            <w:r>
              <w:rPr>
                <w:rFonts w:hint="eastAsia"/>
              </w:rPr>
              <w:t>马执文</w:t>
            </w:r>
          </w:p>
        </w:tc>
      </w:tr>
      <w:tr w:rsidR="00044F38" w:rsidTr="00044F38">
        <w:tc>
          <w:tcPr>
            <w:tcW w:w="1046" w:type="dxa"/>
          </w:tcPr>
          <w:p w:rsidR="00044F38" w:rsidRDefault="00AE716D" w:rsidP="00044F38">
            <w:pPr>
              <w:pStyle w:val="a3"/>
              <w:spacing w:line="360" w:lineRule="auto"/>
              <w:ind w:firstLineChars="0" w:firstLine="0"/>
            </w:pPr>
            <w:r>
              <w:rPr>
                <w:rFonts w:hint="eastAsia"/>
              </w:rPr>
              <w:t>6</w:t>
            </w:r>
          </w:p>
        </w:tc>
        <w:tc>
          <w:tcPr>
            <w:tcW w:w="3251" w:type="dxa"/>
          </w:tcPr>
          <w:p w:rsidR="00044F38" w:rsidRDefault="00AE716D" w:rsidP="00044F38">
            <w:pPr>
              <w:pStyle w:val="a3"/>
              <w:spacing w:line="360" w:lineRule="auto"/>
              <w:ind w:firstLineChars="0" w:firstLine="0"/>
            </w:pPr>
            <w:r>
              <w:rPr>
                <w:rFonts w:hint="eastAsia"/>
              </w:rPr>
              <w:t>测试上线</w:t>
            </w:r>
          </w:p>
        </w:tc>
        <w:tc>
          <w:tcPr>
            <w:tcW w:w="1559" w:type="dxa"/>
          </w:tcPr>
          <w:p w:rsidR="00044F38" w:rsidRDefault="00AE716D" w:rsidP="00044F38">
            <w:pPr>
              <w:pStyle w:val="a3"/>
              <w:spacing w:line="360" w:lineRule="auto"/>
              <w:ind w:firstLineChars="0" w:firstLine="0"/>
            </w:pPr>
            <w:r>
              <w:rPr>
                <w:rFonts w:hint="eastAsia"/>
              </w:rPr>
              <w:t>12</w:t>
            </w:r>
            <w:r>
              <w:rPr>
                <w:rFonts w:hint="eastAsia"/>
              </w:rPr>
              <w:t>月</w:t>
            </w:r>
            <w:r>
              <w:rPr>
                <w:rFonts w:hint="eastAsia"/>
              </w:rPr>
              <w:t>23</w:t>
            </w:r>
            <w:r>
              <w:rPr>
                <w:rFonts w:hint="eastAsia"/>
              </w:rPr>
              <w:t>日</w:t>
            </w:r>
          </w:p>
        </w:tc>
        <w:tc>
          <w:tcPr>
            <w:tcW w:w="1417" w:type="dxa"/>
          </w:tcPr>
          <w:p w:rsidR="00044F38" w:rsidRDefault="00AE716D" w:rsidP="00044F38">
            <w:pPr>
              <w:pStyle w:val="a3"/>
              <w:spacing w:line="360" w:lineRule="auto"/>
              <w:ind w:firstLineChars="0" w:firstLine="0"/>
            </w:pPr>
            <w:r>
              <w:rPr>
                <w:rFonts w:hint="eastAsia"/>
              </w:rPr>
              <w:t>马执文</w:t>
            </w:r>
            <w:r>
              <w:rPr>
                <w:rFonts w:hint="eastAsia"/>
              </w:rPr>
              <w:t>/</w:t>
            </w:r>
            <w:r>
              <w:rPr>
                <w:rFonts w:hint="eastAsia"/>
              </w:rPr>
              <w:t>邓良太</w:t>
            </w:r>
          </w:p>
        </w:tc>
      </w:tr>
    </w:tbl>
    <w:p w:rsidR="00044F38" w:rsidRDefault="00044F38" w:rsidP="00044F38">
      <w:pPr>
        <w:pStyle w:val="a3"/>
        <w:spacing w:line="360" w:lineRule="auto"/>
        <w:ind w:left="1340" w:firstLineChars="0" w:firstLine="0"/>
      </w:pPr>
    </w:p>
    <w:p w:rsidR="000515C2" w:rsidRDefault="000515C2" w:rsidP="00044F38">
      <w:pPr>
        <w:pStyle w:val="a3"/>
        <w:spacing w:line="360" w:lineRule="auto"/>
        <w:ind w:left="1340" w:firstLineChars="0" w:firstLine="0"/>
      </w:pPr>
    </w:p>
    <w:p w:rsidR="000515C2" w:rsidRPr="000515C2" w:rsidRDefault="000515C2" w:rsidP="000515C2">
      <w:pPr>
        <w:pStyle w:val="a3"/>
        <w:spacing w:line="360" w:lineRule="auto"/>
        <w:ind w:left="1340" w:firstLine="482"/>
        <w:rPr>
          <w:b/>
        </w:rPr>
      </w:pPr>
      <w:proofErr w:type="gramStart"/>
      <w:r w:rsidRPr="000515C2">
        <w:rPr>
          <w:rFonts w:hint="eastAsia"/>
          <w:b/>
        </w:rPr>
        <w:lastRenderedPageBreak/>
        <w:t>砸金蛋</w:t>
      </w:r>
      <w:proofErr w:type="gramEnd"/>
      <w:r w:rsidRPr="000515C2">
        <w:rPr>
          <w:rFonts w:hint="eastAsia"/>
          <w:b/>
        </w:rPr>
        <w:t>规则</w:t>
      </w:r>
    </w:p>
    <w:p w:rsidR="004B1B20" w:rsidRDefault="000515C2" w:rsidP="000515C2">
      <w:pPr>
        <w:pStyle w:val="a3"/>
        <w:spacing w:line="360" w:lineRule="auto"/>
        <w:ind w:left="1340" w:firstLine="480"/>
        <w:rPr>
          <w:rFonts w:hint="eastAsia"/>
        </w:rPr>
      </w:pPr>
      <w:r>
        <w:rPr>
          <w:rFonts w:hint="eastAsia"/>
        </w:rPr>
        <w:t>活动对象：报名成功用户</w:t>
      </w:r>
      <w:r>
        <w:rPr>
          <w:rFonts w:hint="eastAsia"/>
        </w:rPr>
        <w:t xml:space="preserve"> </w:t>
      </w:r>
    </w:p>
    <w:p w:rsidR="000515C2" w:rsidRDefault="000515C2" w:rsidP="000515C2">
      <w:pPr>
        <w:pStyle w:val="a3"/>
        <w:spacing w:line="360" w:lineRule="auto"/>
        <w:ind w:left="1340" w:firstLine="480"/>
      </w:pPr>
      <w:r>
        <w:rPr>
          <w:rFonts w:hint="eastAsia"/>
        </w:rPr>
        <w:t>活动时间：</w:t>
      </w:r>
      <w:r>
        <w:rPr>
          <w:rFonts w:hint="eastAsia"/>
        </w:rPr>
        <w:t>2015</w:t>
      </w:r>
      <w:r>
        <w:rPr>
          <w:rFonts w:hint="eastAsia"/>
        </w:rPr>
        <w:t>年</w:t>
      </w:r>
      <w:r>
        <w:rPr>
          <w:rFonts w:hint="eastAsia"/>
        </w:rPr>
        <w:t>12</w:t>
      </w:r>
      <w:r>
        <w:rPr>
          <w:rFonts w:hint="eastAsia"/>
        </w:rPr>
        <w:t>月</w:t>
      </w:r>
      <w:r>
        <w:rPr>
          <w:rFonts w:hint="eastAsia"/>
        </w:rPr>
        <w:t>24</w:t>
      </w:r>
      <w:r>
        <w:rPr>
          <w:rFonts w:hint="eastAsia"/>
        </w:rPr>
        <w:t>日</w:t>
      </w:r>
      <w:r>
        <w:rPr>
          <w:rFonts w:hint="eastAsia"/>
        </w:rPr>
        <w:t>-2016</w:t>
      </w:r>
      <w:r>
        <w:rPr>
          <w:rFonts w:hint="eastAsia"/>
        </w:rPr>
        <w:t>年</w:t>
      </w:r>
      <w:r>
        <w:rPr>
          <w:rFonts w:hint="eastAsia"/>
        </w:rPr>
        <w:t>1</w:t>
      </w:r>
      <w:r>
        <w:rPr>
          <w:rFonts w:hint="eastAsia"/>
        </w:rPr>
        <w:t>月</w:t>
      </w:r>
      <w:r>
        <w:rPr>
          <w:rFonts w:hint="eastAsia"/>
        </w:rPr>
        <w:t>22</w:t>
      </w:r>
      <w:r>
        <w:rPr>
          <w:rFonts w:hint="eastAsia"/>
        </w:rPr>
        <w:t>日</w:t>
      </w:r>
    </w:p>
    <w:p w:rsidR="004B1B20" w:rsidRDefault="000515C2" w:rsidP="000515C2">
      <w:pPr>
        <w:pStyle w:val="a3"/>
        <w:spacing w:line="360" w:lineRule="auto"/>
        <w:ind w:left="1340" w:firstLine="480"/>
        <w:rPr>
          <w:rFonts w:hint="eastAsia"/>
        </w:rPr>
      </w:pPr>
      <w:r>
        <w:rPr>
          <w:rFonts w:hint="eastAsia"/>
        </w:rPr>
        <w:t>活动规则：</w:t>
      </w:r>
    </w:p>
    <w:p w:rsidR="000515C2" w:rsidRDefault="000515C2" w:rsidP="000515C2">
      <w:pPr>
        <w:pStyle w:val="a3"/>
        <w:spacing w:line="360" w:lineRule="auto"/>
        <w:ind w:left="1340" w:firstLine="480"/>
      </w:pPr>
      <w:r>
        <w:rPr>
          <w:rFonts w:hint="eastAsia"/>
        </w:rPr>
        <w:t>1</w:t>
      </w:r>
      <w:r>
        <w:rPr>
          <w:rFonts w:hint="eastAsia"/>
        </w:rPr>
        <w:t>、所有参与用户都有</w:t>
      </w:r>
      <w:r>
        <w:rPr>
          <w:rFonts w:hint="eastAsia"/>
        </w:rPr>
        <w:t>3</w:t>
      </w:r>
      <w:r>
        <w:rPr>
          <w:rFonts w:hint="eastAsia"/>
        </w:rPr>
        <w:t>次</w:t>
      </w:r>
      <w:proofErr w:type="gramStart"/>
      <w:r>
        <w:rPr>
          <w:rFonts w:hint="eastAsia"/>
        </w:rPr>
        <w:t>机会砸金蛋</w:t>
      </w:r>
      <w:proofErr w:type="gramEnd"/>
      <w:r>
        <w:rPr>
          <w:rFonts w:hint="eastAsia"/>
        </w:rPr>
        <w:t xml:space="preserve"> </w:t>
      </w:r>
    </w:p>
    <w:p w:rsidR="000515C2" w:rsidRDefault="000515C2" w:rsidP="000515C2">
      <w:pPr>
        <w:pStyle w:val="a3"/>
        <w:spacing w:line="360" w:lineRule="auto"/>
        <w:ind w:left="1340" w:firstLine="480"/>
      </w:pPr>
      <w:r>
        <w:rPr>
          <w:rFonts w:hint="eastAsia"/>
        </w:rPr>
        <w:t>2</w:t>
      </w:r>
      <w:r>
        <w:rPr>
          <w:rFonts w:hint="eastAsia"/>
        </w:rPr>
        <w:t>、每个手机号码只能参与活动</w:t>
      </w:r>
      <w:r>
        <w:rPr>
          <w:rFonts w:hint="eastAsia"/>
        </w:rPr>
        <w:t>1</w:t>
      </w:r>
      <w:r>
        <w:rPr>
          <w:rFonts w:hint="eastAsia"/>
        </w:rPr>
        <w:t>次</w:t>
      </w:r>
    </w:p>
    <w:p w:rsidR="004B1B20" w:rsidRDefault="000515C2" w:rsidP="000515C2">
      <w:pPr>
        <w:pStyle w:val="a3"/>
        <w:spacing w:line="360" w:lineRule="auto"/>
        <w:ind w:left="1340" w:firstLine="480"/>
        <w:rPr>
          <w:rFonts w:hint="eastAsia"/>
        </w:rPr>
      </w:pPr>
      <w:r>
        <w:rPr>
          <w:rFonts w:hint="eastAsia"/>
        </w:rPr>
        <w:t>奖品领取：</w:t>
      </w:r>
    </w:p>
    <w:p w:rsidR="000515C2" w:rsidRDefault="000515C2" w:rsidP="000515C2">
      <w:pPr>
        <w:pStyle w:val="a3"/>
        <w:spacing w:line="360" w:lineRule="auto"/>
        <w:ind w:left="1340" w:firstLine="480"/>
      </w:pPr>
      <w:bookmarkStart w:id="0" w:name="_GoBack"/>
      <w:bookmarkEnd w:id="0"/>
      <w:r>
        <w:rPr>
          <w:rFonts w:hint="eastAsia"/>
        </w:rPr>
        <w:t>1</w:t>
      </w:r>
      <w:r>
        <w:rPr>
          <w:rFonts w:hint="eastAsia"/>
        </w:rPr>
        <w:t>、网友用自己手机将自己中奖的“购房优惠券”拍照或者打印出来</w:t>
      </w:r>
    </w:p>
    <w:p w:rsidR="000515C2" w:rsidRDefault="000515C2" w:rsidP="000515C2">
      <w:pPr>
        <w:pStyle w:val="a3"/>
        <w:spacing w:line="360" w:lineRule="auto"/>
        <w:ind w:left="1340" w:firstLine="480"/>
      </w:pPr>
      <w:r>
        <w:rPr>
          <w:rFonts w:hint="eastAsia"/>
        </w:rPr>
        <w:t>2</w:t>
      </w:r>
      <w:r>
        <w:rPr>
          <w:rFonts w:hint="eastAsia"/>
        </w:rPr>
        <w:t>、活动时间内到相应</w:t>
      </w:r>
      <w:proofErr w:type="gramStart"/>
      <w:r>
        <w:rPr>
          <w:rFonts w:hint="eastAsia"/>
        </w:rPr>
        <w:t>售楼部凭购房</w:t>
      </w:r>
      <w:proofErr w:type="gramEnd"/>
      <w:r>
        <w:rPr>
          <w:rFonts w:hint="eastAsia"/>
        </w:rPr>
        <w:t>优惠券和报名手机号码获得相应购房优惠</w:t>
      </w:r>
    </w:p>
    <w:p w:rsidR="000515C2" w:rsidRDefault="000515C2" w:rsidP="000515C2">
      <w:pPr>
        <w:pStyle w:val="a3"/>
        <w:spacing w:line="360" w:lineRule="auto"/>
        <w:ind w:left="1340" w:firstLine="480"/>
      </w:pPr>
      <w:r>
        <w:rPr>
          <w:rFonts w:hint="eastAsia"/>
        </w:rPr>
        <w:t>3</w:t>
      </w:r>
      <w:r>
        <w:rPr>
          <w:rFonts w:hint="eastAsia"/>
        </w:rPr>
        <w:t>、购房优惠券只能自己持有不能转给他人</w:t>
      </w:r>
    </w:p>
    <w:p w:rsidR="000515C2" w:rsidRPr="00044F38" w:rsidRDefault="000515C2" w:rsidP="004B1B20">
      <w:pPr>
        <w:pStyle w:val="a3"/>
        <w:spacing w:line="360" w:lineRule="auto"/>
        <w:ind w:left="1480" w:firstLineChars="0" w:firstLine="340"/>
      </w:pPr>
      <w:r>
        <w:rPr>
          <w:rFonts w:hint="eastAsia"/>
        </w:rPr>
        <w:t>4</w:t>
      </w:r>
      <w:r>
        <w:rPr>
          <w:rFonts w:hint="eastAsia"/>
        </w:rPr>
        <w:t>、活动最终</w:t>
      </w:r>
      <w:proofErr w:type="gramStart"/>
      <w:r>
        <w:rPr>
          <w:rFonts w:hint="eastAsia"/>
        </w:rPr>
        <w:t>解释权归禅城区</w:t>
      </w:r>
      <w:proofErr w:type="gramEnd"/>
      <w:r>
        <w:rPr>
          <w:rFonts w:hint="eastAsia"/>
        </w:rPr>
        <w:t>国土城建和水务局所有</w:t>
      </w:r>
    </w:p>
    <w:sectPr w:rsidR="000515C2" w:rsidRPr="00044F38" w:rsidSect="00B11EC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iti SC Light">
    <w:charset w:val="50"/>
    <w:family w:val="auto"/>
    <w:pitch w:val="variable"/>
    <w:sig w:usb0="8000002F" w:usb1="080E004A" w:usb2="00000010" w:usb3="00000000" w:csb0="003E0000"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DB49BB"/>
    <w:multiLevelType w:val="hybridMultilevel"/>
    <w:tmpl w:val="5BE6D8E0"/>
    <w:lvl w:ilvl="0" w:tplc="D2FA544C">
      <w:start w:val="1"/>
      <w:numFmt w:val="decimal"/>
      <w:lvlText w:val="%1、"/>
      <w:lvlJc w:val="left"/>
      <w:pPr>
        <w:ind w:left="1340" w:hanging="8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57F"/>
    <w:rsid w:val="00036E96"/>
    <w:rsid w:val="00044F38"/>
    <w:rsid w:val="000515C2"/>
    <w:rsid w:val="00065041"/>
    <w:rsid w:val="004B1B20"/>
    <w:rsid w:val="007F357F"/>
    <w:rsid w:val="00827805"/>
    <w:rsid w:val="00A66EB1"/>
    <w:rsid w:val="00AE716D"/>
    <w:rsid w:val="00B11EC6"/>
    <w:rsid w:val="00C30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357F"/>
    <w:pPr>
      <w:ind w:firstLineChars="200" w:firstLine="420"/>
    </w:pPr>
  </w:style>
  <w:style w:type="paragraph" w:styleId="a4">
    <w:name w:val="Balloon Text"/>
    <w:basedOn w:val="a"/>
    <w:link w:val="Char"/>
    <w:uiPriority w:val="99"/>
    <w:semiHidden/>
    <w:unhideWhenUsed/>
    <w:rsid w:val="007F357F"/>
    <w:rPr>
      <w:rFonts w:ascii="Heiti SC Light" w:eastAsia="Heiti SC Light"/>
      <w:sz w:val="18"/>
      <w:szCs w:val="18"/>
    </w:rPr>
  </w:style>
  <w:style w:type="character" w:customStyle="1" w:styleId="Char">
    <w:name w:val="批注框文本 Char"/>
    <w:basedOn w:val="a0"/>
    <w:link w:val="a4"/>
    <w:uiPriority w:val="99"/>
    <w:semiHidden/>
    <w:rsid w:val="007F357F"/>
    <w:rPr>
      <w:rFonts w:ascii="Heiti SC Light" w:eastAsia="Heiti SC Light"/>
      <w:sz w:val="18"/>
      <w:szCs w:val="18"/>
    </w:rPr>
  </w:style>
  <w:style w:type="table" w:styleId="a5">
    <w:name w:val="Table Grid"/>
    <w:basedOn w:val="a1"/>
    <w:uiPriority w:val="59"/>
    <w:rsid w:val="00044F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AE716D"/>
    <w:rPr>
      <w:color w:val="0000FF" w:themeColor="hyperlink"/>
      <w:u w:val="single"/>
    </w:rPr>
  </w:style>
  <w:style w:type="character" w:styleId="a7">
    <w:name w:val="FollowedHyperlink"/>
    <w:basedOn w:val="a0"/>
    <w:uiPriority w:val="99"/>
    <w:semiHidden/>
    <w:unhideWhenUsed/>
    <w:rsid w:val="00C305F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357F"/>
    <w:pPr>
      <w:ind w:firstLineChars="200" w:firstLine="420"/>
    </w:pPr>
  </w:style>
  <w:style w:type="paragraph" w:styleId="a4">
    <w:name w:val="Balloon Text"/>
    <w:basedOn w:val="a"/>
    <w:link w:val="Char"/>
    <w:uiPriority w:val="99"/>
    <w:semiHidden/>
    <w:unhideWhenUsed/>
    <w:rsid w:val="007F357F"/>
    <w:rPr>
      <w:rFonts w:ascii="Heiti SC Light" w:eastAsia="Heiti SC Light"/>
      <w:sz w:val="18"/>
      <w:szCs w:val="18"/>
    </w:rPr>
  </w:style>
  <w:style w:type="character" w:customStyle="1" w:styleId="Char">
    <w:name w:val="批注框文本 Char"/>
    <w:basedOn w:val="a0"/>
    <w:link w:val="a4"/>
    <w:uiPriority w:val="99"/>
    <w:semiHidden/>
    <w:rsid w:val="007F357F"/>
    <w:rPr>
      <w:rFonts w:ascii="Heiti SC Light" w:eastAsia="Heiti SC Light"/>
      <w:sz w:val="18"/>
      <w:szCs w:val="18"/>
    </w:rPr>
  </w:style>
  <w:style w:type="table" w:styleId="a5">
    <w:name w:val="Table Grid"/>
    <w:basedOn w:val="a1"/>
    <w:uiPriority w:val="59"/>
    <w:rsid w:val="00044F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AE716D"/>
    <w:rPr>
      <w:color w:val="0000FF" w:themeColor="hyperlink"/>
      <w:u w:val="single"/>
    </w:rPr>
  </w:style>
  <w:style w:type="character" w:styleId="a7">
    <w:name w:val="FollowedHyperlink"/>
    <w:basedOn w:val="a0"/>
    <w:uiPriority w:val="99"/>
    <w:semiHidden/>
    <w:unhideWhenUsed/>
    <w:rsid w:val="00C305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lanrenmaku.com/HTML5/2015_0208_1408.html"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www.asp300.com/SoftView/11/SoftView_58074.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gd.189.cn/ecssact/gzLoginCj/index.jsp"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lanrenmaku.com/view/code91/"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1118</TotalTime>
  <Pages>1</Pages>
  <Words>213</Words>
  <Characters>1218</Characters>
  <Application>Microsoft Office Word</Application>
  <DocSecurity>0</DocSecurity>
  <Lines>10</Lines>
  <Paragraphs>2</Paragraphs>
  <ScaleCrop>false</ScaleCrop>
  <Company/>
  <LinksUpToDate>false</LinksUpToDate>
  <CharactersWithSpaces>1429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 apple</dc:creator>
  <cp:keywords/>
  <dc:description/>
  <cp:lastModifiedBy>thinkpad</cp:lastModifiedBy>
  <cp:revision>5</cp:revision>
  <dcterms:created xsi:type="dcterms:W3CDTF">2015-12-16T01:30:00Z</dcterms:created>
  <dcterms:modified xsi:type="dcterms:W3CDTF">2015-12-19T09:00:00Z</dcterms:modified>
</cp:coreProperties>
</file>