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065" w14:textId="77777777" w:rsidR="00595547" w:rsidRDefault="00595547" w:rsidP="00595547">
      <w:pPr>
        <w:spacing w:after="0" w:line="240" w:lineRule="auto"/>
        <w:jc w:val="center"/>
        <w:rPr>
          <w:b/>
          <w:bCs/>
          <w:sz w:val="28"/>
          <w:szCs w:val="28"/>
          <w:lang w:val="es-419"/>
        </w:rPr>
      </w:pPr>
    </w:p>
    <w:p w14:paraId="62F03A3A" w14:textId="7C604594" w:rsidR="00595547" w:rsidRDefault="00F018D1" w:rsidP="00595547">
      <w:pPr>
        <w:spacing w:after="0" w:line="240" w:lineRule="auto"/>
        <w:jc w:val="center"/>
        <w:rPr>
          <w:b/>
          <w:bCs/>
          <w:sz w:val="28"/>
          <w:szCs w:val="28"/>
          <w:lang w:val="es-419"/>
        </w:rPr>
      </w:pPr>
      <w:r w:rsidRPr="00F018D1">
        <w:rPr>
          <w:b/>
          <w:bCs/>
          <w:sz w:val="28"/>
          <w:szCs w:val="28"/>
          <w:lang w:val="es-419"/>
        </w:rPr>
        <w:t xml:space="preserve">Sistema de </w:t>
      </w:r>
      <w:r w:rsidR="007C4464">
        <w:rPr>
          <w:b/>
          <w:bCs/>
          <w:sz w:val="28"/>
          <w:szCs w:val="28"/>
          <w:lang w:val="es-419"/>
        </w:rPr>
        <w:t>Gestión</w:t>
      </w:r>
      <w:r w:rsidRPr="00F018D1">
        <w:rPr>
          <w:b/>
          <w:bCs/>
          <w:sz w:val="28"/>
          <w:szCs w:val="28"/>
          <w:lang w:val="es-419"/>
        </w:rPr>
        <w:t xml:space="preserve"> </w:t>
      </w:r>
      <w:r w:rsidR="00233F9C">
        <w:rPr>
          <w:b/>
          <w:bCs/>
          <w:sz w:val="28"/>
          <w:szCs w:val="28"/>
          <w:lang w:val="es-419"/>
        </w:rPr>
        <w:t>para 3PL</w:t>
      </w:r>
    </w:p>
    <w:p w14:paraId="32E26E5D" w14:textId="77777777" w:rsidR="00595547" w:rsidRPr="00595547" w:rsidRDefault="00595547" w:rsidP="00595547">
      <w:pPr>
        <w:spacing w:after="0" w:line="240" w:lineRule="auto"/>
        <w:jc w:val="center"/>
        <w:rPr>
          <w:b/>
          <w:bCs/>
          <w:sz w:val="28"/>
          <w:szCs w:val="28"/>
          <w:lang w:val="es-419"/>
        </w:rPr>
      </w:pPr>
    </w:p>
    <w:p w14:paraId="0BAD26AF" w14:textId="7A59D293" w:rsidR="005C1E51" w:rsidRPr="00F018D1" w:rsidRDefault="005C1E51" w:rsidP="0083465C">
      <w:pPr>
        <w:spacing w:line="480" w:lineRule="auto"/>
        <w:jc w:val="center"/>
        <w:rPr>
          <w:b/>
          <w:bCs/>
          <w:sz w:val="28"/>
          <w:szCs w:val="28"/>
          <w:u w:val="single"/>
          <w:lang w:val="es-419"/>
        </w:rPr>
      </w:pPr>
      <w:r w:rsidRPr="00F018D1">
        <w:rPr>
          <w:b/>
          <w:bCs/>
          <w:sz w:val="28"/>
          <w:szCs w:val="28"/>
          <w:u w:val="single"/>
          <w:lang w:val="es-419"/>
        </w:rPr>
        <w:t xml:space="preserve">Propuesta </w:t>
      </w:r>
      <w:r w:rsidRPr="005C1E51">
        <w:rPr>
          <w:b/>
          <w:bCs/>
          <w:sz w:val="28"/>
          <w:szCs w:val="28"/>
          <w:u w:val="single"/>
          <w:lang w:val="es-419"/>
        </w:rPr>
        <w:t>t</w:t>
      </w:r>
      <w:r w:rsidRPr="00F018D1">
        <w:rPr>
          <w:b/>
          <w:bCs/>
          <w:sz w:val="28"/>
          <w:szCs w:val="28"/>
          <w:u w:val="single"/>
          <w:lang w:val="es-419"/>
        </w:rPr>
        <w:t xml:space="preserve">écnica y </w:t>
      </w:r>
      <w:r w:rsidRPr="005C1E51">
        <w:rPr>
          <w:b/>
          <w:bCs/>
          <w:sz w:val="28"/>
          <w:szCs w:val="28"/>
          <w:u w:val="single"/>
          <w:lang w:val="es-419"/>
        </w:rPr>
        <w:t>c</w:t>
      </w:r>
      <w:r w:rsidRPr="00F018D1">
        <w:rPr>
          <w:b/>
          <w:bCs/>
          <w:sz w:val="28"/>
          <w:szCs w:val="28"/>
          <w:u w:val="single"/>
          <w:lang w:val="es-419"/>
        </w:rPr>
        <w:t>omercial</w:t>
      </w:r>
      <w:r w:rsidRPr="005C1E51">
        <w:rPr>
          <w:b/>
          <w:bCs/>
          <w:sz w:val="28"/>
          <w:szCs w:val="28"/>
          <w:u w:val="single"/>
          <w:lang w:val="es-419"/>
        </w:rPr>
        <w:t xml:space="preserve"> preliminar</w:t>
      </w:r>
    </w:p>
    <w:p w14:paraId="0FFFBF50" w14:textId="5667D11C" w:rsidR="006E3CB4" w:rsidRDefault="00233F9C" w:rsidP="00AB0FB5">
      <w:pPr>
        <w:spacing w:line="480" w:lineRule="auto"/>
        <w:jc w:val="both"/>
        <w:rPr>
          <w:lang w:val="es-419"/>
        </w:rPr>
      </w:pPr>
      <w:r>
        <w:rPr>
          <w:lang w:val="es-419"/>
        </w:rPr>
        <w:t>El siguiente documento</w:t>
      </w:r>
      <w:r w:rsidR="00F018D1">
        <w:rPr>
          <w:lang w:val="es-419"/>
        </w:rPr>
        <w:t xml:space="preserve"> tiene como objetivo </w:t>
      </w:r>
      <w:r w:rsidR="00F018D1" w:rsidRPr="00F018D1">
        <w:rPr>
          <w:lang w:val="es-419"/>
        </w:rPr>
        <w:t xml:space="preserve">presentar nuestra propuesta para el desarrollo de un sistema de </w:t>
      </w:r>
      <w:r w:rsidR="007C4464">
        <w:rPr>
          <w:lang w:val="es-419"/>
        </w:rPr>
        <w:t>gestión para 3PL que pretende abordar el manejo del inventario, gestión de pedidos y seguimiento de envíos a clientes</w:t>
      </w:r>
      <w:r w:rsidR="00F018D1" w:rsidRPr="00F018D1">
        <w:rPr>
          <w:lang w:val="es-419"/>
        </w:rPr>
        <w:t>.</w:t>
      </w:r>
    </w:p>
    <w:p w14:paraId="2E07E8BE" w14:textId="77777777" w:rsidR="005C1E51" w:rsidRPr="00F018D1" w:rsidRDefault="005C1E51" w:rsidP="00AB0FB5">
      <w:pPr>
        <w:spacing w:line="480" w:lineRule="auto"/>
        <w:jc w:val="both"/>
        <w:rPr>
          <w:lang w:val="es-419"/>
        </w:rPr>
      </w:pPr>
    </w:p>
    <w:p w14:paraId="4EC76A8B" w14:textId="5038C2B3" w:rsidR="00F018D1" w:rsidRPr="00F018D1" w:rsidRDefault="00F018D1" w:rsidP="00AB0FB5">
      <w:pPr>
        <w:spacing w:line="480" w:lineRule="auto"/>
        <w:jc w:val="both"/>
        <w:rPr>
          <w:b/>
          <w:bCs/>
          <w:lang w:val="es-419"/>
        </w:rPr>
      </w:pPr>
      <w:r w:rsidRPr="00F018D1">
        <w:rPr>
          <w:b/>
          <w:bCs/>
          <w:lang w:val="es-419"/>
        </w:rPr>
        <w:t>1. Descripción</w:t>
      </w:r>
      <w:r>
        <w:rPr>
          <w:b/>
          <w:bCs/>
          <w:lang w:val="es-419"/>
        </w:rPr>
        <w:t xml:space="preserve"> general </w:t>
      </w:r>
      <w:r w:rsidRPr="00F018D1">
        <w:rPr>
          <w:b/>
          <w:bCs/>
          <w:lang w:val="es-419"/>
        </w:rPr>
        <w:t>del Proyecto</w:t>
      </w:r>
    </w:p>
    <w:p w14:paraId="5AE89584" w14:textId="67530F1F" w:rsidR="00F64F6B" w:rsidRDefault="006E3CB4" w:rsidP="00AB0FB5">
      <w:pPr>
        <w:spacing w:line="480" w:lineRule="auto"/>
        <w:jc w:val="both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26919DAE" wp14:editId="4B93CE3E">
            <wp:simplePos x="0" y="0"/>
            <wp:positionH relativeFrom="column">
              <wp:posOffset>2508250</wp:posOffset>
            </wp:positionH>
            <wp:positionV relativeFrom="paragraph">
              <wp:posOffset>354330</wp:posOffset>
            </wp:positionV>
            <wp:extent cx="337328" cy="200025"/>
            <wp:effectExtent l="0" t="0" r="5715" b="0"/>
            <wp:wrapNone/>
            <wp:docPr id="3874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8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/>
        </w:rPr>
        <w:t xml:space="preserve">   </w:t>
      </w:r>
      <w:r w:rsidR="00F018D1" w:rsidRPr="00F018D1">
        <w:rPr>
          <w:lang w:val="es-419"/>
        </w:rPr>
        <w:t xml:space="preserve">Nuestro equipo propone desarrollar un sistema automatizado que integrará la tecnología de </w:t>
      </w:r>
      <w:r w:rsidR="00F018D1">
        <w:rPr>
          <w:lang w:val="es-419"/>
        </w:rPr>
        <w:t>c</w:t>
      </w:r>
      <w:r w:rsidR="00F018D1" w:rsidRPr="00F018D1">
        <w:rPr>
          <w:lang w:val="es-419"/>
        </w:rPr>
        <w:t xml:space="preserve">ódigo de </w:t>
      </w:r>
      <w:r>
        <w:rPr>
          <w:lang w:val="es-419"/>
        </w:rPr>
        <w:t>b</w:t>
      </w:r>
      <w:r w:rsidRPr="00F018D1">
        <w:rPr>
          <w:lang w:val="es-419"/>
        </w:rPr>
        <w:t xml:space="preserve">arras </w:t>
      </w:r>
      <w:r>
        <w:rPr>
          <w:lang w:val="es-419"/>
        </w:rPr>
        <w:t>y</w:t>
      </w:r>
      <w:r w:rsidR="00F018D1">
        <w:rPr>
          <w:lang w:val="es-419"/>
        </w:rPr>
        <w:t xml:space="preserve"> comunicación</w:t>
      </w:r>
      <w:r w:rsidR="00F018D1" w:rsidRPr="00F018D1">
        <w:rPr>
          <w:lang w:val="es-419"/>
        </w:rPr>
        <w:t xml:space="preserve"> por </w:t>
      </w:r>
      <w:r>
        <w:rPr>
          <w:lang w:val="es-419"/>
        </w:rPr>
        <w:t>r</w:t>
      </w:r>
      <w:r w:rsidR="00F018D1" w:rsidRPr="00F018D1">
        <w:rPr>
          <w:lang w:val="es-419"/>
        </w:rPr>
        <w:t>adio</w:t>
      </w:r>
      <w:r>
        <w:rPr>
          <w:lang w:val="es-419"/>
        </w:rPr>
        <w:t xml:space="preserve"> </w:t>
      </w:r>
      <w:r w:rsidR="00F018D1" w:rsidRPr="00F018D1">
        <w:rPr>
          <w:lang w:val="es-419"/>
        </w:rPr>
        <w:t>frecuencia</w:t>
      </w:r>
      <w:r>
        <w:rPr>
          <w:lang w:val="es-419"/>
        </w:rPr>
        <w:t xml:space="preserve">        </w:t>
      </w:r>
      <w:r w:rsidR="00F018D1">
        <w:rPr>
          <w:lang w:val="es-419"/>
        </w:rPr>
        <w:t xml:space="preserve">  </w:t>
      </w:r>
      <w:r>
        <w:rPr>
          <w:lang w:val="es-419"/>
        </w:rPr>
        <w:t xml:space="preserve">      </w:t>
      </w:r>
      <w:r w:rsidR="00F018D1" w:rsidRPr="00F018D1">
        <w:rPr>
          <w:lang w:val="es-419"/>
        </w:rPr>
        <w:t xml:space="preserve">para identificar, </w:t>
      </w:r>
      <w:r w:rsidRPr="00F018D1">
        <w:rPr>
          <w:lang w:val="es-419"/>
        </w:rPr>
        <w:t>rastrear</w:t>
      </w:r>
      <w:r>
        <w:rPr>
          <w:lang w:val="es-419"/>
        </w:rPr>
        <w:t xml:space="preserve">, </w:t>
      </w:r>
      <w:r w:rsidRPr="00F018D1">
        <w:rPr>
          <w:lang w:val="es-419"/>
        </w:rPr>
        <w:t>capturar</w:t>
      </w:r>
      <w:r w:rsidR="005B7DBF">
        <w:rPr>
          <w:lang w:val="es-419"/>
        </w:rPr>
        <w:t>,</w:t>
      </w:r>
      <w:r w:rsidR="00F018D1">
        <w:rPr>
          <w:lang w:val="es-419"/>
        </w:rPr>
        <w:t xml:space="preserve"> almacenar </w:t>
      </w:r>
      <w:r>
        <w:rPr>
          <w:lang w:val="es-419"/>
        </w:rPr>
        <w:t xml:space="preserve">los </w:t>
      </w:r>
      <w:r w:rsidRPr="00F018D1">
        <w:rPr>
          <w:lang w:val="es-419"/>
        </w:rPr>
        <w:t>datos</w:t>
      </w:r>
      <w:r w:rsidR="00F018D1" w:rsidRPr="00F018D1">
        <w:rPr>
          <w:lang w:val="es-419"/>
        </w:rPr>
        <w:t xml:space="preserve"> de l</w:t>
      </w:r>
      <w:r w:rsidR="005B7DBF">
        <w:rPr>
          <w:lang w:val="es-419"/>
        </w:rPr>
        <w:t>as mercancías que se almacenan</w:t>
      </w:r>
      <w:r w:rsidR="00F018D1" w:rsidRPr="00F018D1">
        <w:rPr>
          <w:lang w:val="es-419"/>
        </w:rPr>
        <w:t>. Esto permitirá un mejor control de</w:t>
      </w:r>
      <w:r>
        <w:rPr>
          <w:lang w:val="es-419"/>
        </w:rPr>
        <w:t>l</w:t>
      </w:r>
      <w:r w:rsidR="00F018D1" w:rsidRPr="00F018D1">
        <w:rPr>
          <w:lang w:val="es-419"/>
        </w:rPr>
        <w:t xml:space="preserve"> inventario</w:t>
      </w:r>
      <w:r w:rsidR="005B7DBF">
        <w:rPr>
          <w:lang w:val="es-419"/>
        </w:rPr>
        <w:t xml:space="preserve"> (comprendiendo el origen -cliente-, historial, permanencia, despacho </w:t>
      </w:r>
      <w:proofErr w:type="spellStart"/>
      <w:r w:rsidR="005B7DBF">
        <w:rPr>
          <w:lang w:val="es-419"/>
        </w:rPr>
        <w:t>y</w:t>
      </w:r>
      <w:proofErr w:type="spellEnd"/>
      <w:r w:rsidR="005B7DBF">
        <w:rPr>
          <w:lang w:val="es-419"/>
        </w:rPr>
        <w:t xml:space="preserve"> demás detalles requeridos en las operaciones asociadas); que implique seguimiento y trazabilidad precisos y transparentes en las instalaciones del 3PL.</w:t>
      </w:r>
    </w:p>
    <w:p w14:paraId="4CC8D26D" w14:textId="77777777" w:rsidR="0083465C" w:rsidRPr="00F018D1" w:rsidRDefault="0083465C" w:rsidP="00AB0FB5">
      <w:pPr>
        <w:spacing w:line="480" w:lineRule="auto"/>
        <w:jc w:val="both"/>
        <w:rPr>
          <w:lang w:val="es-419"/>
        </w:rPr>
      </w:pPr>
    </w:p>
    <w:p w14:paraId="2145D62C" w14:textId="4B472A0F" w:rsidR="00F018D1" w:rsidRPr="00F018D1" w:rsidRDefault="00F018D1" w:rsidP="00AB0FB5">
      <w:pPr>
        <w:spacing w:line="480" w:lineRule="auto"/>
        <w:jc w:val="both"/>
        <w:rPr>
          <w:b/>
          <w:bCs/>
          <w:lang w:val="es-419"/>
        </w:rPr>
      </w:pPr>
      <w:r w:rsidRPr="00F018D1">
        <w:rPr>
          <w:b/>
          <w:bCs/>
          <w:lang w:val="es-419"/>
        </w:rPr>
        <w:t>2. Componentes del Sistema</w:t>
      </w:r>
    </w:p>
    <w:p w14:paraId="4BD12A92" w14:textId="25E90BBB" w:rsidR="00151198" w:rsidRDefault="00151198" w:rsidP="00AB0FB5">
      <w:pPr>
        <w:spacing w:line="480" w:lineRule="auto"/>
        <w:jc w:val="both"/>
        <w:rPr>
          <w:lang w:val="es-419"/>
        </w:rPr>
      </w:pPr>
      <w:r>
        <w:rPr>
          <w:lang w:val="es-419"/>
        </w:rPr>
        <w:t>a</w:t>
      </w:r>
      <w:r w:rsidRPr="00F018D1">
        <w:rPr>
          <w:lang w:val="es-419"/>
        </w:rPr>
        <w:t xml:space="preserve">. </w:t>
      </w:r>
      <w:r>
        <w:rPr>
          <w:b/>
          <w:bCs/>
          <w:lang w:val="es-419"/>
        </w:rPr>
        <w:t>Impresoras de etiquetas autoadhesivas para código de barras</w:t>
      </w:r>
      <w:r w:rsidR="0083465C">
        <w:rPr>
          <w:b/>
          <w:bCs/>
          <w:lang w:val="es-419"/>
        </w:rPr>
        <w:t xml:space="preserve">:  </w:t>
      </w:r>
      <w:r w:rsidR="0083465C" w:rsidRPr="00F018D1">
        <w:rPr>
          <w:lang w:val="es-419"/>
        </w:rPr>
        <w:t xml:space="preserve">Se </w:t>
      </w:r>
      <w:r w:rsidR="0083465C">
        <w:rPr>
          <w:lang w:val="es-419"/>
        </w:rPr>
        <w:t xml:space="preserve">propone la instalación de una impresora de etiquetas autoadhesivas para identificar con el estándar GS1 las unidades de producto terminado que ingresarán al </w:t>
      </w:r>
      <w:r w:rsidR="0004330D">
        <w:rPr>
          <w:lang w:val="es-419"/>
        </w:rPr>
        <w:t>almacén.</w:t>
      </w:r>
    </w:p>
    <w:p w14:paraId="0F3625F0" w14:textId="11C49F53" w:rsidR="00F018D1" w:rsidRPr="00F018D1" w:rsidRDefault="00151198" w:rsidP="00AB0FB5">
      <w:pPr>
        <w:spacing w:line="480" w:lineRule="auto"/>
        <w:rPr>
          <w:lang w:val="es-419"/>
        </w:rPr>
      </w:pPr>
      <w:r>
        <w:rPr>
          <w:lang w:val="es-419"/>
        </w:rPr>
        <w:t>b</w:t>
      </w:r>
      <w:r w:rsidR="00F018D1" w:rsidRPr="00F018D1">
        <w:rPr>
          <w:lang w:val="es-419"/>
        </w:rPr>
        <w:t xml:space="preserve">. </w:t>
      </w:r>
      <w:r w:rsidR="00F018D1" w:rsidRPr="00F018D1">
        <w:rPr>
          <w:b/>
          <w:bCs/>
          <w:lang w:val="es-419"/>
        </w:rPr>
        <w:t xml:space="preserve">Etiquetas </w:t>
      </w:r>
      <w:r w:rsidR="00F64F6B">
        <w:rPr>
          <w:b/>
          <w:bCs/>
          <w:lang w:val="es-419"/>
        </w:rPr>
        <w:t>de identificación con</w:t>
      </w:r>
      <w:r w:rsidR="00F018D1" w:rsidRPr="00F018D1">
        <w:rPr>
          <w:b/>
          <w:bCs/>
          <w:lang w:val="es-419"/>
        </w:rPr>
        <w:t xml:space="preserve"> Códigos de Barra</w:t>
      </w:r>
      <w:r>
        <w:rPr>
          <w:b/>
          <w:bCs/>
          <w:lang w:val="es-419"/>
        </w:rPr>
        <w:t>.</w:t>
      </w:r>
      <w:r w:rsidR="00F018D1" w:rsidRPr="00F018D1">
        <w:rPr>
          <w:lang w:val="es-419"/>
        </w:rPr>
        <w:t xml:space="preserve"> Se colocarán en cada paleta para permitir la identificación y el seguimiento.</w:t>
      </w:r>
      <w:r w:rsidR="0004330D">
        <w:rPr>
          <w:lang w:val="es-419"/>
        </w:rPr>
        <w:t xml:space="preserve"> Esta identificación sustituiría a la actual identificación</w:t>
      </w:r>
    </w:p>
    <w:p w14:paraId="1E9CCDB5" w14:textId="411CF0FE" w:rsidR="00AB0FB5" w:rsidRDefault="00AB0FB5" w:rsidP="00AB0FB5">
      <w:pPr>
        <w:spacing w:line="480" w:lineRule="auto"/>
        <w:jc w:val="both"/>
        <w:rPr>
          <w:lang w:val="es-419"/>
        </w:rPr>
      </w:pPr>
    </w:p>
    <w:p w14:paraId="211607F4" w14:textId="26012774" w:rsidR="00AB0FB5" w:rsidRDefault="0082736E" w:rsidP="00AB0FB5">
      <w:pPr>
        <w:spacing w:line="480" w:lineRule="auto"/>
        <w:jc w:val="both"/>
        <w:rPr>
          <w:lang w:val="es-419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59264" behindDoc="0" locked="0" layoutInCell="1" allowOverlap="1" wp14:anchorId="430355CA" wp14:editId="3C30ED03">
            <wp:simplePos x="0" y="0"/>
            <wp:positionH relativeFrom="column">
              <wp:posOffset>-498158</wp:posOffset>
            </wp:positionH>
            <wp:positionV relativeFrom="paragraph">
              <wp:posOffset>503239</wp:posOffset>
            </wp:positionV>
            <wp:extent cx="3523932" cy="2642950"/>
            <wp:effectExtent l="2223" t="0" r="2857" b="2858"/>
            <wp:wrapNone/>
            <wp:docPr id="4670408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0805" name="Imagen 4670408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3932" cy="26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F7CB" w14:textId="56ACBF3A" w:rsidR="00AB0FB5" w:rsidRDefault="0082736E" w:rsidP="00AB0FB5">
      <w:pPr>
        <w:spacing w:line="480" w:lineRule="auto"/>
        <w:jc w:val="both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2336" behindDoc="1" locked="0" layoutInCell="1" allowOverlap="1" wp14:anchorId="6F2D542D" wp14:editId="4EFB9225">
            <wp:simplePos x="0" y="0"/>
            <wp:positionH relativeFrom="column">
              <wp:posOffset>3173095</wp:posOffset>
            </wp:positionH>
            <wp:positionV relativeFrom="paragraph">
              <wp:posOffset>64135</wp:posOffset>
            </wp:positionV>
            <wp:extent cx="3498215" cy="2623185"/>
            <wp:effectExtent l="0" t="635" r="6350" b="6350"/>
            <wp:wrapNone/>
            <wp:docPr id="672558902" name="Imagen 67255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0805" name="Imagen 4670408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82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DD4"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3AA10792" wp14:editId="7DF22ED5">
            <wp:simplePos x="0" y="0"/>
            <wp:positionH relativeFrom="column">
              <wp:posOffset>3961765</wp:posOffset>
            </wp:positionH>
            <wp:positionV relativeFrom="paragraph">
              <wp:posOffset>54927</wp:posOffset>
            </wp:positionV>
            <wp:extent cx="1855247" cy="2761658"/>
            <wp:effectExtent l="0" t="0" r="0" b="635"/>
            <wp:wrapNone/>
            <wp:docPr id="200479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95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47" cy="276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129F8" w14:textId="239CDBA0" w:rsidR="00AB0FB5" w:rsidRDefault="00AB0FB5" w:rsidP="00AB0FB5">
      <w:pPr>
        <w:spacing w:line="480" w:lineRule="auto"/>
        <w:jc w:val="both"/>
        <w:rPr>
          <w:lang w:val="es-419"/>
        </w:rPr>
      </w:pPr>
    </w:p>
    <w:p w14:paraId="05EAC1FB" w14:textId="7896C46F" w:rsidR="00AB0FB5" w:rsidRDefault="00AB0FB5" w:rsidP="00AB0FB5">
      <w:pPr>
        <w:spacing w:line="480" w:lineRule="auto"/>
        <w:jc w:val="both"/>
        <w:rPr>
          <w:lang w:val="es-419"/>
        </w:rPr>
      </w:pPr>
    </w:p>
    <w:p w14:paraId="5590E6C8" w14:textId="44CF3DA9" w:rsidR="00DF0D5D" w:rsidRDefault="0082736E" w:rsidP="00AB0FB5">
      <w:pPr>
        <w:spacing w:line="480" w:lineRule="auto"/>
        <w:jc w:val="both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47011" wp14:editId="44EAACB2">
                <wp:simplePos x="0" y="0"/>
                <wp:positionH relativeFrom="column">
                  <wp:posOffset>2828925</wp:posOffset>
                </wp:positionH>
                <wp:positionV relativeFrom="paragraph">
                  <wp:posOffset>62865</wp:posOffset>
                </wp:positionV>
                <wp:extent cx="514350" cy="304800"/>
                <wp:effectExtent l="0" t="19050" r="38100" b="38100"/>
                <wp:wrapNone/>
                <wp:docPr id="1556491518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D87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222.75pt;margin-top:4.95pt;width:40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" adj="15200" fillcolor="black [3200]" strokecolor="black [480]" strokeweight="1pt"/>
            </w:pict>
          </mc:Fallback>
        </mc:AlternateContent>
      </w:r>
    </w:p>
    <w:p w14:paraId="0DFAF18A" w14:textId="77777777" w:rsidR="006E1F20" w:rsidRDefault="006E1F20" w:rsidP="00AB0FB5">
      <w:pPr>
        <w:spacing w:line="480" w:lineRule="auto"/>
        <w:jc w:val="both"/>
        <w:rPr>
          <w:lang w:val="es-419"/>
        </w:rPr>
      </w:pPr>
    </w:p>
    <w:p w14:paraId="0D5E8F5A" w14:textId="77777777" w:rsidR="0082736E" w:rsidRDefault="0082736E" w:rsidP="00AB0FB5">
      <w:pPr>
        <w:spacing w:line="480" w:lineRule="auto"/>
        <w:jc w:val="both"/>
        <w:rPr>
          <w:lang w:val="es-419"/>
        </w:rPr>
      </w:pPr>
    </w:p>
    <w:p w14:paraId="568260EA" w14:textId="77777777" w:rsidR="0082736E" w:rsidRDefault="0082736E" w:rsidP="00AB0FB5">
      <w:pPr>
        <w:spacing w:line="480" w:lineRule="auto"/>
        <w:jc w:val="both"/>
        <w:rPr>
          <w:lang w:val="es-419"/>
        </w:rPr>
      </w:pPr>
    </w:p>
    <w:p w14:paraId="76824EEC" w14:textId="77777777" w:rsidR="0082736E" w:rsidRDefault="0082736E" w:rsidP="00AB0FB5">
      <w:pPr>
        <w:spacing w:line="480" w:lineRule="auto"/>
        <w:jc w:val="both"/>
        <w:rPr>
          <w:lang w:val="es-419"/>
        </w:rPr>
      </w:pPr>
    </w:p>
    <w:p w14:paraId="204C4EEF" w14:textId="4899A10B" w:rsidR="0095014E" w:rsidRDefault="00151198" w:rsidP="00AB0FB5">
      <w:pPr>
        <w:spacing w:line="480" w:lineRule="auto"/>
        <w:jc w:val="both"/>
        <w:rPr>
          <w:lang w:val="es-419"/>
        </w:rPr>
      </w:pPr>
      <w:r>
        <w:rPr>
          <w:lang w:val="es-419"/>
        </w:rPr>
        <w:t>c</w:t>
      </w:r>
      <w:r w:rsidR="00F018D1" w:rsidRPr="00F018D1">
        <w:rPr>
          <w:lang w:val="es-419"/>
        </w:rPr>
        <w:t xml:space="preserve">. </w:t>
      </w:r>
      <w:r>
        <w:rPr>
          <w:b/>
          <w:bCs/>
          <w:lang w:val="es-419"/>
        </w:rPr>
        <w:t>Dispositivos móviles de lectura:</w:t>
      </w:r>
      <w:r w:rsidR="00F018D1" w:rsidRPr="00F018D1">
        <w:rPr>
          <w:lang w:val="es-419"/>
        </w:rPr>
        <w:t xml:space="preserve"> Se instalarán en puntos estratégicos de</w:t>
      </w:r>
      <w:r w:rsidR="00AB0FB5">
        <w:rPr>
          <w:lang w:val="es-419"/>
        </w:rPr>
        <w:t xml:space="preserve">l área de </w:t>
      </w:r>
      <w:r w:rsidR="00DF0D5D">
        <w:rPr>
          <w:lang w:val="es-419"/>
        </w:rPr>
        <w:t xml:space="preserve">producción </w:t>
      </w:r>
      <w:r w:rsidR="00DF0D5D" w:rsidRPr="00F018D1">
        <w:rPr>
          <w:lang w:val="es-419"/>
        </w:rPr>
        <w:t>para</w:t>
      </w:r>
      <w:r w:rsidR="00F018D1" w:rsidRPr="00F018D1">
        <w:rPr>
          <w:lang w:val="es-419"/>
        </w:rPr>
        <w:t xml:space="preserve"> </w:t>
      </w:r>
      <w:r w:rsidR="006E1F20">
        <w:rPr>
          <w:lang w:val="es-419"/>
        </w:rPr>
        <w:t xml:space="preserve">capturar la informacion </w:t>
      </w:r>
      <w:r w:rsidR="0082736E">
        <w:rPr>
          <w:lang w:val="es-419"/>
        </w:rPr>
        <w:t xml:space="preserve">de </w:t>
      </w:r>
      <w:r w:rsidR="0082736E" w:rsidRPr="00F018D1">
        <w:rPr>
          <w:lang w:val="es-419"/>
        </w:rPr>
        <w:t>las</w:t>
      </w:r>
      <w:r w:rsidR="00F018D1" w:rsidRPr="00F018D1">
        <w:rPr>
          <w:lang w:val="es-419"/>
        </w:rPr>
        <w:t xml:space="preserve"> etiquetas </w:t>
      </w:r>
      <w:r>
        <w:rPr>
          <w:lang w:val="es-419"/>
        </w:rPr>
        <w:t xml:space="preserve">de las paletas y/o </w:t>
      </w:r>
      <w:r w:rsidR="0095014E">
        <w:rPr>
          <w:lang w:val="es-419"/>
        </w:rPr>
        <w:t xml:space="preserve">bultos </w:t>
      </w:r>
      <w:r w:rsidR="0095014E" w:rsidRPr="00F018D1">
        <w:rPr>
          <w:lang w:val="es-419"/>
        </w:rPr>
        <w:t>medida</w:t>
      </w:r>
      <w:r w:rsidR="00F018D1" w:rsidRPr="00F018D1">
        <w:rPr>
          <w:lang w:val="es-419"/>
        </w:rPr>
        <w:t xml:space="preserve"> que </w:t>
      </w:r>
      <w:r>
        <w:rPr>
          <w:lang w:val="es-419"/>
        </w:rPr>
        <w:t xml:space="preserve">sean pesadas y validadas para ser </w:t>
      </w:r>
      <w:r w:rsidR="0095014E">
        <w:rPr>
          <w:lang w:val="es-419"/>
        </w:rPr>
        <w:t xml:space="preserve">transferidas </w:t>
      </w:r>
      <w:r w:rsidR="0095014E" w:rsidRPr="00F018D1">
        <w:rPr>
          <w:lang w:val="es-419"/>
        </w:rPr>
        <w:t>al</w:t>
      </w:r>
      <w:r>
        <w:rPr>
          <w:lang w:val="es-419"/>
        </w:rPr>
        <w:t xml:space="preserve"> almacen de producto terminado.</w:t>
      </w:r>
      <w:r w:rsidR="0082736E">
        <w:rPr>
          <w:lang w:val="es-419"/>
        </w:rPr>
        <w:t xml:space="preserve"> También se contempla la instalación de periféricos para la toma de datos en la romana de pesaje para incorporar los datos en la informacion de la paleta de producto terminado.</w:t>
      </w:r>
    </w:p>
    <w:p w14:paraId="5A361641" w14:textId="77777777" w:rsidR="0082736E" w:rsidRPr="00F018D1" w:rsidRDefault="0082736E" w:rsidP="00AB0FB5">
      <w:pPr>
        <w:spacing w:line="480" w:lineRule="auto"/>
        <w:jc w:val="both"/>
        <w:rPr>
          <w:lang w:val="es-419"/>
        </w:rPr>
      </w:pPr>
    </w:p>
    <w:p w14:paraId="3D0F68A2" w14:textId="3F531D7C" w:rsidR="0082736E" w:rsidRPr="00F018D1" w:rsidRDefault="00F018D1" w:rsidP="00AB0FB5">
      <w:pPr>
        <w:spacing w:line="480" w:lineRule="auto"/>
        <w:jc w:val="both"/>
        <w:rPr>
          <w:lang w:val="es-419"/>
        </w:rPr>
      </w:pPr>
      <w:r w:rsidRPr="00F018D1">
        <w:rPr>
          <w:lang w:val="es-419"/>
        </w:rPr>
        <w:t xml:space="preserve">d. </w:t>
      </w:r>
      <w:r w:rsidRPr="00F018D1">
        <w:rPr>
          <w:b/>
          <w:bCs/>
          <w:lang w:val="es-419"/>
        </w:rPr>
        <w:t>Software de Gestión de Datos:</w:t>
      </w:r>
      <w:r w:rsidRPr="00F018D1">
        <w:rPr>
          <w:lang w:val="es-419"/>
        </w:rPr>
        <w:t xml:space="preserve"> Integrará los datos </w:t>
      </w:r>
      <w:r w:rsidR="0095014E">
        <w:rPr>
          <w:lang w:val="es-419"/>
        </w:rPr>
        <w:t xml:space="preserve">para la codificación, generación de etiquetas e identificación de las paletas y los </w:t>
      </w:r>
      <w:r w:rsidRPr="00F018D1">
        <w:rPr>
          <w:lang w:val="es-419"/>
        </w:rPr>
        <w:t xml:space="preserve">recopilados por los </w:t>
      </w:r>
      <w:r w:rsidR="0095014E">
        <w:rPr>
          <w:lang w:val="es-419"/>
        </w:rPr>
        <w:t xml:space="preserve">dispositivos móviles de </w:t>
      </w:r>
      <w:r w:rsidR="00AB0FB5">
        <w:rPr>
          <w:lang w:val="es-419"/>
        </w:rPr>
        <w:t xml:space="preserve">lectura </w:t>
      </w:r>
      <w:r w:rsidR="00AB0FB5" w:rsidRPr="00F018D1">
        <w:rPr>
          <w:lang w:val="es-419"/>
        </w:rPr>
        <w:t>de</w:t>
      </w:r>
      <w:r w:rsidRPr="00F018D1">
        <w:rPr>
          <w:lang w:val="es-419"/>
        </w:rPr>
        <w:t xml:space="preserve"> códigos de barras, proporcionando una interfaz fácil de usar para administrar y visualizar est</w:t>
      </w:r>
      <w:r w:rsidR="006E1F20">
        <w:rPr>
          <w:lang w:val="es-419"/>
        </w:rPr>
        <w:t>a informacion y transmitirla al ERP</w:t>
      </w:r>
      <w:r w:rsidRPr="00F018D1">
        <w:rPr>
          <w:lang w:val="es-419"/>
        </w:rPr>
        <w:t>.</w:t>
      </w:r>
    </w:p>
    <w:p w14:paraId="19C03241" w14:textId="0FFBDE12" w:rsidR="00F018D1" w:rsidRDefault="00F018D1" w:rsidP="006E3CB4">
      <w:pPr>
        <w:spacing w:line="480" w:lineRule="auto"/>
        <w:jc w:val="both"/>
        <w:rPr>
          <w:b/>
          <w:bCs/>
          <w:lang w:val="es-419"/>
        </w:rPr>
      </w:pPr>
      <w:r w:rsidRPr="00F018D1">
        <w:rPr>
          <w:b/>
          <w:bCs/>
          <w:lang w:val="es-419"/>
        </w:rPr>
        <w:t xml:space="preserve">3. </w:t>
      </w:r>
      <w:r w:rsidR="00595A62">
        <w:rPr>
          <w:b/>
          <w:bCs/>
          <w:lang w:val="es-419"/>
        </w:rPr>
        <w:t>Alcance y e</w:t>
      </w:r>
      <w:r w:rsidR="0082736E">
        <w:rPr>
          <w:b/>
          <w:bCs/>
          <w:lang w:val="es-419"/>
        </w:rPr>
        <w:t>tapa</w:t>
      </w:r>
      <w:r w:rsidR="00501A09">
        <w:rPr>
          <w:b/>
          <w:bCs/>
          <w:lang w:val="es-419"/>
        </w:rPr>
        <w:t>s</w:t>
      </w:r>
    </w:p>
    <w:p w14:paraId="0ABD2621" w14:textId="0BBC8D2C" w:rsidR="00501A09" w:rsidRPr="00501A09" w:rsidRDefault="00501A09" w:rsidP="006E3CB4">
      <w:pPr>
        <w:spacing w:line="480" w:lineRule="auto"/>
        <w:jc w:val="both"/>
        <w:rPr>
          <w:lang w:val="es-419"/>
        </w:rPr>
      </w:pPr>
      <w:r w:rsidRPr="00501A09">
        <w:rPr>
          <w:lang w:val="es-419"/>
        </w:rPr>
        <w:lastRenderedPageBreak/>
        <w:t xml:space="preserve">De manera </w:t>
      </w:r>
      <w:r>
        <w:rPr>
          <w:lang w:val="es-419"/>
        </w:rPr>
        <w:t>general, los siguientes pasos conforman el desarrollo del servicio:</w:t>
      </w:r>
    </w:p>
    <w:p w14:paraId="7D54AFB1" w14:textId="08074C4E" w:rsidR="00F018D1" w:rsidRPr="00F018D1" w:rsidRDefault="0082736E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>
        <w:rPr>
          <w:lang w:val="es-419"/>
        </w:rPr>
        <w:t xml:space="preserve">Levantamiento de informacion </w:t>
      </w:r>
      <w:r w:rsidRPr="00F018D1">
        <w:rPr>
          <w:lang w:val="es-419"/>
        </w:rPr>
        <w:t>y</w:t>
      </w:r>
      <w:r w:rsidR="00F018D1" w:rsidRPr="00F018D1">
        <w:rPr>
          <w:lang w:val="es-419"/>
        </w:rPr>
        <w:t xml:space="preserve"> evaluación de necesidades</w:t>
      </w:r>
      <w:r>
        <w:rPr>
          <w:lang w:val="es-419"/>
        </w:rPr>
        <w:t xml:space="preserve"> en el área de recepción y almacén</w:t>
      </w:r>
      <w:r w:rsidR="00E23BB3">
        <w:rPr>
          <w:lang w:val="es-419"/>
        </w:rPr>
        <w:t xml:space="preserve"> de </w:t>
      </w:r>
      <w:r w:rsidR="005B7DBF">
        <w:rPr>
          <w:lang w:val="es-419"/>
        </w:rPr>
        <w:t>mercancías</w:t>
      </w:r>
      <w:r>
        <w:rPr>
          <w:lang w:val="es-419"/>
        </w:rPr>
        <w:t>.</w:t>
      </w:r>
    </w:p>
    <w:p w14:paraId="34E50F77" w14:textId="29046C94" w:rsidR="00F018D1" w:rsidRPr="00F018D1" w:rsidRDefault="00F018D1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 w:rsidRPr="00F018D1">
        <w:rPr>
          <w:lang w:val="es-419"/>
        </w:rPr>
        <w:t xml:space="preserve">Diseño </w:t>
      </w:r>
      <w:r w:rsidR="0082736E">
        <w:rPr>
          <w:lang w:val="es-419"/>
        </w:rPr>
        <w:t xml:space="preserve">conceptual </w:t>
      </w:r>
      <w:r w:rsidRPr="00F018D1">
        <w:rPr>
          <w:lang w:val="es-419"/>
        </w:rPr>
        <w:t>del sistema de identificación y captura de datos</w:t>
      </w:r>
      <w:r w:rsidR="0082736E">
        <w:rPr>
          <w:lang w:val="es-419"/>
        </w:rPr>
        <w:t>.</w:t>
      </w:r>
    </w:p>
    <w:p w14:paraId="528F0CF0" w14:textId="29C63D50" w:rsidR="00F018D1" w:rsidRPr="00F018D1" w:rsidRDefault="0082736E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>
        <w:rPr>
          <w:lang w:val="es-419"/>
        </w:rPr>
        <w:t xml:space="preserve">Estimación de equipo de impresión, </w:t>
      </w:r>
      <w:r w:rsidR="00F018D1" w:rsidRPr="00F018D1">
        <w:rPr>
          <w:lang w:val="es-419"/>
        </w:rPr>
        <w:t>lectores y escáneres de códigos de barras</w:t>
      </w:r>
      <w:r>
        <w:rPr>
          <w:lang w:val="es-419"/>
        </w:rPr>
        <w:t>.</w:t>
      </w:r>
    </w:p>
    <w:p w14:paraId="54F042AE" w14:textId="352AEDD8" w:rsidR="00F018D1" w:rsidRPr="00F018D1" w:rsidRDefault="00F018D1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 w:rsidRPr="00F018D1">
        <w:rPr>
          <w:lang w:val="es-419"/>
        </w:rPr>
        <w:t>Desarrollo e instalación del software de gestión de datos</w:t>
      </w:r>
      <w:r w:rsidR="0082736E">
        <w:rPr>
          <w:lang w:val="es-419"/>
        </w:rPr>
        <w:t>.</w:t>
      </w:r>
    </w:p>
    <w:p w14:paraId="203AF1D8" w14:textId="4AF351C2" w:rsidR="00F018D1" w:rsidRPr="00F018D1" w:rsidRDefault="00F018D1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 w:rsidRPr="00F018D1">
        <w:rPr>
          <w:lang w:val="es-419"/>
        </w:rPr>
        <w:t>Pruebas y puesta en marcha del sistema</w:t>
      </w:r>
      <w:r w:rsidR="0082736E">
        <w:rPr>
          <w:lang w:val="es-419"/>
        </w:rPr>
        <w:t>.</w:t>
      </w:r>
    </w:p>
    <w:p w14:paraId="105C9CC6" w14:textId="699EB8F4" w:rsidR="00F018D1" w:rsidRPr="00F018D1" w:rsidRDefault="0082736E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 w:rsidRPr="0082736E">
        <w:rPr>
          <w:lang w:val="es-419"/>
        </w:rPr>
        <w:t xml:space="preserve">Entrenamiento e inducción </w:t>
      </w:r>
      <w:r w:rsidRPr="00F018D1">
        <w:rPr>
          <w:lang w:val="es-419"/>
        </w:rPr>
        <w:t>del</w:t>
      </w:r>
      <w:r w:rsidR="00F018D1" w:rsidRPr="00F018D1">
        <w:rPr>
          <w:lang w:val="es-419"/>
        </w:rPr>
        <w:t xml:space="preserve"> personal</w:t>
      </w:r>
    </w:p>
    <w:p w14:paraId="4BF71F56" w14:textId="5C277874" w:rsidR="00F018D1" w:rsidRDefault="00F018D1" w:rsidP="00DA1B83">
      <w:pPr>
        <w:numPr>
          <w:ilvl w:val="0"/>
          <w:numId w:val="1"/>
        </w:numPr>
        <w:spacing w:line="240" w:lineRule="auto"/>
        <w:jc w:val="both"/>
        <w:rPr>
          <w:lang w:val="es-419"/>
        </w:rPr>
      </w:pPr>
      <w:r w:rsidRPr="00F018D1">
        <w:rPr>
          <w:lang w:val="es-419"/>
        </w:rPr>
        <w:t>Soporte técnico y mantenimiento del sistema</w:t>
      </w:r>
      <w:r w:rsidR="0082736E">
        <w:rPr>
          <w:lang w:val="es-419"/>
        </w:rPr>
        <w:t>.</w:t>
      </w:r>
    </w:p>
    <w:p w14:paraId="6D214C21" w14:textId="77777777" w:rsidR="00501A09" w:rsidRDefault="00501A09" w:rsidP="00501A09">
      <w:pPr>
        <w:spacing w:line="480" w:lineRule="auto"/>
        <w:jc w:val="both"/>
        <w:rPr>
          <w:lang w:val="es-419"/>
        </w:rPr>
      </w:pPr>
    </w:p>
    <w:p w14:paraId="63491E0D" w14:textId="5A686B26" w:rsidR="0077236A" w:rsidRPr="0077236A" w:rsidRDefault="00501A09" w:rsidP="00501A09">
      <w:pPr>
        <w:spacing w:line="480" w:lineRule="auto"/>
        <w:jc w:val="both"/>
        <w:rPr>
          <w:lang w:val="es-419"/>
        </w:rPr>
      </w:pPr>
      <w:r>
        <w:rPr>
          <w:lang w:val="es-419"/>
        </w:rPr>
        <w:t xml:space="preserve">Ahora, de manera específica para la etapa de desarrollo de software -y según los requerimientos/necesidades del cliente- podemos encontrar en el desarrollo de dicha herramienta características inherentes tales como </w:t>
      </w:r>
      <w:r w:rsidRPr="005B7DBF">
        <w:rPr>
          <w:b/>
          <w:bCs/>
          <w:lang w:val="es-419"/>
        </w:rPr>
        <w:t>Interfaz fácil de usar</w:t>
      </w:r>
      <w:r>
        <w:rPr>
          <w:b/>
          <w:bCs/>
          <w:lang w:val="es-419"/>
        </w:rPr>
        <w:t xml:space="preserve"> </w:t>
      </w:r>
      <w:r w:rsidRPr="00DA1B83">
        <w:rPr>
          <w:lang w:val="es-419"/>
        </w:rPr>
        <w:t>(desarrollo UX)</w:t>
      </w:r>
      <w:r w:rsidR="0077236A" w:rsidRPr="00DA1B83">
        <w:rPr>
          <w:lang w:val="es-419"/>
        </w:rPr>
        <w:t>,</w:t>
      </w:r>
      <w:r w:rsidR="0077236A">
        <w:rPr>
          <w:b/>
          <w:bCs/>
          <w:lang w:val="es-419"/>
        </w:rPr>
        <w:t xml:space="preserve"> </w:t>
      </w:r>
      <w:r w:rsidR="0077236A" w:rsidRPr="005B7DBF">
        <w:rPr>
          <w:b/>
          <w:bCs/>
          <w:lang w:val="es-419"/>
        </w:rPr>
        <w:t>Integración de escaneo de códigos de barras</w:t>
      </w:r>
      <w:r w:rsidRPr="005B7DBF">
        <w:rPr>
          <w:b/>
          <w:bCs/>
          <w:lang w:val="es-419"/>
        </w:rPr>
        <w:t xml:space="preserve"> </w:t>
      </w:r>
      <w:r>
        <w:rPr>
          <w:lang w:val="es-419"/>
        </w:rPr>
        <w:t xml:space="preserve">e </w:t>
      </w:r>
      <w:r w:rsidRPr="005B7DBF">
        <w:rPr>
          <w:b/>
          <w:bCs/>
          <w:lang w:val="es-419"/>
        </w:rPr>
        <w:t xml:space="preserve">Integración </w:t>
      </w:r>
      <w:r w:rsidR="0077236A">
        <w:rPr>
          <w:b/>
          <w:bCs/>
          <w:lang w:val="es-419"/>
        </w:rPr>
        <w:t>a</w:t>
      </w:r>
      <w:r w:rsidRPr="005B7DBF">
        <w:rPr>
          <w:b/>
          <w:bCs/>
          <w:lang w:val="es-419"/>
        </w:rPr>
        <w:t xml:space="preserve"> sistemas</w:t>
      </w:r>
      <w:r>
        <w:rPr>
          <w:lang w:val="es-419"/>
        </w:rPr>
        <w:t xml:space="preserve"> ya empleados.</w:t>
      </w:r>
      <w:r w:rsidRPr="005B7DBF">
        <w:rPr>
          <w:b/>
          <w:bCs/>
          <w:lang w:val="es-419"/>
        </w:rPr>
        <w:t xml:space="preserve"> </w:t>
      </w:r>
      <w:r w:rsidR="0077236A" w:rsidRPr="0077236A">
        <w:rPr>
          <w:lang w:val="es-419"/>
        </w:rPr>
        <w:t>Por otra parte</w:t>
      </w:r>
      <w:r w:rsidR="0077236A">
        <w:rPr>
          <w:lang w:val="es-419"/>
        </w:rPr>
        <w:t xml:space="preserve"> -ya dependiendo del nivel de profundad e inversión que el cliente desee concretar- se plantea</w:t>
      </w:r>
      <w:r w:rsidR="00DA1B83">
        <w:rPr>
          <w:lang w:val="es-419"/>
        </w:rPr>
        <w:t xml:space="preserve"> el desarrollo del software en</w:t>
      </w:r>
      <w:r w:rsidR="0077236A">
        <w:rPr>
          <w:lang w:val="es-419"/>
        </w:rPr>
        <w:t xml:space="preserve"> 3 niveles:</w:t>
      </w:r>
    </w:p>
    <w:p w14:paraId="2890B02A" w14:textId="77777777" w:rsidR="0077236A" w:rsidRDefault="0077236A" w:rsidP="00501A09">
      <w:pPr>
        <w:spacing w:line="480" w:lineRule="auto"/>
        <w:jc w:val="both"/>
        <w:rPr>
          <w:b/>
          <w:bCs/>
          <w:lang w:val="es-419"/>
        </w:rPr>
      </w:pPr>
    </w:p>
    <w:p w14:paraId="7C967D74" w14:textId="3457D4EF" w:rsidR="0077236A" w:rsidRDefault="0077236A" w:rsidP="00501A09">
      <w:pPr>
        <w:spacing w:line="48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>Nivel 1</w:t>
      </w:r>
    </w:p>
    <w:p w14:paraId="482F724D" w14:textId="7A572795" w:rsidR="00501A09" w:rsidRPr="00F018D1" w:rsidRDefault="0077236A" w:rsidP="00501A09">
      <w:pPr>
        <w:spacing w:line="480" w:lineRule="auto"/>
        <w:jc w:val="both"/>
        <w:rPr>
          <w:lang w:val="es-419"/>
        </w:rPr>
      </w:pPr>
      <w:r>
        <w:rPr>
          <w:lang w:val="es-419"/>
        </w:rPr>
        <w:t>Consta de los módulos básicos para el funcionamiento del software en el entorno de un 3PL.</w:t>
      </w:r>
    </w:p>
    <w:p w14:paraId="3C4E6E06" w14:textId="4A22F85B" w:rsidR="00501A09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B7DBF" w:rsidRPr="0077236A">
        <w:rPr>
          <w:b/>
          <w:bCs/>
          <w:lang w:val="es-419"/>
        </w:rPr>
        <w:t>Gestión de inventario</w:t>
      </w:r>
    </w:p>
    <w:p w14:paraId="27A60A01" w14:textId="418334F1" w:rsidR="005B7DBF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B7DBF" w:rsidRPr="0077236A">
        <w:rPr>
          <w:b/>
          <w:bCs/>
          <w:lang w:val="es-419"/>
        </w:rPr>
        <w:t>Seguimiento de envíos</w:t>
      </w:r>
    </w:p>
    <w:p w14:paraId="27DA8774" w14:textId="5DAA0CBF" w:rsidR="005B7DBF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B7DBF" w:rsidRPr="0077236A">
        <w:rPr>
          <w:b/>
          <w:bCs/>
          <w:lang w:val="es-419"/>
        </w:rPr>
        <w:t>Gestión de pedidos</w:t>
      </w:r>
    </w:p>
    <w:p w14:paraId="2E64234D" w14:textId="5B5699C2" w:rsidR="00501A09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01A09" w:rsidRPr="0077236A">
        <w:rPr>
          <w:b/>
          <w:bCs/>
          <w:lang w:val="es-419"/>
        </w:rPr>
        <w:t>Recepción y despacho de productos</w:t>
      </w:r>
    </w:p>
    <w:p w14:paraId="05F7745B" w14:textId="4B90BB13" w:rsidR="00501A09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01A09" w:rsidRPr="0077236A">
        <w:rPr>
          <w:b/>
          <w:bCs/>
          <w:lang w:val="es-419"/>
        </w:rPr>
        <w:t xml:space="preserve">Gestión de ubicaciones y </w:t>
      </w:r>
      <w:proofErr w:type="spellStart"/>
      <w:r w:rsidR="00501A09" w:rsidRPr="0077236A">
        <w:rPr>
          <w:b/>
          <w:bCs/>
          <w:lang w:val="es-419"/>
        </w:rPr>
        <w:t>picking</w:t>
      </w:r>
      <w:proofErr w:type="spellEnd"/>
      <w:r w:rsidR="00501A09" w:rsidRPr="0077236A">
        <w:rPr>
          <w:b/>
          <w:bCs/>
          <w:lang w:val="es-419"/>
        </w:rPr>
        <w:t xml:space="preserve"> </w:t>
      </w:r>
    </w:p>
    <w:p w14:paraId="47595778" w14:textId="7898E094" w:rsidR="00501A09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01A09" w:rsidRPr="0077236A">
        <w:rPr>
          <w:b/>
          <w:bCs/>
          <w:lang w:val="es-419"/>
        </w:rPr>
        <w:t xml:space="preserve">Control de ubicaciones </w:t>
      </w:r>
    </w:p>
    <w:p w14:paraId="497D6F9C" w14:textId="7860E518" w:rsidR="00501A09" w:rsidRPr="0077236A" w:rsidRDefault="0077236A" w:rsidP="00DA1B8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Módulo </w:t>
      </w:r>
      <w:r w:rsidR="00501A09" w:rsidRPr="0077236A">
        <w:rPr>
          <w:b/>
          <w:bCs/>
          <w:lang w:val="es-419"/>
        </w:rPr>
        <w:t xml:space="preserve">Control de calidad </w:t>
      </w:r>
    </w:p>
    <w:p w14:paraId="6C2F90E1" w14:textId="77777777" w:rsidR="00501A09" w:rsidRDefault="00501A09" w:rsidP="00501A09">
      <w:pPr>
        <w:spacing w:line="480" w:lineRule="auto"/>
        <w:jc w:val="both"/>
        <w:rPr>
          <w:b/>
          <w:bCs/>
          <w:lang w:val="es-419"/>
        </w:rPr>
      </w:pPr>
    </w:p>
    <w:p w14:paraId="5315C93C" w14:textId="549801A1" w:rsidR="0077236A" w:rsidRDefault="0077236A" w:rsidP="0077236A">
      <w:pPr>
        <w:spacing w:line="48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Nivel </w:t>
      </w:r>
      <w:r>
        <w:rPr>
          <w:b/>
          <w:bCs/>
          <w:lang w:val="es-419"/>
        </w:rPr>
        <w:t>2</w:t>
      </w:r>
    </w:p>
    <w:p w14:paraId="05D5D333" w14:textId="61F6E5B0" w:rsidR="0077236A" w:rsidRPr="00F018D1" w:rsidRDefault="0077236A" w:rsidP="0077236A">
      <w:pPr>
        <w:spacing w:line="480" w:lineRule="auto"/>
        <w:jc w:val="both"/>
        <w:rPr>
          <w:lang w:val="es-419"/>
        </w:rPr>
      </w:pPr>
      <w:r>
        <w:rPr>
          <w:lang w:val="es-419"/>
        </w:rPr>
        <w:lastRenderedPageBreak/>
        <w:t xml:space="preserve">Consta de </w:t>
      </w:r>
      <w:r>
        <w:rPr>
          <w:lang w:val="es-419"/>
        </w:rPr>
        <w:t xml:space="preserve">un segundo lote de </w:t>
      </w:r>
      <w:r>
        <w:rPr>
          <w:lang w:val="es-419"/>
        </w:rPr>
        <w:t>módulo</w:t>
      </w:r>
      <w:r w:rsidR="00595A62">
        <w:rPr>
          <w:lang w:val="es-419"/>
        </w:rPr>
        <w:t>, a desarrollar de manera posterior:</w:t>
      </w:r>
    </w:p>
    <w:p w14:paraId="739B2E3A" w14:textId="6033B500" w:rsidR="005B7DBF" w:rsidRPr="00595A62" w:rsidRDefault="0077236A" w:rsidP="00DA1B8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B7DBF" w:rsidRPr="00595A62">
        <w:rPr>
          <w:b/>
          <w:bCs/>
          <w:lang w:val="es-419"/>
        </w:rPr>
        <w:t>Integración con sistemas de transporte</w:t>
      </w:r>
    </w:p>
    <w:p w14:paraId="4E9F01B2" w14:textId="7D2DC6E2" w:rsidR="005B7DBF" w:rsidRPr="00595A62" w:rsidRDefault="0077236A" w:rsidP="00DA1B8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B7DBF" w:rsidRPr="00595A62">
        <w:rPr>
          <w:b/>
          <w:bCs/>
          <w:lang w:val="es-419"/>
        </w:rPr>
        <w:t>Informes y análisis</w:t>
      </w:r>
    </w:p>
    <w:p w14:paraId="657B073A" w14:textId="3AB3A63B" w:rsidR="00501A09" w:rsidRPr="00595A62" w:rsidRDefault="0077236A" w:rsidP="00DA1B8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01A09" w:rsidRPr="00595A62">
        <w:rPr>
          <w:b/>
          <w:bCs/>
          <w:lang w:val="es-419"/>
        </w:rPr>
        <w:t>Planificación y programación</w:t>
      </w:r>
    </w:p>
    <w:p w14:paraId="4CFD5CB5" w14:textId="529A1BEA" w:rsidR="00501A09" w:rsidRPr="00595A62" w:rsidRDefault="0077236A" w:rsidP="00DA1B8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01A09" w:rsidRPr="00595A62">
        <w:rPr>
          <w:b/>
          <w:bCs/>
          <w:lang w:val="es-419"/>
        </w:rPr>
        <w:t>Gestión de devoluciones</w:t>
      </w:r>
    </w:p>
    <w:p w14:paraId="200CB158" w14:textId="77777777" w:rsidR="00501A09" w:rsidRPr="005B7DBF" w:rsidRDefault="00501A09" w:rsidP="005B7DBF">
      <w:pPr>
        <w:spacing w:line="480" w:lineRule="auto"/>
        <w:jc w:val="both"/>
        <w:rPr>
          <w:b/>
          <w:bCs/>
          <w:lang w:val="es-419"/>
        </w:rPr>
      </w:pPr>
    </w:p>
    <w:p w14:paraId="2AB08C34" w14:textId="7659335A" w:rsidR="00595A62" w:rsidRDefault="00595A62" w:rsidP="00595A62">
      <w:pPr>
        <w:spacing w:line="480" w:lineRule="auto"/>
        <w:jc w:val="both"/>
        <w:rPr>
          <w:b/>
          <w:bCs/>
          <w:lang w:val="es-419"/>
        </w:rPr>
      </w:pPr>
      <w:r w:rsidRPr="0077236A">
        <w:rPr>
          <w:b/>
          <w:bCs/>
          <w:lang w:val="es-419"/>
        </w:rPr>
        <w:t xml:space="preserve">Nivel </w:t>
      </w:r>
      <w:r>
        <w:rPr>
          <w:b/>
          <w:bCs/>
          <w:lang w:val="es-419"/>
        </w:rPr>
        <w:t>3</w:t>
      </w:r>
    </w:p>
    <w:p w14:paraId="51FF8048" w14:textId="7B63D1A6" w:rsidR="00595A62" w:rsidRPr="00F018D1" w:rsidRDefault="00595A62" w:rsidP="00595A62">
      <w:pPr>
        <w:spacing w:line="480" w:lineRule="auto"/>
        <w:jc w:val="both"/>
        <w:rPr>
          <w:lang w:val="es-419"/>
        </w:rPr>
      </w:pPr>
      <w:r>
        <w:rPr>
          <w:lang w:val="es-419"/>
        </w:rPr>
        <w:t xml:space="preserve">Consta de un </w:t>
      </w:r>
      <w:r>
        <w:rPr>
          <w:lang w:val="es-419"/>
        </w:rPr>
        <w:t>tercer</w:t>
      </w:r>
      <w:r>
        <w:rPr>
          <w:lang w:val="es-419"/>
        </w:rPr>
        <w:t xml:space="preserve"> lote de módulo,</w:t>
      </w:r>
      <w:r>
        <w:rPr>
          <w:lang w:val="es-419"/>
        </w:rPr>
        <w:t xml:space="preserve"> más específicos y de desarrollo tardío</w:t>
      </w:r>
      <w:r>
        <w:rPr>
          <w:lang w:val="es-419"/>
        </w:rPr>
        <w:t>:</w:t>
      </w:r>
    </w:p>
    <w:p w14:paraId="1F96BDF1" w14:textId="012AC16B" w:rsidR="005B7DBF" w:rsidRPr="00595A62" w:rsidRDefault="0077236A" w:rsidP="00DA1B83">
      <w:pPr>
        <w:pStyle w:val="Prrafodelista"/>
        <w:numPr>
          <w:ilvl w:val="0"/>
          <w:numId w:val="4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B7DBF" w:rsidRPr="00595A62">
        <w:rPr>
          <w:b/>
          <w:bCs/>
          <w:lang w:val="es-419"/>
        </w:rPr>
        <w:t>Gestión de lotes y fechas de caducidad</w:t>
      </w:r>
    </w:p>
    <w:p w14:paraId="0E4D31C1" w14:textId="393537C0" w:rsidR="0082736E" w:rsidRPr="00595A62" w:rsidRDefault="0077236A" w:rsidP="00DA1B83">
      <w:pPr>
        <w:pStyle w:val="Prrafodelista"/>
        <w:numPr>
          <w:ilvl w:val="0"/>
          <w:numId w:val="4"/>
        </w:numPr>
        <w:spacing w:line="240" w:lineRule="auto"/>
        <w:jc w:val="both"/>
        <w:rPr>
          <w:b/>
          <w:bCs/>
          <w:lang w:val="es-419"/>
        </w:rPr>
      </w:pPr>
      <w:r w:rsidRPr="00595A62">
        <w:rPr>
          <w:b/>
          <w:bCs/>
          <w:lang w:val="es-419"/>
        </w:rPr>
        <w:t xml:space="preserve">Módulo </w:t>
      </w:r>
      <w:r w:rsidR="005B7DBF" w:rsidRPr="00595A62">
        <w:rPr>
          <w:b/>
          <w:bCs/>
          <w:lang w:val="es-419"/>
        </w:rPr>
        <w:t>Gestión de equipos y recursos</w:t>
      </w:r>
    </w:p>
    <w:p w14:paraId="2947A48E" w14:textId="77777777" w:rsidR="00501A09" w:rsidRDefault="00501A09" w:rsidP="006E3CB4">
      <w:pPr>
        <w:spacing w:line="480" w:lineRule="auto"/>
        <w:jc w:val="both"/>
        <w:rPr>
          <w:b/>
          <w:bCs/>
          <w:lang w:val="es-419"/>
        </w:rPr>
      </w:pPr>
    </w:p>
    <w:p w14:paraId="627A040D" w14:textId="22B8DECA" w:rsidR="00F018D1" w:rsidRPr="00F018D1" w:rsidRDefault="00F018D1" w:rsidP="006E3CB4">
      <w:pPr>
        <w:spacing w:line="480" w:lineRule="auto"/>
        <w:jc w:val="both"/>
        <w:rPr>
          <w:b/>
          <w:bCs/>
          <w:lang w:val="es-419"/>
        </w:rPr>
      </w:pPr>
      <w:r w:rsidRPr="00F018D1">
        <w:rPr>
          <w:b/>
          <w:bCs/>
          <w:lang w:val="es-419"/>
        </w:rPr>
        <w:t xml:space="preserve">4. </w:t>
      </w:r>
      <w:r w:rsidR="00321F62">
        <w:rPr>
          <w:b/>
          <w:bCs/>
          <w:lang w:val="es-419"/>
        </w:rPr>
        <w:t xml:space="preserve"> Propuesta económica del Anteproyecto</w:t>
      </w:r>
    </w:p>
    <w:p w14:paraId="4BA34C81" w14:textId="016D2136" w:rsidR="0082736E" w:rsidRDefault="00F018D1" w:rsidP="006E3CB4">
      <w:pPr>
        <w:spacing w:line="480" w:lineRule="auto"/>
        <w:jc w:val="both"/>
        <w:rPr>
          <w:lang w:val="es-419"/>
        </w:rPr>
      </w:pPr>
      <w:r w:rsidRPr="00F018D1">
        <w:rPr>
          <w:lang w:val="es-419"/>
        </w:rPr>
        <w:t xml:space="preserve">El presupuesto total para el desarrollo </w:t>
      </w:r>
      <w:r w:rsidR="0082736E" w:rsidRPr="00321F62">
        <w:rPr>
          <w:lang w:val="es-419"/>
        </w:rPr>
        <w:t xml:space="preserve">del </w:t>
      </w:r>
      <w:proofErr w:type="spellStart"/>
      <w:r w:rsidR="0082736E" w:rsidRPr="00321F62">
        <w:rPr>
          <w:lang w:val="es-419"/>
        </w:rPr>
        <w:t>ante-</w:t>
      </w:r>
      <w:r w:rsidRPr="00F018D1">
        <w:rPr>
          <w:lang w:val="es-419"/>
        </w:rPr>
        <w:t>proyecto</w:t>
      </w:r>
      <w:proofErr w:type="spellEnd"/>
      <w:r w:rsidRPr="00F018D1">
        <w:rPr>
          <w:lang w:val="es-419"/>
        </w:rPr>
        <w:t xml:space="preserve"> es de </w:t>
      </w:r>
      <w:r w:rsidRPr="00595A62">
        <w:rPr>
          <w:highlight w:val="yellow"/>
          <w:lang w:val="es-419"/>
        </w:rPr>
        <w:t>$</w:t>
      </w:r>
      <w:r w:rsidR="0082736E" w:rsidRPr="00595A62">
        <w:rPr>
          <w:highlight w:val="yellow"/>
          <w:lang w:val="es-419"/>
        </w:rPr>
        <w:t>6.500</w:t>
      </w:r>
      <w:r w:rsidRPr="00F018D1">
        <w:rPr>
          <w:lang w:val="es-419"/>
        </w:rPr>
        <w:t>. Esta cifra incluye</w:t>
      </w:r>
      <w:r w:rsidR="0082736E">
        <w:rPr>
          <w:lang w:val="es-419"/>
        </w:rPr>
        <w:t xml:space="preserve"> el primer </w:t>
      </w:r>
      <w:proofErr w:type="spellStart"/>
      <w:r w:rsidR="0082736E">
        <w:rPr>
          <w:lang w:val="es-419"/>
        </w:rPr>
        <w:t>item</w:t>
      </w:r>
      <w:proofErr w:type="spellEnd"/>
      <w:r w:rsidR="0082736E">
        <w:rPr>
          <w:lang w:val="es-419"/>
        </w:rPr>
        <w:t xml:space="preserve"> numero </w:t>
      </w:r>
      <w:r w:rsidR="00321F62">
        <w:rPr>
          <w:lang w:val="es-419"/>
        </w:rPr>
        <w:t xml:space="preserve">uno (1) </w:t>
      </w:r>
      <w:r w:rsidR="0082736E">
        <w:rPr>
          <w:lang w:val="es-419"/>
        </w:rPr>
        <w:t>del alcance de la primera etapa.</w:t>
      </w:r>
    </w:p>
    <w:p w14:paraId="673A9772" w14:textId="77777777" w:rsidR="00DA1B83" w:rsidRDefault="00F018D1" w:rsidP="0082736E">
      <w:pPr>
        <w:spacing w:line="480" w:lineRule="auto"/>
        <w:jc w:val="both"/>
        <w:rPr>
          <w:lang w:val="es-419"/>
        </w:rPr>
      </w:pPr>
      <w:r w:rsidRPr="00F018D1">
        <w:rPr>
          <w:lang w:val="es-419"/>
        </w:rPr>
        <w:t xml:space="preserve"> </w:t>
      </w:r>
      <w:r w:rsidR="0082736E">
        <w:rPr>
          <w:lang w:val="es-419"/>
        </w:rPr>
        <w:t>L</w:t>
      </w:r>
      <w:r w:rsidRPr="00F018D1">
        <w:rPr>
          <w:lang w:val="es-419"/>
        </w:rPr>
        <w:t>os componentes del sistema, así como el desarrollo de software, la instalación, la formación del personal y el soporte técnico</w:t>
      </w:r>
      <w:r w:rsidR="0082736E">
        <w:rPr>
          <w:lang w:val="es-419"/>
        </w:rPr>
        <w:t xml:space="preserve"> serán afinados luego de la toma de informaci</w:t>
      </w:r>
      <w:r w:rsidR="00D1683E">
        <w:rPr>
          <w:lang w:val="es-419"/>
        </w:rPr>
        <w:t>ó</w:t>
      </w:r>
      <w:r w:rsidR="0082736E">
        <w:rPr>
          <w:lang w:val="es-419"/>
        </w:rPr>
        <w:t xml:space="preserve">n </w:t>
      </w:r>
      <w:r w:rsidR="00D1683E">
        <w:rPr>
          <w:lang w:val="es-419"/>
        </w:rPr>
        <w:t xml:space="preserve">(definición de requerimientos y necesidades); dicho levantamiento </w:t>
      </w:r>
      <w:r w:rsidR="00DA1B83">
        <w:rPr>
          <w:lang w:val="es-419"/>
        </w:rPr>
        <w:t>contiene un entregable de l</w:t>
      </w:r>
      <w:r w:rsidR="0082736E">
        <w:rPr>
          <w:lang w:val="es-419"/>
        </w:rPr>
        <w:t>a estimación de costos</w:t>
      </w:r>
      <w:r w:rsidR="00DA1B83">
        <w:rPr>
          <w:lang w:val="es-419"/>
        </w:rPr>
        <w:t>,</w:t>
      </w:r>
      <w:r w:rsidR="0082736E">
        <w:rPr>
          <w:lang w:val="es-419"/>
        </w:rPr>
        <w:t xml:space="preserve"> </w:t>
      </w:r>
      <w:r w:rsidR="00DA1B83">
        <w:rPr>
          <w:lang w:val="es-419"/>
        </w:rPr>
        <w:t>que servirá como referencia para</w:t>
      </w:r>
      <w:r w:rsidR="0082736E">
        <w:rPr>
          <w:lang w:val="es-419"/>
        </w:rPr>
        <w:t xml:space="preserve"> establecer ordenes de magnitud. </w:t>
      </w:r>
    </w:p>
    <w:p w14:paraId="618F4762" w14:textId="77777777" w:rsidR="00DA1B83" w:rsidRDefault="00DA1B83" w:rsidP="0082736E">
      <w:pPr>
        <w:spacing w:line="480" w:lineRule="auto"/>
        <w:jc w:val="both"/>
        <w:rPr>
          <w:lang w:val="es-419"/>
        </w:rPr>
      </w:pPr>
    </w:p>
    <w:p w14:paraId="559A7DBD" w14:textId="6D14B11E" w:rsidR="00321F62" w:rsidRDefault="0082736E" w:rsidP="0082736E">
      <w:pPr>
        <w:spacing w:line="480" w:lineRule="auto"/>
        <w:jc w:val="both"/>
        <w:rPr>
          <w:lang w:val="es-419"/>
        </w:rPr>
      </w:pPr>
      <w:r>
        <w:rPr>
          <w:lang w:val="es-419"/>
        </w:rPr>
        <w:t>Proporcionaremos</w:t>
      </w:r>
      <w:r w:rsidRPr="00F018D1">
        <w:rPr>
          <w:lang w:val="es-419"/>
        </w:rPr>
        <w:t xml:space="preserve"> un presupuesto más detallado y final una vez que tengamos una mejor comprensión de sus necesidades específicas</w:t>
      </w:r>
      <w:r w:rsidR="00DA1B83">
        <w:rPr>
          <w:lang w:val="es-419"/>
        </w:rPr>
        <w:t xml:space="preserve"> y </w:t>
      </w:r>
      <w:r w:rsidRPr="00F018D1">
        <w:rPr>
          <w:lang w:val="es-419"/>
        </w:rPr>
        <w:t xml:space="preserve">las condiciones de su planta </w:t>
      </w:r>
      <w:r w:rsidR="00DA1B83">
        <w:rPr>
          <w:lang w:val="es-419"/>
        </w:rPr>
        <w:t>física</w:t>
      </w:r>
      <w:r w:rsidRPr="00F018D1">
        <w:rPr>
          <w:lang w:val="es-419"/>
        </w:rPr>
        <w:t>.</w:t>
      </w:r>
    </w:p>
    <w:p w14:paraId="4EBB3EE8" w14:textId="62CF9E00" w:rsidR="00F018D1" w:rsidRPr="00F018D1" w:rsidRDefault="00321F62" w:rsidP="004F7AFF">
      <w:pPr>
        <w:rPr>
          <w:lang w:val="es-419"/>
        </w:rPr>
      </w:pPr>
      <w:r>
        <w:rPr>
          <w:lang w:val="es-419"/>
        </w:rPr>
        <w:br w:type="page"/>
      </w:r>
      <w:r w:rsidR="00F018D1" w:rsidRPr="00F018D1">
        <w:rPr>
          <w:b/>
          <w:bCs/>
          <w:lang w:val="es-419"/>
        </w:rPr>
        <w:lastRenderedPageBreak/>
        <w:t>5. Tiempos</w:t>
      </w:r>
    </w:p>
    <w:p w14:paraId="00692925" w14:textId="77777777" w:rsidR="00F018D1" w:rsidRPr="00F018D1" w:rsidRDefault="00F018D1" w:rsidP="006E3CB4">
      <w:pPr>
        <w:spacing w:line="480" w:lineRule="auto"/>
        <w:jc w:val="both"/>
        <w:rPr>
          <w:lang w:val="es-419"/>
        </w:rPr>
      </w:pPr>
      <w:r w:rsidRPr="00F018D1">
        <w:rPr>
          <w:lang w:val="es-419"/>
        </w:rPr>
        <w:t>El proyecto debería completarse en un plazo de 3 a 6 meses, dependiendo de la disponibilidad de los equipos y la complejidad de la instalación.</w:t>
      </w:r>
    </w:p>
    <w:p w14:paraId="50E69E33" w14:textId="2EFBDBCF" w:rsidR="004F7AFF" w:rsidRDefault="004F7AFF" w:rsidP="004F7AFF">
      <w:pPr>
        <w:spacing w:line="480" w:lineRule="auto"/>
        <w:jc w:val="both"/>
        <w:rPr>
          <w:lang w:val="es-419"/>
        </w:rPr>
      </w:pPr>
    </w:p>
    <w:p w14:paraId="1D3E6F9C" w14:textId="5BF36A3F" w:rsidR="004F7AFF" w:rsidRDefault="004F7AFF" w:rsidP="00595547">
      <w:pPr>
        <w:spacing w:after="0" w:line="160" w:lineRule="exact"/>
        <w:jc w:val="center"/>
        <w:rPr>
          <w:lang w:val="es-419"/>
        </w:rPr>
      </w:pPr>
      <w:r>
        <w:rPr>
          <w:lang w:val="es-419"/>
        </w:rPr>
        <w:t>EDGAR ESCALONA</w:t>
      </w:r>
    </w:p>
    <w:p w14:paraId="402A9B0F" w14:textId="4277235C" w:rsidR="00F44F81" w:rsidRPr="00595547" w:rsidRDefault="004F7AFF" w:rsidP="00595547">
      <w:pPr>
        <w:spacing w:after="0" w:line="160" w:lineRule="exact"/>
        <w:jc w:val="center"/>
        <w:rPr>
          <w:sz w:val="20"/>
          <w:szCs w:val="20"/>
          <w:lang w:val="es-419"/>
        </w:rPr>
      </w:pPr>
      <w:r w:rsidRPr="00595547">
        <w:rPr>
          <w:sz w:val="20"/>
          <w:szCs w:val="20"/>
          <w:lang w:val="es-419"/>
        </w:rPr>
        <w:t>Director</w:t>
      </w:r>
    </w:p>
    <w:sectPr w:rsidR="00F44F81" w:rsidRPr="005955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6F26" w14:textId="77777777" w:rsidR="00421DBD" w:rsidRDefault="00421DBD" w:rsidP="005C1E51">
      <w:pPr>
        <w:spacing w:after="0" w:line="240" w:lineRule="auto"/>
      </w:pPr>
      <w:r>
        <w:separator/>
      </w:r>
    </w:p>
  </w:endnote>
  <w:endnote w:type="continuationSeparator" w:id="0">
    <w:p w14:paraId="1A095E1B" w14:textId="77777777" w:rsidR="00421DBD" w:rsidRDefault="00421DBD" w:rsidP="005C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114D" w14:textId="77777777" w:rsidR="00421DBD" w:rsidRDefault="00421DBD" w:rsidP="005C1E51">
      <w:pPr>
        <w:spacing w:after="0" w:line="240" w:lineRule="auto"/>
      </w:pPr>
      <w:r>
        <w:separator/>
      </w:r>
    </w:p>
  </w:footnote>
  <w:footnote w:type="continuationSeparator" w:id="0">
    <w:p w14:paraId="5C8B0ACB" w14:textId="77777777" w:rsidR="00421DBD" w:rsidRDefault="00421DBD" w:rsidP="005C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2920" w14:textId="49080471" w:rsidR="005C1E51" w:rsidRDefault="00595547" w:rsidP="00595547">
    <w:pPr>
      <w:pStyle w:val="Encabezado"/>
      <w:ind w:left="2520" w:firstLine="3960"/>
      <w:rPr>
        <w:b/>
        <w:bCs/>
        <w:sz w:val="16"/>
        <w:szCs w:val="16"/>
        <w:lang w:val="es-419"/>
      </w:rPr>
    </w:pPr>
    <w:r w:rsidRPr="00595547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C0A9093" wp14:editId="58AB152D">
          <wp:simplePos x="0" y="0"/>
          <wp:positionH relativeFrom="column">
            <wp:posOffset>-171450</wp:posOffset>
          </wp:positionH>
          <wp:positionV relativeFrom="paragraph">
            <wp:posOffset>-123825</wp:posOffset>
          </wp:positionV>
          <wp:extent cx="1825952" cy="438150"/>
          <wp:effectExtent l="0" t="0" r="3175" b="0"/>
          <wp:wrapNone/>
          <wp:docPr id="178812837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28370" name="Imagen 17881283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5952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16"/>
        <w:szCs w:val="16"/>
        <w:lang w:val="es-419"/>
      </w:rPr>
      <w:t xml:space="preserve">                                 </w:t>
    </w:r>
  </w:p>
  <w:p w14:paraId="1D51DB20" w14:textId="77777777" w:rsidR="00D1683E" w:rsidRPr="00595547" w:rsidRDefault="00D1683E" w:rsidP="00595547">
    <w:pPr>
      <w:pStyle w:val="Encabezado"/>
      <w:ind w:left="2520" w:firstLine="39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0C39"/>
    <w:multiLevelType w:val="hybridMultilevel"/>
    <w:tmpl w:val="3CD4E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B0D63"/>
    <w:multiLevelType w:val="multilevel"/>
    <w:tmpl w:val="91E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4268E"/>
    <w:multiLevelType w:val="hybridMultilevel"/>
    <w:tmpl w:val="BC163C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07DBD"/>
    <w:multiLevelType w:val="hybridMultilevel"/>
    <w:tmpl w:val="35F67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90392">
    <w:abstractNumId w:val="1"/>
  </w:num>
  <w:num w:numId="2" w16cid:durableId="1733233231">
    <w:abstractNumId w:val="0"/>
  </w:num>
  <w:num w:numId="3" w16cid:durableId="2113166631">
    <w:abstractNumId w:val="3"/>
  </w:num>
  <w:num w:numId="4" w16cid:durableId="148164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D1"/>
    <w:rsid w:val="0004330D"/>
    <w:rsid w:val="000875F5"/>
    <w:rsid w:val="000E0865"/>
    <w:rsid w:val="00151198"/>
    <w:rsid w:val="001840B2"/>
    <w:rsid w:val="00233F9C"/>
    <w:rsid w:val="00264CA0"/>
    <w:rsid w:val="00271712"/>
    <w:rsid w:val="00321F62"/>
    <w:rsid w:val="00421DBD"/>
    <w:rsid w:val="004F7AFF"/>
    <w:rsid w:val="00501A09"/>
    <w:rsid w:val="00595547"/>
    <w:rsid w:val="00595A62"/>
    <w:rsid w:val="005B7DBF"/>
    <w:rsid w:val="005C1E51"/>
    <w:rsid w:val="006E1F20"/>
    <w:rsid w:val="006E3CB4"/>
    <w:rsid w:val="0077236A"/>
    <w:rsid w:val="007C4464"/>
    <w:rsid w:val="00822DD4"/>
    <w:rsid w:val="0082736E"/>
    <w:rsid w:val="0083465C"/>
    <w:rsid w:val="008A080F"/>
    <w:rsid w:val="0095014E"/>
    <w:rsid w:val="00AB0FB5"/>
    <w:rsid w:val="00B77304"/>
    <w:rsid w:val="00C774B5"/>
    <w:rsid w:val="00CE2488"/>
    <w:rsid w:val="00D1683E"/>
    <w:rsid w:val="00DA1B83"/>
    <w:rsid w:val="00DD54DB"/>
    <w:rsid w:val="00DF0D5D"/>
    <w:rsid w:val="00E23BB3"/>
    <w:rsid w:val="00F018D1"/>
    <w:rsid w:val="00F44F81"/>
    <w:rsid w:val="00F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DD6A3"/>
  <w15:chartTrackingRefBased/>
  <w15:docId w15:val="{F605CB3A-81B4-4229-A861-ACE3BF6E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E51"/>
  </w:style>
  <w:style w:type="paragraph" w:styleId="Piedepgina">
    <w:name w:val="footer"/>
    <w:basedOn w:val="Normal"/>
    <w:link w:val="PiedepginaCar"/>
    <w:uiPriority w:val="99"/>
    <w:unhideWhenUsed/>
    <w:rsid w:val="005C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E51"/>
  </w:style>
  <w:style w:type="paragraph" w:styleId="Prrafodelista">
    <w:name w:val="List Paragraph"/>
    <w:basedOn w:val="Normal"/>
    <w:uiPriority w:val="34"/>
    <w:qFormat/>
    <w:rsid w:val="0077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ESCALONA</dc:creator>
  <cp:keywords/>
  <dc:description/>
  <cp:lastModifiedBy>Genesis</cp:lastModifiedBy>
  <cp:revision>4</cp:revision>
  <dcterms:created xsi:type="dcterms:W3CDTF">2023-08-09T15:39:00Z</dcterms:created>
  <dcterms:modified xsi:type="dcterms:W3CDTF">2023-09-26T22:51:00Z</dcterms:modified>
</cp:coreProperties>
</file>