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4528F0" w:rsidRPr="00B749EF" w:rsidTr="00840BE5">
        <w:tc>
          <w:tcPr>
            <w:tcW w:w="1450" w:type="dxa"/>
            <w:shd w:val="clear" w:color="auto" w:fill="D9D9D9"/>
          </w:tcPr>
          <w:p w:rsidR="004528F0" w:rsidRPr="00B749EF" w:rsidRDefault="004528F0" w:rsidP="00840BE5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4</w:t>
            </w:r>
          </w:p>
        </w:tc>
        <w:tc>
          <w:tcPr>
            <w:tcW w:w="2467" w:type="dxa"/>
            <w:shd w:val="clear" w:color="auto" w:fill="D9D9D9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21 julio     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C5.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</w:p>
        </w:tc>
        <w:tc>
          <w:tcPr>
            <w:tcW w:w="2468" w:type="dxa"/>
            <w:shd w:val="clear" w:color="auto" w:fill="D9D9D9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22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C5.3  </w:t>
            </w:r>
          </w:p>
        </w:tc>
        <w:tc>
          <w:tcPr>
            <w:tcW w:w="2467" w:type="dxa"/>
            <w:shd w:val="clear" w:color="auto" w:fill="D9D9D9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23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C6.1</w:t>
            </w:r>
          </w:p>
        </w:tc>
        <w:tc>
          <w:tcPr>
            <w:tcW w:w="2468" w:type="dxa"/>
            <w:shd w:val="clear" w:color="auto" w:fill="D9D9D9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2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4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C6.2   </w:t>
            </w:r>
          </w:p>
        </w:tc>
        <w:tc>
          <w:tcPr>
            <w:tcW w:w="2468" w:type="dxa"/>
            <w:shd w:val="clear" w:color="auto" w:fill="D9D9D9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25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</w:t>
            </w:r>
          </w:p>
        </w:tc>
      </w:tr>
      <w:tr w:rsidR="004528F0" w:rsidRPr="004528F0" w:rsidTr="00840BE5">
        <w:trPr>
          <w:trHeight w:val="1152"/>
        </w:trPr>
        <w:tc>
          <w:tcPr>
            <w:tcW w:w="1450" w:type="dxa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Comunicación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2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Hablar del pasado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7.1 Pretérito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4A20D5" w:rsidRDefault="004528F0" w:rsidP="00840BE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Estrategias para aprender vocabulario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3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Excursiones académicas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Pretérito irregular resumen de tiempos verbales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El condicional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color w:val="008000"/>
                <w:sz w:val="20"/>
                <w:lang w:val="es-ES_tradnl"/>
              </w:rPr>
              <w:t>La i</w:t>
            </w:r>
            <w:r w:rsidRPr="003A50AC">
              <w:rPr>
                <w:rFonts w:ascii="Arial Narrow" w:eastAsia="Times New Roman" w:hAnsi="Arial Narrow"/>
                <w:b/>
                <w:color w:val="008000"/>
                <w:sz w:val="20"/>
                <w:lang w:val="es-ES_tradnl"/>
              </w:rPr>
              <w:t>nterculturalidad:</w:t>
            </w:r>
            <w:r>
              <w:rPr>
                <w:rFonts w:ascii="Arial Narrow" w:eastAsia="Times New Roman" w:hAnsi="Arial Narrow"/>
                <w:b/>
                <w:color w:val="008000"/>
                <w:sz w:val="20"/>
                <w:lang w:val="es-ES_tradnl"/>
              </w:rPr>
              <w:t xml:space="preserve"> </w:t>
            </w:r>
            <w:r>
              <w:rPr>
                <w:rFonts w:ascii="Arial Narrow" w:eastAsia="Times New Roman" w:hAnsi="Arial Narrow"/>
                <w:color w:val="008000"/>
                <w:sz w:val="20"/>
                <w:lang w:val="es-ES_tradnl"/>
              </w:rPr>
              <w:t>mis valores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  <w:t xml:space="preserve">CAPÍTULO 6 </w:t>
            </w:r>
            <w:r w:rsidRPr="00B749EF"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  <w:t>“De compras”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1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-Los pisos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-La ropa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Adjetivos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Más verbos como gustar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4A20D5" w:rsidRDefault="004528F0" w:rsidP="00840BE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Estrategias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comunicación oral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Instrucciones Examen Oral 2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color w:val="9BBB59"/>
                <w:sz w:val="20"/>
                <w:lang w:val="es-ES_tradnl"/>
              </w:rPr>
              <w:t>Paso 2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Vocabulario: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-Los recuerdos</w:t>
            </w:r>
          </w:p>
          <w:p w:rsidR="004528F0" w:rsidRPr="00EE6F5C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-La ropa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Gramática: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palabras indefinidas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negativas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por y para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color w:val="008000"/>
                <w:sz w:val="20"/>
                <w:lang w:val="es-ES_tradnl"/>
              </w:rPr>
              <w:t>La i</w:t>
            </w:r>
            <w:r w:rsidRPr="003A50AC">
              <w:rPr>
                <w:rFonts w:ascii="Arial Narrow" w:eastAsia="Times New Roman" w:hAnsi="Arial Narrow"/>
                <w:b/>
                <w:color w:val="008000"/>
                <w:sz w:val="20"/>
                <w:lang w:val="es-ES_tradnl"/>
              </w:rPr>
              <w:t>nterculturalidad:</w:t>
            </w:r>
            <w:r>
              <w:rPr>
                <w:rFonts w:ascii="Arial Narrow" w:eastAsia="Times New Roman" w:hAnsi="Arial Narrow"/>
                <w:b/>
                <w:color w:val="008000"/>
                <w:sz w:val="20"/>
                <w:lang w:val="es-ES_tradnl"/>
              </w:rPr>
              <w:t xml:space="preserve"> </w:t>
            </w:r>
            <w:r>
              <w:rPr>
                <w:rFonts w:ascii="Arial Narrow" w:eastAsia="Times New Roman" w:hAnsi="Arial Narrow"/>
                <w:color w:val="008000"/>
                <w:sz w:val="20"/>
                <w:lang w:val="es-ES_tradnl"/>
              </w:rPr>
              <w:t>las interacciones culturales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Preparación Examen Oral 2: en parejas (capítulos 4,5 y 6</w:t>
            </w:r>
            <w:r w:rsidRPr="00B749EF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)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Examen Oral 2: en parejas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(capítulos 4, 5 y 6</w:t>
            </w:r>
            <w:r w:rsidRPr="00B749EF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)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4528F0" w:rsidRPr="00E04AB2" w:rsidTr="00840BE5">
        <w:trPr>
          <w:trHeight w:val="1925"/>
        </w:trPr>
        <w:tc>
          <w:tcPr>
            <w:tcW w:w="1450" w:type="dxa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Lectura y cultura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"/>
              </w:rPr>
            </w:pP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-Pruebita sobre Perú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-Comentar película </w:t>
            </w:r>
            <w:r w:rsidRPr="004528F0">
              <w:rPr>
                <w:rFonts w:ascii="Arial Narrow" w:eastAsia="Times New Roman" w:hAnsi="Arial Narrow"/>
                <w:i/>
                <w:sz w:val="20"/>
                <w:lang w:val="es-ES_tradnl"/>
              </w:rPr>
              <w:t>También la lluvia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.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 w:cs="Arial"/>
                <w:sz w:val="20"/>
                <w:lang w:val="es-ES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color w:val="0000FF"/>
                <w:sz w:val="20"/>
                <w:lang w:val="es-ES_tradnl"/>
              </w:rPr>
            </w:pPr>
          </w:p>
          <w:p w:rsidR="00E04AB2" w:rsidRDefault="00E04AB2" w:rsidP="00E04AB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3D7935">
              <w:rPr>
                <w:rFonts w:ascii="Arial Narrow" w:eastAsia="Times New Roman" w:hAnsi="Arial Narrow"/>
                <w:b/>
                <w:sz w:val="20"/>
                <w:lang w:val="es-ES_tradnl"/>
              </w:rPr>
              <w:t>Tema: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 ¡Vamos a Argentina!</w:t>
            </w:r>
          </w:p>
          <w:p w:rsidR="00E04AB2" w:rsidRDefault="00E04AB2" w:rsidP="00E04AB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-Leer Puentes pp. 184-185; y SAM p. 95</w:t>
            </w:r>
          </w:p>
          <w:p w:rsidR="004528F0" w:rsidRDefault="00E04AB2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-Tarea: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Lectura</w:t>
            </w:r>
            <w:r w:rsidR="004528F0">
              <w:rPr>
                <w:rFonts w:ascii="Arial Narrow" w:eastAsia="Times New Roman" w:hAnsi="Arial Narrow"/>
                <w:sz w:val="20"/>
                <w:lang w:val="es-ES_tradnl"/>
              </w:rPr>
              <w:t xml:space="preserve"> La dictadura argentina.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B56DF6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5A4874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-</w:t>
            </w:r>
            <w:r w:rsidRPr="003D7935">
              <w:rPr>
                <w:rFonts w:ascii="Arial Narrow" w:eastAsia="Times New Roman" w:hAnsi="Arial Narrow"/>
                <w:b/>
                <w:sz w:val="20"/>
                <w:lang w:val="es-ES_tradnl"/>
              </w:rPr>
              <w:t>Tema:</w:t>
            </w:r>
            <w:r w:rsidR="00AD5C1F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Literatura argentina</w:t>
            </w:r>
            <w:r w:rsidR="005A4874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: </w:t>
            </w:r>
            <w:r w:rsidR="005A4874">
              <w:rPr>
                <w:rFonts w:ascii="Arial Narrow" w:eastAsia="Times New Roman" w:hAnsi="Arial Narrow"/>
                <w:sz w:val="20"/>
                <w:lang w:val="es-ES_tradnl"/>
              </w:rPr>
              <w:t>Cortázar o Borges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3D7935">
              <w:rPr>
                <w:rFonts w:ascii="Arial Narrow" w:eastAsia="Times New Roman" w:hAnsi="Arial Narrow"/>
                <w:b/>
                <w:sz w:val="20"/>
                <w:lang w:val="es-ES_tradnl"/>
              </w:rPr>
              <w:t>Tarea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: Preparar preguntas para invitado especial</w:t>
            </w:r>
          </w:p>
        </w:tc>
        <w:tc>
          <w:tcPr>
            <w:tcW w:w="2468" w:type="dxa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Pr="00E04AB2" w:rsidRDefault="00E04AB2" w:rsidP="00E04AB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-Invitada</w:t>
            </w:r>
            <w:r w:rsidR="004528F0" w:rsidRPr="00E04AB2">
              <w:rPr>
                <w:rFonts w:ascii="Arial Narrow" w:eastAsia="Times New Roman" w:hAnsi="Arial Narrow"/>
                <w:sz w:val="20"/>
                <w:lang w:val="es-ES_tradnl"/>
              </w:rPr>
              <w:t xml:space="preserve"> especial</w:t>
            </w:r>
            <w:r w:rsidR="005A4874">
              <w:rPr>
                <w:rFonts w:ascii="Arial Narrow" w:eastAsia="Times New Roman" w:hAnsi="Arial Narrow"/>
                <w:sz w:val="20"/>
                <w:lang w:val="es-ES_tradnl"/>
              </w:rPr>
              <w:t xml:space="preserve"> para hablar sobre Argentina.</w:t>
            </w:r>
            <w:bookmarkStart w:id="0" w:name="_GoBack"/>
            <w:bookmarkEnd w:id="0"/>
          </w:p>
          <w:p w:rsidR="004528F0" w:rsidRPr="00E04AB2" w:rsidRDefault="00E04AB2" w:rsidP="00E04AB2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="004528F0" w:rsidRPr="00E04AB2">
              <w:rPr>
                <w:rFonts w:ascii="Arial Narrow" w:eastAsia="Times New Roman" w:hAnsi="Arial Narrow"/>
                <w:sz w:val="20"/>
                <w:lang w:val="es-ES_tradnl"/>
              </w:rPr>
              <w:t>Tarea: Ver película “</w:t>
            </w:r>
            <w:r w:rsidR="00AD5C1F">
              <w:rPr>
                <w:rFonts w:ascii="Arial Narrow" w:eastAsia="Times New Roman" w:hAnsi="Arial Narrow"/>
                <w:sz w:val="20"/>
                <w:lang w:val="es-ES_tradnl"/>
              </w:rPr>
              <w:t>Relatos salvajes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”</w:t>
            </w:r>
          </w:p>
        </w:tc>
        <w:tc>
          <w:tcPr>
            <w:tcW w:w="2468" w:type="dxa"/>
          </w:tcPr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-Conversar sobre</w:t>
            </w:r>
            <w:r w:rsidR="00E04AB2">
              <w:rPr>
                <w:rFonts w:ascii="Arial Narrow" w:eastAsia="Times New Roman" w:hAnsi="Arial Narrow"/>
                <w:sz w:val="20"/>
                <w:lang w:val="es-ES_tradnl"/>
              </w:rPr>
              <w:t xml:space="preserve"> película.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-Pruebita Argentina.</w:t>
            </w:r>
          </w:p>
          <w:p w:rsidR="004528F0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"/>
              </w:rPr>
            </w:pPr>
          </w:p>
          <w:p w:rsidR="004528F0" w:rsidRPr="00544E3B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"/>
              </w:rPr>
            </w:pPr>
          </w:p>
        </w:tc>
      </w:tr>
      <w:tr w:rsidR="004528F0" w:rsidRPr="00620A39" w:rsidTr="00840BE5">
        <w:trPr>
          <w:trHeight w:val="1152"/>
        </w:trPr>
        <w:tc>
          <w:tcPr>
            <w:tcW w:w="1450" w:type="dxa"/>
          </w:tcPr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Composición</w:t>
            </w:r>
          </w:p>
        </w:tc>
        <w:tc>
          <w:tcPr>
            <w:tcW w:w="2467" w:type="dxa"/>
          </w:tcPr>
          <w:p w:rsidR="00AD5C1F" w:rsidRPr="00AD5C1F" w:rsidRDefault="00AD5C1F" w:rsidP="00AD5C1F">
            <w:pPr>
              <w:rPr>
                <w:rFonts w:ascii="Arial Narrow" w:eastAsia="Times New Roman" w:hAnsi="Arial Narrow"/>
                <w:sz w:val="20"/>
                <w:lang w:val="es-ES"/>
              </w:rPr>
            </w:pPr>
            <w:r w:rsidRPr="00AD5C1F">
              <w:rPr>
                <w:rFonts w:ascii="Arial Narrow" w:eastAsia="Times New Roman" w:hAnsi="Arial Narrow"/>
                <w:sz w:val="20"/>
                <w:lang w:val="es-ES"/>
              </w:rPr>
              <w:t>-Revisar el poema en presente perfecto</w:t>
            </w:r>
          </w:p>
          <w:p w:rsidR="004528F0" w:rsidRPr="00DC0085" w:rsidRDefault="00AD5C1F" w:rsidP="00AD5C1F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color w:val="FF0000"/>
                <w:sz w:val="20"/>
                <w:lang w:val="es-ES"/>
              </w:rPr>
              <w:t>-</w:t>
            </w:r>
            <w:r w:rsidRPr="00AD5C1F">
              <w:rPr>
                <w:rFonts w:ascii="Arial Narrow" w:eastAsia="Times New Roman" w:hAnsi="Arial Narrow"/>
                <w:sz w:val="20"/>
                <w:lang w:val="es-ES"/>
              </w:rPr>
              <w:t>Compartir poemas con la clase</w:t>
            </w:r>
            <w:r>
              <w:rPr>
                <w:rFonts w:ascii="Arial Narrow" w:eastAsia="Times New Roman" w:hAnsi="Arial Narrow"/>
                <w:sz w:val="20"/>
                <w:lang w:val="es-ES"/>
              </w:rPr>
              <w:t xml:space="preserve">: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actividad</w:t>
            </w:r>
            <w:r w:rsidR="00DC0085">
              <w:rPr>
                <w:rFonts w:ascii="Arial Narrow" w:eastAsia="Times New Roman" w:hAnsi="Arial Narrow"/>
                <w:sz w:val="20"/>
                <w:lang w:val="es-ES_tradnl"/>
              </w:rPr>
              <w:t xml:space="preserve"> de escritura #8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.</w:t>
            </w:r>
          </w:p>
        </w:tc>
        <w:tc>
          <w:tcPr>
            <w:tcW w:w="2468" w:type="dxa"/>
          </w:tcPr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MX"/>
              </w:rPr>
            </w:pPr>
          </w:p>
          <w:p w:rsidR="004528F0" w:rsidRDefault="00DC0085" w:rsidP="00840BE5">
            <w:pPr>
              <w:rPr>
                <w:rFonts w:ascii="Arial Narrow" w:eastAsia="Times New Roman" w:hAnsi="Arial Narrow"/>
                <w:sz w:val="20"/>
                <w:lang w:val="es-MX"/>
              </w:rPr>
            </w:pPr>
            <w:r>
              <w:rPr>
                <w:rFonts w:ascii="Arial Narrow" w:eastAsia="Times New Roman" w:hAnsi="Arial Narrow"/>
                <w:sz w:val="20"/>
                <w:lang w:val="es-MX"/>
              </w:rPr>
              <w:t>-Actividad de escritura #9</w:t>
            </w:r>
            <w:r w:rsidR="004528F0">
              <w:rPr>
                <w:rFonts w:ascii="Arial Narrow" w:eastAsia="Times New Roman" w:hAnsi="Arial Narrow"/>
                <w:sz w:val="20"/>
                <w:lang w:val="es-MX"/>
              </w:rPr>
              <w:t xml:space="preserve">: </w:t>
            </w:r>
            <w:r w:rsidR="00A565EF">
              <w:rPr>
                <w:rFonts w:ascii="Arial Narrow" w:eastAsia="Times New Roman" w:hAnsi="Arial Narrow"/>
                <w:sz w:val="20"/>
                <w:lang w:val="es-MX"/>
              </w:rPr>
              <w:t>El fin de semana de mis compañeros”</w:t>
            </w:r>
          </w:p>
          <w:p w:rsidR="00AD5C1F" w:rsidRPr="00620A39" w:rsidRDefault="00AD5C1F" w:rsidP="00840BE5">
            <w:pPr>
              <w:rPr>
                <w:rFonts w:ascii="Arial Narrow" w:eastAsia="Times New Roman" w:hAnsi="Arial Narrow"/>
                <w:sz w:val="20"/>
                <w:lang w:val="es-MX"/>
              </w:rPr>
            </w:pPr>
            <w:r>
              <w:rPr>
                <w:rFonts w:ascii="Arial Narrow" w:eastAsia="Times New Roman" w:hAnsi="Arial Narrow"/>
                <w:sz w:val="20"/>
                <w:lang w:val="es-MX"/>
              </w:rPr>
              <w:t>-</w:t>
            </w:r>
            <w:r w:rsidRPr="00AD5C1F">
              <w:rPr>
                <w:rFonts w:ascii="Arial Narrow" w:eastAsia="Times New Roman" w:hAnsi="Arial Narrow"/>
                <w:b/>
                <w:sz w:val="20"/>
                <w:lang w:val="es-MX"/>
              </w:rPr>
              <w:t>Tarea</w:t>
            </w:r>
            <w:r>
              <w:rPr>
                <w:rFonts w:ascii="Arial Narrow" w:eastAsia="Times New Roman" w:hAnsi="Arial Narrow"/>
                <w:sz w:val="20"/>
                <w:lang w:val="es-MX"/>
              </w:rPr>
              <w:t>: terminar AE#9</w:t>
            </w: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</w:tc>
        <w:tc>
          <w:tcPr>
            <w:tcW w:w="2467" w:type="dxa"/>
          </w:tcPr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  <w:p w:rsidR="004528F0" w:rsidRDefault="00A565EF" w:rsidP="00840BE5">
            <w:pPr>
              <w:rPr>
                <w:rFonts w:ascii="Arial Narrow" w:eastAsia="Times New Roman" w:hAnsi="Arial Narrow"/>
                <w:sz w:val="20"/>
                <w:lang w:val="es-ES"/>
              </w:rPr>
            </w:pPr>
            <w:r>
              <w:rPr>
                <w:rFonts w:ascii="Arial Narrow" w:eastAsia="Times New Roman" w:hAnsi="Arial Narrow"/>
                <w:sz w:val="20"/>
                <w:lang w:val="es-ES"/>
              </w:rPr>
              <w:t>-Revisión en parejas de AE#9</w:t>
            </w:r>
            <w:r w:rsidR="004528F0">
              <w:rPr>
                <w:rFonts w:ascii="Arial Narrow" w:eastAsia="Times New Roman" w:hAnsi="Arial Narrow"/>
                <w:sz w:val="20"/>
                <w:lang w:val="es-ES"/>
              </w:rPr>
              <w:t>.</w:t>
            </w:r>
          </w:p>
          <w:p w:rsidR="004528F0" w:rsidRDefault="00A565EF" w:rsidP="00840BE5">
            <w:pPr>
              <w:rPr>
                <w:rFonts w:ascii="Arial Narrow" w:eastAsia="Times New Roman" w:hAnsi="Arial Narrow"/>
                <w:sz w:val="20"/>
                <w:lang w:val="es-ES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"/>
              </w:rPr>
              <w:t>-</w:t>
            </w:r>
            <w:r w:rsidR="004528F0" w:rsidRPr="00620A39">
              <w:rPr>
                <w:rFonts w:ascii="Arial Narrow" w:eastAsia="Times New Roman" w:hAnsi="Arial Narrow"/>
                <w:b/>
                <w:sz w:val="20"/>
                <w:lang w:val="es-ES"/>
              </w:rPr>
              <w:t>Tarea:</w:t>
            </w:r>
            <w:r w:rsidR="004528F0">
              <w:rPr>
                <w:rFonts w:ascii="Arial Narrow" w:eastAsia="Times New Roman" w:hAnsi="Arial Narrow"/>
                <w:sz w:val="20"/>
                <w:lang w:val="es-ES"/>
              </w:rPr>
              <w:t xml:space="preserve"> escribir segunda versión de AE#</w:t>
            </w:r>
            <w:r>
              <w:rPr>
                <w:rFonts w:ascii="Arial Narrow" w:eastAsia="Times New Roman" w:hAnsi="Arial Narrow"/>
                <w:sz w:val="20"/>
                <w:lang w:val="es-ES"/>
              </w:rPr>
              <w:t>9</w:t>
            </w:r>
          </w:p>
          <w:p w:rsidR="00AD5C1F" w:rsidRDefault="00AD5C1F" w:rsidP="00AD5C1F">
            <w:pPr>
              <w:rPr>
                <w:rFonts w:ascii="Arial Narrow" w:eastAsia="Times New Roman" w:hAnsi="Arial Narrow"/>
                <w:sz w:val="20"/>
                <w:lang w:val="es-MX"/>
              </w:rPr>
            </w:pPr>
            <w:r>
              <w:rPr>
                <w:rFonts w:ascii="Arial Narrow" w:eastAsia="Times New Roman" w:hAnsi="Arial Narrow"/>
                <w:sz w:val="20"/>
                <w:lang w:val="es-ES"/>
              </w:rPr>
              <w:t>-</w:t>
            </w:r>
            <w:r>
              <w:rPr>
                <w:rFonts w:ascii="Arial Narrow" w:eastAsia="Times New Roman" w:hAnsi="Arial Narrow"/>
                <w:sz w:val="20"/>
                <w:lang w:val="es-MX"/>
              </w:rPr>
              <w:t>Actividad de escritura #10: Escribir la biografía de una persona que admiras.</w:t>
            </w:r>
          </w:p>
          <w:p w:rsidR="00AD5C1F" w:rsidRPr="00620A39" w:rsidRDefault="00AD5C1F" w:rsidP="00840BE5">
            <w:pPr>
              <w:rPr>
                <w:rFonts w:ascii="Arial Narrow" w:eastAsia="Times New Roman" w:hAnsi="Arial Narrow"/>
                <w:b/>
                <w:sz w:val="20"/>
                <w:lang w:val="es-ES"/>
              </w:rPr>
            </w:pPr>
          </w:p>
          <w:p w:rsidR="004528F0" w:rsidRPr="00B749EF" w:rsidRDefault="004528F0" w:rsidP="00840BE5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MX"/>
              </w:rPr>
            </w:pPr>
          </w:p>
          <w:p w:rsidR="004528F0" w:rsidRDefault="004528F0" w:rsidP="00162E98">
            <w:pPr>
              <w:rPr>
                <w:rFonts w:ascii="Arial Narrow" w:eastAsia="Times New Roman" w:hAnsi="Arial Narrow"/>
                <w:sz w:val="20"/>
                <w:lang w:val="es-MX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MX"/>
              </w:rPr>
              <w:t xml:space="preserve"> </w:t>
            </w:r>
          </w:p>
          <w:p w:rsidR="008633C1" w:rsidRDefault="00AD5C1F" w:rsidP="00162E98">
            <w:pPr>
              <w:rPr>
                <w:rFonts w:ascii="Arial Narrow" w:eastAsia="Times New Roman" w:hAnsi="Arial Narrow"/>
                <w:sz w:val="20"/>
                <w:lang w:val="es-ES"/>
              </w:rPr>
            </w:pPr>
            <w:r>
              <w:rPr>
                <w:rFonts w:ascii="Arial Narrow" w:eastAsia="Times New Roman" w:hAnsi="Arial Narrow"/>
                <w:sz w:val="20"/>
                <w:lang w:val="es-ES"/>
              </w:rPr>
              <w:t>-Revisión en parejas de AE #10</w:t>
            </w:r>
          </w:p>
          <w:p w:rsidR="00AD5C1F" w:rsidRPr="00B749EF" w:rsidRDefault="00AD5C1F" w:rsidP="00162E98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ES"/>
              </w:rPr>
            </w:pP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MX"/>
              </w:rPr>
            </w:pPr>
          </w:p>
          <w:p w:rsidR="004528F0" w:rsidRDefault="004528F0" w:rsidP="00840BE5">
            <w:pPr>
              <w:rPr>
                <w:rFonts w:ascii="Arial Narrow" w:eastAsia="Times New Roman" w:hAnsi="Arial Narrow"/>
                <w:sz w:val="20"/>
                <w:lang w:val="es-MX"/>
              </w:rPr>
            </w:pPr>
            <w:r>
              <w:rPr>
                <w:rFonts w:ascii="Arial Narrow" w:eastAsia="Times New Roman" w:hAnsi="Arial Narrow"/>
                <w:sz w:val="20"/>
                <w:lang w:val="es-MX"/>
              </w:rPr>
              <w:t>-Corrección de errores.</w:t>
            </w:r>
            <w:r w:rsidRPr="00B749EF">
              <w:rPr>
                <w:rFonts w:ascii="Arial Narrow" w:eastAsia="Times New Roman" w:hAnsi="Arial Narrow"/>
                <w:sz w:val="20"/>
                <w:lang w:val="es-MX"/>
              </w:rPr>
              <w:t xml:space="preserve"> </w:t>
            </w:r>
          </w:p>
          <w:p w:rsidR="00AD5C1F" w:rsidRPr="00B749EF" w:rsidRDefault="00AD5C1F" w:rsidP="00840BE5">
            <w:pPr>
              <w:rPr>
                <w:rFonts w:ascii="Arial Narrow" w:eastAsia="Times New Roman" w:hAnsi="Arial Narrow"/>
                <w:sz w:val="20"/>
                <w:lang w:val="es-ES"/>
              </w:rPr>
            </w:pPr>
            <w:r>
              <w:rPr>
                <w:rFonts w:ascii="Arial Narrow" w:eastAsia="Times New Roman" w:hAnsi="Arial Narrow"/>
                <w:sz w:val="20"/>
                <w:lang w:val="es-MX"/>
              </w:rPr>
              <w:t>-Actividad SORPRESA</w:t>
            </w:r>
          </w:p>
        </w:tc>
      </w:tr>
    </w:tbl>
    <w:p w:rsidR="00AC45DB" w:rsidRDefault="00AC45DB" w:rsidP="00E04AB2"/>
    <w:sectPr w:rsidR="00AC45DB" w:rsidSect="004528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2594"/>
    <w:multiLevelType w:val="hybridMultilevel"/>
    <w:tmpl w:val="5D4EEEF4"/>
    <w:lvl w:ilvl="0" w:tplc="6EB6DB30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28F0"/>
    <w:rsid w:val="000F6BD1"/>
    <w:rsid w:val="00162E98"/>
    <w:rsid w:val="004528F0"/>
    <w:rsid w:val="005A4874"/>
    <w:rsid w:val="008633C1"/>
    <w:rsid w:val="00A565EF"/>
    <w:rsid w:val="00AC45DB"/>
    <w:rsid w:val="00AD5C1F"/>
    <w:rsid w:val="00B561A8"/>
    <w:rsid w:val="00C32C80"/>
    <w:rsid w:val="00DC0085"/>
    <w:rsid w:val="00E0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8F0"/>
    <w:pPr>
      <w:spacing w:after="0" w:line="240" w:lineRule="auto"/>
    </w:pPr>
    <w:rPr>
      <w:rFonts w:ascii="Verdana" w:eastAsia="SimSun" w:hAnsi="Verdana" w:cs="Times New Roman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528F0"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28F0"/>
    <w:rPr>
      <w:rFonts w:ascii="Arial" w:eastAsia="Times" w:hAnsi="Arial" w:cs="Times New Roman"/>
      <w:b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452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froncalr</cp:lastModifiedBy>
  <cp:revision>11</cp:revision>
  <dcterms:created xsi:type="dcterms:W3CDTF">2014-07-19T02:39:00Z</dcterms:created>
  <dcterms:modified xsi:type="dcterms:W3CDTF">2015-07-16T14:33:00Z</dcterms:modified>
</cp:coreProperties>
</file>