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819" w:rsidRDefault="00CF6819" w:rsidP="00CF6819">
      <w:r>
        <w:t>NOTES FOR GEN 615 MORPHOMETRICS</w:t>
      </w:r>
    </w:p>
    <w:p w:rsidR="00CF6819" w:rsidRDefault="00CF6819" w:rsidP="00CF6819"/>
    <w:p w:rsidR="00CF6819" w:rsidRDefault="00CF6819" w:rsidP="00CF6819">
      <w:r>
        <w:t>All flies for measurement were grown in 50-egg cultures, at three temperatures.</w:t>
      </w:r>
    </w:p>
    <w:p w:rsidR="00CF6819" w:rsidRDefault="00CF6819" w:rsidP="00CF6819"/>
    <w:p w:rsidR="00CF6819" w:rsidRDefault="00CF6819" w:rsidP="00CF6819">
      <w:r>
        <w:t>There were two replicate sets, A &amp; B…</w:t>
      </w:r>
    </w:p>
    <w:p w:rsidR="00CF6819" w:rsidRDefault="00CF6819" w:rsidP="00CF6819">
      <w:r>
        <w:t>Three temperatures:  “X” = 29C; “Y” = 26C; “Z” = 23C…</w:t>
      </w:r>
    </w:p>
    <w:p w:rsidR="00CF6819" w:rsidRDefault="00CF6819" w:rsidP="00CF6819">
      <w:r>
        <w:t xml:space="preserve">Two sexes… </w:t>
      </w:r>
    </w:p>
    <w:p w:rsidR="00CF6819" w:rsidRDefault="00CF6819" w:rsidP="00CF6819">
      <w:r>
        <w:t>In each sample, 20</w:t>
      </w:r>
      <w:r w:rsidR="000D2A4E">
        <w:t>-25</w:t>
      </w:r>
      <w:r>
        <w:t xml:space="preserve"> individuals were measured…</w:t>
      </w:r>
    </w:p>
    <w:p w:rsidR="00CF6819" w:rsidRDefault="00CF6819" w:rsidP="00CF6819"/>
    <w:p w:rsidR="00CF6819" w:rsidRDefault="00CF6819" w:rsidP="00CF6819">
      <w:r>
        <w:t>The final comparisons within each sex will include, for each line:</w:t>
      </w:r>
    </w:p>
    <w:p w:rsidR="00CF6819" w:rsidRDefault="00CF6819" w:rsidP="00CF6819">
      <w:r>
        <w:t xml:space="preserve">Total of 2 whole sets (A &amp; B), 3 temperatures, 20 individuals = 120 flies… </w:t>
      </w:r>
      <w:r>
        <w:rPr>
          <w:b/>
          <w:u w:val="single"/>
        </w:rPr>
        <w:t>for each line and sex</w:t>
      </w:r>
      <w:r>
        <w:t>.</w:t>
      </w:r>
    </w:p>
    <w:p w:rsidR="00CF6819" w:rsidRDefault="00CF6819" w:rsidP="00CF6819"/>
    <w:p w:rsidR="00CF6819" w:rsidRDefault="00CF6819" w:rsidP="00CF6819">
      <w:r>
        <w:t xml:space="preserve">Lines are… </w:t>
      </w:r>
    </w:p>
    <w:p w:rsidR="00CF6819" w:rsidRDefault="00CF6819" w:rsidP="00CF6819">
      <w:r>
        <w:t xml:space="preserve">Selected Lines: AA1, AA2    </w:t>
      </w:r>
    </w:p>
    <w:p w:rsidR="00CF6819" w:rsidRDefault="00CF6819" w:rsidP="00CF6819">
      <w:r>
        <w:t>Wild Type Lines: AL45; K45; N60</w:t>
      </w:r>
    </w:p>
    <w:p w:rsidR="00CF6819" w:rsidRDefault="00CF6819" w:rsidP="00CF6819"/>
    <w:p w:rsidR="00CF6819" w:rsidRDefault="00CF6819" w:rsidP="00CF6819">
      <w:r>
        <w:t>In the final analysis there will be two regression lines (e.g. wing length on thorax width) for selected lines and three regression lines for wild-type lines.</w:t>
      </w:r>
    </w:p>
    <w:p w:rsidR="00393550" w:rsidRDefault="00393550"/>
    <w:p w:rsidR="00795A96" w:rsidRDefault="00795A96">
      <w:pPr>
        <w:rPr>
          <w:b/>
          <w:u w:val="single"/>
        </w:rPr>
      </w:pPr>
    </w:p>
    <w:p w:rsidR="00795A96" w:rsidRPr="00795A96" w:rsidRDefault="00795A96">
      <w:pPr>
        <w:rPr>
          <w:b/>
        </w:rPr>
      </w:pPr>
      <w:r w:rsidRPr="00795A96">
        <w:rPr>
          <w:b/>
        </w:rPr>
        <w:t xml:space="preserve">We grew flies at the temperature of growth we use for all our experimental lines, including the wind tunnel lines, and also at three degrees warmer and three degrees cooler: 29°, 26°, and 23°. </w:t>
      </w:r>
    </w:p>
    <w:p w:rsidR="00795A96" w:rsidRDefault="00795A96" w:rsidP="00795A96">
      <w:pPr>
        <w:rPr>
          <w:b/>
          <w:u w:val="single"/>
        </w:rPr>
      </w:pPr>
      <w:r w:rsidRPr="00D30C95">
        <w:rPr>
          <w:b/>
          <w:u w:val="single"/>
        </w:rPr>
        <w:t>Why measure flies grown at three temperatures?</w:t>
      </w:r>
    </w:p>
    <w:p w:rsidR="00CF6819" w:rsidRDefault="00CF6819">
      <w:r>
        <w:t>Exceptional cases are known where an anatomical proportion remains the same or nearly the same across a range of body sizes</w:t>
      </w:r>
      <w:r w:rsidR="001834B7">
        <w:t xml:space="preserve"> (Eberhard</w:t>
      </w:r>
      <w:r w:rsidR="0069743F">
        <w:t xml:space="preserve"> genitalia</w:t>
      </w:r>
      <w:r w:rsidR="001834B7">
        <w:t>)</w:t>
      </w:r>
      <w:r>
        <w:t>; or</w:t>
      </w:r>
      <w:r w:rsidR="00A2136B">
        <w:t>, at the opposite extreme,</w:t>
      </w:r>
      <w:r>
        <w:t xml:space="preserve"> where an anatomical proportion changes radically as a function of body size</w:t>
      </w:r>
      <w:r w:rsidR="001834B7">
        <w:t xml:space="preserve"> (</w:t>
      </w:r>
      <w:proofErr w:type="spellStart"/>
      <w:r w:rsidR="001834B7">
        <w:t>Nijhout</w:t>
      </w:r>
      <w:proofErr w:type="spellEnd"/>
      <w:r w:rsidR="0069743F">
        <w:t xml:space="preserve"> beetle horns</w:t>
      </w:r>
      <w:r w:rsidR="001834B7">
        <w:t>)</w:t>
      </w:r>
      <w:r>
        <w:t xml:space="preserve">; but </w:t>
      </w:r>
      <w:r w:rsidR="00A2136B">
        <w:t>in most cases</w:t>
      </w:r>
      <w:r>
        <w:t xml:space="preserve">, within a species, </w:t>
      </w:r>
      <w:r w:rsidR="00A2136B">
        <w:t xml:space="preserve">anatomical proportions tend to </w:t>
      </w:r>
      <w:r w:rsidR="001834B7">
        <w:t xml:space="preserve">follow </w:t>
      </w:r>
      <w:r w:rsidR="0069743F">
        <w:t xml:space="preserve">some </w:t>
      </w:r>
      <w:r>
        <w:t xml:space="preserve">quasi-constant </w:t>
      </w:r>
      <w:proofErr w:type="spellStart"/>
      <w:r w:rsidR="001834B7">
        <w:t>allometric</w:t>
      </w:r>
      <w:proofErr w:type="spellEnd"/>
      <w:r w:rsidR="001834B7">
        <w:t xml:space="preserve"> relation </w:t>
      </w:r>
      <w:r>
        <w:t xml:space="preserve">across </w:t>
      </w:r>
      <w:r w:rsidR="0069743F">
        <w:t xml:space="preserve">all </w:t>
      </w:r>
      <w:r>
        <w:t xml:space="preserve">body sizes.  </w:t>
      </w:r>
      <w:r w:rsidR="001834B7">
        <w:t>In such typical cases</w:t>
      </w:r>
      <w:r w:rsidR="00A2136B">
        <w:t>, w</w:t>
      </w:r>
      <w:r>
        <w:t xml:space="preserve">e have found it useful to </w:t>
      </w:r>
      <w:r w:rsidR="00795A96">
        <w:t xml:space="preserve">quantify </w:t>
      </w:r>
      <w:r>
        <w:t xml:space="preserve">body proportions </w:t>
      </w:r>
      <w:r w:rsidR="001834B7">
        <w:t xml:space="preserve">by their </w:t>
      </w:r>
      <w:r w:rsidR="00795A96">
        <w:t xml:space="preserve">offset from baseline </w:t>
      </w:r>
      <w:r>
        <w:t>curve</w:t>
      </w:r>
      <w:r w:rsidR="00A2136B">
        <w:t>s</w:t>
      </w:r>
      <w:r>
        <w:t xml:space="preserve"> in multidimensional space</w:t>
      </w:r>
      <w:r w:rsidR="001834B7">
        <w:t>.  This allows d</w:t>
      </w:r>
      <w:r>
        <w:t>evelopmental variation in body proportions</w:t>
      </w:r>
      <w:r w:rsidR="001834B7">
        <w:t xml:space="preserve">, and genetic differences in lines, to be quantified </w:t>
      </w:r>
      <w:r>
        <w:t xml:space="preserve">as angular rotations </w:t>
      </w:r>
      <w:r w:rsidR="001834B7">
        <w:t xml:space="preserve">(“offsets”) </w:t>
      </w:r>
      <w:r>
        <w:t xml:space="preserve">of that curve.  </w:t>
      </w:r>
      <w:r w:rsidR="001834B7">
        <w:t>G</w:t>
      </w:r>
      <w:r w:rsidR="00A2136B">
        <w:t xml:space="preserve">enetic or environmental factors can </w:t>
      </w:r>
      <w:r w:rsidR="001834B7">
        <w:t xml:space="preserve">probably </w:t>
      </w:r>
      <w:r w:rsidR="00A2136B">
        <w:t xml:space="preserve">distort almost any such curve at any point.  So </w:t>
      </w:r>
      <w:r w:rsidR="0069743F">
        <w:t>the</w:t>
      </w:r>
      <w:r w:rsidR="00A2136B">
        <w:t xml:space="preserve"> reduction of form to such a</w:t>
      </w:r>
      <w:r w:rsidR="0069743F">
        <w:t xml:space="preserve"> curve</w:t>
      </w:r>
      <w:r w:rsidR="00A2136B">
        <w:t xml:space="preserve"> is only a</w:t>
      </w:r>
      <w:r w:rsidR="001834B7">
        <w:t xml:space="preserve"> useful approximation.</w:t>
      </w:r>
      <w:r w:rsidR="00A2136B">
        <w:t xml:space="preserve">       </w:t>
      </w:r>
      <w:r>
        <w:t xml:space="preserve">       </w:t>
      </w:r>
    </w:p>
    <w:p w:rsidR="001F26E2" w:rsidRDefault="001F26E2"/>
    <w:p w:rsidR="00890A11" w:rsidRPr="00890A11" w:rsidRDefault="00890A11">
      <w:pPr>
        <w:rPr>
          <w:b/>
          <w:u w:val="single"/>
        </w:rPr>
      </w:pPr>
      <w:r w:rsidRPr="00890A11">
        <w:rPr>
          <w:b/>
          <w:u w:val="single"/>
        </w:rPr>
        <w:t>How body parts were mounted.</w:t>
      </w:r>
    </w:p>
    <w:p w:rsidR="00890A11" w:rsidRDefault="00890A11">
      <w:r>
        <w:t xml:space="preserve">Right wings were detached and mounted dorsal side down on slides in mineral oil under cover slips.  Right front and back (prothoracic and </w:t>
      </w:r>
      <w:proofErr w:type="spellStart"/>
      <w:r>
        <w:t>metathoracic</w:t>
      </w:r>
      <w:proofErr w:type="spellEnd"/>
      <w:r>
        <w:t xml:space="preserve">) legs were detached and placed with the medial side down in a thin pool of mineral oil on slides.  (The medial side is the anterior one in prothoracic legs and the posterior one in </w:t>
      </w:r>
      <w:proofErr w:type="spellStart"/>
      <w:r>
        <w:t>metathoracic</w:t>
      </w:r>
      <w:proofErr w:type="spellEnd"/>
      <w:r>
        <w:t xml:space="preserve"> legs.)  No cover slips were placed on legs, to avoid compressing delicate structures and altering their true dimensions.  All slides were stored flat in trays and protected from the accumulation of airborne dust.   </w:t>
      </w:r>
    </w:p>
    <w:p w:rsidR="00890A11" w:rsidRDefault="00890A11"/>
    <w:p w:rsidR="00890A11" w:rsidRPr="00890A11" w:rsidRDefault="00890A11">
      <w:pPr>
        <w:rPr>
          <w:b/>
          <w:u w:val="single"/>
        </w:rPr>
      </w:pPr>
      <w:r w:rsidRPr="00890A11">
        <w:rPr>
          <w:b/>
          <w:u w:val="single"/>
        </w:rPr>
        <w:t>How legs were measured.</w:t>
      </w:r>
    </w:p>
    <w:p w:rsidR="00890A11" w:rsidRDefault="00890A11">
      <w:r>
        <w:t>Femur lengths and widths.  Length: From the top edge of the joint with the trochanter to the point of the “knee.”  Width:  Width in side view perpendicular to the femur axis at the point (back of the midpoint) where the width is widest.</w:t>
      </w:r>
    </w:p>
    <w:p w:rsidR="00890A11" w:rsidRDefault="00890A11"/>
    <w:p w:rsidR="00685E68" w:rsidRDefault="00685E68">
      <w:pPr>
        <w:rPr>
          <w:b/>
          <w:u w:val="single"/>
        </w:rPr>
      </w:pPr>
    </w:p>
    <w:p w:rsidR="00685E68" w:rsidRDefault="00685E68">
      <w:pPr>
        <w:rPr>
          <w:b/>
          <w:u w:val="single"/>
        </w:rPr>
      </w:pPr>
    </w:p>
    <w:p w:rsidR="00685E68" w:rsidRDefault="00685E68">
      <w:pPr>
        <w:rPr>
          <w:b/>
          <w:u w:val="single"/>
        </w:rPr>
      </w:pPr>
      <w:bookmarkStart w:id="0" w:name="_GoBack"/>
      <w:bookmarkEnd w:id="0"/>
    </w:p>
    <w:p w:rsidR="00685E68" w:rsidRDefault="00685E68">
      <w:pPr>
        <w:rPr>
          <w:b/>
          <w:u w:val="single"/>
        </w:rPr>
      </w:pPr>
    </w:p>
    <w:p w:rsidR="00685E68" w:rsidRDefault="00685E68">
      <w:pPr>
        <w:rPr>
          <w:b/>
          <w:u w:val="single"/>
        </w:rPr>
      </w:pPr>
    </w:p>
    <w:p w:rsidR="00685E68" w:rsidRDefault="00685E68">
      <w:pPr>
        <w:rPr>
          <w:b/>
          <w:u w:val="single"/>
        </w:rPr>
      </w:pPr>
    </w:p>
    <w:p w:rsidR="00DC6632" w:rsidRPr="00D30C95" w:rsidRDefault="00DC6632">
      <w:pPr>
        <w:rPr>
          <w:b/>
          <w:u w:val="single"/>
        </w:rPr>
      </w:pPr>
      <w:r w:rsidRPr="00D30C95">
        <w:rPr>
          <w:b/>
          <w:u w:val="single"/>
        </w:rPr>
        <w:t>How wing points are determined…</w:t>
      </w:r>
    </w:p>
    <w:p w:rsidR="00DC6632" w:rsidRDefault="00CC7820">
      <w:r>
        <w:t xml:space="preserve">The wing flexes in several ways in the </w:t>
      </w:r>
      <w:r w:rsidR="00DC6632">
        <w:t xml:space="preserve">hinge </w:t>
      </w:r>
      <w:r w:rsidR="00B11403">
        <w:t xml:space="preserve">region </w:t>
      </w:r>
      <w:r>
        <w:t>next to the body.  This region</w:t>
      </w:r>
      <w:r w:rsidR="00DC6632">
        <w:t xml:space="preserve"> is complex</w:t>
      </w:r>
      <w:r w:rsidR="005F3905">
        <w:t xml:space="preserve">, </w:t>
      </w:r>
      <w:r>
        <w:t xml:space="preserve">easily damaged when the wing is detached, and </w:t>
      </w:r>
      <w:r w:rsidR="005F3905">
        <w:t xml:space="preserve">hard to </w:t>
      </w:r>
      <w:r>
        <w:t xml:space="preserve">see clearly </w:t>
      </w:r>
      <w:r w:rsidR="005F3905">
        <w:t xml:space="preserve">in photos. The </w:t>
      </w:r>
      <w:r>
        <w:t xml:space="preserve">hinge </w:t>
      </w:r>
      <w:r w:rsidR="005F3905">
        <w:t xml:space="preserve">point where the </w:t>
      </w:r>
      <w:r>
        <w:t xml:space="preserve">extended </w:t>
      </w:r>
      <w:r w:rsidR="005F3905">
        <w:t xml:space="preserve">wing </w:t>
      </w:r>
      <w:r w:rsidR="001673F2">
        <w:t xml:space="preserve">appears to flex </w:t>
      </w:r>
      <w:proofErr w:type="spellStart"/>
      <w:r>
        <w:t>dorso</w:t>
      </w:r>
      <w:proofErr w:type="spellEnd"/>
      <w:r>
        <w:t>-ventrally</w:t>
      </w:r>
      <w:r w:rsidR="001673F2">
        <w:t xml:space="preserve"> </w:t>
      </w:r>
      <w:r w:rsidR="005F3905">
        <w:t>in</w:t>
      </w:r>
      <w:r w:rsidR="00D30C95">
        <w:t xml:space="preserve"> whole</w:t>
      </w:r>
      <w:r w:rsidR="005F3905">
        <w:t xml:space="preserve"> anesthetized flies can be </w:t>
      </w:r>
      <w:r w:rsidR="00A2509B">
        <w:t xml:space="preserve">reasonably </w:t>
      </w:r>
      <w:r w:rsidR="005F3905">
        <w:t>approximated</w:t>
      </w:r>
      <w:r>
        <w:t>, on</w:t>
      </w:r>
      <w:r w:rsidR="001359C4">
        <w:t xml:space="preserve"> dissected </w:t>
      </w:r>
      <w:r>
        <w:t xml:space="preserve">wings </w:t>
      </w:r>
      <w:r w:rsidR="001359C4">
        <w:t xml:space="preserve">flattened </w:t>
      </w:r>
      <w:r>
        <w:t>under a coverslip,</w:t>
      </w:r>
      <w:r w:rsidR="005F3905">
        <w:t xml:space="preserve"> as the point where </w:t>
      </w:r>
      <w:r>
        <w:t>four</w:t>
      </w:r>
      <w:r w:rsidR="005F3905">
        <w:t xml:space="preserve"> lines </w:t>
      </w:r>
      <w:r>
        <w:t xml:space="preserve">converge: </w:t>
      </w:r>
      <w:r w:rsidR="001673F2">
        <w:t xml:space="preserve">the </w:t>
      </w:r>
      <w:r>
        <w:t xml:space="preserve">inner edge of the </w:t>
      </w:r>
      <w:r w:rsidR="001673F2">
        <w:t xml:space="preserve">proximal costa, the </w:t>
      </w:r>
      <w:r>
        <w:t xml:space="preserve">anterior edge of the </w:t>
      </w:r>
      <w:r w:rsidR="001673F2">
        <w:t xml:space="preserve">axillary vein, </w:t>
      </w:r>
      <w:r w:rsidR="00B25829">
        <w:t xml:space="preserve">the centerline of the proximal segment of the fifth longitudinal vein, </w:t>
      </w:r>
      <w:r w:rsidR="001673F2">
        <w:t xml:space="preserve">and the </w:t>
      </w:r>
      <w:r w:rsidR="00B25829">
        <w:t xml:space="preserve">centerline of the </w:t>
      </w:r>
      <w:r w:rsidR="001359C4">
        <w:t>vein along the</w:t>
      </w:r>
      <w:r w:rsidR="00301FA4">
        <w:t xml:space="preserve"> </w:t>
      </w:r>
      <w:r w:rsidR="001673F2">
        <w:t>hinge-line of the alula</w:t>
      </w:r>
      <w:r w:rsidR="00B25829">
        <w:t>;</w:t>
      </w:r>
      <w:r w:rsidR="001673F2">
        <w:t xml:space="preserve"> as shown in figure</w:t>
      </w:r>
      <w:r w:rsidR="00D30C95">
        <w:t xml:space="preserve"> X</w:t>
      </w:r>
      <w:r w:rsidR="001673F2">
        <w:t xml:space="preserve">.  In clear dissections this point </w:t>
      </w:r>
      <w:r w:rsidR="00E964A2">
        <w:t xml:space="preserve">falls near the costal centerline </w:t>
      </w:r>
      <w:r w:rsidR="00B25829">
        <w:t xml:space="preserve">approximately </w:t>
      </w:r>
      <w:r w:rsidR="001673F2">
        <w:t>coincid</w:t>
      </w:r>
      <w:r w:rsidR="00E964A2">
        <w:t>ing</w:t>
      </w:r>
      <w:r w:rsidR="001673F2">
        <w:t xml:space="preserve"> with the </w:t>
      </w:r>
      <w:r w:rsidR="001E7A14">
        <w:t>proximal margin</w:t>
      </w:r>
      <w:r w:rsidR="001673F2">
        <w:t xml:space="preserve"> of </w:t>
      </w:r>
      <w:r w:rsidR="00B25829">
        <w:t xml:space="preserve">the </w:t>
      </w:r>
      <w:r w:rsidR="001673F2">
        <w:t>rounded knob that uni</w:t>
      </w:r>
      <w:r w:rsidR="000B69C5">
        <w:t>tes</w:t>
      </w:r>
      <w:r w:rsidR="001673F2">
        <w:t xml:space="preserve"> the bases of the </w:t>
      </w:r>
      <w:r w:rsidR="001E7A14">
        <w:t xml:space="preserve">axillary </w:t>
      </w:r>
      <w:r w:rsidR="001673F2">
        <w:t>vein</w:t>
      </w:r>
      <w:r w:rsidR="001E7A14">
        <w:t xml:space="preserve"> and costa</w:t>
      </w:r>
      <w:r w:rsidR="001673F2">
        <w:t>. This is how we defined the hinge as a single point in these wings.</w:t>
      </w:r>
    </w:p>
    <w:p w:rsidR="0069743F" w:rsidRDefault="0069743F"/>
    <w:p w:rsidR="00DC6632" w:rsidRDefault="00DC6632"/>
    <w:p w:rsidR="00D30C95" w:rsidRDefault="00D30C95"/>
    <w:sectPr w:rsidR="00D30C95" w:rsidSect="003935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2"/>
  </w:compat>
  <w:rsids>
    <w:rsidRoot w:val="00CF6819"/>
    <w:rsid w:val="000B69C5"/>
    <w:rsid w:val="000D2A4E"/>
    <w:rsid w:val="00124B6E"/>
    <w:rsid w:val="001359C4"/>
    <w:rsid w:val="001673F2"/>
    <w:rsid w:val="001834B7"/>
    <w:rsid w:val="001E7A14"/>
    <w:rsid w:val="001F26E2"/>
    <w:rsid w:val="00301FA4"/>
    <w:rsid w:val="00393550"/>
    <w:rsid w:val="003F79A1"/>
    <w:rsid w:val="004B35C1"/>
    <w:rsid w:val="005F3905"/>
    <w:rsid w:val="00650B3B"/>
    <w:rsid w:val="00685E68"/>
    <w:rsid w:val="0069743F"/>
    <w:rsid w:val="00795A96"/>
    <w:rsid w:val="00890A11"/>
    <w:rsid w:val="00A2136B"/>
    <w:rsid w:val="00A2509B"/>
    <w:rsid w:val="00A627D8"/>
    <w:rsid w:val="00B11403"/>
    <w:rsid w:val="00B25829"/>
    <w:rsid w:val="00BB5096"/>
    <w:rsid w:val="00BE5DE4"/>
    <w:rsid w:val="00C94DA4"/>
    <w:rsid w:val="00CC7820"/>
    <w:rsid w:val="00CF6819"/>
    <w:rsid w:val="00D30C95"/>
    <w:rsid w:val="00DC6632"/>
    <w:rsid w:val="00E964A2"/>
    <w:rsid w:val="00F67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E5B6780-B475-49A4-A976-5BD45C062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8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58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582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547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324</TotalTime>
  <Pages>2</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 weber</dc:creator>
  <cp:lastModifiedBy>Kenneth Weber</cp:lastModifiedBy>
  <cp:revision>17</cp:revision>
  <cp:lastPrinted>2014-06-21T20:20:00Z</cp:lastPrinted>
  <dcterms:created xsi:type="dcterms:W3CDTF">2013-09-14T17:25:00Z</dcterms:created>
  <dcterms:modified xsi:type="dcterms:W3CDTF">2017-07-25T16:10:00Z</dcterms:modified>
</cp:coreProperties>
</file>