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945" w:rsidRDefault="00D94945">
      <w:r>
        <w:t>SAMPLE SIZE</w:t>
      </w:r>
      <w:r w:rsidR="00AC5B21">
        <w:t xml:space="preserve"> VARIATION</w:t>
      </w:r>
      <w:r>
        <w:t xml:space="preserve"> </w:t>
      </w:r>
    </w:p>
    <w:p w:rsidR="00DF34ED" w:rsidRDefault="00DF34ED"/>
    <w:p w:rsidR="00DF34ED" w:rsidRDefault="00DF34ED" w:rsidP="00DF34ED">
      <w:r>
        <w:t>Flies were grown at 23C, 26C, and 29C.  Samples of approximately 25 flies were taken for each combination of genetic line, sex, and growth temperature.</w:t>
      </w:r>
    </w:p>
    <w:p w:rsidR="00D94945" w:rsidRDefault="00D94945" w:rsidP="00D94945"/>
    <w:p w:rsidR="00D94945" w:rsidRDefault="00545BBD" w:rsidP="00D94945">
      <w:r>
        <w:t>T</w:t>
      </w:r>
      <w:r>
        <w:t>horax and head width</w:t>
      </w:r>
      <w:r>
        <w:t xml:space="preserve"> were first measured, on l</w:t>
      </w:r>
      <w:r w:rsidR="00D94945">
        <w:t>ive, anesthetized flies, and each measured individual was placed in a separate numbered vial on medium. Flies were then dissected</w:t>
      </w:r>
      <w:r w:rsidR="00F24465">
        <w:t>. O</w:t>
      </w:r>
      <w:r w:rsidR="00D94945">
        <w:t xml:space="preserve">ne wing, one front leg, and one back leg were </w:t>
      </w:r>
      <w:r>
        <w:t xml:space="preserve">mounted </w:t>
      </w:r>
      <w:r w:rsidR="00D94945">
        <w:t xml:space="preserve">on a </w:t>
      </w:r>
      <w:r>
        <w:t xml:space="preserve">numbered </w:t>
      </w:r>
      <w:r w:rsidR="00D94945">
        <w:t>slide</w:t>
      </w:r>
      <w:r>
        <w:t xml:space="preserve">, </w:t>
      </w:r>
      <w:r w:rsidR="00F24465">
        <w:t>in a film of mineral oil</w:t>
      </w:r>
      <w:r>
        <w:t>. R</w:t>
      </w:r>
      <w:r w:rsidR="00F24465">
        <w:t>ight wing</w:t>
      </w:r>
      <w:r>
        <w:t xml:space="preserve">s were mounted </w:t>
      </w:r>
      <w:r w:rsidR="00F24465">
        <w:t xml:space="preserve">ventral side up. </w:t>
      </w:r>
      <w:r>
        <w:t xml:space="preserve">Right prothoracic </w:t>
      </w:r>
      <w:r w:rsidR="00F24465">
        <w:t>leg</w:t>
      </w:r>
      <w:r>
        <w:t>s</w:t>
      </w:r>
      <w:r w:rsidR="00F24465">
        <w:t xml:space="preserve"> w</w:t>
      </w:r>
      <w:r>
        <w:t xml:space="preserve">ere mounted posterior side up. Right </w:t>
      </w:r>
      <w:proofErr w:type="spellStart"/>
      <w:r>
        <w:t>metathoracic</w:t>
      </w:r>
      <w:proofErr w:type="spellEnd"/>
      <w:r>
        <w:t xml:space="preserve"> legs were mounted anterior side up. A coverslip was place</w:t>
      </w:r>
      <w:r w:rsidR="00DF34ED">
        <w:t>d</w:t>
      </w:r>
      <w:r>
        <w:t xml:space="preserve"> over the wings. The legs were not cover-slipped because the weight of the coverslip would slightly flatten them</w:t>
      </w:r>
      <w:r w:rsidR="00DF34ED">
        <w:t>,</w:t>
      </w:r>
      <w:r>
        <w:t xml:space="preserve"> distort</w:t>
      </w:r>
      <w:r w:rsidR="00DF34ED">
        <w:t>ing</w:t>
      </w:r>
      <w:r>
        <w:t xml:space="preserve"> the apparent width. </w:t>
      </w:r>
      <w:r w:rsidR="00AC5B21">
        <w:t>Mounted wings and legs were then photographed.</w:t>
      </w:r>
    </w:p>
    <w:p w:rsidR="00D94945" w:rsidRDefault="00D94945" w:rsidP="00D94945"/>
    <w:p w:rsidR="00B444B8" w:rsidRDefault="00DF34ED" w:rsidP="00DF34ED">
      <w:r>
        <w:t xml:space="preserve">During dissection </w:t>
      </w:r>
      <w:r w:rsidR="00AC5B21">
        <w:t xml:space="preserve">and mounting </w:t>
      </w:r>
      <w:r>
        <w:t xml:space="preserve">some wings </w:t>
      </w:r>
      <w:r w:rsidR="00B444B8">
        <w:t>and</w:t>
      </w:r>
      <w:r>
        <w:t xml:space="preserve"> legs were damaged and could not be included. </w:t>
      </w:r>
      <w:r w:rsidR="00B444B8">
        <w:t>U</w:t>
      </w:r>
      <w:r>
        <w:t xml:space="preserve">sually 20 or 21 </w:t>
      </w:r>
      <w:r w:rsidR="00B444B8">
        <w:t xml:space="preserve">wings per sample </w:t>
      </w:r>
      <w:r>
        <w:t>were successfully dissected</w:t>
      </w:r>
      <w:r w:rsidR="00B444B8">
        <w:t>. The number of undamaged back legs</w:t>
      </w:r>
      <w:bookmarkStart w:id="0" w:name="_GoBack"/>
      <w:bookmarkEnd w:id="0"/>
      <w:r w:rsidR="00B444B8">
        <w:t xml:space="preserve"> per sample varied from 15 to 24. The number </w:t>
      </w:r>
      <w:r w:rsidR="00AC5B21">
        <w:t xml:space="preserve">of undamaged front legs </w:t>
      </w:r>
    </w:p>
    <w:p w:rsidR="00B444B8" w:rsidRDefault="00B444B8" w:rsidP="00DF34ED"/>
    <w:p w:rsidR="00B444B8" w:rsidRDefault="00B444B8" w:rsidP="00DF34ED"/>
    <w:p w:rsidR="00DF34ED" w:rsidRDefault="00AC5B21" w:rsidP="00DF34ED">
      <w:r>
        <w:t>R</w:t>
      </w:r>
      <w:r w:rsidR="00DF34ED">
        <w:t>ange of sample sizes in thorax widths…</w:t>
      </w:r>
    </w:p>
    <w:p w:rsidR="00DF34ED" w:rsidRDefault="00DF34ED" w:rsidP="00DF34ED">
      <w:r>
        <w:t xml:space="preserve">Sample sizes were larger because   </w:t>
      </w:r>
    </w:p>
    <w:p w:rsidR="00D94945" w:rsidRDefault="00D94945" w:rsidP="00D94945"/>
    <w:p w:rsidR="00D94945" w:rsidRDefault="00D94945" w:rsidP="00D94945">
      <w:r>
        <w:t>Range of sample sizes in wing traits…</w:t>
      </w:r>
    </w:p>
    <w:p w:rsidR="00D94945" w:rsidRDefault="00D94945" w:rsidP="00D94945">
      <w:r>
        <w:t xml:space="preserve">In wild-type: Most are 20-21...   </w:t>
      </w:r>
      <w:proofErr w:type="gramStart"/>
      <w:r>
        <w:t>a</w:t>
      </w:r>
      <w:proofErr w:type="gramEnd"/>
      <w:r>
        <w:t xml:space="preserve"> few go up as high as 24.</w:t>
      </w:r>
    </w:p>
    <w:p w:rsidR="00D94945" w:rsidRDefault="00D94945"/>
    <w:p w:rsidR="00422F06" w:rsidRDefault="00A05FFF">
      <w:r>
        <w:t>Range of sample sizes in leg traits…</w:t>
      </w:r>
    </w:p>
    <w:p w:rsidR="00A05FFF" w:rsidRDefault="00A05FFF">
      <w:r>
        <w:t xml:space="preserve">Affected because often either whole leg missing, or width of leg not measurable. </w:t>
      </w:r>
    </w:p>
    <w:p w:rsidR="00A05FFF" w:rsidRDefault="00D94945">
      <w:r>
        <w:t xml:space="preserve">In </w:t>
      </w:r>
      <w:proofErr w:type="spellStart"/>
      <w:r>
        <w:t>wt</w:t>
      </w:r>
      <w:proofErr w:type="spellEnd"/>
      <w:r>
        <w:t xml:space="preserve"> females, from 15-24. In </w:t>
      </w:r>
      <w:proofErr w:type="spellStart"/>
      <w:r>
        <w:t>wt</w:t>
      </w:r>
      <w:proofErr w:type="spellEnd"/>
      <w:r>
        <w:t xml:space="preserve"> males, from 16-23</w:t>
      </w:r>
    </w:p>
    <w:p w:rsidR="00A05FFF" w:rsidRDefault="00A05FFF"/>
    <w:p w:rsidR="00A05FFF" w:rsidRDefault="00A05FFF"/>
    <w:p w:rsidR="00A05FFF" w:rsidRDefault="00A05FFF"/>
    <w:p w:rsidR="00A05FFF" w:rsidRDefault="00A05FFF"/>
    <w:p w:rsidR="00D94945" w:rsidRDefault="00D94945"/>
    <w:sectPr w:rsidR="00D94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FFF"/>
    <w:rsid w:val="001F2529"/>
    <w:rsid w:val="00545BBD"/>
    <w:rsid w:val="00A05FFF"/>
    <w:rsid w:val="00AC5B21"/>
    <w:rsid w:val="00B444B8"/>
    <w:rsid w:val="00BB4C7A"/>
    <w:rsid w:val="00BF0D85"/>
    <w:rsid w:val="00D94945"/>
    <w:rsid w:val="00DF34ED"/>
    <w:rsid w:val="00F2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6A2115-664F-45F3-8F30-57D616195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Southern Maine</Company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1</cp:revision>
  <dcterms:created xsi:type="dcterms:W3CDTF">2015-11-01T20:31:00Z</dcterms:created>
  <dcterms:modified xsi:type="dcterms:W3CDTF">2015-11-01T22:43:00Z</dcterms:modified>
</cp:coreProperties>
</file>