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EA6" w:rsidRDefault="006F4EC4" w:rsidP="006F4EC4">
      <w:pPr>
        <w:jc w:val="center"/>
        <w:rPr>
          <w:b/>
          <w:sz w:val="36"/>
          <w:szCs w:val="36"/>
        </w:rPr>
      </w:pPr>
      <w:r w:rsidRPr="006F4EC4">
        <w:rPr>
          <w:b/>
          <w:sz w:val="36"/>
          <w:szCs w:val="36"/>
        </w:rPr>
        <w:t>Front Leg Analysis</w:t>
      </w:r>
    </w:p>
    <w:p w:rsidR="00C655AE" w:rsidRDefault="00C655AE" w:rsidP="006F4EC4">
      <w:pPr>
        <w:jc w:val="center"/>
        <w:rPr>
          <w:b/>
          <w:sz w:val="36"/>
          <w:szCs w:val="36"/>
        </w:rPr>
      </w:pPr>
    </w:p>
    <w:p w:rsidR="00633DAC" w:rsidRDefault="00C655AE" w:rsidP="006F4EC4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Parameters of MAR Curves</w:t>
      </w:r>
    </w:p>
    <w:tbl>
      <w:tblPr>
        <w:tblStyle w:val="TableGrid"/>
        <w:tblpPr w:leftFromText="180" w:rightFromText="180" w:vertAnchor="page" w:horzAnchor="margin" w:tblpXSpec="center" w:tblpY="2934"/>
        <w:tblW w:w="0" w:type="auto"/>
        <w:tblLook w:val="04A0" w:firstRow="1" w:lastRow="0" w:firstColumn="1" w:lastColumn="0" w:noHBand="0" w:noVBand="1"/>
      </w:tblPr>
      <w:tblGrid>
        <w:gridCol w:w="1812"/>
        <w:gridCol w:w="1841"/>
        <w:gridCol w:w="1915"/>
        <w:gridCol w:w="1943"/>
      </w:tblGrid>
      <w:tr w:rsidR="008E45EE" w:rsidRPr="000B1084" w:rsidTr="008E45EE">
        <w:trPr>
          <w:trHeight w:val="576"/>
        </w:trPr>
        <w:tc>
          <w:tcPr>
            <w:tcW w:w="1812" w:type="dxa"/>
            <w:vAlign w:val="center"/>
          </w:tcPr>
          <w:p w:rsidR="008E45EE" w:rsidRPr="000B1084" w:rsidRDefault="008E45EE" w:rsidP="008E45EE">
            <w:pPr>
              <w:jc w:val="center"/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841" w:type="dxa"/>
            <w:vAlign w:val="center"/>
          </w:tcPr>
          <w:p w:rsidR="008E45EE" w:rsidRPr="000B1084" w:rsidRDefault="008E45EE" w:rsidP="008E45EE">
            <w:pPr>
              <w:jc w:val="center"/>
              <w:rPr>
                <w:b/>
              </w:rPr>
            </w:pPr>
            <w:r w:rsidRPr="000B1084">
              <w:rPr>
                <w:b/>
              </w:rPr>
              <w:t>X</w:t>
            </w:r>
          </w:p>
        </w:tc>
        <w:tc>
          <w:tcPr>
            <w:tcW w:w="1915" w:type="dxa"/>
            <w:vAlign w:val="center"/>
          </w:tcPr>
          <w:p w:rsidR="008E45EE" w:rsidRPr="000B1084" w:rsidRDefault="008E45EE" w:rsidP="008E45EE">
            <w:pPr>
              <w:jc w:val="center"/>
              <w:rPr>
                <w:b/>
              </w:rPr>
            </w:pPr>
            <w:r w:rsidRPr="000B1084">
              <w:rPr>
                <w:b/>
              </w:rPr>
              <w:t>Beta</w:t>
            </w:r>
          </w:p>
        </w:tc>
        <w:tc>
          <w:tcPr>
            <w:tcW w:w="1943" w:type="dxa"/>
            <w:vAlign w:val="center"/>
          </w:tcPr>
          <w:p w:rsidR="008E45EE" w:rsidRPr="000B1084" w:rsidRDefault="008E45EE" w:rsidP="008E45EE">
            <w:pPr>
              <w:jc w:val="center"/>
              <w:rPr>
                <w:b/>
              </w:rPr>
            </w:pPr>
            <w:r w:rsidRPr="000B1084">
              <w:rPr>
                <w:b/>
              </w:rPr>
              <w:t>Alpha</w:t>
            </w:r>
          </w:p>
        </w:tc>
      </w:tr>
      <w:tr w:rsidR="008E45EE" w:rsidTr="008E45EE">
        <w:trPr>
          <w:trHeight w:val="576"/>
        </w:trPr>
        <w:tc>
          <w:tcPr>
            <w:tcW w:w="1812" w:type="dxa"/>
            <w:vAlign w:val="center"/>
          </w:tcPr>
          <w:p w:rsidR="008E45EE" w:rsidRDefault="008E45EE" w:rsidP="008E45EE">
            <w:pPr>
              <w:jc w:val="center"/>
            </w:pPr>
            <w:r>
              <w:t>Male Front Leg Length</w:t>
            </w:r>
          </w:p>
        </w:tc>
        <w:tc>
          <w:tcPr>
            <w:tcW w:w="1841" w:type="dxa"/>
            <w:vAlign w:val="center"/>
          </w:tcPr>
          <w:p w:rsidR="008E45EE" w:rsidRDefault="008E45EE" w:rsidP="008E45EE">
            <w:pPr>
              <w:jc w:val="center"/>
            </w:pPr>
            <w:r>
              <w:t>Male Thorax Width</w:t>
            </w:r>
          </w:p>
        </w:tc>
        <w:tc>
          <w:tcPr>
            <w:tcW w:w="1915" w:type="dxa"/>
            <w:vAlign w:val="center"/>
          </w:tcPr>
          <w:p w:rsidR="008E45EE" w:rsidRDefault="008E45EE" w:rsidP="008E45EE">
            <w:pPr>
              <w:jc w:val="center"/>
            </w:pPr>
            <w:r>
              <w:t>0.7218</w:t>
            </w:r>
          </w:p>
        </w:tc>
        <w:tc>
          <w:tcPr>
            <w:tcW w:w="1943" w:type="dxa"/>
            <w:vAlign w:val="center"/>
          </w:tcPr>
          <w:p w:rsidR="008E45EE" w:rsidRDefault="008E45EE" w:rsidP="008E45EE">
            <w:pPr>
              <w:jc w:val="center"/>
            </w:pPr>
            <w:r>
              <w:t>1.0837</w:t>
            </w:r>
          </w:p>
        </w:tc>
      </w:tr>
      <w:tr w:rsidR="008E45EE" w:rsidTr="008E45EE">
        <w:trPr>
          <w:trHeight w:val="576"/>
        </w:trPr>
        <w:tc>
          <w:tcPr>
            <w:tcW w:w="1812" w:type="dxa"/>
            <w:vAlign w:val="center"/>
          </w:tcPr>
          <w:p w:rsidR="008E45EE" w:rsidRDefault="008E45EE" w:rsidP="008E45EE">
            <w:pPr>
              <w:jc w:val="center"/>
            </w:pPr>
            <w:r>
              <w:t>Male Front Leg Width</w:t>
            </w:r>
          </w:p>
        </w:tc>
        <w:tc>
          <w:tcPr>
            <w:tcW w:w="1841" w:type="dxa"/>
            <w:vAlign w:val="center"/>
          </w:tcPr>
          <w:p w:rsidR="008E45EE" w:rsidRDefault="008E45EE" w:rsidP="008E45EE">
            <w:pPr>
              <w:jc w:val="center"/>
            </w:pPr>
            <w:r>
              <w:t>Male Thorax Width</w:t>
            </w:r>
          </w:p>
        </w:tc>
        <w:tc>
          <w:tcPr>
            <w:tcW w:w="1915" w:type="dxa"/>
            <w:vAlign w:val="center"/>
          </w:tcPr>
          <w:p w:rsidR="008E45EE" w:rsidRDefault="008E45EE" w:rsidP="008E45EE">
            <w:pPr>
              <w:jc w:val="center"/>
            </w:pPr>
            <w:r>
              <w:t>0.1886</w:t>
            </w:r>
          </w:p>
        </w:tc>
        <w:tc>
          <w:tcPr>
            <w:tcW w:w="1943" w:type="dxa"/>
            <w:vAlign w:val="center"/>
          </w:tcPr>
          <w:p w:rsidR="008E45EE" w:rsidRDefault="008E45EE" w:rsidP="008E45EE">
            <w:pPr>
              <w:jc w:val="center"/>
            </w:pPr>
            <w:r>
              <w:t>1.8286</w:t>
            </w:r>
          </w:p>
        </w:tc>
      </w:tr>
      <w:tr w:rsidR="008E45EE" w:rsidTr="008E45EE">
        <w:trPr>
          <w:trHeight w:val="576"/>
        </w:trPr>
        <w:tc>
          <w:tcPr>
            <w:tcW w:w="1812" w:type="dxa"/>
            <w:vAlign w:val="center"/>
          </w:tcPr>
          <w:p w:rsidR="008E45EE" w:rsidRDefault="008E45EE" w:rsidP="008E45EE">
            <w:pPr>
              <w:jc w:val="center"/>
            </w:pPr>
            <w:r>
              <w:t>Male Front Leg Width</w:t>
            </w:r>
          </w:p>
        </w:tc>
        <w:tc>
          <w:tcPr>
            <w:tcW w:w="1841" w:type="dxa"/>
            <w:vAlign w:val="center"/>
          </w:tcPr>
          <w:p w:rsidR="008E45EE" w:rsidRDefault="008E45EE" w:rsidP="008E45EE">
            <w:pPr>
              <w:jc w:val="center"/>
            </w:pPr>
            <w:r>
              <w:t>Male Front Leg Length</w:t>
            </w:r>
          </w:p>
        </w:tc>
        <w:tc>
          <w:tcPr>
            <w:tcW w:w="1915" w:type="dxa"/>
            <w:vAlign w:val="center"/>
          </w:tcPr>
          <w:p w:rsidR="008E45EE" w:rsidRDefault="008E45EE" w:rsidP="008E45EE">
            <w:pPr>
              <w:jc w:val="center"/>
            </w:pPr>
            <w:r>
              <w:t>0.3613</w:t>
            </w:r>
          </w:p>
        </w:tc>
        <w:tc>
          <w:tcPr>
            <w:tcW w:w="1943" w:type="dxa"/>
            <w:vAlign w:val="center"/>
          </w:tcPr>
          <w:p w:rsidR="008E45EE" w:rsidRDefault="008E45EE" w:rsidP="008E45EE">
            <w:pPr>
              <w:jc w:val="center"/>
            </w:pPr>
            <w:r>
              <w:t>1.8725</w:t>
            </w:r>
          </w:p>
        </w:tc>
      </w:tr>
      <w:tr w:rsidR="008E45EE" w:rsidTr="008E45EE">
        <w:trPr>
          <w:trHeight w:val="576"/>
        </w:trPr>
        <w:tc>
          <w:tcPr>
            <w:tcW w:w="1812" w:type="dxa"/>
            <w:vAlign w:val="center"/>
          </w:tcPr>
          <w:p w:rsidR="008E45EE" w:rsidRDefault="008E45EE" w:rsidP="008E45EE">
            <w:pPr>
              <w:jc w:val="center"/>
            </w:pPr>
            <w:r>
              <w:t>Female Front Leg Length</w:t>
            </w:r>
          </w:p>
        </w:tc>
        <w:tc>
          <w:tcPr>
            <w:tcW w:w="1841" w:type="dxa"/>
            <w:vAlign w:val="center"/>
          </w:tcPr>
          <w:p w:rsidR="008E45EE" w:rsidRDefault="008E45EE" w:rsidP="008E45EE">
            <w:pPr>
              <w:jc w:val="center"/>
            </w:pPr>
            <w:r>
              <w:t>Female Thorax Width</w:t>
            </w:r>
          </w:p>
        </w:tc>
        <w:tc>
          <w:tcPr>
            <w:tcW w:w="1915" w:type="dxa"/>
            <w:vAlign w:val="center"/>
          </w:tcPr>
          <w:p w:rsidR="008E45EE" w:rsidRDefault="008E45EE" w:rsidP="008E45EE">
            <w:pPr>
              <w:jc w:val="center"/>
            </w:pPr>
            <w:r>
              <w:t>0.6683</w:t>
            </w:r>
          </w:p>
        </w:tc>
        <w:tc>
          <w:tcPr>
            <w:tcW w:w="1943" w:type="dxa"/>
            <w:vAlign w:val="center"/>
          </w:tcPr>
          <w:p w:rsidR="008E45EE" w:rsidRDefault="008E45EE" w:rsidP="008E45EE">
            <w:pPr>
              <w:jc w:val="center"/>
            </w:pPr>
            <w:r>
              <w:t>1.1456</w:t>
            </w:r>
          </w:p>
        </w:tc>
      </w:tr>
      <w:tr w:rsidR="008E45EE" w:rsidTr="008E45EE">
        <w:trPr>
          <w:trHeight w:val="576"/>
        </w:trPr>
        <w:tc>
          <w:tcPr>
            <w:tcW w:w="1812" w:type="dxa"/>
            <w:vAlign w:val="center"/>
          </w:tcPr>
          <w:p w:rsidR="008E45EE" w:rsidRDefault="008E45EE" w:rsidP="008E45EE">
            <w:pPr>
              <w:jc w:val="center"/>
            </w:pPr>
            <w:r>
              <w:t>Female Front Leg Width</w:t>
            </w:r>
          </w:p>
        </w:tc>
        <w:tc>
          <w:tcPr>
            <w:tcW w:w="1841" w:type="dxa"/>
            <w:vAlign w:val="center"/>
          </w:tcPr>
          <w:p w:rsidR="008E45EE" w:rsidRDefault="008E45EE" w:rsidP="008E45EE">
            <w:pPr>
              <w:jc w:val="center"/>
            </w:pPr>
            <w:r>
              <w:t>Female Thorax Width</w:t>
            </w:r>
          </w:p>
        </w:tc>
        <w:tc>
          <w:tcPr>
            <w:tcW w:w="1915" w:type="dxa"/>
            <w:vAlign w:val="center"/>
          </w:tcPr>
          <w:p w:rsidR="008E45EE" w:rsidRDefault="008E45EE" w:rsidP="008E45EE">
            <w:pPr>
              <w:jc w:val="center"/>
            </w:pPr>
            <w:r>
              <w:t>0.1601</w:t>
            </w:r>
          </w:p>
        </w:tc>
        <w:tc>
          <w:tcPr>
            <w:tcW w:w="1943" w:type="dxa"/>
            <w:vAlign w:val="center"/>
          </w:tcPr>
          <w:p w:rsidR="008E45EE" w:rsidRDefault="008E45EE" w:rsidP="008E45EE">
            <w:pPr>
              <w:jc w:val="center"/>
            </w:pPr>
            <w:r>
              <w:t>2.3616</w:t>
            </w:r>
          </w:p>
        </w:tc>
      </w:tr>
      <w:tr w:rsidR="008E45EE" w:rsidTr="008E45EE">
        <w:trPr>
          <w:trHeight w:val="576"/>
        </w:trPr>
        <w:tc>
          <w:tcPr>
            <w:tcW w:w="1812" w:type="dxa"/>
            <w:vAlign w:val="center"/>
          </w:tcPr>
          <w:p w:rsidR="008E45EE" w:rsidRDefault="008E45EE" w:rsidP="008E45EE">
            <w:pPr>
              <w:jc w:val="center"/>
            </w:pPr>
            <w:r>
              <w:t>Female Front Leg Width</w:t>
            </w:r>
          </w:p>
        </w:tc>
        <w:tc>
          <w:tcPr>
            <w:tcW w:w="1841" w:type="dxa"/>
            <w:vAlign w:val="center"/>
          </w:tcPr>
          <w:p w:rsidR="008E45EE" w:rsidRDefault="008E45EE" w:rsidP="008E45EE">
            <w:pPr>
              <w:jc w:val="center"/>
            </w:pPr>
            <w:r>
              <w:t>Female Front Leg Length</w:t>
            </w:r>
          </w:p>
        </w:tc>
        <w:tc>
          <w:tcPr>
            <w:tcW w:w="1915" w:type="dxa"/>
            <w:vAlign w:val="center"/>
          </w:tcPr>
          <w:p w:rsidR="008E45EE" w:rsidRDefault="008E45EE" w:rsidP="008E45EE">
            <w:pPr>
              <w:jc w:val="center"/>
            </w:pPr>
            <w:r>
              <w:t>0.3596</w:t>
            </w:r>
          </w:p>
        </w:tc>
        <w:tc>
          <w:tcPr>
            <w:tcW w:w="1943" w:type="dxa"/>
            <w:vAlign w:val="center"/>
          </w:tcPr>
          <w:p w:rsidR="008E45EE" w:rsidRDefault="008E45EE" w:rsidP="008E45EE">
            <w:pPr>
              <w:jc w:val="center"/>
            </w:pPr>
            <w:r>
              <w:t>2.0184</w:t>
            </w:r>
          </w:p>
        </w:tc>
      </w:tr>
    </w:tbl>
    <w:p w:rsidR="00633DAC" w:rsidRDefault="00633DAC" w:rsidP="006F4EC4">
      <w:pPr>
        <w:jc w:val="center"/>
        <w:rPr>
          <w:b/>
          <w:sz w:val="36"/>
          <w:szCs w:val="36"/>
        </w:rPr>
      </w:pPr>
    </w:p>
    <w:p w:rsidR="00633DAC" w:rsidRDefault="00633DAC" w:rsidP="006F4EC4">
      <w:pPr>
        <w:jc w:val="center"/>
        <w:rPr>
          <w:b/>
          <w:sz w:val="36"/>
          <w:szCs w:val="36"/>
        </w:rPr>
      </w:pPr>
    </w:p>
    <w:p w:rsidR="00633DAC" w:rsidRDefault="00633DAC" w:rsidP="006F4EC4">
      <w:pPr>
        <w:jc w:val="center"/>
        <w:rPr>
          <w:b/>
          <w:sz w:val="36"/>
          <w:szCs w:val="36"/>
        </w:rPr>
      </w:pPr>
    </w:p>
    <w:p w:rsidR="00633DAC" w:rsidRDefault="00633DAC" w:rsidP="006F4EC4">
      <w:pPr>
        <w:jc w:val="center"/>
        <w:rPr>
          <w:b/>
          <w:sz w:val="36"/>
          <w:szCs w:val="36"/>
        </w:rPr>
      </w:pPr>
    </w:p>
    <w:p w:rsidR="00633DAC" w:rsidRDefault="00633DAC" w:rsidP="006F4EC4">
      <w:pPr>
        <w:jc w:val="center"/>
        <w:rPr>
          <w:b/>
          <w:sz w:val="36"/>
          <w:szCs w:val="36"/>
        </w:rPr>
      </w:pPr>
    </w:p>
    <w:p w:rsidR="00633DAC" w:rsidRDefault="00633DAC" w:rsidP="006F4EC4">
      <w:pPr>
        <w:jc w:val="center"/>
        <w:rPr>
          <w:b/>
          <w:sz w:val="36"/>
          <w:szCs w:val="36"/>
        </w:rPr>
      </w:pPr>
    </w:p>
    <w:p w:rsidR="00633DAC" w:rsidRDefault="00633DAC" w:rsidP="006F4EC4">
      <w:pPr>
        <w:jc w:val="center"/>
        <w:rPr>
          <w:b/>
          <w:sz w:val="36"/>
          <w:szCs w:val="36"/>
        </w:rPr>
      </w:pPr>
    </w:p>
    <w:p w:rsidR="00633DAC" w:rsidRDefault="00633DAC" w:rsidP="006F4EC4">
      <w:pPr>
        <w:jc w:val="center"/>
        <w:rPr>
          <w:b/>
          <w:sz w:val="36"/>
          <w:szCs w:val="36"/>
        </w:rPr>
      </w:pPr>
    </w:p>
    <w:p w:rsidR="00633DAC" w:rsidRDefault="00633DAC" w:rsidP="006F4EC4">
      <w:pPr>
        <w:jc w:val="center"/>
        <w:rPr>
          <w:b/>
          <w:sz w:val="36"/>
          <w:szCs w:val="36"/>
        </w:rPr>
      </w:pPr>
    </w:p>
    <w:p w:rsidR="00633DAC" w:rsidRPr="00633DAC" w:rsidRDefault="00633DAC" w:rsidP="00633DAC">
      <w:pPr>
        <w:rPr>
          <w:b/>
          <w:sz w:val="24"/>
          <w:szCs w:val="24"/>
        </w:rPr>
      </w:pPr>
    </w:p>
    <w:p w:rsidR="00C655AE" w:rsidRDefault="00C655AE" w:rsidP="00633DAC">
      <w:pPr>
        <w:rPr>
          <w:b/>
          <w:sz w:val="24"/>
          <w:szCs w:val="24"/>
        </w:rPr>
      </w:pPr>
    </w:p>
    <w:p w:rsidR="00C655AE" w:rsidRPr="004054B2" w:rsidRDefault="004054B2" w:rsidP="00633DAC">
      <w:pPr>
        <w:rPr>
          <w:b/>
          <w:sz w:val="32"/>
          <w:szCs w:val="32"/>
          <w:u w:val="single"/>
        </w:rPr>
      </w:pPr>
      <w:r w:rsidRPr="004054B2">
        <w:rPr>
          <w:b/>
          <w:sz w:val="32"/>
          <w:szCs w:val="32"/>
          <w:u w:val="single"/>
        </w:rPr>
        <w:t>Summary</w:t>
      </w:r>
    </w:p>
    <w:p w:rsidR="00633DAC" w:rsidRPr="00C655AE" w:rsidRDefault="00633DAC" w:rsidP="00633DAC">
      <w:pPr>
        <w:rPr>
          <w:b/>
          <w:sz w:val="26"/>
          <w:szCs w:val="26"/>
        </w:rPr>
      </w:pPr>
      <w:r w:rsidRPr="00C655AE">
        <w:rPr>
          <w:b/>
          <w:sz w:val="26"/>
          <w:szCs w:val="26"/>
        </w:rPr>
        <w:t xml:space="preserve">In </w:t>
      </w:r>
      <w:r w:rsidR="00F6085B" w:rsidRPr="00C655AE">
        <w:rPr>
          <w:b/>
          <w:sz w:val="26"/>
          <w:szCs w:val="26"/>
        </w:rPr>
        <w:t xml:space="preserve">both sexes, </w:t>
      </w:r>
      <w:r w:rsidRPr="00C655AE">
        <w:rPr>
          <w:b/>
          <w:sz w:val="26"/>
          <w:szCs w:val="26"/>
        </w:rPr>
        <w:t xml:space="preserve">front femurs </w:t>
      </w:r>
      <w:r w:rsidR="0030240D" w:rsidRPr="00C655AE">
        <w:rPr>
          <w:b/>
          <w:sz w:val="26"/>
          <w:szCs w:val="26"/>
        </w:rPr>
        <w:t xml:space="preserve">of selected flies </w:t>
      </w:r>
      <w:r w:rsidRPr="00C655AE">
        <w:rPr>
          <w:b/>
          <w:sz w:val="26"/>
          <w:szCs w:val="26"/>
        </w:rPr>
        <w:t>are</w:t>
      </w:r>
      <w:r w:rsidR="0047459D">
        <w:rPr>
          <w:b/>
          <w:sz w:val="26"/>
          <w:szCs w:val="26"/>
        </w:rPr>
        <w:t xml:space="preserve"> much</w:t>
      </w:r>
      <w:r w:rsidRPr="00C655AE">
        <w:rPr>
          <w:b/>
          <w:sz w:val="26"/>
          <w:szCs w:val="26"/>
        </w:rPr>
        <w:t xml:space="preserve"> </w:t>
      </w:r>
      <w:r w:rsidRPr="00C655AE">
        <w:rPr>
          <w:b/>
          <w:sz w:val="26"/>
          <w:szCs w:val="26"/>
          <w:u w:val="single"/>
        </w:rPr>
        <w:t>longer</w:t>
      </w:r>
      <w:r w:rsidRPr="00C655AE">
        <w:rPr>
          <w:b/>
          <w:sz w:val="26"/>
          <w:szCs w:val="26"/>
        </w:rPr>
        <w:t xml:space="preserve"> than in wild </w:t>
      </w:r>
      <w:r w:rsidR="00F6085B" w:rsidRPr="00C655AE">
        <w:rPr>
          <w:b/>
          <w:sz w:val="26"/>
          <w:szCs w:val="26"/>
        </w:rPr>
        <w:t>flies</w:t>
      </w:r>
      <w:r w:rsidR="0047459D">
        <w:rPr>
          <w:b/>
          <w:sz w:val="26"/>
          <w:szCs w:val="26"/>
        </w:rPr>
        <w:t xml:space="preserve"> (</w:t>
      </w:r>
      <w:r w:rsidR="0073254D">
        <w:rPr>
          <w:b/>
          <w:sz w:val="26"/>
          <w:szCs w:val="26"/>
        </w:rPr>
        <w:t xml:space="preserve">mean </w:t>
      </w:r>
      <w:r w:rsidR="0047459D">
        <w:rPr>
          <w:b/>
          <w:sz w:val="26"/>
          <w:szCs w:val="26"/>
        </w:rPr>
        <w:t xml:space="preserve">Cohen’s d = CC; P = pp).  </w:t>
      </w:r>
      <w:r w:rsidR="004054B2">
        <w:rPr>
          <w:b/>
          <w:sz w:val="26"/>
          <w:szCs w:val="26"/>
        </w:rPr>
        <w:t xml:space="preserve">They are nevertheless </w:t>
      </w:r>
      <w:r w:rsidRPr="00C655AE">
        <w:rPr>
          <w:b/>
          <w:sz w:val="26"/>
          <w:szCs w:val="26"/>
          <w:u w:val="single"/>
        </w:rPr>
        <w:t>shorter</w:t>
      </w:r>
      <w:r w:rsidRPr="00C655AE">
        <w:rPr>
          <w:b/>
          <w:sz w:val="26"/>
          <w:szCs w:val="26"/>
        </w:rPr>
        <w:t xml:space="preserve"> than would be predicted </w:t>
      </w:r>
      <w:r w:rsidR="008B4ECB" w:rsidRPr="00C655AE">
        <w:rPr>
          <w:b/>
          <w:sz w:val="26"/>
          <w:szCs w:val="26"/>
        </w:rPr>
        <w:t>in wild flies</w:t>
      </w:r>
      <w:r w:rsidR="0047459D">
        <w:rPr>
          <w:b/>
          <w:sz w:val="26"/>
          <w:szCs w:val="26"/>
        </w:rPr>
        <w:t xml:space="preserve"> of the same </w:t>
      </w:r>
      <w:r w:rsidR="00F6085B" w:rsidRPr="00C655AE">
        <w:rPr>
          <w:b/>
          <w:sz w:val="26"/>
          <w:szCs w:val="26"/>
        </w:rPr>
        <w:t xml:space="preserve">thorax width </w:t>
      </w:r>
      <w:r w:rsidRPr="00C655AE">
        <w:rPr>
          <w:b/>
          <w:sz w:val="26"/>
          <w:szCs w:val="26"/>
        </w:rPr>
        <w:t>(fig</w:t>
      </w:r>
      <w:r w:rsidR="00A93DC4" w:rsidRPr="00C655AE">
        <w:rPr>
          <w:b/>
          <w:sz w:val="26"/>
          <w:szCs w:val="26"/>
        </w:rPr>
        <w:t xml:space="preserve"> 1</w:t>
      </w:r>
      <w:r w:rsidRPr="00C655AE">
        <w:rPr>
          <w:b/>
          <w:sz w:val="26"/>
          <w:szCs w:val="26"/>
        </w:rPr>
        <w:t xml:space="preserve">). </w:t>
      </w:r>
      <w:r w:rsidR="0036335A" w:rsidRPr="00C655AE">
        <w:rPr>
          <w:b/>
          <w:sz w:val="26"/>
          <w:szCs w:val="26"/>
        </w:rPr>
        <w:t xml:space="preserve">Front femurs </w:t>
      </w:r>
      <w:r w:rsidRPr="00C655AE">
        <w:rPr>
          <w:b/>
          <w:sz w:val="26"/>
          <w:szCs w:val="26"/>
        </w:rPr>
        <w:t>are also</w:t>
      </w:r>
      <w:r w:rsidR="0047459D">
        <w:rPr>
          <w:b/>
          <w:sz w:val="26"/>
          <w:szCs w:val="26"/>
        </w:rPr>
        <w:t xml:space="preserve"> much</w:t>
      </w:r>
      <w:r w:rsidRPr="00C655AE">
        <w:rPr>
          <w:b/>
          <w:sz w:val="26"/>
          <w:szCs w:val="26"/>
        </w:rPr>
        <w:t xml:space="preserve"> </w:t>
      </w:r>
      <w:r w:rsidRPr="00C655AE">
        <w:rPr>
          <w:b/>
          <w:sz w:val="26"/>
          <w:szCs w:val="26"/>
          <w:u w:val="single"/>
        </w:rPr>
        <w:t>wider</w:t>
      </w:r>
      <w:r w:rsidRPr="00C655AE">
        <w:rPr>
          <w:b/>
          <w:sz w:val="26"/>
          <w:szCs w:val="26"/>
        </w:rPr>
        <w:t xml:space="preserve"> than in wild </w:t>
      </w:r>
      <w:r w:rsidR="00F6085B" w:rsidRPr="00C655AE">
        <w:rPr>
          <w:b/>
          <w:sz w:val="26"/>
          <w:szCs w:val="26"/>
        </w:rPr>
        <w:t>flies</w:t>
      </w:r>
      <w:r w:rsidR="0047459D">
        <w:rPr>
          <w:b/>
          <w:sz w:val="26"/>
          <w:szCs w:val="26"/>
        </w:rPr>
        <w:t xml:space="preserve"> </w:t>
      </w:r>
      <w:r w:rsidR="0047459D" w:rsidRPr="0047459D">
        <w:rPr>
          <w:b/>
          <w:sz w:val="26"/>
          <w:szCs w:val="26"/>
        </w:rPr>
        <w:t>(</w:t>
      </w:r>
      <w:r w:rsidR="0073254D">
        <w:rPr>
          <w:b/>
          <w:sz w:val="26"/>
          <w:szCs w:val="26"/>
        </w:rPr>
        <w:t xml:space="preserve">mean </w:t>
      </w:r>
      <w:r w:rsidR="0047459D" w:rsidRPr="0047459D">
        <w:rPr>
          <w:b/>
          <w:sz w:val="26"/>
          <w:szCs w:val="26"/>
        </w:rPr>
        <w:t>Cohen’s d = CC; P = pp)</w:t>
      </w:r>
      <w:r w:rsidRPr="00C655AE">
        <w:rPr>
          <w:b/>
          <w:sz w:val="26"/>
          <w:szCs w:val="26"/>
        </w:rPr>
        <w:t xml:space="preserve">, but </w:t>
      </w:r>
      <w:r w:rsidRPr="00C655AE">
        <w:rPr>
          <w:b/>
          <w:sz w:val="26"/>
          <w:szCs w:val="26"/>
          <w:u w:val="single"/>
        </w:rPr>
        <w:t>narrower</w:t>
      </w:r>
      <w:r w:rsidRPr="00C655AE">
        <w:rPr>
          <w:b/>
          <w:sz w:val="26"/>
          <w:szCs w:val="26"/>
        </w:rPr>
        <w:t xml:space="preserve"> than would be </w:t>
      </w:r>
      <w:r w:rsidR="00A93DC4" w:rsidRPr="00C655AE">
        <w:rPr>
          <w:b/>
          <w:sz w:val="26"/>
          <w:szCs w:val="26"/>
        </w:rPr>
        <w:t>predicted</w:t>
      </w:r>
      <w:r w:rsidRPr="00C655AE">
        <w:rPr>
          <w:b/>
          <w:sz w:val="26"/>
          <w:szCs w:val="26"/>
        </w:rPr>
        <w:t xml:space="preserve"> </w:t>
      </w:r>
      <w:r w:rsidR="00F6085B" w:rsidRPr="00C655AE">
        <w:rPr>
          <w:b/>
          <w:sz w:val="26"/>
          <w:szCs w:val="26"/>
        </w:rPr>
        <w:t xml:space="preserve">based on </w:t>
      </w:r>
      <w:r w:rsidR="004054B2">
        <w:rPr>
          <w:b/>
          <w:sz w:val="26"/>
          <w:szCs w:val="26"/>
        </w:rPr>
        <w:t xml:space="preserve">wild </w:t>
      </w:r>
      <w:r w:rsidR="00F6085B" w:rsidRPr="00C655AE">
        <w:rPr>
          <w:b/>
          <w:sz w:val="26"/>
          <w:szCs w:val="26"/>
        </w:rPr>
        <w:t xml:space="preserve">thorax width </w:t>
      </w:r>
      <w:r w:rsidRPr="00C655AE">
        <w:rPr>
          <w:b/>
          <w:sz w:val="26"/>
          <w:szCs w:val="26"/>
        </w:rPr>
        <w:t>(fig</w:t>
      </w:r>
      <w:r w:rsidR="00A93DC4" w:rsidRPr="00C655AE">
        <w:rPr>
          <w:b/>
          <w:sz w:val="26"/>
          <w:szCs w:val="26"/>
        </w:rPr>
        <w:t xml:space="preserve"> 2</w:t>
      </w:r>
      <w:r w:rsidRPr="00C655AE">
        <w:rPr>
          <w:b/>
          <w:sz w:val="26"/>
          <w:szCs w:val="26"/>
        </w:rPr>
        <w:t>).</w:t>
      </w:r>
      <w:r w:rsidR="0047459D">
        <w:rPr>
          <w:b/>
          <w:sz w:val="26"/>
          <w:szCs w:val="26"/>
        </w:rPr>
        <w:t xml:space="preserve"> However, </w:t>
      </w:r>
      <w:r w:rsidR="007F5D8D">
        <w:rPr>
          <w:b/>
          <w:sz w:val="26"/>
          <w:szCs w:val="26"/>
        </w:rPr>
        <w:t xml:space="preserve">wind tunnel femurs and wild femurs both maintain the same proportions between </w:t>
      </w:r>
      <w:r w:rsidR="0047459D">
        <w:rPr>
          <w:b/>
          <w:sz w:val="26"/>
          <w:szCs w:val="26"/>
        </w:rPr>
        <w:t xml:space="preserve">length </w:t>
      </w:r>
      <w:r w:rsidR="007F5D8D">
        <w:rPr>
          <w:b/>
          <w:sz w:val="26"/>
          <w:szCs w:val="26"/>
        </w:rPr>
        <w:t xml:space="preserve">and </w:t>
      </w:r>
      <w:r w:rsidR="008B4ECB" w:rsidRPr="00C655AE">
        <w:rPr>
          <w:b/>
          <w:sz w:val="26"/>
          <w:szCs w:val="26"/>
        </w:rPr>
        <w:t>width</w:t>
      </w:r>
      <w:r w:rsidR="007F5D8D">
        <w:rPr>
          <w:b/>
          <w:sz w:val="26"/>
          <w:szCs w:val="26"/>
        </w:rPr>
        <w:t xml:space="preserve"> </w:t>
      </w:r>
      <w:r w:rsidRPr="00C655AE">
        <w:rPr>
          <w:b/>
          <w:sz w:val="26"/>
          <w:szCs w:val="26"/>
        </w:rPr>
        <w:t>(fig</w:t>
      </w:r>
      <w:r w:rsidR="00A93DC4" w:rsidRPr="00C655AE">
        <w:rPr>
          <w:b/>
          <w:sz w:val="26"/>
          <w:szCs w:val="26"/>
        </w:rPr>
        <w:t xml:space="preserve"> 3</w:t>
      </w:r>
      <w:r w:rsidRPr="00C655AE">
        <w:rPr>
          <w:b/>
          <w:sz w:val="26"/>
          <w:szCs w:val="26"/>
        </w:rPr>
        <w:t xml:space="preserve">). </w:t>
      </w:r>
      <w:r w:rsidR="007F5D8D">
        <w:rPr>
          <w:b/>
          <w:sz w:val="26"/>
          <w:szCs w:val="26"/>
        </w:rPr>
        <w:t>In brief, t</w:t>
      </w:r>
      <w:r w:rsidR="00A93DC4" w:rsidRPr="00C655AE">
        <w:rPr>
          <w:b/>
          <w:sz w:val="26"/>
          <w:szCs w:val="26"/>
        </w:rPr>
        <w:t>h</w:t>
      </w:r>
      <w:r w:rsidR="0036335A" w:rsidRPr="00C655AE">
        <w:rPr>
          <w:b/>
          <w:sz w:val="26"/>
          <w:szCs w:val="26"/>
        </w:rPr>
        <w:t>e</w:t>
      </w:r>
      <w:r w:rsidR="00A93DC4" w:rsidRPr="00C655AE">
        <w:rPr>
          <w:b/>
          <w:sz w:val="26"/>
          <w:szCs w:val="26"/>
        </w:rPr>
        <w:t xml:space="preserve"> </w:t>
      </w:r>
      <w:r w:rsidR="00F6085B" w:rsidRPr="00C655AE">
        <w:rPr>
          <w:b/>
          <w:sz w:val="26"/>
          <w:szCs w:val="26"/>
        </w:rPr>
        <w:t xml:space="preserve">front </w:t>
      </w:r>
      <w:r w:rsidR="00A93DC4" w:rsidRPr="00C655AE">
        <w:rPr>
          <w:b/>
          <w:sz w:val="26"/>
          <w:szCs w:val="26"/>
        </w:rPr>
        <w:t xml:space="preserve">femur </w:t>
      </w:r>
      <w:r w:rsidR="00F6085B" w:rsidRPr="00C655AE">
        <w:rPr>
          <w:b/>
          <w:sz w:val="26"/>
          <w:szCs w:val="26"/>
        </w:rPr>
        <w:t xml:space="preserve">in </w:t>
      </w:r>
      <w:r w:rsidR="007F5D8D">
        <w:rPr>
          <w:b/>
          <w:sz w:val="26"/>
          <w:szCs w:val="26"/>
        </w:rPr>
        <w:t xml:space="preserve">wind tunnel </w:t>
      </w:r>
      <w:r w:rsidR="00F6085B" w:rsidRPr="00C655AE">
        <w:rPr>
          <w:b/>
          <w:sz w:val="26"/>
          <w:szCs w:val="26"/>
        </w:rPr>
        <w:t xml:space="preserve">flies </w:t>
      </w:r>
      <w:r w:rsidR="00A93DC4" w:rsidRPr="00C655AE">
        <w:rPr>
          <w:b/>
          <w:sz w:val="26"/>
          <w:szCs w:val="26"/>
        </w:rPr>
        <w:t xml:space="preserve">is larger than in </w:t>
      </w:r>
      <w:r w:rsidR="0036335A" w:rsidRPr="00C655AE">
        <w:rPr>
          <w:b/>
          <w:sz w:val="26"/>
          <w:szCs w:val="26"/>
        </w:rPr>
        <w:t xml:space="preserve">wild </w:t>
      </w:r>
      <w:r w:rsidR="00A93DC4" w:rsidRPr="00C655AE">
        <w:rPr>
          <w:b/>
          <w:sz w:val="26"/>
          <w:szCs w:val="26"/>
        </w:rPr>
        <w:t xml:space="preserve">controls, </w:t>
      </w:r>
      <w:r w:rsidR="00F6085B" w:rsidRPr="00C655AE">
        <w:rPr>
          <w:b/>
          <w:sz w:val="26"/>
          <w:szCs w:val="26"/>
        </w:rPr>
        <w:t xml:space="preserve">but </w:t>
      </w:r>
      <w:r w:rsidR="00A93DC4" w:rsidRPr="00C655AE">
        <w:rPr>
          <w:b/>
          <w:sz w:val="26"/>
          <w:szCs w:val="26"/>
        </w:rPr>
        <w:t xml:space="preserve">smaller than would be expected based </w:t>
      </w:r>
      <w:r w:rsidR="007F5D8D">
        <w:rPr>
          <w:b/>
          <w:sz w:val="26"/>
          <w:szCs w:val="26"/>
        </w:rPr>
        <w:t xml:space="preserve">on the body proportions of </w:t>
      </w:r>
      <w:r w:rsidR="00A93DC4" w:rsidRPr="00C655AE">
        <w:rPr>
          <w:b/>
          <w:sz w:val="26"/>
          <w:szCs w:val="26"/>
        </w:rPr>
        <w:t>control</w:t>
      </w:r>
      <w:r w:rsidR="007F5D8D">
        <w:rPr>
          <w:b/>
          <w:sz w:val="26"/>
          <w:szCs w:val="26"/>
        </w:rPr>
        <w:t xml:space="preserve">s, </w:t>
      </w:r>
      <w:r w:rsidR="004054B2">
        <w:rPr>
          <w:b/>
          <w:sz w:val="26"/>
          <w:szCs w:val="26"/>
        </w:rPr>
        <w:t>and</w:t>
      </w:r>
      <w:r w:rsidR="007F5D8D">
        <w:rPr>
          <w:b/>
          <w:sz w:val="26"/>
          <w:szCs w:val="26"/>
        </w:rPr>
        <w:t xml:space="preserve"> retains </w:t>
      </w:r>
      <w:r w:rsidR="00A93DC4" w:rsidRPr="00C655AE">
        <w:rPr>
          <w:b/>
          <w:sz w:val="26"/>
          <w:szCs w:val="26"/>
        </w:rPr>
        <w:t xml:space="preserve">the same </w:t>
      </w:r>
      <w:r w:rsidR="008B4ECB" w:rsidRPr="00C655AE">
        <w:rPr>
          <w:b/>
          <w:sz w:val="26"/>
          <w:szCs w:val="26"/>
        </w:rPr>
        <w:t>length-to-width proportion</w:t>
      </w:r>
      <w:r w:rsidR="00A93DC4" w:rsidRPr="00C655AE">
        <w:rPr>
          <w:b/>
          <w:sz w:val="26"/>
          <w:szCs w:val="26"/>
        </w:rPr>
        <w:t xml:space="preserve"> as </w:t>
      </w:r>
      <w:r w:rsidR="007F5D8D">
        <w:rPr>
          <w:b/>
          <w:sz w:val="26"/>
          <w:szCs w:val="26"/>
        </w:rPr>
        <w:t xml:space="preserve">would be expected based on </w:t>
      </w:r>
      <w:r w:rsidR="00A93DC4" w:rsidRPr="00C655AE">
        <w:rPr>
          <w:b/>
          <w:sz w:val="26"/>
          <w:szCs w:val="26"/>
        </w:rPr>
        <w:t xml:space="preserve">controls. </w:t>
      </w:r>
      <w:r w:rsidRPr="00C655AE">
        <w:rPr>
          <w:b/>
          <w:sz w:val="26"/>
          <w:szCs w:val="26"/>
        </w:rPr>
        <w:t xml:space="preserve"> </w:t>
      </w:r>
    </w:p>
    <w:p w:rsidR="00633DAC" w:rsidRDefault="00633DAC" w:rsidP="008B4ECB">
      <w:pPr>
        <w:rPr>
          <w:b/>
          <w:sz w:val="26"/>
          <w:szCs w:val="26"/>
        </w:rPr>
      </w:pPr>
    </w:p>
    <w:p w:rsidR="00511DB1" w:rsidRDefault="00511DB1" w:rsidP="008B4ECB">
      <w:pPr>
        <w:rPr>
          <w:b/>
          <w:sz w:val="26"/>
          <w:szCs w:val="26"/>
        </w:rPr>
      </w:pPr>
    </w:p>
    <w:p w:rsidR="00C655AE" w:rsidRPr="00C655AE" w:rsidRDefault="00C655AE" w:rsidP="008B4ECB">
      <w:pPr>
        <w:rPr>
          <w:b/>
          <w:sz w:val="26"/>
          <w:szCs w:val="26"/>
        </w:rPr>
      </w:pPr>
    </w:p>
    <w:p w:rsidR="008B4ECB" w:rsidRPr="008B4ECB" w:rsidRDefault="00F6085B" w:rsidP="008B4ECB">
      <w:pPr>
        <w:rPr>
          <w:b/>
          <w:sz w:val="28"/>
          <w:szCs w:val="28"/>
        </w:rPr>
      </w:pPr>
      <w:r w:rsidRPr="008B4ECB">
        <w:rPr>
          <w:b/>
          <w:sz w:val="28"/>
          <w:szCs w:val="28"/>
        </w:rPr>
        <w:t>There are 10 significance tests here.</w:t>
      </w:r>
      <w:r w:rsidR="008B4ECB">
        <w:rPr>
          <w:b/>
          <w:sz w:val="28"/>
          <w:szCs w:val="28"/>
        </w:rPr>
        <w:t xml:space="preserve">  </w:t>
      </w:r>
      <w:r w:rsidR="008B4ECB" w:rsidRPr="008B4ECB">
        <w:rPr>
          <w:b/>
          <w:sz w:val="28"/>
          <w:szCs w:val="28"/>
        </w:rPr>
        <w:t>5 for each sex.</w:t>
      </w:r>
    </w:p>
    <w:p w:rsidR="008B4ECB" w:rsidRPr="008B4ECB" w:rsidRDefault="008B4ECB" w:rsidP="008B4ECB">
      <w:pPr>
        <w:rPr>
          <w:b/>
          <w:sz w:val="28"/>
          <w:szCs w:val="28"/>
        </w:rPr>
      </w:pPr>
      <w:r w:rsidRPr="008B4ECB">
        <w:rPr>
          <w:b/>
          <w:sz w:val="28"/>
          <w:szCs w:val="28"/>
        </w:rPr>
        <w:t>8 should be significant.</w:t>
      </w:r>
    </w:p>
    <w:p w:rsidR="008B4ECB" w:rsidRPr="008B4ECB" w:rsidRDefault="008B4ECB" w:rsidP="008B4ECB">
      <w:pPr>
        <w:rPr>
          <w:b/>
          <w:sz w:val="28"/>
          <w:szCs w:val="28"/>
        </w:rPr>
      </w:pPr>
      <w:r w:rsidRPr="008B4ECB">
        <w:rPr>
          <w:b/>
          <w:sz w:val="28"/>
          <w:szCs w:val="28"/>
        </w:rPr>
        <w:t>2 should be non-significant, but need to know power of test.</w:t>
      </w:r>
    </w:p>
    <w:p w:rsidR="008B4ECB" w:rsidRDefault="008B4ECB" w:rsidP="006F4EC4">
      <w:pPr>
        <w:jc w:val="center"/>
        <w:rPr>
          <w:b/>
          <w:sz w:val="36"/>
          <w:szCs w:val="36"/>
        </w:rPr>
      </w:pPr>
      <w:bookmarkStart w:id="0" w:name="_GoBack"/>
      <w:bookmarkEnd w:id="0"/>
    </w:p>
    <w:p w:rsidR="00F6085B" w:rsidRPr="006F4EC4" w:rsidRDefault="00F6085B" w:rsidP="006F4EC4">
      <w:pPr>
        <w:jc w:val="center"/>
        <w:rPr>
          <w:b/>
          <w:sz w:val="36"/>
          <w:szCs w:val="36"/>
        </w:rPr>
      </w:pPr>
    </w:p>
    <w:sectPr w:rsidR="00F6085B" w:rsidRPr="006F4E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1084"/>
    <w:rsid w:val="000B1084"/>
    <w:rsid w:val="000C2B7B"/>
    <w:rsid w:val="00134B53"/>
    <w:rsid w:val="00266E1F"/>
    <w:rsid w:val="00267139"/>
    <w:rsid w:val="0030240D"/>
    <w:rsid w:val="0036335A"/>
    <w:rsid w:val="00365555"/>
    <w:rsid w:val="004054B2"/>
    <w:rsid w:val="0047459D"/>
    <w:rsid w:val="00486CC6"/>
    <w:rsid w:val="00511DB1"/>
    <w:rsid w:val="00633DAC"/>
    <w:rsid w:val="006F4EC4"/>
    <w:rsid w:val="0073254D"/>
    <w:rsid w:val="007E0EA6"/>
    <w:rsid w:val="007F5D8D"/>
    <w:rsid w:val="008B4ECB"/>
    <w:rsid w:val="008E45EE"/>
    <w:rsid w:val="00A93DC4"/>
    <w:rsid w:val="00BF3F8B"/>
    <w:rsid w:val="00C655AE"/>
    <w:rsid w:val="00CA7CF1"/>
    <w:rsid w:val="00F6085B"/>
    <w:rsid w:val="00F7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DEFD694-1580-4F23-8EAF-4C6A48299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10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Weber</dc:creator>
  <cp:keywords/>
  <dc:description/>
  <cp:lastModifiedBy>Kenneth Weber</cp:lastModifiedBy>
  <cp:revision>16</cp:revision>
  <dcterms:created xsi:type="dcterms:W3CDTF">2015-04-21T00:46:00Z</dcterms:created>
  <dcterms:modified xsi:type="dcterms:W3CDTF">2017-08-01T15:16:00Z</dcterms:modified>
</cp:coreProperties>
</file>