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ealthai-platform-v2.0-企业级健康智能体开发规划方案"/>
    <w:p>
      <w:pPr>
        <w:pStyle w:val="Heading1"/>
      </w:pPr>
      <w:r>
        <w:t xml:space="preserve">HealthAI-Platform V2.0 </w:t>
      </w:r>
      <w:r>
        <w:rPr>
          <w:rFonts w:hint="eastAsia"/>
        </w:rPr>
        <w:t xml:space="preserve">企业级健康智能体开发规划方案</w:t>
      </w:r>
    </w:p>
    <w:bookmarkStart w:id="13" w:name="一版本迭代路线图v1.0-v2.0"/>
    <w:p>
      <w:pPr>
        <w:pStyle w:val="Heading2"/>
      </w:pPr>
      <w:r>
        <w:rPr>
          <w:rFonts w:hint="eastAsia"/>
        </w:rPr>
        <w:t xml:space="preserve">一、版本迭代路线图（V1.0</w:t>
      </w:r>
      <w:r>
        <w:t xml:space="preserve"> → </w:t>
      </w:r>
      <w:r>
        <w:rPr>
          <w:rFonts w:hint="eastAsia"/>
        </w:rPr>
        <w:t xml:space="preserve">V2.0）</w:t>
      </w:r>
    </w:p>
    <w:bookmarkStart w:id="9" w:name="v1.1营养数据基建与结构化解析引擎"/>
    <w:p>
      <w:pPr>
        <w:pStyle w:val="Heading3"/>
      </w:pPr>
      <w:r>
        <w:t xml:space="preserve">1. </w:t>
      </w:r>
      <w:r>
        <w:rPr>
          <w:rFonts w:hint="eastAsia"/>
        </w:rPr>
        <w:t xml:space="preserve">V1.1：营养数据基建与结构化解析引擎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核心新增功能</w:t>
      </w:r>
      <w:r>
        <w:rPr>
          <w:rFonts w:hint="eastAsia"/>
        </w:rPr>
        <w:t xml:space="preserve">：建立标准化营养数据库，实现基础的自然语言食物识别与营养提取。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技术实现要点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引入</w:t>
      </w:r>
      <w:r>
        <w:t xml:space="preserve"> LLM Function Calling </w:t>
      </w:r>
      <w:r>
        <w:rPr>
          <w:rFonts w:hint="eastAsia"/>
        </w:rPr>
        <w:t xml:space="preserve">机制，定义</w:t>
      </w:r>
      <w:r>
        <w:t xml:space="preserve"> </w:t>
      </w:r>
      <w:r>
        <w:rPr>
          <w:rStyle w:val="VerbatimChar"/>
        </w:rPr>
        <w:t xml:space="preserve">parse_food_intake</w:t>
      </w:r>
      <w:r>
        <w:t xml:space="preserve"> </w:t>
      </w:r>
      <w:r>
        <w:rPr>
          <w:rFonts w:hint="eastAsia"/>
        </w:rPr>
        <w:t xml:space="preserve">工具。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使用</w:t>
      </w:r>
      <w:r>
        <w:t xml:space="preserve"> PostgreSQL </w:t>
      </w:r>
      <w:r>
        <w:rPr>
          <w:rFonts w:hint="eastAsia"/>
        </w:rPr>
        <w:t xml:space="preserve">存储结构化营养数据，ChromaDB</w:t>
      </w:r>
      <w:r>
        <w:t xml:space="preserve"> </w:t>
      </w:r>
      <w:r>
        <w:rPr>
          <w:rFonts w:hint="eastAsia"/>
        </w:rPr>
        <w:t xml:space="preserve">存储食物同义词向量。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构建</w:t>
      </w:r>
      <w:r>
        <w:t xml:space="preserve"> </w:t>
      </w:r>
      <w:r>
        <w:rPr>
          <w:rFonts w:hint="eastAsia"/>
        </w:rPr>
        <w:t xml:space="preserve">TDEE（每日总能量消耗）计算工具模块。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：用户输入“中午吃了一碗米饭和一份青椒肉丝”，系统能准确提取食物名称、估算重量，并返回对应卡路里与宏量营养素。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预计工作量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人天。</w:t>
      </w:r>
    </w:p>
    <w:bookmarkEnd w:id="9"/>
    <w:bookmarkStart w:id="10" w:name="langgraph-状态机与动态计划调整引擎"/>
    <w:p>
      <w:pPr>
        <w:pStyle w:val="Heading3"/>
      </w:pPr>
      <w:r>
        <w:rPr>
          <w:rFonts w:hint="eastAsia"/>
        </w:rPr>
        <w:t xml:space="preserve">1.2：LangGraph</w:t>
      </w:r>
      <w:r>
        <w:t xml:space="preserve"> </w:t>
      </w:r>
      <w:r>
        <w:rPr>
          <w:rFonts w:hint="eastAsia"/>
        </w:rPr>
        <w:t xml:space="preserve">状态机与动态计划调整引擎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核心新增功能</w:t>
      </w:r>
      <w:r>
        <w:rPr>
          <w:rFonts w:hint="eastAsia"/>
        </w:rPr>
        <w:t xml:space="preserve">：打通“计划-执行-反馈”闭环，支持根据实际饮食记录动态调整后续饮食计划。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技术实现要点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基于</w:t>
      </w:r>
      <w:r>
        <w:t xml:space="preserve"> LangGraph </w:t>
      </w:r>
      <w:r>
        <w:rPr>
          <w:rFonts w:hint="eastAsia"/>
        </w:rPr>
        <w:t xml:space="preserve">构建</w:t>
      </w:r>
      <w:r>
        <w:t xml:space="preserve"> </w:t>
      </w:r>
      <w:r>
        <w:rPr>
          <w:rStyle w:val="VerbatimChar"/>
        </w:rPr>
        <w:t xml:space="preserve">HealthAgentGraph</w:t>
      </w:r>
      <w:r>
        <w:rPr>
          <w:rFonts w:hint="eastAsia"/>
        </w:rPr>
        <w:t xml:space="preserve">，包含</w:t>
      </w:r>
      <w:r>
        <w:t xml:space="preserve"> </w:t>
      </w:r>
      <w:r>
        <w:rPr>
          <w:rStyle w:val="VerbatimChar"/>
        </w:rPr>
        <w:t xml:space="preserve">PlanNode</w:t>
      </w:r>
      <w:r>
        <w:t xml:space="preserve">、</w:t>
      </w:r>
      <w:r>
        <w:rPr>
          <w:rStyle w:val="VerbatimChar"/>
        </w:rPr>
        <w:t xml:space="preserve">RecordNode</w:t>
      </w:r>
      <w:r>
        <w:t xml:space="preserve">、</w:t>
      </w:r>
      <w:r>
        <w:rPr>
          <w:rStyle w:val="VerbatimChar"/>
        </w:rPr>
        <w:t xml:space="preserve">AdjustmentNode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设计动态调整算法：计算当前摄入与目标的差值，按比例分配至剩余餐次。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引入</w:t>
      </w:r>
      <w:r>
        <w:t xml:space="preserve"> Redis </w:t>
      </w:r>
      <w:r>
        <w:rPr>
          <w:rFonts w:hint="eastAsia"/>
        </w:rPr>
        <w:t xml:space="preserve">缓存用户当日实时状态，避免重复计算。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：当用户晚餐超标</w:t>
      </w:r>
      <w:r>
        <w:t xml:space="preserve"> 300 </w:t>
      </w:r>
      <w:r>
        <w:rPr>
          <w:rFonts w:hint="eastAsia"/>
        </w:rPr>
        <w:t xml:space="preserve">大卡时，系统能自动生成次日或剩余餐次的减量建议，且建议符合医学安全底线。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预计工作量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人天。</w:t>
      </w:r>
    </w:p>
    <w:bookmarkEnd w:id="10"/>
    <w:bookmarkStart w:id="11" w:name="混合检索增强与医疗安全护栏"/>
    <w:p>
      <w:pPr>
        <w:pStyle w:val="Heading3"/>
      </w:pPr>
      <w:r>
        <w:rPr>
          <w:rFonts w:hint="eastAsia"/>
        </w:rPr>
        <w:t xml:space="preserve">1.3：混合检索增强与医疗安全护栏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核心新增功能</w:t>
      </w:r>
      <w:r>
        <w:rPr>
          <w:rFonts w:hint="eastAsia"/>
        </w:rPr>
        <w:t xml:space="preserve">：提升</w:t>
      </w:r>
      <w:r>
        <w:t xml:space="preserve"> RAG </w:t>
      </w:r>
      <w:r>
        <w:rPr>
          <w:rFonts w:hint="eastAsia"/>
        </w:rPr>
        <w:t xml:space="preserve">问答的精准度，增加医疗合规性校验机制。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技术实现要点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实现</w:t>
      </w:r>
      <w:r>
        <w:t xml:space="preserve"> PostgreSQL </w:t>
      </w:r>
      <w:r>
        <w:rPr>
          <w:rFonts w:hint="eastAsia"/>
        </w:rPr>
        <w:t xml:space="preserve">全文检索</w:t>
      </w:r>
      <w:r>
        <w:t xml:space="preserve"> + ChromaDB </w:t>
      </w:r>
      <w:r>
        <w:rPr>
          <w:rFonts w:hint="eastAsia"/>
        </w:rPr>
        <w:t xml:space="preserve">向量检索的</w:t>
      </w:r>
      <w:r>
        <w:t xml:space="preserve"> </w:t>
      </w:r>
      <w:r>
        <w:rPr>
          <w:rFonts w:hint="eastAsia"/>
        </w:rPr>
        <w:t xml:space="preserve">RRF（Reciprocal</w:t>
      </w:r>
      <w:r>
        <w:t xml:space="preserve"> Rank </w:t>
      </w:r>
      <w:r>
        <w:rPr>
          <w:rFonts w:hint="eastAsia"/>
        </w:rPr>
        <w:t xml:space="preserve">Fusion）融合策略。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在</w:t>
      </w:r>
      <w:r>
        <w:t xml:space="preserve"> LangGraph </w:t>
      </w:r>
      <w:r>
        <w:rPr>
          <w:rFonts w:hint="eastAsia"/>
        </w:rPr>
        <w:t xml:space="preserve">中插入</w:t>
      </w:r>
      <w:r>
        <w:t xml:space="preserve"> </w:t>
      </w:r>
      <w:r>
        <w:rPr>
          <w:rStyle w:val="VerbatimChar"/>
        </w:rPr>
        <w:t xml:space="preserve">SafetyCheckNode</w:t>
      </w:r>
      <w:r>
        <w:rPr>
          <w:rFonts w:hint="eastAsia"/>
        </w:rPr>
        <w:t xml:space="preserve">，内置正则与</w:t>
      </w:r>
      <w:r>
        <w:t xml:space="preserve"> LLM </w:t>
      </w:r>
      <w:r>
        <w:rPr>
          <w:rFonts w:hint="eastAsia"/>
        </w:rPr>
        <w:t xml:space="preserve">双重合规校验。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优化检索缓存，针对高频健康问题命中</w:t>
      </w:r>
      <w:r>
        <w:t xml:space="preserve"> Redis。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：复杂健康问答准确率提升至</w:t>
      </w:r>
      <w:r>
        <w:t xml:space="preserve"> 90% </w:t>
      </w:r>
      <w:r>
        <w:rPr>
          <w:rFonts w:hint="eastAsia"/>
        </w:rPr>
        <w:t xml:space="preserve">以上；系统能拦截并拒绝回答处方药推荐等违规问题，给出合规引导。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预计工作量</w:t>
      </w:r>
      <w:r>
        <w:rPr>
          <w:rFonts w:hint="eastAsia"/>
        </w:rPr>
        <w:t xml:space="preserve">：15</w:t>
      </w:r>
      <w:r>
        <w:t xml:space="preserve"> </w:t>
      </w:r>
      <w:r>
        <w:rPr>
          <w:rFonts w:hint="eastAsia"/>
        </w:rPr>
        <w:t xml:space="preserve">人天。</w:t>
      </w:r>
    </w:p>
    <w:bookmarkEnd w:id="11"/>
    <w:bookmarkStart w:id="12" w:name="v2.0全链路联调性能优化与发布"/>
    <w:p>
      <w:pPr>
        <w:pStyle w:val="Heading3"/>
      </w:pPr>
      <w:r>
        <w:t xml:space="preserve">1.4 </w:t>
      </w:r>
      <w:r>
        <w:rPr>
          <w:rFonts w:hint="eastAsia"/>
        </w:rPr>
        <w:t xml:space="preserve">V2.0：全链路联调、性能优化与发布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核心新增功能</w:t>
      </w:r>
      <w:r>
        <w:rPr>
          <w:rFonts w:hint="eastAsia"/>
        </w:rPr>
        <w:t xml:space="preserve">：V2.0</w:t>
      </w:r>
      <w:r>
        <w:t xml:space="preserve"> </w:t>
      </w:r>
      <w:r>
        <w:rPr>
          <w:rFonts w:hint="eastAsia"/>
        </w:rPr>
        <w:t xml:space="preserve">完整业务闭环验证，系统级性能调优与上线准备。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技术实现要点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全链路</w:t>
      </w:r>
      <w:r>
        <w:t xml:space="preserve"> E2E </w:t>
      </w:r>
      <w:r>
        <w:rPr>
          <w:rFonts w:hint="eastAsia"/>
        </w:rPr>
        <w:t xml:space="preserve">测试覆盖，FastAPI</w:t>
      </w:r>
      <w:r>
        <w:t xml:space="preserve"> </w:t>
      </w:r>
      <w:r>
        <w:rPr>
          <w:rFonts w:hint="eastAsia"/>
        </w:rPr>
        <w:t xml:space="preserve">异步并发压测。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完善</w:t>
      </w:r>
      <w:r>
        <w:t xml:space="preserve"> Docker Compose </w:t>
      </w:r>
      <w:r>
        <w:rPr>
          <w:rFonts w:hint="eastAsia"/>
        </w:rPr>
        <w:t xml:space="preserve">生产级配置，配置</w:t>
      </w:r>
      <w:r>
        <w:t xml:space="preserve"> Prometheus + Grafana </w:t>
      </w:r>
      <w:r>
        <w:rPr>
          <w:rFonts w:hint="eastAsia"/>
        </w:rPr>
        <w:t xml:space="preserve">监控。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编写完整用户手册与运维文档。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：API</w:t>
      </w:r>
      <w:r>
        <w:t xml:space="preserve"> P99 </w:t>
      </w:r>
      <w:r>
        <w:rPr>
          <w:rFonts w:hint="eastAsia"/>
        </w:rPr>
        <w:t xml:space="preserve">延迟</w:t>
      </w:r>
      <w:r>
        <w:t xml:space="preserve"> &lt; </w:t>
      </w:r>
      <w:r>
        <w:rPr>
          <w:rFonts w:hint="eastAsia"/>
        </w:rPr>
        <w:t xml:space="preserve">2s，QPS</w:t>
      </w:r>
      <w:r>
        <w:t xml:space="preserve"> </w:t>
      </w:r>
      <w:r>
        <w:rPr>
          <w:rFonts w:hint="eastAsia"/>
        </w:rPr>
        <w:t xml:space="preserve">满足预期并发；通过安全审计与合规测试；文档齐备。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预计工作量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人天。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二完整文档体系清单"/>
    <w:p>
      <w:pPr>
        <w:pStyle w:val="Heading2"/>
      </w:pPr>
      <w:r>
        <w:rPr>
          <w:rFonts w:hint="eastAsia"/>
        </w:rPr>
        <w:t xml:space="preserve">二、完整文档体系清单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编写时机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系统架构设计文档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分层架构、LangGraph</w:t>
            </w:r>
            <w:r>
              <w:t xml:space="preserve"> </w:t>
            </w:r>
            <w:r>
              <w:rPr>
                <w:rFonts w:hint="eastAsia"/>
              </w:rPr>
              <w:t xml:space="preserve">状态流转、组件交互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系统架构图、LangGraph</w:t>
            </w:r>
            <w:r>
              <w:t xml:space="preserve"> </w:t>
            </w:r>
            <w:r>
              <w:rPr>
                <w:rFonts w:hint="eastAsia"/>
              </w:rPr>
              <w:t xml:space="preserve">状态机图、时序图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</w:t>
            </w:r>
            <w:r>
              <w:rPr>
                <w:rFonts w:hint="eastAsia"/>
              </w:rPr>
              <w:t xml:space="preserve">启动前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数据库设计文档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表结构、索引策略、数据生命周期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ER图、数据流图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</w:t>
            </w:r>
            <w:r>
              <w:rPr>
                <w:rFonts w:hint="eastAsia"/>
              </w:rPr>
              <w:t xml:space="preserve">启动前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接口契约文档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</w:t>
            </w:r>
            <w:r>
              <w:rPr>
                <w:rFonts w:hint="eastAsia"/>
              </w:rPr>
              <w:t xml:space="preserve">规范、WebSocket</w:t>
            </w:r>
            <w:r>
              <w:t xml:space="preserve"> </w:t>
            </w:r>
            <w:r>
              <w:rPr>
                <w:rFonts w:hint="eastAsia"/>
              </w:rPr>
              <w:t xml:space="preserve">流式输出定义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请求/响应示例、状态码说明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</w:t>
            </w:r>
            <w:r>
              <w:rPr>
                <w:rFonts w:hint="eastAsia"/>
              </w:rPr>
              <w:t xml:space="preserve">启动前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技术选型评估报告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LangGraph/ChromaDB/Redis </w:t>
            </w:r>
            <w:r>
              <w:rPr>
                <w:rFonts w:hint="eastAsia"/>
              </w:rPr>
              <w:t xml:space="preserve">选型依据与对比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雷达图、性能基准测试表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部署与运维手册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</w:t>
            </w:r>
            <w:r>
              <w:rPr>
                <w:rFonts w:hint="eastAsia"/>
              </w:rPr>
              <w:t xml:space="preserve">编排、环境变量、扩缩容策略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部署拓扑图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</w:t>
            </w: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测试与质量报告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单元/集成/E2E</w:t>
            </w:r>
            <w:r>
              <w:t xml:space="preserve"> </w:t>
            </w:r>
            <w:r>
              <w:rPr>
                <w:rFonts w:hint="eastAsia"/>
              </w:rPr>
              <w:t xml:space="preserve">用例、压测结果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覆盖率报告、性能曲线图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贯穿各版本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用户操作手册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自然语言交互示例、功能边界说明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</w:t>
            </w:r>
            <w:r>
              <w:rPr>
                <w:rFonts w:hint="eastAsia"/>
              </w:rPr>
              <w:t xml:space="preserve">阶段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三代码工程结构规划"/>
    <w:p>
      <w:pPr>
        <w:pStyle w:val="Heading2"/>
      </w:pPr>
      <w:r>
        <w:rPr>
          <w:rFonts w:hint="eastAsia"/>
        </w:rPr>
        <w:t xml:space="preserve">三、代码工程结构规划</w:t>
      </w:r>
    </w:p>
    <w:p>
      <w:pPr>
        <w:pStyle w:val="SourceCode"/>
      </w:pPr>
      <w:r>
        <w:rPr>
          <w:rStyle w:val="VerbatimChar"/>
        </w:rPr>
        <w:t xml:space="preserve">healthai-platform/</w:t>
      </w:r>
      <w:r>
        <w:br/>
      </w:r>
      <w:r>
        <w:rPr>
          <w:rStyle w:val="VerbatimChar"/>
        </w:rPr>
        <w:t xml:space="preserve">├── docs/                        # </w:t>
      </w:r>
      <w:r>
        <w:rPr>
          <w:rStyle w:val="VerbatimChar"/>
          <w:rFonts w:hint="eastAsia"/>
        </w:rPr>
        <w:t xml:space="preserve">架构、API、数据库等设计文档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                     # </w:t>
      </w:r>
      <w:r>
        <w:rPr>
          <w:rStyle w:val="VerbatimChar"/>
          <w:rFonts w:hint="eastAsia"/>
        </w:rPr>
        <w:t xml:space="preserve">API层：路由、请求校验、响应序列化</w:t>
      </w:r>
      <w:r>
        <w:br/>
      </w:r>
      <w:r>
        <w:rPr>
          <w:rStyle w:val="VerbatimChar"/>
        </w:rPr>
        <w:t xml:space="preserve">│   │   ├── deps.py              # FastAPI </w:t>
      </w:r>
      <w:r>
        <w:rPr>
          <w:rStyle w:val="VerbatimChar"/>
          <w:rFonts w:hint="eastAsia"/>
        </w:rPr>
        <w:t xml:space="preserve">依赖注入（获取DB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Session、Redis等）</w:t>
      </w:r>
      <w:r>
        <w:br/>
      </w:r>
      <w:r>
        <w:rPr>
          <w:rStyle w:val="VerbatimChar"/>
        </w:rPr>
        <w:t xml:space="preserve">│   │   ├── routes/              # </w:t>
      </w:r>
      <w:r>
        <w:rPr>
          <w:rStyle w:val="VerbatimChar"/>
          <w:rFonts w:hint="eastAsia"/>
        </w:rPr>
        <w:t xml:space="preserve">路由模块</w:t>
      </w:r>
      <w:r>
        <w:br/>
      </w:r>
      <w:r>
        <w:rPr>
          <w:rStyle w:val="VerbatimChar"/>
        </w:rPr>
        <w:t xml:space="preserve">│   │   │   ├── chat.py          # </w:t>
      </w:r>
      <w:r>
        <w:rPr>
          <w:rStyle w:val="VerbatimChar"/>
          <w:rFonts w:hint="eastAsia"/>
        </w:rPr>
        <w:t xml:space="preserve">对话与流式输出接口</w:t>
      </w:r>
      <w:r>
        <w:br/>
      </w:r>
      <w:r>
        <w:rPr>
          <w:rStyle w:val="VerbatimChar"/>
        </w:rPr>
        <w:t xml:space="preserve">│   │   │   ├── diet.py          # </w:t>
      </w:r>
      <w:r>
        <w:rPr>
          <w:rStyle w:val="VerbatimChar"/>
          <w:rFonts w:hint="eastAsia"/>
        </w:rPr>
        <w:t xml:space="preserve">饮食记录与计划查询接口</w:t>
      </w:r>
      <w:r>
        <w:br/>
      </w:r>
      <w:r>
        <w:rPr>
          <w:rStyle w:val="VerbatimChar"/>
        </w:rPr>
        <w:t xml:space="preserve">│   │   │   └── health.py        # </w:t>
      </w:r>
      <w:r>
        <w:rPr>
          <w:rStyle w:val="VerbatimChar"/>
          <w:rFonts w:hint="eastAsia"/>
        </w:rPr>
        <w:t xml:space="preserve">健康指标与TDEE接口</w:t>
      </w:r>
      <w:r>
        <w:br/>
      </w:r>
      <w:r>
        <w:rPr>
          <w:rStyle w:val="VerbatimChar"/>
        </w:rPr>
        <w:t xml:space="preserve">│   │   └── schemas/             # Pydantic </w:t>
      </w:r>
      <w:r>
        <w:rPr>
          <w:rStyle w:val="VerbatimChar"/>
          <w:rFonts w:hint="eastAsia"/>
        </w:rPr>
        <w:t xml:space="preserve">请求/响应模型</w:t>
      </w:r>
      <w:r>
        <w:br/>
      </w:r>
      <w:r>
        <w:rPr>
          <w:rStyle w:val="VerbatimChar"/>
        </w:rPr>
        <w:t xml:space="preserve">│   ├── core/                    # </w:t>
      </w:r>
      <w:r>
        <w:rPr>
          <w:rStyle w:val="VerbatimChar"/>
          <w:rFonts w:hint="eastAsia"/>
        </w:rPr>
        <w:t xml:space="preserve">LangGraph编排层：智能体核心逻辑</w:t>
      </w:r>
      <w:r>
        <w:br/>
      </w:r>
      <w:r>
        <w:rPr>
          <w:rStyle w:val="VerbatimChar"/>
        </w:rPr>
        <w:t xml:space="preserve">│   │   ├── graph_builder.py     # </w:t>
      </w:r>
      <w:r>
        <w:rPr>
          <w:rStyle w:val="VerbatimChar"/>
          <w:rFonts w:hint="eastAsia"/>
        </w:rPr>
        <w:t xml:space="preserve">构建并编译</w:t>
      </w:r>
      <w:r>
        <w:rPr>
          <w:rStyle w:val="VerbatimChar"/>
        </w:rPr>
        <w:t xml:space="preserve"> HealthAgentGraph</w:t>
      </w:r>
      <w:r>
        <w:br/>
      </w:r>
      <w:r>
        <w:rPr>
          <w:rStyle w:val="VerbatimChar"/>
        </w:rPr>
        <w:t xml:space="preserve">│   │   ├── nodes/               # </w:t>
      </w:r>
      <w:r>
        <w:rPr>
          <w:rStyle w:val="VerbatimChar"/>
          <w:rFonts w:hint="eastAsia"/>
        </w:rPr>
        <w:t xml:space="preserve">状态机节点实现</w:t>
      </w:r>
      <w:r>
        <w:br/>
      </w:r>
      <w:r>
        <w:rPr>
          <w:rStyle w:val="VerbatimChar"/>
        </w:rPr>
        <w:t xml:space="preserve">│   │   │   ├── record_node.py   # </w:t>
      </w:r>
      <w:r>
        <w:rPr>
          <w:rStyle w:val="VerbatimChar"/>
          <w:rFonts w:hint="eastAsia"/>
        </w:rPr>
        <w:t xml:space="preserve">饮食记录解析节点</w:t>
      </w:r>
      <w:r>
        <w:br/>
      </w:r>
      <w:r>
        <w:rPr>
          <w:rStyle w:val="VerbatimChar"/>
        </w:rPr>
        <w:t xml:space="preserve">│   │   │   ├── adjust_node.py   # </w:t>
      </w:r>
      <w:r>
        <w:rPr>
          <w:rStyle w:val="VerbatimChar"/>
          <w:rFonts w:hint="eastAsia"/>
        </w:rPr>
        <w:t xml:space="preserve">动态计划调整节点</w:t>
      </w:r>
      <w:r>
        <w:br/>
      </w:r>
      <w:r>
        <w:rPr>
          <w:rStyle w:val="VerbatimChar"/>
        </w:rPr>
        <w:t xml:space="preserve">│   │   │   └── safety_node.py   # </w:t>
      </w:r>
      <w:r>
        <w:rPr>
          <w:rStyle w:val="VerbatimChar"/>
          <w:rFonts w:hint="eastAsia"/>
        </w:rPr>
        <w:t xml:space="preserve">医疗合规安全校验节点</w:t>
      </w:r>
      <w:r>
        <w:br/>
      </w:r>
      <w:r>
        <w:rPr>
          <w:rStyle w:val="VerbatimChar"/>
        </w:rPr>
        <w:t xml:space="preserve">│   │   └── state.py             # LangGraph </w:t>
      </w:r>
      <w:r>
        <w:rPr>
          <w:rStyle w:val="VerbatimChar"/>
          <w:rFonts w:hint="eastAsia"/>
        </w:rPr>
        <w:t xml:space="preserve">全局状态定义</w:t>
      </w:r>
      <w:r>
        <w:rPr>
          <w:rStyle w:val="VerbatimChar"/>
        </w:rPr>
        <w:t xml:space="preserve"> (TypedDict)</w:t>
      </w:r>
      <w:r>
        <w:br/>
      </w:r>
      <w:r>
        <w:rPr>
          <w:rStyle w:val="VerbatimChar"/>
        </w:rPr>
        <w:t xml:space="preserve">│   ├── services/                # </w:t>
      </w:r>
      <w:r>
        <w:rPr>
          <w:rStyle w:val="VerbatimChar"/>
          <w:rFonts w:hint="eastAsia"/>
        </w:rPr>
        <w:t xml:space="preserve">Service业务层：复杂业务逻辑封装</w:t>
      </w:r>
      <w:r>
        <w:br/>
      </w:r>
      <w:r>
        <w:rPr>
          <w:rStyle w:val="VerbatimChar"/>
        </w:rPr>
        <w:t xml:space="preserve">│   │   ├── diet_service.py      # </w:t>
      </w:r>
      <w:r>
        <w:rPr>
          <w:rStyle w:val="VerbatimChar"/>
          <w:rFonts w:hint="eastAsia"/>
        </w:rPr>
        <w:t xml:space="preserve">饮食记录处理、计划调整算法</w:t>
      </w:r>
      <w:r>
        <w:br/>
      </w:r>
      <w:r>
        <w:rPr>
          <w:rStyle w:val="VerbatimChar"/>
        </w:rPr>
        <w:t xml:space="preserve">│   │   ├── rag_service.py       # </w:t>
      </w:r>
      <w:r>
        <w:rPr>
          <w:rStyle w:val="VerbatimChar"/>
          <w:rFonts w:hint="eastAsia"/>
        </w:rPr>
        <w:t xml:space="preserve">混合检索、RRF融合、缓存逻辑</w:t>
      </w:r>
      <w:r>
        <w:br/>
      </w:r>
      <w:r>
        <w:rPr>
          <w:rStyle w:val="VerbatimChar"/>
        </w:rPr>
        <w:t xml:space="preserve">│   │   └── plan_service.py      # </w:t>
      </w:r>
      <w:r>
        <w:rPr>
          <w:rStyle w:val="VerbatimChar"/>
          <w:rFonts w:hint="eastAsia"/>
        </w:rPr>
        <w:t xml:space="preserve">计划生成与CRUD操作</w:t>
      </w:r>
      <w:r>
        <w:br/>
      </w:r>
      <w:r>
        <w:rPr>
          <w:rStyle w:val="VerbatimChar"/>
        </w:rPr>
        <w:t xml:space="preserve">│   ├── repositories/            # </w:t>
      </w:r>
      <w:r>
        <w:rPr>
          <w:rStyle w:val="VerbatimChar"/>
          <w:rFonts w:hint="eastAsia"/>
        </w:rPr>
        <w:t xml:space="preserve">Repository数据层：纯数据库交互</w:t>
      </w:r>
      <w:r>
        <w:br/>
      </w:r>
      <w:r>
        <w:rPr>
          <w:rStyle w:val="VerbatimChar"/>
        </w:rPr>
        <w:t xml:space="preserve">│   │   ├── diet_repo.py         # </w:t>
      </w:r>
      <w:r>
        <w:rPr>
          <w:rStyle w:val="VerbatimChar"/>
          <w:rFonts w:hint="eastAsia"/>
        </w:rPr>
        <w:t xml:space="preserve">饮食记录表</w:t>
      </w:r>
      <w:r>
        <w:rPr>
          <w:rStyle w:val="VerbatimChar"/>
        </w:rPr>
        <w:t xml:space="preserve"> CRUD</w:t>
      </w:r>
      <w:r>
        <w:br/>
      </w:r>
      <w:r>
        <w:rPr>
          <w:rStyle w:val="VerbatimChar"/>
        </w:rPr>
        <w:t xml:space="preserve">│   │   ├── plan_repo.py         # </w:t>
      </w:r>
      <w:r>
        <w:rPr>
          <w:rStyle w:val="VerbatimChar"/>
          <w:rFonts w:hint="eastAsia"/>
        </w:rPr>
        <w:t xml:space="preserve">饮食计划表</w:t>
      </w:r>
      <w:r>
        <w:rPr>
          <w:rStyle w:val="VerbatimChar"/>
        </w:rPr>
        <w:t xml:space="preserve"> CRUD</w:t>
      </w:r>
      <w:r>
        <w:br/>
      </w:r>
      <w:r>
        <w:rPr>
          <w:rStyle w:val="VerbatimChar"/>
        </w:rPr>
        <w:t xml:space="preserve">│   │   └── vector_repo.py       # ChromaDB </w:t>
      </w:r>
      <w:r>
        <w:rPr>
          <w:rStyle w:val="VerbatimChar"/>
          <w:rFonts w:hint="eastAsia"/>
        </w:rPr>
        <w:t xml:space="preserve">向量操作封装</w:t>
      </w:r>
      <w:r>
        <w:br/>
      </w:r>
      <w:r>
        <w:rPr>
          <w:rStyle w:val="VerbatimChar"/>
        </w:rPr>
        <w:t xml:space="preserve">│   ├── models/                  # </w:t>
      </w:r>
      <w:r>
        <w:rPr>
          <w:rStyle w:val="VerbatimChar"/>
          <w:rFonts w:hint="eastAsia"/>
        </w:rPr>
        <w:t xml:space="preserve">数据模型：ORM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与领域模型</w:t>
      </w:r>
      <w:r>
        <w:br/>
      </w:r>
      <w:r>
        <w:rPr>
          <w:rStyle w:val="VerbatimChar"/>
        </w:rPr>
        <w:t xml:space="preserve">│   │   ├── db_models.py         # SQLAlchemy ORM </w:t>
      </w:r>
      <w:r>
        <w:rPr>
          <w:rStyle w:val="VerbatimChar"/>
          <w:rFonts w:hint="eastAsia"/>
        </w:rPr>
        <w:t xml:space="preserve">映射</w:t>
      </w:r>
      <w:r>
        <w:br/>
      </w:r>
      <w:r>
        <w:rPr>
          <w:rStyle w:val="VerbatimChar"/>
        </w:rPr>
        <w:t xml:space="preserve">│   │   └── domain_models.py     # </w:t>
      </w:r>
      <w:r>
        <w:rPr>
          <w:rStyle w:val="VerbatimChar"/>
          <w:rFonts w:hint="eastAsia"/>
        </w:rPr>
        <w:t xml:space="preserve">纯业务领域对象（无DB依赖）</w:t>
      </w:r>
      <w:r>
        <w:br/>
      </w:r>
      <w:r>
        <w:rPr>
          <w:rStyle w:val="VerbatimChar"/>
        </w:rPr>
        <w:t xml:space="preserve">│   ├── utils/                   # </w:t>
      </w:r>
      <w:r>
        <w:rPr>
          <w:rStyle w:val="VerbatimChar"/>
          <w:rFonts w:hint="eastAsia"/>
        </w:rPr>
        <w:t xml:space="preserve">工具函数：无状态、可复用的纯函数</w:t>
      </w:r>
      <w:r>
        <w:br/>
      </w:r>
      <w:r>
        <w:rPr>
          <w:rStyle w:val="VerbatimChar"/>
        </w:rPr>
        <w:t xml:space="preserve">│   │   ├── nutrition_calc.py    # </w:t>
      </w:r>
      <w:r>
        <w:rPr>
          <w:rStyle w:val="VerbatimChar"/>
          <w:rFonts w:hint="eastAsia"/>
        </w:rPr>
        <w:t xml:space="preserve">TDEE计算、卡路里换算</w:t>
      </w:r>
      <w:r>
        <w:br/>
      </w:r>
      <w:r>
        <w:rPr>
          <w:rStyle w:val="VerbatimChar"/>
        </w:rPr>
        <w:t xml:space="preserve">│   │   ├── food_validator.py    # </w:t>
      </w:r>
      <w:r>
        <w:rPr>
          <w:rStyle w:val="VerbatimChar"/>
          <w:rFonts w:hint="eastAsia"/>
        </w:rPr>
        <w:t xml:space="preserve">饮食禁忌检查、食物别名映射</w:t>
      </w:r>
      <w:r>
        <w:br/>
      </w:r>
      <w:r>
        <w:rPr>
          <w:rStyle w:val="VerbatimChar"/>
        </w:rPr>
        <w:t xml:space="preserve">│   │   └── logger.py            # </w:t>
      </w:r>
      <w:r>
        <w:rPr>
          <w:rStyle w:val="VerbatimChar"/>
          <w:rFonts w:hint="eastAsia"/>
        </w:rPr>
        <w:t xml:space="preserve">结构化日志配置</w:t>
      </w:r>
      <w:r>
        <w:br/>
      </w:r>
      <w:r>
        <w:rPr>
          <w:rStyle w:val="VerbatimChar"/>
        </w:rPr>
        <w:t xml:space="preserve">│   └── config/                  # </w:t>
      </w:r>
      <w:r>
        <w:rPr>
          <w:rStyle w:val="VerbatimChar"/>
          <w:rFonts w:hint="eastAsia"/>
        </w:rPr>
        <w:t xml:space="preserve">配置管理：环境变量与常量</w:t>
      </w:r>
      <w:r>
        <w:br/>
      </w:r>
      <w:r>
        <w:rPr>
          <w:rStyle w:val="VerbatimChar"/>
        </w:rPr>
        <w:t xml:space="preserve">│       ├── settings.py          # Pydantic Settings </w:t>
      </w:r>
      <w:r>
        <w:rPr>
          <w:rStyle w:val="VerbatimChar"/>
          <w:rFonts w:hint="eastAsia"/>
        </w:rPr>
        <w:t xml:space="preserve">配置加载</w:t>
      </w:r>
      <w:r>
        <w:br/>
      </w:r>
      <w:r>
        <w:rPr>
          <w:rStyle w:val="VerbatimChar"/>
        </w:rPr>
        <w:t xml:space="preserve">│       └── constants.py         # </w:t>
      </w:r>
      <w:r>
        <w:rPr>
          <w:rStyle w:val="VerbatimChar"/>
          <w:rFonts w:hint="eastAsia"/>
        </w:rPr>
        <w:t xml:space="preserve">业务常量（如安全阈值、默认份量）</w:t>
      </w:r>
      <w:r>
        <w:br/>
      </w:r>
      <w:r>
        <w:rPr>
          <w:rStyle w:val="VerbatimChar"/>
        </w:rPr>
        <w:t xml:space="preserve">├── tests/                       # </w:t>
      </w:r>
      <w:r>
        <w:rPr>
          <w:rStyle w:val="VerbatimChar"/>
          <w:rFonts w:hint="eastAsia"/>
        </w:rPr>
        <w:t xml:space="preserve">测试目录</w:t>
      </w:r>
      <w:r>
        <w:br/>
      </w:r>
      <w:r>
        <w:rPr>
          <w:rStyle w:val="VerbatimChar"/>
        </w:rPr>
        <w:t xml:space="preserve">│   ├── unit/                    # </w:t>
      </w:r>
      <w:r>
        <w:rPr>
          <w:rStyle w:val="VerbatimChar"/>
          <w:rFonts w:hint="eastAsia"/>
        </w:rPr>
        <w:t xml:space="preserve">工具函数、Service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单元测试</w:t>
      </w:r>
      <w:r>
        <w:br/>
      </w:r>
      <w:r>
        <w:rPr>
          <w:rStyle w:val="VerbatimChar"/>
        </w:rPr>
        <w:t xml:space="preserve">│   ├── integration/             # API </w:t>
      </w:r>
      <w:r>
        <w:rPr>
          <w:rStyle w:val="VerbatimChar"/>
          <w:rFonts w:hint="eastAsia"/>
        </w:rPr>
        <w:t xml:space="preserve">联调、LangGraph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节点测试</w:t>
      </w:r>
      <w:r>
        <w:br/>
      </w:r>
      <w:r>
        <w:rPr>
          <w:rStyle w:val="VerbatimChar"/>
        </w:rPr>
        <w:t xml:space="preserve">│   └── e2e/                     # </w:t>
      </w:r>
      <w:r>
        <w:rPr>
          <w:rStyle w:val="VerbatimChar"/>
          <w:rFonts w:hint="eastAsia"/>
        </w:rPr>
        <w:t xml:space="preserve">完整对话与计划调整流程测试</w:t>
      </w:r>
      <w:r>
        <w:br/>
      </w:r>
      <w:r>
        <w:rPr>
          <w:rStyle w:val="VerbatimChar"/>
        </w:rPr>
        <w:t xml:space="preserve">├── scripts/                     # </w:t>
      </w:r>
      <w:r>
        <w:rPr>
          <w:rStyle w:val="VerbatimChar"/>
          <w:rFonts w:hint="eastAsia"/>
        </w:rPr>
        <w:t xml:space="preserve">运维脚本（DB迁移、数据导入）</w:t>
      </w:r>
      <w:r>
        <w:br/>
      </w:r>
      <w:r>
        <w:rPr>
          <w:rStyle w:val="VerbatimChar"/>
        </w:rPr>
        <w:t xml:space="preserve">├── docker/                      # Dockerfile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docker-compose.yml</w:t>
      </w:r>
      <w:r>
        <w:br/>
      </w:r>
      <w:r>
        <w:rPr>
          <w:rStyle w:val="VerbatimChar"/>
        </w:rPr>
        <w:t xml:space="preserve">└── requirements.txt             # Python </w:t>
      </w:r>
      <w:r>
        <w:rPr>
          <w:rStyle w:val="VerbatimChar"/>
          <w:rFonts w:hint="eastAsia"/>
        </w:rPr>
        <w:t xml:space="preserve">依赖锁定</w:t>
      </w:r>
    </w:p>
    <w:p>
      <w:r>
        <w:pict>
          <v:rect style="width:0;height:1.5pt" o:hralign="center" o:hrstd="t" o:hr="t"/>
        </w:pict>
      </w:r>
    </w:p>
    <w:bookmarkEnd w:id="15"/>
    <w:bookmarkStart w:id="22" w:name="四标准化开发流程sop"/>
    <w:p>
      <w:pPr>
        <w:pStyle w:val="Heading2"/>
      </w:pPr>
      <w:r>
        <w:rPr>
          <w:rFonts w:hint="eastAsia"/>
        </w:rPr>
        <w:t xml:space="preserve">四、标准化开发流程（SOP）</w:t>
      </w:r>
    </w:p>
    <w:bookmarkStart w:id="16" w:name="需求分析阶段"/>
    <w:p>
      <w:pPr>
        <w:pStyle w:val="Heading3"/>
      </w:pPr>
      <w:r>
        <w:t xml:space="preserve">1. </w:t>
      </w:r>
      <w:r>
        <w:rPr>
          <w:rFonts w:hint="eastAsia"/>
        </w:rPr>
        <w:t xml:space="preserve">需求分析阶段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参与角色</w:t>
      </w:r>
      <w:r>
        <w:rPr>
          <w:rFonts w:hint="eastAsia"/>
        </w:rPr>
        <w:t xml:space="preserve">：产品经理、后端架构师、算法工程师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输入/产出</w:t>
      </w:r>
      <w:r>
        <w:rPr>
          <w:rFonts w:hint="eastAsia"/>
        </w:rPr>
        <w:t xml:space="preserve">：产品需求文档</w:t>
      </w:r>
      <w:r>
        <w:t xml:space="preserve"> (PRD) → </w:t>
      </w:r>
      <w:r>
        <w:rPr>
          <w:rFonts w:hint="eastAsia"/>
        </w:rPr>
        <w:t xml:space="preserve">技术方案设计文档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关键检查点</w:t>
      </w:r>
      <w:r>
        <w:rPr>
          <w:rFonts w:hint="eastAsia"/>
        </w:rPr>
        <w:t xml:space="preserve">：技术可行性评估、LangGraph</w:t>
      </w:r>
      <w:r>
        <w:t xml:space="preserve"> </w:t>
      </w:r>
      <w:r>
        <w:rPr>
          <w:rFonts w:hint="eastAsia"/>
        </w:rPr>
        <w:t xml:space="preserve">状态流转是否闭环、安全合规边界确认。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常用工具</w:t>
      </w:r>
      <w:r>
        <w:rPr>
          <w:rFonts w:hint="eastAsia"/>
        </w:rPr>
        <w:t xml:space="preserve">：Confluence、Draw.io</w:t>
      </w:r>
    </w:p>
    <w:bookmarkEnd w:id="16"/>
    <w:bookmarkStart w:id="17" w:name="设计阶段"/>
    <w:p>
      <w:pPr>
        <w:pStyle w:val="Heading3"/>
      </w:pPr>
      <w:r>
        <w:t xml:space="preserve">2. </w:t>
      </w:r>
      <w:r>
        <w:rPr>
          <w:rFonts w:hint="eastAsia"/>
        </w:rPr>
        <w:t xml:space="preserve">设计阶段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参与角色</w:t>
      </w:r>
      <w:r>
        <w:rPr>
          <w:rFonts w:hint="eastAsia"/>
        </w:rPr>
        <w:t xml:space="preserve">：后端开发、DBA、测试工程师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输入/产出</w:t>
      </w:r>
      <w:r>
        <w:rPr>
          <w:rFonts w:hint="eastAsia"/>
        </w:rPr>
        <w:t xml:space="preserve">：技术方案</w:t>
      </w:r>
      <w:r>
        <w:t xml:space="preserve"> → </w:t>
      </w:r>
      <w:r>
        <w:rPr>
          <w:rFonts w:hint="eastAsia"/>
        </w:rPr>
        <w:t xml:space="preserve">架构图、ER图、API</w:t>
      </w:r>
      <w:r>
        <w:t xml:space="preserve"> </w:t>
      </w:r>
      <w:r>
        <w:rPr>
          <w:rFonts w:hint="eastAsia"/>
        </w:rPr>
        <w:t xml:space="preserve">契约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关键检查点</w:t>
      </w:r>
      <w:r>
        <w:rPr>
          <w:rFonts w:hint="eastAsia"/>
        </w:rPr>
        <w:t xml:space="preserve">：设计评审会议（Design</w:t>
      </w:r>
      <w:r>
        <w:t xml:space="preserve"> </w:t>
      </w:r>
      <w:r>
        <w:rPr>
          <w:rFonts w:hint="eastAsia"/>
        </w:rPr>
        <w:t xml:space="preserve">Review），确认接口向后兼容、数据库索引合理性。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常用工具</w:t>
      </w:r>
      <w:r>
        <w:rPr>
          <w:rFonts w:hint="eastAsia"/>
        </w:rPr>
        <w:t xml:space="preserve">：Swagger/OpenAPI、DbVisualizer</w:t>
      </w:r>
    </w:p>
    <w:bookmarkEnd w:id="17"/>
    <w:bookmarkStart w:id="18" w:name="开发阶段"/>
    <w:p>
      <w:pPr>
        <w:pStyle w:val="Heading3"/>
      </w:pPr>
      <w:r>
        <w:t xml:space="preserve">3. </w:t>
      </w:r>
      <w:r>
        <w:rPr>
          <w:rFonts w:hint="eastAsia"/>
        </w:rPr>
        <w:t xml:space="preserve">开发阶段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参与角色</w:t>
      </w:r>
      <w:r>
        <w:rPr>
          <w:rFonts w:hint="eastAsia"/>
        </w:rPr>
        <w:t xml:space="preserve">：后端开发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输入/产出</w:t>
      </w:r>
      <w:r>
        <w:rPr>
          <w:rFonts w:hint="eastAsia"/>
        </w:rPr>
        <w:t xml:space="preserve">：设计文档</w:t>
      </w:r>
      <w:r>
        <w:t xml:space="preserve"> → </w:t>
      </w:r>
      <w:r>
        <w:rPr>
          <w:rFonts w:hint="eastAsia"/>
        </w:rPr>
        <w:t xml:space="preserve">功能代码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关键检查点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分支策略：Git</w:t>
      </w:r>
      <w:r>
        <w:t xml:space="preserve"> </w:t>
      </w:r>
      <w:r>
        <w:rPr>
          <w:rFonts w:hint="eastAsia"/>
        </w:rPr>
        <w:t xml:space="preserve">Flow，Feature</w:t>
      </w:r>
      <w:r>
        <w:t xml:space="preserve"> </w:t>
      </w:r>
      <w:r>
        <w:rPr>
          <w:rFonts w:hint="eastAsia"/>
        </w:rPr>
        <w:t xml:space="preserve">分支从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rPr>
          <w:rFonts w:hint="eastAsia"/>
        </w:rPr>
        <w:t xml:space="preserve">切出，合并前需</w:t>
      </w:r>
      <w:r>
        <w:t xml:space="preserve"> PR。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编码规范：强制</w:t>
      </w:r>
      <w:r>
        <w:t xml:space="preserve"> PEP </w:t>
      </w:r>
      <w:r>
        <w:rPr>
          <w:rFonts w:hint="eastAsia"/>
        </w:rPr>
        <w:t xml:space="preserve">8，所有函数必须带</w:t>
      </w:r>
      <w:r>
        <w:t xml:space="preserve"> Type Hints </w:t>
      </w:r>
      <w:r>
        <w:rPr>
          <w:rFonts w:hint="eastAsia"/>
        </w:rPr>
        <w:t xml:space="preserve">和</w:t>
      </w:r>
      <w:r>
        <w:t xml:space="preserve"> Docstring。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代码审查：至少</w:t>
      </w:r>
      <w:r>
        <w:t xml:space="preserve"> 1 </w:t>
      </w:r>
      <w:r>
        <w:rPr>
          <w:rFonts w:hint="eastAsia"/>
        </w:rPr>
        <w:t xml:space="preserve">名</w:t>
      </w:r>
      <w:r>
        <w:t xml:space="preserve"> Senior </w:t>
      </w:r>
      <w:r>
        <w:rPr>
          <w:rFonts w:hint="eastAsia"/>
        </w:rPr>
        <w:t xml:space="preserve">开发者</w:t>
      </w:r>
      <w:r>
        <w:t xml:space="preserve"> </w:t>
      </w:r>
      <w:r>
        <w:rPr>
          <w:rFonts w:hint="eastAsia"/>
        </w:rPr>
        <w:t xml:space="preserve">Approve，检查</w:t>
      </w:r>
      <w:r>
        <w:t xml:space="preserve"> LangGraph </w:t>
      </w:r>
      <w:r>
        <w:rPr>
          <w:rFonts w:hint="eastAsia"/>
        </w:rPr>
        <w:t xml:space="preserve">状态污染风险。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常用工具</w:t>
      </w:r>
      <w:r>
        <w:rPr>
          <w:rFonts w:hint="eastAsia"/>
        </w:rPr>
        <w:t xml:space="preserve">：Git,</w:t>
      </w:r>
      <w:r>
        <w:t xml:space="preserve"> GitHub/GitLab, Pre-commit hooks</w:t>
      </w:r>
    </w:p>
    <w:bookmarkEnd w:id="18"/>
    <w:bookmarkStart w:id="19" w:name="测试阶段"/>
    <w:p>
      <w:pPr>
        <w:pStyle w:val="Heading3"/>
      </w:pPr>
      <w:r>
        <w:t xml:space="preserve">4. </w:t>
      </w:r>
      <w:r>
        <w:rPr>
          <w:rFonts w:hint="eastAsia"/>
        </w:rPr>
        <w:t xml:space="preserve">测试阶段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参与角色</w:t>
      </w:r>
      <w:r>
        <w:rPr>
          <w:rFonts w:hint="eastAsia"/>
        </w:rPr>
        <w:t xml:space="preserve">：测试工程师、后端开发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输入/产出</w:t>
      </w:r>
      <w:r>
        <w:rPr>
          <w:rFonts w:hint="eastAsia"/>
        </w:rPr>
        <w:t xml:space="preserve">：功能代码</w:t>
      </w:r>
      <w:r>
        <w:t xml:space="preserve"> → </w:t>
      </w:r>
      <w:r>
        <w:rPr>
          <w:rFonts w:hint="eastAsia"/>
        </w:rPr>
        <w:t xml:space="preserve">测试报告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关键检查点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单元测试：</w:t>
      </w:r>
      <w:r>
        <w:rPr>
          <w:rStyle w:val="VerbatimChar"/>
        </w:rPr>
        <w:t xml:space="preserve">utils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rPr>
          <w:rFonts w:hint="eastAsia"/>
        </w:rPr>
        <w:t xml:space="preserve">覆盖率</w:t>
      </w:r>
      <w:r>
        <w:t xml:space="preserve"> ≥ 80%。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集成测试：使用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rPr>
          <w:rFonts w:hint="eastAsia"/>
        </w:rPr>
        <w:t xml:space="preserve">验证</w:t>
      </w:r>
      <w:r>
        <w:t xml:space="preserve"> API </w:t>
      </w:r>
      <w:r>
        <w:rPr>
          <w:rFonts w:hint="eastAsia"/>
        </w:rPr>
        <w:t xml:space="preserve">与</w:t>
      </w:r>
      <w:r>
        <w:t xml:space="preserve"> DB </w:t>
      </w:r>
      <w:r>
        <w:rPr>
          <w:rFonts w:hint="eastAsia"/>
        </w:rPr>
        <w:t xml:space="preserve">交互。</w:t>
      </w:r>
    </w:p>
    <w:p>
      <w:pPr>
        <w:pStyle w:val="Compact"/>
        <w:numPr>
          <w:ilvl w:val="1"/>
          <w:numId w:val="1014"/>
        </w:numPr>
      </w:pPr>
      <w:r>
        <w:t xml:space="preserve">E2E </w:t>
      </w:r>
      <w:r>
        <w:rPr>
          <w:rFonts w:hint="eastAsia"/>
        </w:rPr>
        <w:t xml:space="preserve">测试：模拟真实用户多轮对话与饮食记录，验证计划动态调整逻辑。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常用工具</w:t>
      </w:r>
      <w:r>
        <w:rPr>
          <w:rFonts w:hint="eastAsia"/>
        </w:rPr>
        <w:t xml:space="preserve">：Pytest,</w:t>
      </w:r>
      <w:r>
        <w:t xml:space="preserve"> Pytest-Cov, Locust </w:t>
      </w:r>
      <w:r>
        <w:rPr>
          <w:rFonts w:hint="eastAsia"/>
        </w:rPr>
        <w:t xml:space="preserve">(压测)</w:t>
      </w:r>
    </w:p>
    <w:bookmarkEnd w:id="19"/>
    <w:bookmarkStart w:id="20" w:name="部署阶段"/>
    <w:p>
      <w:pPr>
        <w:pStyle w:val="Heading3"/>
      </w:pPr>
      <w:r>
        <w:t xml:space="preserve">5. </w:t>
      </w:r>
      <w:r>
        <w:rPr>
          <w:rFonts w:hint="eastAsia"/>
        </w:rPr>
        <w:t xml:space="preserve">部署阶段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参与角色</w:t>
      </w:r>
      <w:r>
        <w:rPr>
          <w:rFonts w:hint="eastAsia"/>
        </w:rPr>
        <w:t xml:space="preserve">：DevOps、后端开发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输入/产出</w:t>
      </w:r>
      <w:r>
        <w:rPr>
          <w:rFonts w:hint="eastAsia"/>
        </w:rPr>
        <w:t xml:space="preserve">：测试通过的代码</w:t>
      </w:r>
      <w:r>
        <w:t xml:space="preserve"> → </w:t>
      </w:r>
      <w:r>
        <w:rPr>
          <w:rFonts w:hint="eastAsia"/>
        </w:rPr>
        <w:t xml:space="preserve">生产环境服务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关键检查点</w:t>
      </w:r>
      <w:r>
        <w:rPr>
          <w:rFonts w:hint="eastAsia"/>
        </w:rPr>
        <w:t xml:space="preserve">：CI/CD</w:t>
      </w:r>
      <w:r>
        <w:t xml:space="preserve"> </w:t>
      </w:r>
      <w:r>
        <w:rPr>
          <w:rFonts w:hint="eastAsia"/>
        </w:rPr>
        <w:t xml:space="preserve">流水线全绿，Staging</w:t>
      </w:r>
      <w:r>
        <w:t xml:space="preserve"> </w:t>
      </w:r>
      <w:r>
        <w:rPr>
          <w:rFonts w:hint="eastAsia"/>
        </w:rPr>
        <w:t xml:space="preserve">环境冒烟测试通过，数据库</w:t>
      </w:r>
      <w:r>
        <w:t xml:space="preserve"> Migration </w:t>
      </w:r>
      <w:r>
        <w:rPr>
          <w:rFonts w:hint="eastAsia"/>
        </w:rPr>
        <w:t xml:space="preserve">脚本备份。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常用工具</w:t>
      </w:r>
      <w:r>
        <w:rPr>
          <w:rFonts w:hint="eastAsia"/>
        </w:rPr>
        <w:t xml:space="preserve">：GitHub</w:t>
      </w:r>
      <w:r>
        <w:t xml:space="preserve"> Actions/GitLab CI, Docker, Kubernetes</w:t>
      </w:r>
    </w:p>
    <w:bookmarkEnd w:id="20"/>
    <w:bookmarkStart w:id="21" w:name="监控与维护"/>
    <w:p>
      <w:pPr>
        <w:pStyle w:val="Heading3"/>
      </w:pPr>
      <w:r>
        <w:t xml:space="preserve">6. </w:t>
      </w:r>
      <w:r>
        <w:rPr>
          <w:rFonts w:hint="eastAsia"/>
        </w:rPr>
        <w:t xml:space="preserve">监控与维护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参与角色</w:t>
      </w:r>
      <w:r>
        <w:rPr>
          <w:rFonts w:hint="eastAsia"/>
        </w:rPr>
        <w:t xml:space="preserve">：SRE、后端开发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输入/产出</w:t>
      </w:r>
      <w:r>
        <w:rPr>
          <w:rFonts w:hint="eastAsia"/>
        </w:rPr>
        <w:t xml:space="preserve">：运行中的服务</w:t>
      </w:r>
      <w:r>
        <w:t xml:space="preserve"> → </w:t>
      </w:r>
      <w:r>
        <w:rPr>
          <w:rFonts w:hint="eastAsia"/>
        </w:rPr>
        <w:t xml:space="preserve">监控大盘、告警记录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关键检查点</w:t>
      </w:r>
      <w:r>
        <w:rPr>
          <w:rFonts w:hint="eastAsia"/>
        </w:rPr>
        <w:t xml:space="preserve">：结构化日志输出</w:t>
      </w:r>
      <w:r>
        <w:t xml:space="preserve"> </w:t>
      </w:r>
      <w:r>
        <w:rPr>
          <w:rFonts w:hint="eastAsia"/>
        </w:rPr>
        <w:t xml:space="preserve">TraceID，核心接口</w:t>
      </w:r>
      <w:r>
        <w:t xml:space="preserve"> P99 </w:t>
      </w:r>
      <w:r>
        <w:rPr>
          <w:rFonts w:hint="eastAsia"/>
        </w:rPr>
        <w:t xml:space="preserve">延迟与错误率监控，LLM</w:t>
      </w:r>
      <w:r>
        <w:t xml:space="preserve"> </w:t>
      </w:r>
      <w:r>
        <w:rPr>
          <w:rFonts w:hint="eastAsia"/>
        </w:rPr>
        <w:t xml:space="preserve">调用</w:t>
      </w:r>
      <w:r>
        <w:t xml:space="preserve"> Token </w:t>
      </w:r>
      <w:r>
        <w:rPr>
          <w:rFonts w:hint="eastAsia"/>
        </w:rPr>
        <w:t xml:space="preserve">消耗告警。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常用工具</w:t>
      </w:r>
      <w:r>
        <w:rPr>
          <w:rFonts w:hint="eastAsia"/>
        </w:rPr>
        <w:t xml:space="preserve">：Prometheus,</w:t>
      </w:r>
      <w:r>
        <w:t xml:space="preserve"> Grafana, ELK/Loki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五关键技术实现要点"/>
    <w:p>
      <w:pPr>
        <w:pStyle w:val="Heading2"/>
      </w:pPr>
      <w:r>
        <w:rPr>
          <w:rFonts w:hint="eastAsia"/>
        </w:rPr>
        <w:t xml:space="preserve">五、关键技术实现要点</w:t>
      </w:r>
    </w:p>
    <w:bookmarkStart w:id="23" w:name="自然语言饮食记录解析"/>
    <w:p>
      <w:pPr>
        <w:pStyle w:val="Heading3"/>
      </w:pPr>
      <w:r>
        <w:t xml:space="preserve">1. </w:t>
      </w:r>
      <w:r>
        <w:rPr>
          <w:rFonts w:hint="eastAsia"/>
        </w:rPr>
        <w:t xml:space="preserve">自然语言饮食记录解析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提取策略</w:t>
      </w:r>
      <w:r>
        <w:rPr>
          <w:rFonts w:hint="eastAsia"/>
        </w:rPr>
        <w:t xml:space="preserve">：采用</w:t>
      </w:r>
      <w:r>
        <w:t xml:space="preserve"> Function Calling / Tool Use </w:t>
      </w:r>
      <w:r>
        <w:rPr>
          <w:rFonts w:hint="eastAsia"/>
        </w:rPr>
        <w:t xml:space="preserve">模式，定义</w:t>
      </w:r>
      <w:r>
        <w:t xml:space="preserve"> </w:t>
      </w:r>
      <w:r>
        <w:rPr>
          <w:rStyle w:val="VerbatimChar"/>
        </w:rPr>
        <w:t xml:space="preserve">extract_food_items(food_name, portion_gram, meal_time)</w:t>
      </w:r>
      <w:r>
        <w:t xml:space="preserve"> </w:t>
      </w:r>
      <w:r>
        <w:rPr>
          <w:rFonts w:hint="eastAsia"/>
        </w:rPr>
        <w:t xml:space="preserve">工具。强制</w:t>
      </w:r>
      <w:r>
        <w:t xml:space="preserve"> LLM </w:t>
      </w:r>
      <w:r>
        <w:rPr>
          <w:rFonts w:hint="eastAsia"/>
        </w:rPr>
        <w:t xml:space="preserve">以结构化</w:t>
      </w:r>
      <w:r>
        <w:t xml:space="preserve"> JSON </w:t>
      </w:r>
      <w:r>
        <w:rPr>
          <w:rFonts w:hint="eastAsia"/>
        </w:rPr>
        <w:t xml:space="preserve">返回，避免自由文本解析的不稳定性。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营养库映射</w:t>
      </w:r>
      <w:r>
        <w:rPr>
          <w:rFonts w:hint="eastAsia"/>
        </w:rPr>
        <w:t xml:space="preserve">：将</w:t>
      </w:r>
      <w:r>
        <w:t xml:space="preserve"> LLM </w:t>
      </w:r>
      <w:r>
        <w:rPr>
          <w:rFonts w:hint="eastAsia"/>
        </w:rPr>
        <w:t xml:space="preserve">提取的模糊食物名（如“一碗饭”）通过</w:t>
      </w:r>
      <w:r>
        <w:t xml:space="preserve"> ChromaDB </w:t>
      </w:r>
      <w:r>
        <w:rPr>
          <w:rFonts w:hint="eastAsia"/>
        </w:rPr>
        <w:t xml:space="preserve">向量检索匹配标准食物库，结合</w:t>
      </w:r>
      <w:r>
        <w:t xml:space="preserve"> </w:t>
      </w:r>
      <w:r>
        <w:rPr>
          <w:rStyle w:val="VerbatimChar"/>
        </w:rPr>
        <w:t xml:space="preserve">utils/nutrition_calc.py</w:t>
      </w:r>
      <w:r>
        <w:t xml:space="preserve"> </w:t>
      </w:r>
      <w:r>
        <w:rPr>
          <w:rFonts w:hint="eastAsia"/>
        </w:rPr>
        <w:t xml:space="preserve">中的份量换算规则，计算精确营养素。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歧义处理</w:t>
      </w:r>
      <w:r>
        <w:rPr>
          <w:rFonts w:hint="eastAsia"/>
        </w:rPr>
        <w:t xml:space="preserve">：若向量检索相似度低于阈值（如</w:t>
      </w:r>
      <w:r>
        <w:t xml:space="preserve"> </w:t>
      </w:r>
      <w:r>
        <w:rPr>
          <w:rFonts w:hint="eastAsia"/>
        </w:rPr>
        <w:t xml:space="preserve">0.75），触发</w:t>
      </w:r>
      <w:r>
        <w:t xml:space="preserve"> </w:t>
      </w:r>
      <w:r>
        <w:rPr>
          <w:rStyle w:val="VerbatimChar"/>
        </w:rPr>
        <w:t xml:space="preserve">ClarificationNode</w:t>
      </w:r>
      <w:r>
        <w:rPr>
          <w:rFonts w:hint="eastAsia"/>
        </w:rPr>
        <w:t xml:space="preserve">，由</w:t>
      </w:r>
      <w:r>
        <w:t xml:space="preserve"> LLM </w:t>
      </w:r>
      <w:r>
        <w:rPr>
          <w:rFonts w:hint="eastAsia"/>
        </w:rPr>
        <w:t xml:space="preserve">生成追问话术（如“您说的‘一碗饭’是指标准家用碗还是食堂打饭勺？”），而非强行猜测。</w:t>
      </w:r>
    </w:p>
    <w:bookmarkEnd w:id="23"/>
    <w:bookmarkStart w:id="24" w:name="动态计划调整引擎"/>
    <w:p>
      <w:pPr>
        <w:pStyle w:val="Heading3"/>
      </w:pPr>
      <w:r>
        <w:t xml:space="preserve">2. </w:t>
      </w:r>
      <w:r>
        <w:rPr>
          <w:rFonts w:hint="eastAsia"/>
        </w:rPr>
        <w:t xml:space="preserve">动态计划调整引擎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差异计算与分配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AdjustmentNode</w:t>
      </w:r>
      <w:r>
        <w:t xml:space="preserve"> </w:t>
      </w:r>
      <w:r>
        <w:rPr>
          <w:rFonts w:hint="eastAsia"/>
        </w:rPr>
        <w:t xml:space="preserve">中，计算</w:t>
      </w:r>
      <w:r>
        <w:t xml:space="preserve"> </w:t>
      </w:r>
      <w:r>
        <w:rPr>
          <w:rStyle w:val="VerbatimChar"/>
          <w:rFonts w:hint="eastAsia"/>
        </w:rPr>
        <w:t xml:space="preserve">实际摄入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目标摄入</w:t>
      </w:r>
      <w:r>
        <w:t xml:space="preserve"> </w:t>
      </w:r>
      <w:r>
        <w:rPr>
          <w:rFonts w:hint="eastAsia"/>
        </w:rPr>
        <w:t xml:space="preserve">的差值。若超标，将差值按权重（如早:午:晚</w:t>
      </w:r>
      <w:r>
        <w:t xml:space="preserve"> = </w:t>
      </w:r>
      <w:r>
        <w:rPr>
          <w:rFonts w:hint="eastAsia"/>
        </w:rPr>
        <w:t xml:space="preserve">3:4:3）分摊至后续未执行餐次；若结余，则按比例增加后续餐次份量。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合理性保证</w:t>
      </w:r>
      <w:r>
        <w:rPr>
          <w:rFonts w:hint="eastAsia"/>
        </w:rPr>
        <w:t xml:space="preserve">：调整后的份量必须经过</w:t>
      </w:r>
      <w:r>
        <w:t xml:space="preserve"> </w:t>
      </w:r>
      <w:r>
        <w:rPr>
          <w:rStyle w:val="VerbatimChar"/>
        </w:rPr>
        <w:t xml:space="preserve">food_validator.py</w:t>
      </w:r>
      <w:r>
        <w:t xml:space="preserve"> </w:t>
      </w:r>
      <w:r>
        <w:rPr>
          <w:rFonts w:hint="eastAsia"/>
        </w:rPr>
        <w:t xml:space="preserve">的安全边界校验（如单餐碳水不超过</w:t>
      </w:r>
      <w:r>
        <w:t xml:space="preserve"> </w:t>
      </w:r>
      <w:r>
        <w:rPr>
          <w:rFonts w:hint="eastAsia"/>
        </w:rPr>
        <w:t xml:space="preserve">150g）。若调整后仍超标，则触发“超标预警”而非继续强行分配。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状态持久化</w:t>
      </w:r>
      <w:r>
        <w:rPr>
          <w:rFonts w:hint="eastAsia"/>
        </w:rPr>
        <w:t xml:space="preserve">：调整结果写入</w:t>
      </w:r>
      <w:r>
        <w:t xml:space="preserve"> </w:t>
      </w:r>
      <w:r>
        <w:rPr>
          <w:rFonts w:hint="eastAsia"/>
        </w:rPr>
        <w:t xml:space="preserve">PostgreSQL，并通过</w:t>
      </w:r>
      <w:r>
        <w:t xml:space="preserve"> Redis </w:t>
      </w:r>
      <w:r>
        <w:rPr>
          <w:rFonts w:hint="eastAsia"/>
        </w:rPr>
        <w:t xml:space="preserve">更新当日实时进度缓存，确保下一次对话能读取最新状态。</w:t>
      </w:r>
    </w:p>
    <w:bookmarkEnd w:id="24"/>
    <w:bookmarkStart w:id="25" w:name="混合检索优化"/>
    <w:p>
      <w:pPr>
        <w:pStyle w:val="Heading3"/>
      </w:pPr>
      <w:r>
        <w:t xml:space="preserve">3. </w:t>
      </w:r>
      <w:r>
        <w:rPr>
          <w:rFonts w:hint="eastAsia"/>
        </w:rPr>
        <w:t xml:space="preserve">混合检索优化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RRF </w:t>
      </w:r>
      <w:r>
        <w:rPr>
          <w:rFonts w:hint="eastAsia"/>
          <w:b/>
          <w:bCs/>
        </w:rPr>
        <w:t xml:space="preserve">融合策略</w:t>
      </w:r>
      <w:r>
        <w:rPr>
          <w:rFonts w:hint="eastAsia"/>
        </w:rPr>
        <w:t xml:space="preserve">：PostgreSQL</w:t>
      </w:r>
      <w:r>
        <w:t xml:space="preserve"> </w:t>
      </w:r>
      <w:r>
        <w:rPr>
          <w:rFonts w:hint="eastAsia"/>
        </w:rPr>
        <w:t xml:space="preserve">全文检索（BM25）与</w:t>
      </w:r>
      <w:r>
        <w:t xml:space="preserve"> ChromaDB </w:t>
      </w:r>
      <w:r>
        <w:rPr>
          <w:rFonts w:hint="eastAsia"/>
        </w:rPr>
        <w:t xml:space="preserve">向量检索（Cosine）各自返回</w:t>
      </w:r>
      <w:r>
        <w:t xml:space="preserve"> Top-K </w:t>
      </w:r>
      <w:r>
        <w:rPr>
          <w:rFonts w:hint="eastAsia"/>
        </w:rPr>
        <w:t xml:space="preserve">结果，使用</w:t>
      </w:r>
      <w:r>
        <w:t xml:space="preserve"> Reciprocal Rank Fusion </w:t>
      </w:r>
      <w:r>
        <w:rPr>
          <w:rFonts w:hint="eastAsia"/>
        </w:rPr>
        <w:t xml:space="preserve">公式</w:t>
      </w:r>
      <w:r>
        <w:t xml:space="preserve"> </w:t>
      </w:r>
      <w:r>
        <w:rPr>
          <w:rStyle w:val="VerbatimChar"/>
        </w:rPr>
        <w:t xml:space="preserve">score = Σ 1/(k + rank_i)</w:t>
      </w:r>
      <w:r>
        <w:t xml:space="preserve"> </w:t>
      </w:r>
      <w:r>
        <w:rPr>
          <w:rFonts w:hint="eastAsia"/>
        </w:rPr>
        <w:t xml:space="preserve">进行融合排序，兼顾精确匹配与语义理解。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：对高频健康问答（如“糖尿病能吃西瓜吗”）生成</w:t>
      </w:r>
      <w:r>
        <w:t xml:space="preserve"> Query </w:t>
      </w:r>
      <w:r>
        <w:rPr>
          <w:rFonts w:hint="eastAsia"/>
        </w:rPr>
        <w:t xml:space="preserve">Hash，命中</w:t>
      </w:r>
      <w:r>
        <w:t xml:space="preserve"> Redis </w:t>
      </w:r>
      <w:r>
        <w:rPr>
          <w:rFonts w:hint="eastAsia"/>
        </w:rPr>
        <w:t xml:space="preserve">则直接返回；未命中则执行混合检索，结果写入</w:t>
      </w:r>
      <w:r>
        <w:t xml:space="preserve"> Redis </w:t>
      </w:r>
      <w:r>
        <w:rPr>
          <w:rFonts w:hint="eastAsia"/>
        </w:rPr>
        <w:t xml:space="preserve">并设置</w:t>
      </w:r>
      <w:r>
        <w:t xml:space="preserve"> </w:t>
      </w:r>
      <w:r>
        <w:rPr>
          <w:rFonts w:hint="eastAsia"/>
        </w:rPr>
        <w:t xml:space="preserve">TTL（如</w:t>
      </w:r>
      <w:r>
        <w:t xml:space="preserve"> </w:t>
      </w:r>
      <w:r>
        <w:rPr>
          <w:rFonts w:hint="eastAsia"/>
        </w:rPr>
        <w:t xml:space="preserve">24h）。</w:t>
      </w:r>
    </w:p>
    <w:bookmarkEnd w:id="25"/>
    <w:bookmarkStart w:id="26" w:name="安全校验机制"/>
    <w:p>
      <w:pPr>
        <w:pStyle w:val="Heading3"/>
      </w:pPr>
      <w:r>
        <w:t xml:space="preserve">4. </w:t>
      </w:r>
      <w:r>
        <w:rPr>
          <w:rFonts w:hint="eastAsia"/>
        </w:rPr>
        <w:t xml:space="preserve">安全校验机制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SafetyCheckNode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：作为</w:t>
      </w:r>
      <w:r>
        <w:t xml:space="preserve"> LangGraph </w:t>
      </w:r>
      <w:r>
        <w:rPr>
          <w:rFonts w:hint="eastAsia"/>
        </w:rPr>
        <w:t xml:space="preserve">的前置/后置节点，采用“正则快筛</w:t>
      </w:r>
      <w:r>
        <w:t xml:space="preserve"> + LLM </w:t>
      </w:r>
      <w:r>
        <w:rPr>
          <w:rFonts w:hint="eastAsia"/>
        </w:rPr>
        <w:t xml:space="preserve">慢审”双保险。正则拦截明显违规词（如处方药名、绝对化疗效词）；LLM</w:t>
      </w:r>
      <w:r>
        <w:t xml:space="preserve"> </w:t>
      </w:r>
      <w:r>
        <w:rPr>
          <w:rFonts w:hint="eastAsia"/>
        </w:rPr>
        <w:t xml:space="preserve">审查隐式违规（如“我最近失眠，吃什么药好”）。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合规规则库</w:t>
      </w:r>
      <w:r>
        <w:rPr>
          <w:rFonts w:hint="eastAsia"/>
        </w:rPr>
        <w:t xml:space="preserve">：将医疗合规规则以结构化配置（YAML/JSON）外置于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rPr>
          <w:rFonts w:hint="eastAsia"/>
        </w:rPr>
        <w:t xml:space="preserve">目录，支持热更新，无需重新部署代码。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违规处理流程</w:t>
      </w:r>
      <w:r>
        <w:rPr>
          <w:rFonts w:hint="eastAsia"/>
        </w:rPr>
        <w:t xml:space="preserve">：触发安全拦截时，不直接报错，而是由</w:t>
      </w:r>
      <w:r>
        <w:t xml:space="preserve"> LLM </w:t>
      </w:r>
      <w:r>
        <w:rPr>
          <w:rFonts w:hint="eastAsia"/>
        </w:rPr>
        <w:t xml:space="preserve">生成温和的合规引导话术（如“我是健康助手，不能推荐处方药，建议您咨询专业医生。不过我可以帮您了解日常饮食注意事项…”），并记录审计日志。</w:t>
      </w:r>
    </w:p>
    <w:bookmarkEnd w:id="26"/>
    <w:bookmarkEnd w:id="27"/>
    <w:bookmarkEnd w:id="28"/>
    <w:p>
      <w:pPr>
        <w:pStyle w:val="Heading2"/>
      </w:pPr>
      <w:r>
        <w:rPr>
          <w:rFonts w:ascii="Alibaba PuHuiTi 2.0" w:hAnsi="Alibaba PuHuiTi 2.0" w:eastAsia="Alibaba PuHuiTi 2.0"/>
          <w:b/>
          <w:color w:val="000000"/>
          <w:sz w:val="32"/>
        </w:rPr>
        <w:t>六、面向 V4 的架构预留设计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>为了支撑 V4 的“社区与生态”，我们在 V2 阶段的数据库表结构和代码结构中预埋好扩展接口，确保未来演进时无需重构。</w:t>
      </w:r>
    </w:p>
    <w:p>
      <w:pPr>
        <w:pStyle w:val="Heading3"/>
      </w:pPr>
      <w:r>
        <w:rPr>
          <w:rFonts w:ascii="Alibaba PuHuiTi 2.0" w:hAnsi="Alibaba PuHuiTi 2.0" w:eastAsia="Alibaba PuHuiTi 2.0"/>
          <w:b/>
          <w:color w:val="000000"/>
          <w:sz w:val="28"/>
        </w:rPr>
        <w:t>6.1 数据库设计预留（PostgreSQL）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users 表：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除 V2 必须的 id, username, body_data, tdee 外，增加 role 字段（默认 'user'，V4 设为 'expert'）、expert_profile_id（关联专家认证信息）、social_settings（社交隐私设置，JSON 格式）。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diet_logs 表：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除 V2 必须的记录字段外，增加 visibility 字段（'private' 或 'public'，V4 社区发帖用）、likes_count（点赞数）、comments_count（评论数）。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expert_network 表：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V2 阶段仅建表不写业务逻辑，包含 user_id, certification_doc, specialty 字段，V4 时直接启用。</w:t>
      </w:r>
    </w:p>
    <w:p>
      <w:pPr>
        <w:pStyle w:val="Heading3"/>
      </w:pPr>
      <w:r>
        <w:rPr>
          <w:rFonts w:ascii="Alibaba PuHuiTi 2.0" w:hAnsi="Alibaba PuHuiTi 2.0" w:eastAsia="Alibaba PuHuiTi 2.0"/>
          <w:b/>
          <w:color w:val="000000"/>
          <w:sz w:val="28"/>
        </w:rPr>
        <w:t>6.2 代码工程结构预留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>采用模块化设计模拟微服务隔离，在 app/ 目录下预留 app/modules/community/ 和 app/modules/expert/ 文件夹。V2 阶段仅放置 __init__.py 和 README.md，明确标注“V4 版本启用”，避免未来开发 V4 时重构目录。</w:t>
      </w:r>
    </w:p>
    <w:p>
      <w:pPr>
        <w:pStyle w:val="Heading3"/>
      </w:pPr>
      <w:r>
        <w:rPr>
          <w:rFonts w:ascii="Alibaba PuHuiTi 2.0" w:hAnsi="Alibaba PuHuiTi 2.0" w:eastAsia="Alibaba PuHuiTi 2.0"/>
          <w:b/>
          <w:color w:val="000000"/>
          <w:sz w:val="28"/>
        </w:rPr>
        <w:t>6.3 缓存与接口设计预留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Redis 缓存规范：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采用 业务:模块:标识 命名规范。除 V2 的会话状态和热点数据外，预留 community:feed:{user_id} 等 Key 结构，为 V4 社区信息流做准备。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API 版本控制：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严格遵循 /api/v1/ 路由规范，确保未来 V4 引入新接口时可通过 /api/v2/ 平滑过渡，保持向后兼容。</w:t>
      </w:r>
    </w:p>
    <w:p>
      <w:pPr>
        <w:pStyle w:val="Heading2"/>
      </w:pPr>
      <w:r>
        <w:rPr>
          <w:rFonts w:ascii="Alibaba PuHuiTi 2.0" w:hAnsi="Alibaba PuHuiTi 2.0" w:eastAsia="Alibaba PuHuiTi 2.0"/>
          <w:b/>
          <w:color w:val="000000"/>
          <w:sz w:val="32"/>
        </w:rPr>
        <w:t>七、V2 到 V4 的全局演进路线图</w:t>
      </w:r>
    </w:p>
    <w:p>
      <w:pPr>
        <w:pStyle w:val="Heading3"/>
      </w:pPr>
      <w:r>
        <w:rPr>
          <w:rFonts w:ascii="Alibaba PuHuiTi 2.0" w:hAnsi="Alibaba PuHuiTi 2.0" w:eastAsia="Alibaba PuHuiTi 2.0"/>
          <w:b/>
          <w:color w:val="000000"/>
          <w:sz w:val="28"/>
        </w:rPr>
        <w:t>7.1 V2.0：行动与闭环（当前实施阶段）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核心目标：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打通“计划-执行-反馈”业务闭环，支持自然语言饮食记录与动态计划调整。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技术里程碑：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LangGraph 状态机落地，混合检索与 SafetyCheckNode 上线。</w:t>
      </w:r>
    </w:p>
    <w:p>
      <w:pPr>
        <w:pStyle w:val="Heading3"/>
      </w:pPr>
      <w:r>
        <w:rPr>
          <w:rFonts w:ascii="Alibaba PuHuiTi 2.0" w:hAnsi="Alibaba PuHuiTi 2.0" w:eastAsia="Alibaba PuHuiTi 2.0"/>
          <w:b/>
          <w:color w:val="000000"/>
          <w:sz w:val="28"/>
        </w:rPr>
        <w:t>7.2 V3.0：连接世界（感知边界拓展）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核心目标：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接入多模态视觉与外部 API，拓展智能体的感知能力。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关键功能：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拍照识物（结合用户历史偏好二次校验）、天气/地图 API 接入、IoT 设备（手环数据）同步。</w:t>
      </w:r>
    </w:p>
    <w:p>
      <w:pPr>
        <w:pStyle w:val="Heading3"/>
      </w:pPr>
      <w:r>
        <w:rPr>
          <w:rFonts w:ascii="Alibaba PuHuiTi 2.0" w:hAnsi="Alibaba PuHuiTi 2.0" w:eastAsia="Alibaba PuHuiTi 2.0"/>
          <w:b/>
          <w:color w:val="000000"/>
          <w:sz w:val="28"/>
        </w:rPr>
        <w:t>7.3 V4.0：生态增长（商业闭环构建）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核心目标：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激活 V2 阶段预留的社区与专家模块，实现用户持续增长与商业变现。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关键功能：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启用 community 与 expert 模块，上线用户饮食打卡分享、专家在线问答网络、健康商品推荐等生态功能。</w:t>
      </w:r>
    </w:p>
    <w:p>
      <w:pPr>
        <w:pStyle w:val="Heading2"/>
      </w:pPr>
      <w:r>
        <w:rPr>
          <w:rFonts w:ascii="Alibaba PuHuiTi 2.0" w:hAnsi="Alibaba PuHuiTi 2.0" w:eastAsia="Alibaba PuHuiTi 2.0"/>
          <w:b/>
          <w:color w:val="000000"/>
          <w:sz w:val="32"/>
        </w:rPr>
        <w:t>八、规范化开发流程（SOP）补充与强化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>为确保代码质量与架构一致性，严格执行以下流程：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1. 设计先行：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写代码前必须先更新数据库 Schema 与 API 契约文档，设计评审时必须确认“该设计是否满足 V4 演进需求”。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2. 分支开发：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严格执行 Git Flow，主分支 main 保持随时可部署状态，功能开发通过 Feature 分支合并。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3. 测试驱动：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先写测试用例再写业务代码，工具函数与 Service 层单元测试覆盖率需 ≥ 80%。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4. 代码审查：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发起 Merge Request 时，重点检查是否污染了 V4 的预留结构，以及 LangGraph 状态是否存在污染风险。</w:t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/>
          <w:color w:val="000000"/>
          <w:sz w:val="24"/>
        </w:rPr>
        <w:t>5. 持续集成：</w:t>
      </w:r>
      <w:r>
        <w:rPr>
          <w:rFonts w:ascii="Alibaba PuHuiTi 2.0" w:hAnsi="Alibaba PuHuiTi 2.0" w:eastAsia="Alibaba PuHuiTi 2.0"/>
          <w:b w:val="0"/>
          <w:color w:val="000000"/>
          <w:sz w:val="24"/>
        </w:rPr>
      </w:r>
    </w:p>
    <w:p>
      <w:pPr/>
      <w:r>
        <w:rPr>
          <w:rFonts w:ascii="Alibaba PuHuiTi 2.0" w:hAnsi="Alibaba PuHuiTi 2.0" w:eastAsia="Alibaba PuHuiTi 2.0"/>
          <w:b w:val="0"/>
          <w:color w:val="000000"/>
          <w:sz w:val="24"/>
        </w:rPr>
        <w:t xml:space="preserve">• </w:t>
      </w:r>
      <w:r>
        <w:rPr>
          <w:rFonts w:ascii="Alibaba PuHuiTi 2.0" w:hAnsi="Alibaba PuHuiTi 2.0" w:eastAsia="Alibaba PuHuiTi 2.0"/>
          <w:b w:val="0"/>
          <w:color w:val="000000"/>
          <w:sz w:val="24"/>
        </w:rPr>
        <w:t>通过 CI/CD 流水线自动运行测试并打包 Docker 镜像，确保交付质量。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2026-07-22T06:44:25Z</dcterms:created>
  <dcterms:modified xsi:type="dcterms:W3CDTF">2026-07-22T06:44:25Z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