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814" w:rsidRDefault="00DD6814" w:rsidP="00DD6814">
      <w:r>
        <w:t>Calculate the following:</w:t>
      </w:r>
    </w:p>
    <w:p w:rsidR="00DD6814" w:rsidRDefault="00DD6814" w:rsidP="00DD6814"/>
    <w:tbl>
      <w:tblPr>
        <w:tblStyle w:val="TableGrid"/>
        <w:tblW w:w="0" w:type="auto"/>
        <w:tblLook w:val="04A0" w:firstRow="1" w:lastRow="0" w:firstColumn="1" w:lastColumn="0" w:noHBand="0" w:noVBand="1"/>
      </w:tblPr>
      <w:tblGrid>
        <w:gridCol w:w="3116"/>
        <w:gridCol w:w="3117"/>
        <w:gridCol w:w="3117"/>
      </w:tblGrid>
      <w:tr w:rsidR="00DD6814" w:rsidTr="009B4524">
        <w:trPr>
          <w:trHeight w:val="921"/>
        </w:trPr>
        <w:tc>
          <w:tcPr>
            <w:tcW w:w="3116" w:type="dxa"/>
            <w:tcBorders>
              <w:top w:val="nil"/>
              <w:left w:val="nil"/>
              <w:bottom w:val="nil"/>
              <w:right w:val="nil"/>
            </w:tcBorders>
          </w:tcPr>
          <w:p w:rsidR="00DD6814" w:rsidRDefault="002B6271" w:rsidP="00600A9E">
            <w:pPr>
              <w:spacing w:line="720" w:lineRule="auto"/>
            </w:pPr>
            <m:oMathPara>
              <m:oMath>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tc>
        <w:tc>
          <w:tcPr>
            <w:tcW w:w="3117" w:type="dxa"/>
            <w:tcBorders>
              <w:top w:val="nil"/>
              <w:left w:val="nil"/>
              <w:bottom w:val="nil"/>
              <w:right w:val="nil"/>
            </w:tcBorders>
          </w:tcPr>
          <w:p w:rsidR="00DD6814" w:rsidRDefault="002B6271" w:rsidP="00AF4426">
            <w:pPr>
              <w:spacing w:line="720" w:lineRule="auto"/>
            </w:pPr>
            <m:oMathPara>
              <m:oMath>
                <m:rad>
                  <m:radPr>
                    <m:degHide m:val="1"/>
                    <m:ctrlPr>
                      <w:rPr>
                        <w:rFonts w:ascii="Cambria Math" w:hAnsi="Cambria Math"/>
                        <w:i/>
                      </w:rPr>
                    </m:ctrlPr>
                  </m:radPr>
                  <m:deg/>
                  <m:e>
                    <m:r>
                      <w:rPr>
                        <w:rFonts w:ascii="Cambria Math" w:hAnsi="Cambria Math"/>
                      </w:rPr>
                      <m:t>2</m:t>
                    </m:r>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tc>
        <w:tc>
          <w:tcPr>
            <w:tcW w:w="3117" w:type="dxa"/>
            <w:tcBorders>
              <w:top w:val="nil"/>
              <w:left w:val="nil"/>
              <w:bottom w:val="nil"/>
              <w:right w:val="nil"/>
            </w:tcBorders>
          </w:tcPr>
          <w:p w:rsidR="00DD6814" w:rsidRDefault="002B6271" w:rsidP="00600A9E">
            <w:pPr>
              <w:spacing w:line="720" w:lineRule="auto"/>
            </w:pPr>
            <m:oMathPara>
              <m:oMath>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m:oMathPara>
          </w:p>
        </w:tc>
      </w:tr>
      <w:tr w:rsidR="00DD6814" w:rsidTr="009B4524">
        <w:trPr>
          <w:trHeight w:val="915"/>
        </w:trPr>
        <w:tc>
          <w:tcPr>
            <w:tcW w:w="3116" w:type="dxa"/>
            <w:tcBorders>
              <w:top w:val="nil"/>
              <w:left w:val="nil"/>
              <w:bottom w:val="nil"/>
              <w:right w:val="nil"/>
            </w:tcBorders>
          </w:tcPr>
          <w:p w:rsidR="00DD6814" w:rsidRDefault="002B6271" w:rsidP="00DD6814">
            <w:pPr>
              <w:spacing w:line="720" w:lineRule="auto"/>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(30)</m:t>
                    </m:r>
                  </m:e>
                </m:func>
              </m:oMath>
            </m:oMathPara>
          </w:p>
        </w:tc>
        <w:tc>
          <w:tcPr>
            <w:tcW w:w="3117" w:type="dxa"/>
            <w:tcBorders>
              <w:top w:val="nil"/>
              <w:left w:val="nil"/>
              <w:bottom w:val="nil"/>
              <w:right w:val="nil"/>
            </w:tcBorders>
          </w:tcPr>
          <w:p w:rsidR="00DD6814" w:rsidRDefault="002B6271" w:rsidP="00AF4426">
            <w:pPr>
              <w:spacing w:line="720" w:lineRule="auto"/>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+4×2</m:t>
                    </m:r>
                  </m:e>
                </m:rad>
              </m:oMath>
            </m:oMathPara>
          </w:p>
        </w:tc>
        <w:tc>
          <w:tcPr>
            <w:tcW w:w="3117" w:type="dxa"/>
            <w:tcBorders>
              <w:top w:val="nil"/>
              <w:left w:val="nil"/>
              <w:bottom w:val="nil"/>
              <w:right w:val="nil"/>
            </w:tcBorders>
          </w:tcPr>
          <w:p w:rsidR="00DD6814" w:rsidRDefault="002B6271" w:rsidP="002B6271">
            <w:pPr>
              <w:spacing w:line="720" w:lineRule="auto"/>
            </w:pPr>
            <m:oMathPara>
              <m:oMath>
                <m:r>
                  <w:rPr>
                    <w:rFonts w:ascii="Cambria Math" w:hAnsi="Cambria Math"/>
                  </w:rPr>
                  <m:t>5±2</m:t>
                </m:r>
              </m:oMath>
            </m:oMathPara>
          </w:p>
        </w:tc>
      </w:tr>
      <w:tr w:rsidR="00600A9E" w:rsidTr="009B4524">
        <w:trPr>
          <w:trHeight w:val="915"/>
        </w:trPr>
        <w:tc>
          <w:tcPr>
            <w:tcW w:w="3116" w:type="dxa"/>
            <w:tcBorders>
              <w:top w:val="nil"/>
              <w:left w:val="nil"/>
              <w:bottom w:val="nil"/>
              <w:right w:val="nil"/>
            </w:tcBorders>
          </w:tcPr>
          <w:p w:rsidR="00600A9E" w:rsidRPr="004C05D6" w:rsidRDefault="002B6271" w:rsidP="00EA5FBD">
            <w:pPr>
              <w:spacing w:line="720" w:lineRule="auto"/>
              <w:jc w:val="center"/>
              <w:rPr>
                <w:rFonts w:ascii="Calibri" w:eastAsia="Calibri" w:hAnsi="Calibri" w:cs="Times New Roman"/>
              </w:rPr>
            </w:pPr>
            <m:oMathPara>
              <m:oMath>
                <m:f>
                  <m:fPr>
                    <m:ctrlPr>
                      <w:rPr>
                        <w:rFonts w:ascii="Cambria Math" w:eastAsia="Calibri" w:hAnsi="Cambria Math" w:cs="Times New Roman"/>
                        <w:i/>
                      </w:rPr>
                    </m:ctrlPr>
                  </m:fPr>
                  <m:num>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3</m:t>
                        </m:r>
                      </m:num>
                      <m:den>
                        <m:r>
                          <w:rPr>
                            <w:rFonts w:ascii="Cambria Math" w:eastAsia="Calibri" w:hAnsi="Cambria Math" w:cs="Times New Roman"/>
                          </w:rPr>
                          <m:t>5</m:t>
                        </m:r>
                      </m:den>
                    </m:f>
                  </m:num>
                  <m:den>
                    <m:f>
                      <m:fPr>
                        <m:ctrlPr>
                          <w:rPr>
                            <w:rFonts w:ascii="Cambria Math" w:eastAsia="Calibri" w:hAnsi="Cambria Math" w:cs="Times New Roman"/>
                            <w:i/>
                          </w:rPr>
                        </m:ctrlPr>
                      </m:fPr>
                      <m:num>
                        <m:r>
                          <w:rPr>
                            <w:rFonts w:ascii="Cambria Math" w:eastAsia="Calibri" w:hAnsi="Cambria Math" w:cs="Times New Roman"/>
                          </w:rPr>
                          <m:t>4</m:t>
                        </m:r>
                      </m:num>
                      <m:den>
                        <m:r>
                          <w:rPr>
                            <w:rFonts w:ascii="Cambria Math" w:eastAsia="Calibri" w:hAnsi="Cambria Math" w:cs="Times New Roman"/>
                          </w:rPr>
                          <m:t>3</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den>
                </m:f>
              </m:oMath>
            </m:oMathPara>
          </w:p>
        </w:tc>
        <w:tc>
          <w:tcPr>
            <w:tcW w:w="3117" w:type="dxa"/>
            <w:tcBorders>
              <w:top w:val="nil"/>
              <w:left w:val="nil"/>
              <w:bottom w:val="nil"/>
              <w:right w:val="nil"/>
            </w:tcBorders>
          </w:tcPr>
          <w:p w:rsidR="00600A9E" w:rsidRDefault="002B6271" w:rsidP="00EA5FBD">
            <w:pPr>
              <w:spacing w:line="720" w:lineRule="auto"/>
              <w:jc w:val="center"/>
              <w:rPr>
                <w:rFonts w:ascii="Calibri" w:eastAsia="Calibri" w:hAnsi="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5</m:t>
                    </m:r>
                  </m:num>
                  <m:den>
                    <m:r>
                      <w:rPr>
                        <w:rFonts w:ascii="Cambria Math" w:eastAsia="Calibri" w:hAnsi="Cambria Math" w:cs="Times New Roman"/>
                      </w:rPr>
                      <m:t>6</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m:t>
                    </m:r>
                  </m:num>
                  <m:den>
                    <m:r>
                      <w:rPr>
                        <w:rFonts w:ascii="Cambria Math" w:eastAsia="Calibri" w:hAnsi="Cambria Math" w:cs="Times New Roman"/>
                      </w:rPr>
                      <m:t>3</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m:t>
                    </m:r>
                  </m:num>
                  <m:den>
                    <m:r>
                      <w:rPr>
                        <w:rFonts w:ascii="Cambria Math" w:eastAsia="Calibri" w:hAnsi="Cambria Math" w:cs="Times New Roman"/>
                      </w:rPr>
                      <m:t>5</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2</m:t>
                    </m:r>
                  </m:num>
                  <m:den>
                    <m:r>
                      <w:rPr>
                        <w:rFonts w:ascii="Cambria Math" w:eastAsia="Calibri" w:hAnsi="Cambria Math" w:cs="Times New Roman"/>
                      </w:rPr>
                      <m:t>1</m:t>
                    </m:r>
                  </m:den>
                </m:f>
              </m:oMath>
            </m:oMathPara>
          </w:p>
        </w:tc>
        <w:tc>
          <w:tcPr>
            <w:tcW w:w="3117" w:type="dxa"/>
            <w:tcBorders>
              <w:top w:val="nil"/>
              <w:left w:val="nil"/>
              <w:bottom w:val="nil"/>
              <w:right w:val="nil"/>
            </w:tcBorders>
          </w:tcPr>
          <w:p w:rsidR="00600A9E" w:rsidRDefault="002B6271" w:rsidP="002B6271">
            <w:pPr>
              <w:spacing w:line="720" w:lineRule="auto"/>
              <w:jc w:val="center"/>
              <w:rPr>
                <w:rFonts w:ascii="Calibri" w:eastAsia="Calibri" w:hAnsi="Calibri" w:cs="Times New Roman"/>
              </w:rPr>
            </w:pPr>
            <m:oMathPara>
              <m:oMath>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r>
                          <w:rPr>
                            <w:rFonts w:ascii="Cambria Math" w:eastAsia="Calibri" w:hAnsi="Cambria Math" w:cs="Times New Roman"/>
                          </w:rPr>
                          <m:t>3</m:t>
                        </m:r>
                      </m:e>
                      <m:sup>
                        <m:r>
                          <w:rPr>
                            <w:rFonts w:ascii="Cambria Math" w:eastAsia="Calibri" w:hAnsi="Cambria Math" w:cs="Times New Roman"/>
                          </w:rPr>
                          <m:t>2</m:t>
                        </m:r>
                      </m:sup>
                    </m:sSup>
                  </m:e>
                </m:rad>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2</m:t>
                        </m:r>
                      </m:sup>
                    </m:sSup>
                  </m:e>
                </m:rad>
              </m:oMath>
            </m:oMathPara>
          </w:p>
        </w:tc>
      </w:tr>
      <w:tr w:rsidR="00600A9E" w:rsidTr="00600A9E">
        <w:trPr>
          <w:trHeight w:val="1571"/>
        </w:trPr>
        <w:tc>
          <w:tcPr>
            <w:tcW w:w="9350" w:type="dxa"/>
            <w:gridSpan w:val="3"/>
            <w:tcBorders>
              <w:top w:val="nil"/>
              <w:left w:val="nil"/>
              <w:bottom w:val="nil"/>
              <w:right w:val="nil"/>
            </w:tcBorders>
          </w:tcPr>
          <w:p w:rsidR="00600A9E" w:rsidRPr="00600A9E" w:rsidRDefault="002B6271" w:rsidP="00600A9E">
            <w:pPr>
              <w:spacing w:line="720" w:lineRule="auto"/>
              <w:jc w:val="center"/>
              <w:rPr>
                <w:rFonts w:ascii="Calibri" w:eastAsia="Calibri" w:hAnsi="Calibri" w:cs="Times New Roman"/>
                <w:sz w:val="28"/>
                <w:szCs w:val="28"/>
              </w:rPr>
            </w:pPr>
            <m:oMathPara>
              <m:oMath>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eastAsia="Calibri" w:hAnsi="Cambria Math" w:cs="Times New Roman"/>
                  </w:rPr>
                  <m:t>,  where a=2, b=3 and c=4</m:t>
                </m:r>
              </m:oMath>
            </m:oMathPara>
          </w:p>
        </w:tc>
      </w:tr>
    </w:tbl>
    <w:p w:rsidR="007759A4" w:rsidRDefault="007759A4" w:rsidP="007759A4">
      <w:pPr>
        <w:spacing w:line="480" w:lineRule="auto"/>
      </w:pPr>
      <w:r>
        <w:t xml:space="preserve">Solve </w:t>
      </w:r>
      <w:r w:rsidR="00A179F9">
        <w:t>the following</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3114"/>
        <w:gridCol w:w="3114"/>
      </w:tblGrid>
      <w:tr w:rsidR="007759A4" w:rsidTr="009B4524">
        <w:trPr>
          <w:trHeight w:val="661"/>
          <w:jc w:val="center"/>
        </w:trPr>
        <w:tc>
          <w:tcPr>
            <w:tcW w:w="3113" w:type="dxa"/>
          </w:tcPr>
          <w:p w:rsidR="007759A4" w:rsidRDefault="002B6271" w:rsidP="002B6271">
            <w:pPr>
              <w:spacing w:line="480" w:lineRule="auto"/>
            </w:pPr>
            <m:oMathPara>
              <m:oMath>
                <m:r>
                  <w:rPr>
                    <w:rFonts w:ascii="Cambria Math" w:hAnsi="Cambria Math"/>
                  </w:rPr>
                  <m:t>2</m:t>
                </m:r>
                <m:r>
                  <w:rPr>
                    <w:rFonts w:ascii="Cambria Math" w:hAnsi="Cambria Math"/>
                  </w:rPr>
                  <m:t>x-</m:t>
                </m:r>
                <m:r>
                  <w:rPr>
                    <w:rFonts w:ascii="Cambria Math" w:hAnsi="Cambria Math"/>
                  </w:rPr>
                  <m:t>(-3</m:t>
                </m:r>
                <m:r>
                  <w:rPr>
                    <w:rFonts w:ascii="Cambria Math" w:hAnsi="Cambria Math"/>
                  </w:rPr>
                  <m:t>x</m:t>
                </m:r>
                <m:r>
                  <w:rPr>
                    <w:rFonts w:ascii="Cambria Math" w:hAnsi="Cambria Math"/>
                  </w:rPr>
                  <m:t>)</m:t>
                </m:r>
                <m:r>
                  <w:rPr>
                    <w:rFonts w:ascii="Cambria Math" w:hAnsi="Cambria Math"/>
                  </w:rPr>
                  <m:t>+</m:t>
                </m:r>
                <m:r>
                  <w:rPr>
                    <w:rFonts w:ascii="Cambria Math" w:hAnsi="Cambria Math"/>
                  </w:rPr>
                  <m:t>5</m:t>
                </m:r>
                <m:r>
                  <w:rPr>
                    <w:rFonts w:ascii="Cambria Math" w:hAnsi="Cambria Math"/>
                  </w:rPr>
                  <m:t>=0</m:t>
                </m:r>
              </m:oMath>
            </m:oMathPara>
          </w:p>
        </w:tc>
        <w:tc>
          <w:tcPr>
            <w:tcW w:w="3114" w:type="dxa"/>
          </w:tcPr>
          <w:p w:rsidR="007759A4" w:rsidRDefault="002B6271" w:rsidP="002B6271">
            <w:pPr>
              <w:spacing w:line="480" w:lineRule="auto"/>
            </w:pPr>
            <m:oMathPara>
              <m:oMath>
                <m:f>
                  <m:fPr>
                    <m:ctrlPr>
                      <w:rPr>
                        <w:rFonts w:ascii="Cambria Math" w:hAnsi="Cambria Math"/>
                        <w:i/>
                      </w:rPr>
                    </m:ctrlPr>
                  </m:fPr>
                  <m:num>
                    <m:r>
                      <w:rPr>
                        <w:rFonts w:ascii="Cambria Math" w:hAnsi="Cambria Math"/>
                      </w:rPr>
                      <m:t>5</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tc>
        <w:tc>
          <w:tcPr>
            <w:tcW w:w="3114" w:type="dxa"/>
          </w:tcPr>
          <w:p w:rsidR="007759A4" w:rsidRDefault="002B6271" w:rsidP="002B6271">
            <w:pPr>
              <w:spacing w:line="480" w:lineRule="auto"/>
            </w:pPr>
            <m:oMathPara>
              <m:oMath>
                <m:sSup>
                  <m:sSupPr>
                    <m:ctrlPr>
                      <w:rPr>
                        <w:rFonts w:ascii="Cambria Math" w:hAnsi="Cambria Math"/>
                        <w:i/>
                      </w:rPr>
                    </m:ctrlPr>
                  </m:sSupPr>
                  <m:e>
                    <m:r>
                      <w:rPr>
                        <w:rFonts w:ascii="Cambria Math" w:hAnsi="Cambria Math"/>
                      </w:rPr>
                      <m:t>4x</m:t>
                    </m:r>
                  </m:e>
                  <m:sup>
                    <m:r>
                      <w:rPr>
                        <w:rFonts w:ascii="Cambria Math" w:hAnsi="Cambria Math"/>
                      </w:rPr>
                      <m:t>2</m:t>
                    </m:r>
                  </m:sup>
                </m:sSup>
                <m:r>
                  <w:rPr>
                    <w:rFonts w:ascii="Cambria Math" w:hAnsi="Cambria Math"/>
                  </w:rPr>
                  <m:t>+2=18</m:t>
                </m:r>
              </m:oMath>
            </m:oMathPara>
          </w:p>
        </w:tc>
      </w:tr>
      <w:tr w:rsidR="007759A4" w:rsidTr="009B4524">
        <w:trPr>
          <w:trHeight w:val="667"/>
          <w:jc w:val="center"/>
        </w:trPr>
        <w:tc>
          <w:tcPr>
            <w:tcW w:w="3113" w:type="dxa"/>
          </w:tcPr>
          <w:p w:rsidR="007759A4" w:rsidRDefault="002B6271" w:rsidP="002B6271">
            <w:pPr>
              <w:spacing w:line="480" w:lineRule="auto"/>
            </w:pPr>
            <m:oMathPara>
              <m:oMath>
                <m:r>
                  <w:rPr>
                    <w:rFonts w:ascii="Cambria Math" w:hAnsi="Cambria Math"/>
                  </w:rPr>
                  <m:t>5</m:t>
                </m:r>
                <m:r>
                  <w:rPr>
                    <w:rFonts w:ascii="Cambria Math" w:hAnsi="Cambria Math"/>
                  </w:rPr>
                  <m:t>x</m:t>
                </m:r>
                <m:r>
                  <w:rPr>
                    <w:rFonts w:ascii="Cambria Math" w:hAnsi="Cambria Math"/>
                  </w:rPr>
                  <m:t>+11=12-x</m:t>
                </m:r>
              </m:oMath>
            </m:oMathPara>
          </w:p>
        </w:tc>
        <w:tc>
          <w:tcPr>
            <w:tcW w:w="3114" w:type="dxa"/>
          </w:tcPr>
          <w:p w:rsidR="007759A4" w:rsidRDefault="002B6271" w:rsidP="007759A4">
            <w:pPr>
              <w:spacing w:line="480" w:lineRule="auto"/>
            </w:pPr>
            <m:oMathPara>
              <m:oMath>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12</m:t>
                    </m:r>
                    <m:r>
                      <w:rPr>
                        <w:rFonts w:ascii="Cambria Math" w:hAnsi="Cambria Math"/>
                      </w:rPr>
                      <m:t>x</m:t>
                    </m:r>
                  </m:num>
                  <m:den>
                    <m:r>
                      <w:rPr>
                        <w:rFonts w:ascii="Cambria Math" w:hAnsi="Cambria Math"/>
                      </w:rPr>
                      <m:t>x</m:t>
                    </m:r>
                  </m:den>
                </m:f>
              </m:oMath>
            </m:oMathPara>
          </w:p>
        </w:tc>
        <w:tc>
          <w:tcPr>
            <w:tcW w:w="3114" w:type="dxa"/>
          </w:tcPr>
          <w:p w:rsidR="007759A4" w:rsidRDefault="002B6271" w:rsidP="007759A4">
            <w:pPr>
              <w:spacing w:line="480" w:lineRule="auto"/>
            </w:pPr>
            <m:oMathPara>
              <m:oMath>
                <m:f>
                  <m:fPr>
                    <m:ctrlPr>
                      <w:rPr>
                        <w:rFonts w:ascii="Cambria Math" w:hAnsi="Cambria Math"/>
                        <w:i/>
                      </w:rPr>
                    </m:ctrlPr>
                  </m:fPr>
                  <m:num>
                    <m:r>
                      <w:rPr>
                        <w:rFonts w:ascii="Cambria Math" w:hAnsi="Cambria Math"/>
                      </w:rPr>
                      <m:t>-x</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tc>
      </w:tr>
      <w:tr w:rsidR="00CD36E3" w:rsidTr="009B4524">
        <w:trPr>
          <w:trHeight w:val="661"/>
          <w:jc w:val="center"/>
        </w:trPr>
        <w:tc>
          <w:tcPr>
            <w:tcW w:w="3113" w:type="dxa"/>
          </w:tcPr>
          <w:p w:rsidR="00CD36E3" w:rsidRDefault="002B6271" w:rsidP="007759A4">
            <w:pPr>
              <w:spacing w:line="480" w:lineRule="auto"/>
              <w:rPr>
                <w:rFonts w:ascii="Calibri" w:eastAsia="Calibri" w:hAnsi="Calibri" w:cs="Times New Roman"/>
              </w:rPr>
            </w:pPr>
            <m:oMathPara>
              <m:oMath>
                <m:f>
                  <m:fPr>
                    <m:ctrlPr>
                      <w:rPr>
                        <w:rFonts w:ascii="Cambria Math" w:hAnsi="Cambria Math"/>
                        <w:i/>
                      </w:rPr>
                    </m:ctrlPr>
                  </m:fPr>
                  <m:num>
                    <m:r>
                      <w:rPr>
                        <w:rFonts w:ascii="Cambria Math" w:hAnsi="Cambria Math"/>
                      </w:rPr>
                      <m:t>x+2</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7</m:t>
                    </m:r>
                  </m:den>
                </m:f>
              </m:oMath>
            </m:oMathPara>
          </w:p>
        </w:tc>
        <w:tc>
          <w:tcPr>
            <w:tcW w:w="3114" w:type="dxa"/>
          </w:tcPr>
          <w:p w:rsidR="00CD36E3" w:rsidRDefault="002B6271" w:rsidP="002B6271">
            <w:pPr>
              <w:spacing w:line="480" w:lineRule="auto"/>
              <w:rPr>
                <w:rFonts w:ascii="Calibri" w:eastAsia="Calibri" w:hAnsi="Calibri" w:cs="Times New Roman"/>
              </w:rPr>
            </w:pPr>
            <m:oMathPara>
              <m:oMath>
                <m:r>
                  <w:rPr>
                    <w:rFonts w:ascii="Cambria Math" w:hAnsi="Cambria Math"/>
                  </w:rPr>
                  <m:t>x</m:t>
                </m:r>
                <m:d>
                  <m:dPr>
                    <m:ctrlPr>
                      <w:rPr>
                        <w:rFonts w:ascii="Cambria Math" w:hAnsi="Cambria Math"/>
                        <w:i/>
                      </w:rPr>
                    </m:ctrlPr>
                  </m:dPr>
                  <m:e>
                    <m:r>
                      <w:rPr>
                        <w:rFonts w:ascii="Cambria Math" w:hAnsi="Cambria Math"/>
                      </w:rPr>
                      <m:t>3</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x</m:t>
                        </m:r>
                      </m:den>
                    </m:f>
                  </m:e>
                </m:d>
                <m:r>
                  <w:rPr>
                    <w:rFonts w:ascii="Cambria Math" w:hAnsi="Cambria Math"/>
                  </w:rPr>
                  <m:t>=</m:t>
                </m:r>
                <m:r>
                  <w:rPr>
                    <w:rFonts w:ascii="Cambria Math" w:eastAsia="Calibri" w:hAnsi="Cambria Math" w:cs="Times New Roman"/>
                  </w:rPr>
                  <m:t>14</m:t>
                </m:r>
              </m:oMath>
            </m:oMathPara>
          </w:p>
        </w:tc>
        <w:tc>
          <w:tcPr>
            <w:tcW w:w="3114" w:type="dxa"/>
          </w:tcPr>
          <w:p w:rsidR="00CD36E3" w:rsidRDefault="00600A9E" w:rsidP="00600A9E">
            <w:pPr>
              <w:spacing w:line="480" w:lineRule="auto"/>
              <w:rPr>
                <w:rFonts w:ascii="Calibri" w:eastAsia="Calibri" w:hAnsi="Calibri" w:cs="Times New Roman"/>
              </w:rPr>
            </w:pPr>
            <m:oMathPara>
              <m:oMath>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2</m:t>
                    </m:r>
                  </m:sup>
                </m:sSup>
                <m:r>
                  <w:rPr>
                    <w:rFonts w:ascii="Cambria Math" w:eastAsia="Calibri" w:hAnsi="Cambria Math" w:cs="Times New Roman"/>
                  </w:rPr>
                  <m:t>=-36</m:t>
                </m:r>
              </m:oMath>
            </m:oMathPara>
          </w:p>
        </w:tc>
      </w:tr>
    </w:tbl>
    <w:p w:rsidR="00DD6814" w:rsidRDefault="00DD6814" w:rsidP="007759A4">
      <w:pPr>
        <w:spacing w:line="480" w:lineRule="auto"/>
      </w:pPr>
      <w:bookmarkStart w:id="0" w:name="_GoBack"/>
      <w:bookmarkEnd w:id="0"/>
    </w:p>
    <w:p w:rsidR="007759A4" w:rsidRDefault="00A179F9" w:rsidP="007759A4">
      <w:pPr>
        <w:spacing w:line="480" w:lineRule="auto"/>
      </w:pPr>
      <w:r>
        <w:t xml:space="preserve">Solve the following </w:t>
      </w:r>
      <w:r w:rsidR="00600A9E">
        <w:t>sets</w:t>
      </w:r>
      <w:r>
        <w:t xml:space="preserve"> of equations: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79F9" w:rsidTr="00A179F9">
        <w:trPr>
          <w:jc w:val="center"/>
        </w:trPr>
        <w:tc>
          <w:tcPr>
            <w:tcW w:w="3116" w:type="dxa"/>
            <w:tcBorders>
              <w:right w:val="single" w:sz="4" w:space="0" w:color="auto"/>
            </w:tcBorders>
            <w:vAlign w:val="center"/>
          </w:tcPr>
          <w:p w:rsidR="00A179F9" w:rsidRPr="00EA5FBD" w:rsidRDefault="00A179F9" w:rsidP="00600A9E">
            <w:pPr>
              <w:spacing w:line="480" w:lineRule="auto"/>
              <w:jc w:val="center"/>
              <w:rPr>
                <w:rFonts w:eastAsiaTheme="minorEastAsia"/>
              </w:rPr>
            </w:pPr>
            <m:oMathPara>
              <m:oMathParaPr>
                <m:jc m:val="center"/>
              </m:oMathParaP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x+4</m:t>
                </m:r>
                <m:r>
                  <m:rPr>
                    <m:sty m:val="p"/>
                  </m:rPr>
                  <w:rPr>
                    <w:rFonts w:ascii="Cambria Math" w:hAnsi="Cambria Math"/>
                  </w:rPr>
                  <w:br/>
                </m:r>
              </m:oMath>
              <m:oMath>
                <m:r>
                  <w:rPr>
                    <w:rFonts w:ascii="Cambria Math" w:eastAsiaTheme="minorEastAsia" w:hAnsi="Cambria Math"/>
                  </w:rPr>
                  <m:t>y=7-x</m:t>
                </m:r>
              </m:oMath>
            </m:oMathPara>
          </w:p>
        </w:tc>
        <w:tc>
          <w:tcPr>
            <w:tcW w:w="3117" w:type="dxa"/>
            <w:tcBorders>
              <w:left w:val="single" w:sz="4" w:space="0" w:color="auto"/>
              <w:right w:val="single" w:sz="4" w:space="0" w:color="auto"/>
            </w:tcBorders>
            <w:vAlign w:val="center"/>
          </w:tcPr>
          <w:p w:rsidR="00A179F9" w:rsidRPr="00EA5FBD" w:rsidRDefault="00A179F9" w:rsidP="00EA5FBD">
            <w:pPr>
              <w:spacing w:line="480" w:lineRule="auto"/>
              <w:jc w:val="center"/>
            </w:pPr>
            <m:oMathPara>
              <m:oMathParaPr>
                <m:jc m:val="center"/>
              </m:oMathParaPr>
              <m:oMath>
                <m:r>
                  <w:rPr>
                    <w:rFonts w:ascii="Cambria Math" w:hAnsi="Cambria Math"/>
                  </w:rPr>
                  <m:t>y=x+1</m:t>
                </m:r>
                <m:r>
                  <m:rPr>
                    <m:sty m:val="p"/>
                  </m:rPr>
                  <w:rPr>
                    <w:rFonts w:ascii="Cambria Math" w:hAnsi="Cambria Math"/>
                  </w:rPr>
                  <w:br/>
                </m:r>
              </m:oMath>
              <m:oMath>
                <m:r>
                  <w:rPr>
                    <w:rFonts w:ascii="Cambria Math" w:hAnsi="Cambria Math"/>
                  </w:rPr>
                  <m:t>y=</m:t>
                </m:r>
                <m:f>
                  <m:fPr>
                    <m:ctrlPr>
                      <w:rPr>
                        <w:rFonts w:ascii="Cambria Math" w:hAnsi="Cambria Math"/>
                        <w:i/>
                      </w:rPr>
                    </m:ctrlPr>
                  </m:fPr>
                  <m:num>
                    <m:r>
                      <w:rPr>
                        <w:rFonts w:ascii="Cambria Math" w:hAnsi="Cambria Math"/>
                      </w:rPr>
                      <m:t>7</m:t>
                    </m:r>
                  </m:num>
                  <m:den>
                    <m:r>
                      <w:rPr>
                        <w:rFonts w:ascii="Cambria Math" w:hAnsi="Cambria Math"/>
                      </w:rPr>
                      <m:t>x</m:t>
                    </m:r>
                  </m:den>
                </m:f>
              </m:oMath>
            </m:oMathPara>
          </w:p>
        </w:tc>
        <w:tc>
          <w:tcPr>
            <w:tcW w:w="3117" w:type="dxa"/>
            <w:tcBorders>
              <w:left w:val="single" w:sz="4" w:space="0" w:color="auto"/>
            </w:tcBorders>
            <w:vAlign w:val="center"/>
          </w:tcPr>
          <w:p w:rsidR="00A179F9" w:rsidRPr="00EA5FBD" w:rsidRDefault="00EA5FBD" w:rsidP="00EA5FBD">
            <w:pPr>
              <w:spacing w:line="480" w:lineRule="auto"/>
              <w:jc w:val="center"/>
              <w:rPr>
                <w:rFonts w:eastAsiaTheme="minorEastAsia"/>
              </w:rPr>
            </w:pPr>
            <m:oMathPara>
              <m:oMathParaPr>
                <m:jc m:val="center"/>
              </m:oMathParaPr>
              <m:oMath>
                <m:r>
                  <w:rPr>
                    <w:rFonts w:ascii="Cambria Math" w:hAnsi="Cambria Math"/>
                  </w:rPr>
                  <m:t>z=2x</m:t>
                </m:r>
                <m:r>
                  <m:rPr>
                    <m:sty m:val="p"/>
                  </m:rPr>
                  <w:rPr>
                    <w:rFonts w:ascii="Cambria Math" w:hAnsi="Cambria Math"/>
                  </w:rPr>
                  <w:br/>
                </m:r>
              </m:oMath>
              <m:oMath>
                <m:r>
                  <w:rPr>
                    <w:rFonts w:ascii="Cambria Math" w:hAnsi="Cambria Math"/>
                  </w:rPr>
                  <m:t>y=x+1</m:t>
                </m:r>
              </m:oMath>
            </m:oMathPara>
          </w:p>
          <w:p w:rsidR="00EA5FBD" w:rsidRPr="00EA5FBD" w:rsidRDefault="00EA5FBD" w:rsidP="00EA5FBD">
            <w:pPr>
              <w:spacing w:line="480" w:lineRule="auto"/>
              <w:jc w:val="center"/>
            </w:pPr>
            <m:oMathPara>
              <m:oMathParaPr>
                <m:jc m:val="center"/>
              </m:oMathParaPr>
              <m:oMath>
                <m:r>
                  <w:rPr>
                    <w:rFonts w:ascii="Cambria Math" w:hAnsi="Cambria Math"/>
                  </w:rPr>
                  <m:t>x=z-y+1</m:t>
                </m:r>
              </m:oMath>
            </m:oMathPara>
          </w:p>
        </w:tc>
      </w:tr>
    </w:tbl>
    <w:p w:rsidR="00600A9E" w:rsidRDefault="00600A9E" w:rsidP="009E4EE7">
      <w:pPr>
        <w:tabs>
          <w:tab w:val="left" w:pos="1642"/>
        </w:tabs>
        <w:spacing w:line="480" w:lineRule="auto"/>
      </w:pPr>
    </w:p>
    <w:p w:rsidR="00600A9E" w:rsidRDefault="00600A9E">
      <w:r>
        <w:br w:type="page"/>
      </w:r>
    </w:p>
    <w:p w:rsidR="00CD36E3" w:rsidRDefault="00CD36E3" w:rsidP="00CD36E3">
      <w:r>
        <w:lastRenderedPageBreak/>
        <w:t>Graph the following equations:</w:t>
      </w:r>
    </w:p>
    <w:p w:rsidR="00CD36E3" w:rsidRDefault="00CD36E3" w:rsidP="00CD36E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D36E3" w:rsidTr="00AF4426">
        <w:trPr>
          <w:jc w:val="center"/>
        </w:trPr>
        <w:tc>
          <w:tcPr>
            <w:tcW w:w="3116" w:type="dxa"/>
          </w:tcPr>
          <w:p w:rsidR="00CD36E3" w:rsidRDefault="00CD36E3" w:rsidP="00EB2E4F">
            <w:pPr>
              <w:spacing w:line="480" w:lineRule="auto"/>
            </w:pPr>
            <m:oMathPara>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tc>
        <w:tc>
          <w:tcPr>
            <w:tcW w:w="3117" w:type="dxa"/>
          </w:tcPr>
          <w:p w:rsidR="00CD36E3" w:rsidRDefault="00CD36E3" w:rsidP="00AF4426">
            <w:pPr>
              <w:spacing w:line="480" w:lineRule="auto"/>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x+3</m:t>
                </m:r>
              </m:oMath>
            </m:oMathPara>
          </w:p>
        </w:tc>
        <w:tc>
          <w:tcPr>
            <w:tcW w:w="3117" w:type="dxa"/>
          </w:tcPr>
          <w:p w:rsidR="00CD36E3" w:rsidRDefault="00CD36E3" w:rsidP="00EA5FBD">
            <w:pPr>
              <w:spacing w:line="480" w:lineRule="auto"/>
            </w:pPr>
            <m:oMathPara>
              <m:oMath>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x</m:t>
                    </m:r>
                  </m:sup>
                </m:sSup>
              </m:oMath>
            </m:oMathPara>
          </w:p>
        </w:tc>
      </w:tr>
      <w:tr w:rsidR="00CD36E3" w:rsidTr="00AF4426">
        <w:trPr>
          <w:jc w:val="center"/>
        </w:trPr>
        <w:tc>
          <w:tcPr>
            <w:tcW w:w="3116" w:type="dxa"/>
          </w:tcPr>
          <w:p w:rsidR="00CD36E3" w:rsidRDefault="00CD36E3" w:rsidP="00EB2E4F">
            <w:pPr>
              <w:spacing w:line="480" w:lineRule="auto"/>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3117" w:type="dxa"/>
          </w:tcPr>
          <w:p w:rsidR="00CD36E3" w:rsidRDefault="00CD36E3" w:rsidP="00EB2E4F">
            <w:pPr>
              <w:spacing w:line="480" w:lineRule="auto"/>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x</m:t>
                    </m:r>
                  </m:sup>
                </m:sSup>
              </m:oMath>
            </m:oMathPara>
          </w:p>
        </w:tc>
        <w:tc>
          <w:tcPr>
            <w:tcW w:w="3117" w:type="dxa"/>
          </w:tcPr>
          <w:p w:rsidR="00CD36E3" w:rsidRDefault="00CD36E3" w:rsidP="00EB2E4F">
            <w:pPr>
              <w:spacing w:line="480" w:lineRule="auto"/>
            </w:pPr>
            <m:oMathPara>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x</m:t>
                    </m:r>
                  </m:e>
                </m:func>
              </m:oMath>
            </m:oMathPara>
          </w:p>
        </w:tc>
      </w:tr>
    </w:tbl>
    <w:p w:rsidR="00211F0C" w:rsidRDefault="00211F0C" w:rsidP="007759A4">
      <w:pPr>
        <w:spacing w:line="480" w:lineRule="auto"/>
      </w:pPr>
    </w:p>
    <w:p w:rsidR="00EB2E4F" w:rsidRDefault="00EB2E4F" w:rsidP="00EB2E4F">
      <w:pPr>
        <w:spacing w:line="240" w:lineRule="auto"/>
      </w:pPr>
      <w:r>
        <w:t>Plot the following points and connect the dots:</w:t>
      </w:r>
    </w:p>
    <w:p w:rsidR="00EB2E4F" w:rsidRDefault="00EB2E4F" w:rsidP="00EB2E4F">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B2E4F" w:rsidTr="00EB2E4F">
        <w:tc>
          <w:tcPr>
            <w:tcW w:w="2337"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-1</m:t>
              </m:r>
              <m:r>
                <w:rPr>
                  <w:rFonts w:ascii="Cambria Math" w:hAnsi="Cambria Math"/>
                </w:rPr>
                <m:t>,</m:t>
              </m:r>
              <m:r>
                <w:rPr>
                  <w:rFonts w:ascii="Cambria Math" w:hAnsi="Cambria Math"/>
                </w:rPr>
                <m:t>-7</m:t>
              </m:r>
              <m:r>
                <w:rPr>
                  <w:rFonts w:ascii="Cambria Math" w:hAnsi="Cambria Math"/>
                </w:rPr>
                <m:t>)</m:t>
              </m:r>
            </m:oMath>
          </w:p>
        </w:tc>
        <w:tc>
          <w:tcPr>
            <w:tcW w:w="2337"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0</m:t>
              </m:r>
              <m:r>
                <w:rPr>
                  <w:rFonts w:ascii="Cambria Math" w:hAnsi="Cambria Math"/>
                </w:rPr>
                <m:t xml:space="preserve">, </m:t>
              </m:r>
              <m:r>
                <w:rPr>
                  <w:rFonts w:ascii="Cambria Math" w:hAnsi="Cambria Math"/>
                </w:rPr>
                <m:t>8</m:t>
              </m:r>
              <m:r>
                <w:rPr>
                  <w:rFonts w:ascii="Cambria Math" w:hAnsi="Cambria Math"/>
                </w:rPr>
                <m:t>)</m:t>
              </m:r>
            </m:oMath>
          </w:p>
        </w:tc>
        <w:tc>
          <w:tcPr>
            <w:tcW w:w="2338"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-7</m:t>
              </m:r>
              <m:r>
                <w:rPr>
                  <w:rFonts w:ascii="Cambria Math" w:hAnsi="Cambria Math"/>
                </w:rPr>
                <m:t>)</m:t>
              </m:r>
            </m:oMath>
          </w:p>
        </w:tc>
        <w:tc>
          <w:tcPr>
            <w:tcW w:w="2338"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-7</m:t>
              </m:r>
              <m:r>
                <w:rPr>
                  <w:rFonts w:ascii="Cambria Math" w:hAnsi="Cambria Math"/>
                </w:rPr>
                <m:t>)</m:t>
              </m:r>
            </m:oMath>
          </w:p>
        </w:tc>
      </w:tr>
      <w:tr w:rsidR="00EB2E4F" w:rsidTr="00EB2E4F">
        <w:tc>
          <w:tcPr>
            <w:tcW w:w="2337" w:type="dxa"/>
          </w:tcPr>
          <w:p w:rsidR="00EB2E4F" w:rsidRDefault="00EB2E4F" w:rsidP="00B23DB4">
            <w:pPr>
              <w:pStyle w:val="ListParagraph"/>
              <w:numPr>
                <w:ilvl w:val="0"/>
                <w:numId w:val="2"/>
              </w:numPr>
              <w:spacing w:line="480" w:lineRule="auto"/>
            </w:pPr>
            <m:oMath>
              <m:r>
                <w:rPr>
                  <w:rFonts w:ascii="Cambria Math" w:hAnsi="Cambria Math"/>
                </w:rPr>
                <m:t xml:space="preserve">(0, </m:t>
              </m:r>
              <m:r>
                <w:rPr>
                  <w:rFonts w:ascii="Cambria Math" w:hAnsi="Cambria Math"/>
                </w:rPr>
                <m:t>9</m:t>
              </m:r>
              <m:r>
                <w:rPr>
                  <w:rFonts w:ascii="Cambria Math" w:hAnsi="Cambria Math"/>
                </w:rPr>
                <m:t>)</m:t>
              </m:r>
            </m:oMath>
          </w:p>
        </w:tc>
        <w:tc>
          <w:tcPr>
            <w:tcW w:w="2337"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7</m:t>
              </m:r>
              <m:r>
                <w:rPr>
                  <w:rFonts w:ascii="Cambria Math" w:hAnsi="Cambria Math"/>
                </w:rPr>
                <m:t>)</m:t>
              </m:r>
            </m:oMath>
          </w:p>
        </w:tc>
        <w:tc>
          <w:tcPr>
            <w:tcW w:w="2338"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-3</m:t>
              </m:r>
              <m:r>
                <w:rPr>
                  <w:rFonts w:ascii="Cambria Math" w:hAnsi="Cambria Math"/>
                </w:rPr>
                <m:t xml:space="preserve">, </m:t>
              </m:r>
              <m:r>
                <w:rPr>
                  <w:rFonts w:ascii="Cambria Math" w:hAnsi="Cambria Math"/>
                </w:rPr>
                <m:t>-1</m:t>
              </m:r>
              <m:r>
                <w:rPr>
                  <w:rFonts w:ascii="Cambria Math" w:hAnsi="Cambria Math"/>
                </w:rPr>
                <m:t>)</m:t>
              </m:r>
            </m:oMath>
          </w:p>
        </w:tc>
        <w:tc>
          <w:tcPr>
            <w:tcW w:w="2338"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-5</m:t>
              </m:r>
              <m:r>
                <w:rPr>
                  <w:rFonts w:ascii="Cambria Math" w:hAnsi="Cambria Math"/>
                </w:rPr>
                <m:t>)</m:t>
              </m:r>
            </m:oMath>
          </w:p>
        </w:tc>
      </w:tr>
      <w:tr w:rsidR="00EB2E4F" w:rsidTr="00EB2E4F">
        <w:tc>
          <w:tcPr>
            <w:tcW w:w="2337"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2</m:t>
              </m:r>
              <m:r>
                <w:rPr>
                  <w:rFonts w:ascii="Cambria Math" w:hAnsi="Cambria Math"/>
                </w:rPr>
                <m:t xml:space="preserve">, </m:t>
              </m:r>
              <m:r>
                <w:rPr>
                  <w:rFonts w:ascii="Cambria Math" w:hAnsi="Cambria Math"/>
                </w:rPr>
                <m:t>-4</m:t>
              </m:r>
              <m:r>
                <w:rPr>
                  <w:rFonts w:ascii="Cambria Math" w:hAnsi="Cambria Math"/>
                </w:rPr>
                <m:t>)</m:t>
              </m:r>
            </m:oMath>
          </w:p>
        </w:tc>
        <w:tc>
          <w:tcPr>
            <w:tcW w:w="2337"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2</m:t>
              </m:r>
              <m:r>
                <w:rPr>
                  <w:rFonts w:ascii="Cambria Math" w:hAnsi="Cambria Math"/>
                </w:rPr>
                <m:t>, 0)</m:t>
              </m:r>
            </m:oMath>
          </w:p>
        </w:tc>
        <w:tc>
          <w:tcPr>
            <w:tcW w:w="2338"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-1</m:t>
              </m:r>
              <m:r>
                <w:rPr>
                  <w:rFonts w:ascii="Cambria Math" w:hAnsi="Cambria Math"/>
                </w:rPr>
                <m:t>)</m:t>
              </m:r>
            </m:oMath>
          </w:p>
        </w:tc>
        <w:tc>
          <w:tcPr>
            <w:tcW w:w="2338" w:type="dxa"/>
          </w:tcPr>
          <w:p w:rsidR="00EB2E4F" w:rsidRDefault="00EB2E4F" w:rsidP="00B23DB4">
            <w:pPr>
              <w:pStyle w:val="ListParagraph"/>
              <w:numPr>
                <w:ilvl w:val="0"/>
                <w:numId w:val="2"/>
              </w:numPr>
              <w:spacing w:line="480" w:lineRule="auto"/>
            </w:pPr>
            <m:oMath>
              <m:r>
                <w:rPr>
                  <w:rFonts w:ascii="Cambria Math" w:hAnsi="Cambria Math"/>
                </w:rPr>
                <m:t>(</m:t>
              </m:r>
              <m:r>
                <w:rPr>
                  <w:rFonts w:ascii="Cambria Math" w:hAnsi="Cambria Math"/>
                </w:rPr>
                <m:t>-1</m:t>
              </m:r>
              <m:r>
                <w:rPr>
                  <w:rFonts w:ascii="Cambria Math" w:hAnsi="Cambria Math"/>
                </w:rPr>
                <m:t xml:space="preserve">, </m:t>
              </m:r>
              <m:r>
                <w:rPr>
                  <w:rFonts w:ascii="Cambria Math" w:hAnsi="Cambria Math"/>
                </w:rPr>
                <m:t>-3</m:t>
              </m:r>
              <m:r>
                <w:rPr>
                  <w:rFonts w:ascii="Cambria Math" w:hAnsi="Cambria Math"/>
                </w:rPr>
                <m:t>)</m:t>
              </m:r>
            </m:oMath>
          </w:p>
        </w:tc>
      </w:tr>
    </w:tbl>
    <w:p w:rsidR="00EB2E4F" w:rsidRDefault="00EB2E4F" w:rsidP="00EB2E4F">
      <w:pPr>
        <w:spacing w:line="480" w:lineRule="auto"/>
      </w:pPr>
    </w:p>
    <w:p w:rsidR="00D67327" w:rsidRDefault="00D67327" w:rsidP="00D67327">
      <w:pPr>
        <w:spacing w:line="480" w:lineRule="auto"/>
        <w:jc w:val="center"/>
      </w:pPr>
      <w:r>
        <w:rPr>
          <w:noProof/>
          <w:lang w:eastAsia="en-CA"/>
        </w:rPr>
        <w:drawing>
          <wp:inline distT="0" distB="0" distL="0" distR="0">
            <wp:extent cx="4384275" cy="4384275"/>
            <wp:effectExtent l="0" t="0" r="0" b="0"/>
            <wp:docPr id="1" name="Picture 1" descr="https://www.pleacher.com/mp/mgifs/gifs2/graph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leacher.com/mp/mgifs/gifs2/graphc.jpg"/>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392409" cy="4392409"/>
                    </a:xfrm>
                    <a:prstGeom prst="rect">
                      <a:avLst/>
                    </a:prstGeom>
                    <a:noFill/>
                    <a:ln>
                      <a:noFill/>
                    </a:ln>
                  </pic:spPr>
                </pic:pic>
              </a:graphicData>
            </a:graphic>
          </wp:inline>
        </w:drawing>
      </w:r>
    </w:p>
    <w:p w:rsidR="00EF5CE6" w:rsidRDefault="00EF5CE6" w:rsidP="00EF5CE6">
      <w:pPr>
        <w:spacing w:line="240" w:lineRule="auto"/>
      </w:pPr>
      <w:r>
        <w:lastRenderedPageBreak/>
        <w:t>Write an equation to describe the following scenarios</w:t>
      </w:r>
      <w:r>
        <w:t>:</w:t>
      </w:r>
    </w:p>
    <w:p w:rsidR="00DF1E6B" w:rsidRDefault="00DF1E6B" w:rsidP="00DF1E6B">
      <w:pPr>
        <w:spacing w:line="240" w:lineRule="auto"/>
        <w:ind w:left="1085"/>
      </w:pPr>
    </w:p>
    <w:p w:rsidR="007E7A09" w:rsidRDefault="007E7A09" w:rsidP="007E7A09">
      <w:pPr>
        <w:pStyle w:val="ListParagraph"/>
        <w:numPr>
          <w:ilvl w:val="0"/>
          <w:numId w:val="4"/>
        </w:numPr>
        <w:spacing w:line="240" w:lineRule="auto"/>
      </w:pPr>
      <w:r>
        <w:t xml:space="preserve">Given the following table of </w:t>
      </w:r>
      <w:r>
        <w:rPr>
          <w:i/>
        </w:rPr>
        <w:t xml:space="preserve">x </w:t>
      </w:r>
      <w:r>
        <w:t xml:space="preserve">and </w:t>
      </w:r>
      <w:r>
        <w:rPr>
          <w:i/>
        </w:rPr>
        <w:t>y</w:t>
      </w:r>
      <w:r>
        <w:t xml:space="preserve"> values, </w:t>
      </w:r>
      <w:r>
        <w:t xml:space="preserve">find the missing values and </w:t>
      </w:r>
      <w:r>
        <w:t>write an equation to describe the relationship.</w:t>
      </w:r>
    </w:p>
    <w:p w:rsidR="007E7A09" w:rsidRDefault="007E7A09" w:rsidP="007E7A09">
      <w:pPr>
        <w:pStyle w:val="ListParagraph"/>
        <w:spacing w:line="240" w:lineRule="auto"/>
        <w:ind w:left="1445"/>
      </w:pPr>
    </w:p>
    <w:tbl>
      <w:tblPr>
        <w:tblStyle w:val="TableGrid"/>
        <w:tblW w:w="0" w:type="auto"/>
        <w:tblInd w:w="3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1035"/>
      </w:tblGrid>
      <w:tr w:rsidR="007E7A09" w:rsidTr="00B36B47">
        <w:trPr>
          <w:trHeight w:val="535"/>
        </w:trPr>
        <w:tc>
          <w:tcPr>
            <w:tcW w:w="1035" w:type="dxa"/>
            <w:tcBorders>
              <w:bottom w:val="single" w:sz="4" w:space="0" w:color="auto"/>
              <w:right w:val="single" w:sz="4" w:space="0" w:color="auto"/>
            </w:tcBorders>
          </w:tcPr>
          <w:p w:rsidR="007E7A09" w:rsidRPr="00B96369" w:rsidRDefault="007E7A09" w:rsidP="00B36B47">
            <w:pPr>
              <w:jc w:val="center"/>
              <w:rPr>
                <w:i/>
              </w:rPr>
            </w:pPr>
            <w:r>
              <w:rPr>
                <w:i/>
              </w:rPr>
              <w:t>Y</w:t>
            </w:r>
          </w:p>
        </w:tc>
        <w:tc>
          <w:tcPr>
            <w:tcW w:w="1035" w:type="dxa"/>
            <w:tcBorders>
              <w:left w:val="single" w:sz="4" w:space="0" w:color="auto"/>
              <w:bottom w:val="single" w:sz="4" w:space="0" w:color="auto"/>
            </w:tcBorders>
          </w:tcPr>
          <w:p w:rsidR="007E7A09" w:rsidRDefault="007E7A09" w:rsidP="00B36B47">
            <w:pPr>
              <w:jc w:val="center"/>
            </w:pPr>
            <w:r>
              <w:rPr>
                <w:i/>
              </w:rPr>
              <w:t>x</w:t>
            </w:r>
          </w:p>
        </w:tc>
      </w:tr>
      <w:tr w:rsidR="007E7A09" w:rsidTr="00B36B47">
        <w:trPr>
          <w:trHeight w:val="535"/>
        </w:trPr>
        <w:tc>
          <w:tcPr>
            <w:tcW w:w="1035" w:type="dxa"/>
            <w:tcBorders>
              <w:top w:val="single" w:sz="4" w:space="0" w:color="auto"/>
              <w:right w:val="single" w:sz="4" w:space="0" w:color="auto"/>
            </w:tcBorders>
          </w:tcPr>
          <w:p w:rsidR="007E7A09" w:rsidRDefault="007E7A09" w:rsidP="00B36B47">
            <w:pPr>
              <w:jc w:val="center"/>
            </w:pPr>
            <w:r>
              <w:t>5</w:t>
            </w:r>
          </w:p>
        </w:tc>
        <w:tc>
          <w:tcPr>
            <w:tcW w:w="1035" w:type="dxa"/>
            <w:tcBorders>
              <w:top w:val="single" w:sz="4" w:space="0" w:color="auto"/>
              <w:left w:val="single" w:sz="4" w:space="0" w:color="auto"/>
            </w:tcBorders>
          </w:tcPr>
          <w:p w:rsidR="007E7A09" w:rsidRDefault="007E7A09" w:rsidP="00B36B47">
            <w:pPr>
              <w:jc w:val="center"/>
            </w:pPr>
            <w:r>
              <w:t>1</w:t>
            </w:r>
          </w:p>
        </w:tc>
      </w:tr>
      <w:tr w:rsidR="007E7A09" w:rsidTr="00B36B47">
        <w:trPr>
          <w:trHeight w:val="535"/>
        </w:trPr>
        <w:tc>
          <w:tcPr>
            <w:tcW w:w="1035" w:type="dxa"/>
            <w:tcBorders>
              <w:right w:val="single" w:sz="4" w:space="0" w:color="auto"/>
            </w:tcBorders>
          </w:tcPr>
          <w:p w:rsidR="007E7A09" w:rsidRDefault="007E7A09" w:rsidP="00B36B47">
            <w:pPr>
              <w:jc w:val="center"/>
            </w:pPr>
            <w:r>
              <w:t>7</w:t>
            </w:r>
          </w:p>
        </w:tc>
        <w:tc>
          <w:tcPr>
            <w:tcW w:w="1035" w:type="dxa"/>
            <w:tcBorders>
              <w:left w:val="single" w:sz="4" w:space="0" w:color="auto"/>
            </w:tcBorders>
          </w:tcPr>
          <w:p w:rsidR="007E7A09" w:rsidRDefault="007E7A09" w:rsidP="00B36B47">
            <w:pPr>
              <w:jc w:val="center"/>
            </w:pPr>
            <w:r>
              <w:t>2</w:t>
            </w:r>
          </w:p>
        </w:tc>
      </w:tr>
      <w:tr w:rsidR="007E7A09" w:rsidTr="00B36B47">
        <w:trPr>
          <w:trHeight w:val="555"/>
        </w:trPr>
        <w:tc>
          <w:tcPr>
            <w:tcW w:w="1035" w:type="dxa"/>
            <w:tcBorders>
              <w:right w:val="single" w:sz="4" w:space="0" w:color="auto"/>
            </w:tcBorders>
          </w:tcPr>
          <w:p w:rsidR="007E7A09" w:rsidRDefault="007E7A09" w:rsidP="00B36B47">
            <w:pPr>
              <w:jc w:val="center"/>
            </w:pPr>
            <w:r>
              <w:t>9</w:t>
            </w:r>
          </w:p>
        </w:tc>
        <w:tc>
          <w:tcPr>
            <w:tcW w:w="1035" w:type="dxa"/>
            <w:tcBorders>
              <w:left w:val="single" w:sz="4" w:space="0" w:color="auto"/>
            </w:tcBorders>
          </w:tcPr>
          <w:p w:rsidR="007E7A09" w:rsidRDefault="007E7A09" w:rsidP="00B36B47">
            <w:pPr>
              <w:jc w:val="center"/>
            </w:pPr>
            <w:r>
              <w:t>3</w:t>
            </w:r>
          </w:p>
        </w:tc>
      </w:tr>
      <w:tr w:rsidR="007E7A09" w:rsidTr="00B36B47">
        <w:trPr>
          <w:trHeight w:val="535"/>
        </w:trPr>
        <w:tc>
          <w:tcPr>
            <w:tcW w:w="1035" w:type="dxa"/>
            <w:tcBorders>
              <w:right w:val="single" w:sz="4" w:space="0" w:color="auto"/>
            </w:tcBorders>
          </w:tcPr>
          <w:p w:rsidR="007E7A09" w:rsidRDefault="007E7A09" w:rsidP="00B36B47">
            <w:pPr>
              <w:jc w:val="center"/>
            </w:pPr>
            <w:r>
              <w:t>11</w:t>
            </w:r>
          </w:p>
        </w:tc>
        <w:tc>
          <w:tcPr>
            <w:tcW w:w="1035" w:type="dxa"/>
            <w:tcBorders>
              <w:left w:val="single" w:sz="4" w:space="0" w:color="auto"/>
            </w:tcBorders>
          </w:tcPr>
          <w:p w:rsidR="007E7A09" w:rsidRDefault="007E7A09" w:rsidP="00B36B47">
            <w:pPr>
              <w:jc w:val="center"/>
            </w:pPr>
            <w:r>
              <w:t>4</w:t>
            </w:r>
          </w:p>
        </w:tc>
      </w:tr>
      <w:tr w:rsidR="007E7A09" w:rsidTr="00B36B47">
        <w:trPr>
          <w:trHeight w:val="535"/>
        </w:trPr>
        <w:tc>
          <w:tcPr>
            <w:tcW w:w="1035" w:type="dxa"/>
            <w:tcBorders>
              <w:right w:val="single" w:sz="4" w:space="0" w:color="auto"/>
            </w:tcBorders>
          </w:tcPr>
          <w:p w:rsidR="007E7A09" w:rsidRDefault="007E7A09" w:rsidP="007E7A09">
            <w:pPr>
              <w:jc w:val="center"/>
            </w:pPr>
            <w:r>
              <w:t>?</w:t>
            </w:r>
          </w:p>
        </w:tc>
        <w:tc>
          <w:tcPr>
            <w:tcW w:w="1035" w:type="dxa"/>
            <w:tcBorders>
              <w:left w:val="single" w:sz="4" w:space="0" w:color="auto"/>
            </w:tcBorders>
          </w:tcPr>
          <w:p w:rsidR="007E7A09" w:rsidRDefault="007E7A09" w:rsidP="00B36B47">
            <w:pPr>
              <w:jc w:val="center"/>
            </w:pPr>
            <w:r>
              <w:t>5</w:t>
            </w:r>
          </w:p>
        </w:tc>
      </w:tr>
      <w:tr w:rsidR="007E7A09" w:rsidTr="00B36B47">
        <w:trPr>
          <w:trHeight w:val="535"/>
        </w:trPr>
        <w:tc>
          <w:tcPr>
            <w:tcW w:w="1035" w:type="dxa"/>
            <w:tcBorders>
              <w:right w:val="single" w:sz="4" w:space="0" w:color="auto"/>
            </w:tcBorders>
          </w:tcPr>
          <w:p w:rsidR="007E7A09" w:rsidRDefault="007E7A09" w:rsidP="007E7A09">
            <w:pPr>
              <w:jc w:val="center"/>
            </w:pPr>
            <w:r>
              <w:t>?</w:t>
            </w:r>
          </w:p>
        </w:tc>
        <w:tc>
          <w:tcPr>
            <w:tcW w:w="1035" w:type="dxa"/>
            <w:tcBorders>
              <w:left w:val="single" w:sz="4" w:space="0" w:color="auto"/>
            </w:tcBorders>
          </w:tcPr>
          <w:p w:rsidR="007E7A09" w:rsidRDefault="007E7A09" w:rsidP="00B36B47">
            <w:pPr>
              <w:jc w:val="center"/>
            </w:pPr>
            <w:r>
              <w:t>6</w:t>
            </w:r>
          </w:p>
        </w:tc>
      </w:tr>
    </w:tbl>
    <w:p w:rsidR="007E7A09" w:rsidRDefault="007E7A09" w:rsidP="007E7A09">
      <w:pPr>
        <w:spacing w:line="240" w:lineRule="auto"/>
      </w:pPr>
    </w:p>
    <w:p w:rsidR="00EF5CE6" w:rsidRDefault="00B96369" w:rsidP="00EF5CE6">
      <w:pPr>
        <w:pStyle w:val="ListParagraph"/>
        <w:numPr>
          <w:ilvl w:val="0"/>
          <w:numId w:val="4"/>
        </w:numPr>
        <w:spacing w:line="240" w:lineRule="auto"/>
      </w:pPr>
      <w:r>
        <w:t xml:space="preserve">Given the following table of </w:t>
      </w:r>
      <w:r>
        <w:rPr>
          <w:i/>
        </w:rPr>
        <w:t xml:space="preserve">x </w:t>
      </w:r>
      <w:r>
        <w:t xml:space="preserve">and </w:t>
      </w:r>
      <w:r>
        <w:rPr>
          <w:i/>
        </w:rPr>
        <w:t>y</w:t>
      </w:r>
      <w:r>
        <w:t xml:space="preserve"> values, </w:t>
      </w:r>
      <w:r w:rsidR="007E7A09">
        <w:t xml:space="preserve">find the missing values and </w:t>
      </w:r>
      <w:r>
        <w:t>write an equation to describe the relationship.</w:t>
      </w:r>
    </w:p>
    <w:p w:rsidR="007E7A09" w:rsidRDefault="007E7A09" w:rsidP="007E7A09">
      <w:pPr>
        <w:pStyle w:val="ListParagraph"/>
        <w:spacing w:line="240" w:lineRule="auto"/>
        <w:ind w:left="1445"/>
      </w:pPr>
    </w:p>
    <w:tbl>
      <w:tblPr>
        <w:tblStyle w:val="TableGrid"/>
        <w:tblW w:w="0" w:type="auto"/>
        <w:tblInd w:w="3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5"/>
        <w:gridCol w:w="1035"/>
      </w:tblGrid>
      <w:tr w:rsidR="00B96369" w:rsidTr="00B96369">
        <w:trPr>
          <w:trHeight w:val="535"/>
        </w:trPr>
        <w:tc>
          <w:tcPr>
            <w:tcW w:w="1035" w:type="dxa"/>
            <w:tcBorders>
              <w:bottom w:val="single" w:sz="4" w:space="0" w:color="auto"/>
              <w:right w:val="single" w:sz="4" w:space="0" w:color="auto"/>
            </w:tcBorders>
          </w:tcPr>
          <w:p w:rsidR="00B96369" w:rsidRPr="00B96369" w:rsidRDefault="00B96369" w:rsidP="00B96369">
            <w:pPr>
              <w:jc w:val="center"/>
              <w:rPr>
                <w:i/>
              </w:rPr>
            </w:pPr>
            <w:r>
              <w:rPr>
                <w:i/>
              </w:rPr>
              <w:t>y</w:t>
            </w:r>
          </w:p>
        </w:tc>
        <w:tc>
          <w:tcPr>
            <w:tcW w:w="1035" w:type="dxa"/>
            <w:tcBorders>
              <w:left w:val="single" w:sz="4" w:space="0" w:color="auto"/>
              <w:bottom w:val="single" w:sz="4" w:space="0" w:color="auto"/>
            </w:tcBorders>
          </w:tcPr>
          <w:p w:rsidR="00B96369" w:rsidRDefault="00B96369" w:rsidP="00B96369">
            <w:pPr>
              <w:jc w:val="center"/>
            </w:pPr>
            <w:r>
              <w:rPr>
                <w:i/>
              </w:rPr>
              <w:t>x</w:t>
            </w:r>
          </w:p>
        </w:tc>
      </w:tr>
      <w:tr w:rsidR="00B96369" w:rsidTr="00B96369">
        <w:trPr>
          <w:trHeight w:val="535"/>
        </w:trPr>
        <w:tc>
          <w:tcPr>
            <w:tcW w:w="1035" w:type="dxa"/>
            <w:tcBorders>
              <w:top w:val="single" w:sz="4" w:space="0" w:color="auto"/>
              <w:right w:val="single" w:sz="4" w:space="0" w:color="auto"/>
            </w:tcBorders>
          </w:tcPr>
          <w:p w:rsidR="00B96369" w:rsidRDefault="00DF1E6B" w:rsidP="00B96369">
            <w:pPr>
              <w:jc w:val="center"/>
            </w:pPr>
            <w:r>
              <w:t>2</w:t>
            </w:r>
          </w:p>
        </w:tc>
        <w:tc>
          <w:tcPr>
            <w:tcW w:w="1035" w:type="dxa"/>
            <w:tcBorders>
              <w:top w:val="single" w:sz="4" w:space="0" w:color="auto"/>
              <w:left w:val="single" w:sz="4" w:space="0" w:color="auto"/>
            </w:tcBorders>
          </w:tcPr>
          <w:p w:rsidR="00B96369" w:rsidRDefault="00DF1E6B" w:rsidP="00B96369">
            <w:pPr>
              <w:jc w:val="center"/>
            </w:pPr>
            <w:r>
              <w:t>4</w:t>
            </w:r>
          </w:p>
        </w:tc>
      </w:tr>
      <w:tr w:rsidR="00B96369" w:rsidTr="00B96369">
        <w:trPr>
          <w:trHeight w:val="535"/>
        </w:trPr>
        <w:tc>
          <w:tcPr>
            <w:tcW w:w="1035" w:type="dxa"/>
            <w:tcBorders>
              <w:right w:val="single" w:sz="4" w:space="0" w:color="auto"/>
            </w:tcBorders>
          </w:tcPr>
          <w:p w:rsidR="00B96369" w:rsidRDefault="007E7A09" w:rsidP="00B96369">
            <w:pPr>
              <w:jc w:val="center"/>
            </w:pPr>
            <w:r>
              <w:t>3</w:t>
            </w:r>
          </w:p>
        </w:tc>
        <w:tc>
          <w:tcPr>
            <w:tcW w:w="1035" w:type="dxa"/>
            <w:tcBorders>
              <w:left w:val="single" w:sz="4" w:space="0" w:color="auto"/>
            </w:tcBorders>
          </w:tcPr>
          <w:p w:rsidR="00B96369" w:rsidRDefault="007E7A09" w:rsidP="00B96369">
            <w:pPr>
              <w:jc w:val="center"/>
            </w:pPr>
            <w:r>
              <w:t>9</w:t>
            </w:r>
          </w:p>
        </w:tc>
      </w:tr>
      <w:tr w:rsidR="00B96369" w:rsidTr="00B96369">
        <w:trPr>
          <w:trHeight w:val="555"/>
        </w:trPr>
        <w:tc>
          <w:tcPr>
            <w:tcW w:w="1035" w:type="dxa"/>
            <w:tcBorders>
              <w:right w:val="single" w:sz="4" w:space="0" w:color="auto"/>
            </w:tcBorders>
          </w:tcPr>
          <w:p w:rsidR="00B96369" w:rsidRDefault="007E7A09" w:rsidP="00B96369">
            <w:pPr>
              <w:jc w:val="center"/>
            </w:pPr>
            <w:r>
              <w:t>6</w:t>
            </w:r>
          </w:p>
        </w:tc>
        <w:tc>
          <w:tcPr>
            <w:tcW w:w="1035" w:type="dxa"/>
            <w:tcBorders>
              <w:left w:val="single" w:sz="4" w:space="0" w:color="auto"/>
            </w:tcBorders>
          </w:tcPr>
          <w:p w:rsidR="00B96369" w:rsidRDefault="007E7A09" w:rsidP="00B96369">
            <w:pPr>
              <w:jc w:val="center"/>
            </w:pPr>
            <w:r>
              <w:t>36</w:t>
            </w:r>
          </w:p>
        </w:tc>
      </w:tr>
      <w:tr w:rsidR="00B96369" w:rsidTr="00B96369">
        <w:trPr>
          <w:trHeight w:val="535"/>
        </w:trPr>
        <w:tc>
          <w:tcPr>
            <w:tcW w:w="1035" w:type="dxa"/>
            <w:tcBorders>
              <w:right w:val="single" w:sz="4" w:space="0" w:color="auto"/>
            </w:tcBorders>
          </w:tcPr>
          <w:p w:rsidR="00B96369" w:rsidRDefault="00DF1E6B" w:rsidP="00B96369">
            <w:pPr>
              <w:jc w:val="center"/>
            </w:pPr>
            <w:r>
              <w:t>9</w:t>
            </w:r>
          </w:p>
        </w:tc>
        <w:tc>
          <w:tcPr>
            <w:tcW w:w="1035" w:type="dxa"/>
            <w:tcBorders>
              <w:left w:val="single" w:sz="4" w:space="0" w:color="auto"/>
            </w:tcBorders>
          </w:tcPr>
          <w:p w:rsidR="00B96369" w:rsidRDefault="00DF1E6B" w:rsidP="00B96369">
            <w:pPr>
              <w:jc w:val="center"/>
            </w:pPr>
            <w:r>
              <w:t>81</w:t>
            </w:r>
          </w:p>
        </w:tc>
      </w:tr>
      <w:tr w:rsidR="00B96369" w:rsidTr="00B96369">
        <w:trPr>
          <w:trHeight w:val="535"/>
        </w:trPr>
        <w:tc>
          <w:tcPr>
            <w:tcW w:w="1035" w:type="dxa"/>
            <w:tcBorders>
              <w:right w:val="single" w:sz="4" w:space="0" w:color="auto"/>
            </w:tcBorders>
          </w:tcPr>
          <w:p w:rsidR="00B96369" w:rsidRDefault="00DF1E6B" w:rsidP="00B96369">
            <w:pPr>
              <w:jc w:val="center"/>
            </w:pPr>
            <w:r>
              <w:t>10</w:t>
            </w:r>
          </w:p>
        </w:tc>
        <w:tc>
          <w:tcPr>
            <w:tcW w:w="1035" w:type="dxa"/>
            <w:tcBorders>
              <w:left w:val="single" w:sz="4" w:space="0" w:color="auto"/>
            </w:tcBorders>
          </w:tcPr>
          <w:p w:rsidR="00B96369" w:rsidRDefault="007E7A09" w:rsidP="00B96369">
            <w:pPr>
              <w:jc w:val="center"/>
            </w:pPr>
            <w:r>
              <w:t>?</w:t>
            </w:r>
          </w:p>
        </w:tc>
      </w:tr>
      <w:tr w:rsidR="007E7A09" w:rsidTr="00B96369">
        <w:trPr>
          <w:trHeight w:val="535"/>
        </w:trPr>
        <w:tc>
          <w:tcPr>
            <w:tcW w:w="1035" w:type="dxa"/>
            <w:tcBorders>
              <w:right w:val="single" w:sz="4" w:space="0" w:color="auto"/>
            </w:tcBorders>
          </w:tcPr>
          <w:p w:rsidR="007E7A09" w:rsidRDefault="007E7A09" w:rsidP="00B96369">
            <w:pPr>
              <w:jc w:val="center"/>
            </w:pPr>
            <w:r>
              <w:t>11</w:t>
            </w:r>
          </w:p>
        </w:tc>
        <w:tc>
          <w:tcPr>
            <w:tcW w:w="1035" w:type="dxa"/>
            <w:tcBorders>
              <w:left w:val="single" w:sz="4" w:space="0" w:color="auto"/>
            </w:tcBorders>
          </w:tcPr>
          <w:p w:rsidR="007E7A09" w:rsidRDefault="007E7A09" w:rsidP="00B96369">
            <w:pPr>
              <w:jc w:val="center"/>
            </w:pPr>
            <w:r>
              <w:t>?</w:t>
            </w:r>
          </w:p>
        </w:tc>
      </w:tr>
    </w:tbl>
    <w:p w:rsidR="00DF1E6B" w:rsidRDefault="00DF1E6B" w:rsidP="00DF1E6B">
      <w:pPr>
        <w:pStyle w:val="ListParagraph"/>
        <w:spacing w:line="240" w:lineRule="auto"/>
        <w:ind w:left="0"/>
      </w:pPr>
    </w:p>
    <w:p w:rsidR="007E7A09" w:rsidRDefault="007E7A09" w:rsidP="00DF1E6B">
      <w:pPr>
        <w:pStyle w:val="ListParagraph"/>
        <w:spacing w:line="240" w:lineRule="auto"/>
        <w:ind w:left="0"/>
      </w:pPr>
    </w:p>
    <w:p w:rsidR="00DF1E6B" w:rsidRDefault="007E7A09" w:rsidP="007E7A09">
      <w:pPr>
        <w:pStyle w:val="ListParagraph"/>
        <w:numPr>
          <w:ilvl w:val="0"/>
          <w:numId w:val="4"/>
        </w:numPr>
        <w:spacing w:line="240" w:lineRule="auto"/>
      </w:pPr>
      <w:r>
        <w:t>Write an equation to describe the spreading of COVID19. On the first day, it will have infected one person. On the second day, it will have infected two people. On the third, it infects four people, and on the fourth day, it infects eight people (and so forth).</w:t>
      </w:r>
    </w:p>
    <w:sectPr w:rsidR="00DF1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3418"/>
    <w:multiLevelType w:val="hybridMultilevel"/>
    <w:tmpl w:val="78A869D6"/>
    <w:lvl w:ilvl="0" w:tplc="8116C580">
      <w:start w:val="1"/>
      <w:numFmt w:val="decimal"/>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2B7A72"/>
    <w:multiLevelType w:val="hybridMultilevel"/>
    <w:tmpl w:val="52C822BE"/>
    <w:lvl w:ilvl="0" w:tplc="EECE1D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AF7CBD"/>
    <w:multiLevelType w:val="hybridMultilevel"/>
    <w:tmpl w:val="5C42B6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C483ACF"/>
    <w:multiLevelType w:val="hybridMultilevel"/>
    <w:tmpl w:val="C00E6EFC"/>
    <w:lvl w:ilvl="0" w:tplc="10090001">
      <w:start w:val="1"/>
      <w:numFmt w:val="bullet"/>
      <w:lvlText w:val=""/>
      <w:lvlJc w:val="left"/>
      <w:pPr>
        <w:ind w:left="1445" w:hanging="360"/>
      </w:pPr>
      <w:rPr>
        <w:rFonts w:ascii="Symbol" w:hAnsi="Symbol" w:hint="default"/>
      </w:rPr>
    </w:lvl>
    <w:lvl w:ilvl="1" w:tplc="10090003" w:tentative="1">
      <w:start w:val="1"/>
      <w:numFmt w:val="bullet"/>
      <w:lvlText w:val="o"/>
      <w:lvlJc w:val="left"/>
      <w:pPr>
        <w:ind w:left="2165" w:hanging="360"/>
      </w:pPr>
      <w:rPr>
        <w:rFonts w:ascii="Courier New" w:hAnsi="Courier New" w:cs="Courier New" w:hint="default"/>
      </w:rPr>
    </w:lvl>
    <w:lvl w:ilvl="2" w:tplc="10090005" w:tentative="1">
      <w:start w:val="1"/>
      <w:numFmt w:val="bullet"/>
      <w:lvlText w:val=""/>
      <w:lvlJc w:val="left"/>
      <w:pPr>
        <w:ind w:left="2885" w:hanging="360"/>
      </w:pPr>
      <w:rPr>
        <w:rFonts w:ascii="Wingdings" w:hAnsi="Wingdings" w:hint="default"/>
      </w:rPr>
    </w:lvl>
    <w:lvl w:ilvl="3" w:tplc="10090001" w:tentative="1">
      <w:start w:val="1"/>
      <w:numFmt w:val="bullet"/>
      <w:lvlText w:val=""/>
      <w:lvlJc w:val="left"/>
      <w:pPr>
        <w:ind w:left="3605" w:hanging="360"/>
      </w:pPr>
      <w:rPr>
        <w:rFonts w:ascii="Symbol" w:hAnsi="Symbol" w:hint="default"/>
      </w:rPr>
    </w:lvl>
    <w:lvl w:ilvl="4" w:tplc="10090003" w:tentative="1">
      <w:start w:val="1"/>
      <w:numFmt w:val="bullet"/>
      <w:lvlText w:val="o"/>
      <w:lvlJc w:val="left"/>
      <w:pPr>
        <w:ind w:left="4325" w:hanging="360"/>
      </w:pPr>
      <w:rPr>
        <w:rFonts w:ascii="Courier New" w:hAnsi="Courier New" w:cs="Courier New" w:hint="default"/>
      </w:rPr>
    </w:lvl>
    <w:lvl w:ilvl="5" w:tplc="10090005" w:tentative="1">
      <w:start w:val="1"/>
      <w:numFmt w:val="bullet"/>
      <w:lvlText w:val=""/>
      <w:lvlJc w:val="left"/>
      <w:pPr>
        <w:ind w:left="5045" w:hanging="360"/>
      </w:pPr>
      <w:rPr>
        <w:rFonts w:ascii="Wingdings" w:hAnsi="Wingdings" w:hint="default"/>
      </w:rPr>
    </w:lvl>
    <w:lvl w:ilvl="6" w:tplc="10090001" w:tentative="1">
      <w:start w:val="1"/>
      <w:numFmt w:val="bullet"/>
      <w:lvlText w:val=""/>
      <w:lvlJc w:val="left"/>
      <w:pPr>
        <w:ind w:left="5765" w:hanging="360"/>
      </w:pPr>
      <w:rPr>
        <w:rFonts w:ascii="Symbol" w:hAnsi="Symbol" w:hint="default"/>
      </w:rPr>
    </w:lvl>
    <w:lvl w:ilvl="7" w:tplc="10090003" w:tentative="1">
      <w:start w:val="1"/>
      <w:numFmt w:val="bullet"/>
      <w:lvlText w:val="o"/>
      <w:lvlJc w:val="left"/>
      <w:pPr>
        <w:ind w:left="6485" w:hanging="360"/>
      </w:pPr>
      <w:rPr>
        <w:rFonts w:ascii="Courier New" w:hAnsi="Courier New" w:cs="Courier New" w:hint="default"/>
      </w:rPr>
    </w:lvl>
    <w:lvl w:ilvl="8" w:tplc="10090005" w:tentative="1">
      <w:start w:val="1"/>
      <w:numFmt w:val="bullet"/>
      <w:lvlText w:val=""/>
      <w:lvlJc w:val="left"/>
      <w:pPr>
        <w:ind w:left="7205" w:hanging="360"/>
      </w:pPr>
      <w:rPr>
        <w:rFonts w:ascii="Wingdings" w:hAnsi="Wingdings" w:hint="default"/>
      </w:rPr>
    </w:lvl>
  </w:abstractNum>
  <w:abstractNum w:abstractNumId="4" w15:restartNumberingAfterBreak="0">
    <w:nsid w:val="4D1E3139"/>
    <w:multiLevelType w:val="hybridMultilevel"/>
    <w:tmpl w:val="1D7EEEBA"/>
    <w:lvl w:ilvl="0" w:tplc="10090001">
      <w:start w:val="1"/>
      <w:numFmt w:val="bullet"/>
      <w:lvlText w:val=""/>
      <w:lvlJc w:val="left"/>
      <w:pPr>
        <w:ind w:left="1445" w:hanging="360"/>
      </w:pPr>
      <w:rPr>
        <w:rFonts w:ascii="Symbol" w:hAnsi="Symbol" w:hint="default"/>
      </w:rPr>
    </w:lvl>
    <w:lvl w:ilvl="1" w:tplc="10090003" w:tentative="1">
      <w:start w:val="1"/>
      <w:numFmt w:val="bullet"/>
      <w:lvlText w:val="o"/>
      <w:lvlJc w:val="left"/>
      <w:pPr>
        <w:ind w:left="2165" w:hanging="360"/>
      </w:pPr>
      <w:rPr>
        <w:rFonts w:ascii="Courier New" w:hAnsi="Courier New" w:cs="Courier New" w:hint="default"/>
      </w:rPr>
    </w:lvl>
    <w:lvl w:ilvl="2" w:tplc="10090005" w:tentative="1">
      <w:start w:val="1"/>
      <w:numFmt w:val="bullet"/>
      <w:lvlText w:val=""/>
      <w:lvlJc w:val="left"/>
      <w:pPr>
        <w:ind w:left="2885" w:hanging="360"/>
      </w:pPr>
      <w:rPr>
        <w:rFonts w:ascii="Wingdings" w:hAnsi="Wingdings" w:hint="default"/>
      </w:rPr>
    </w:lvl>
    <w:lvl w:ilvl="3" w:tplc="10090001" w:tentative="1">
      <w:start w:val="1"/>
      <w:numFmt w:val="bullet"/>
      <w:lvlText w:val=""/>
      <w:lvlJc w:val="left"/>
      <w:pPr>
        <w:ind w:left="3605" w:hanging="360"/>
      </w:pPr>
      <w:rPr>
        <w:rFonts w:ascii="Symbol" w:hAnsi="Symbol" w:hint="default"/>
      </w:rPr>
    </w:lvl>
    <w:lvl w:ilvl="4" w:tplc="10090003" w:tentative="1">
      <w:start w:val="1"/>
      <w:numFmt w:val="bullet"/>
      <w:lvlText w:val="o"/>
      <w:lvlJc w:val="left"/>
      <w:pPr>
        <w:ind w:left="4325" w:hanging="360"/>
      </w:pPr>
      <w:rPr>
        <w:rFonts w:ascii="Courier New" w:hAnsi="Courier New" w:cs="Courier New" w:hint="default"/>
      </w:rPr>
    </w:lvl>
    <w:lvl w:ilvl="5" w:tplc="10090005" w:tentative="1">
      <w:start w:val="1"/>
      <w:numFmt w:val="bullet"/>
      <w:lvlText w:val=""/>
      <w:lvlJc w:val="left"/>
      <w:pPr>
        <w:ind w:left="5045" w:hanging="360"/>
      </w:pPr>
      <w:rPr>
        <w:rFonts w:ascii="Wingdings" w:hAnsi="Wingdings" w:hint="default"/>
      </w:rPr>
    </w:lvl>
    <w:lvl w:ilvl="6" w:tplc="10090001" w:tentative="1">
      <w:start w:val="1"/>
      <w:numFmt w:val="bullet"/>
      <w:lvlText w:val=""/>
      <w:lvlJc w:val="left"/>
      <w:pPr>
        <w:ind w:left="5765" w:hanging="360"/>
      </w:pPr>
      <w:rPr>
        <w:rFonts w:ascii="Symbol" w:hAnsi="Symbol" w:hint="default"/>
      </w:rPr>
    </w:lvl>
    <w:lvl w:ilvl="7" w:tplc="10090003" w:tentative="1">
      <w:start w:val="1"/>
      <w:numFmt w:val="bullet"/>
      <w:lvlText w:val="o"/>
      <w:lvlJc w:val="left"/>
      <w:pPr>
        <w:ind w:left="6485" w:hanging="360"/>
      </w:pPr>
      <w:rPr>
        <w:rFonts w:ascii="Courier New" w:hAnsi="Courier New" w:cs="Courier New" w:hint="default"/>
      </w:rPr>
    </w:lvl>
    <w:lvl w:ilvl="8" w:tplc="10090005" w:tentative="1">
      <w:start w:val="1"/>
      <w:numFmt w:val="bullet"/>
      <w:lvlText w:val=""/>
      <w:lvlJc w:val="left"/>
      <w:pPr>
        <w:ind w:left="7205" w:hanging="360"/>
      </w:pPr>
      <w:rPr>
        <w:rFonts w:ascii="Wingdings" w:hAnsi="Wingdings" w:hint="default"/>
      </w:rPr>
    </w:lvl>
  </w:abstractNum>
  <w:abstractNum w:abstractNumId="5" w15:restartNumberingAfterBreak="0">
    <w:nsid w:val="5BB20A2D"/>
    <w:multiLevelType w:val="hybridMultilevel"/>
    <w:tmpl w:val="352C31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A4"/>
    <w:rsid w:val="00143FB3"/>
    <w:rsid w:val="00153AA8"/>
    <w:rsid w:val="00211F0C"/>
    <w:rsid w:val="002B6271"/>
    <w:rsid w:val="00312F83"/>
    <w:rsid w:val="0052323A"/>
    <w:rsid w:val="005A79FB"/>
    <w:rsid w:val="00600A9E"/>
    <w:rsid w:val="006D46DF"/>
    <w:rsid w:val="00753CB1"/>
    <w:rsid w:val="007759A4"/>
    <w:rsid w:val="007C2D55"/>
    <w:rsid w:val="007E7A09"/>
    <w:rsid w:val="008C1584"/>
    <w:rsid w:val="008D466A"/>
    <w:rsid w:val="009B4524"/>
    <w:rsid w:val="009E4EE7"/>
    <w:rsid w:val="00A179F9"/>
    <w:rsid w:val="00AD7B3F"/>
    <w:rsid w:val="00B23DB4"/>
    <w:rsid w:val="00B24A5C"/>
    <w:rsid w:val="00B919DA"/>
    <w:rsid w:val="00B96369"/>
    <w:rsid w:val="00C52340"/>
    <w:rsid w:val="00CD36E3"/>
    <w:rsid w:val="00D67327"/>
    <w:rsid w:val="00DD4350"/>
    <w:rsid w:val="00DD6814"/>
    <w:rsid w:val="00DF1E6B"/>
    <w:rsid w:val="00EA5FBD"/>
    <w:rsid w:val="00EB2E4F"/>
    <w:rsid w:val="00EF5CE6"/>
    <w:rsid w:val="00F71D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EDAC"/>
  <w15:chartTrackingRefBased/>
  <w15:docId w15:val="{66041DAE-9BF4-42B2-AD84-7DA04DCC9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59A4"/>
    <w:rPr>
      <w:color w:val="808080"/>
    </w:rPr>
  </w:style>
  <w:style w:type="paragraph" w:styleId="ListParagraph">
    <w:name w:val="List Paragraph"/>
    <w:basedOn w:val="Normal"/>
    <w:uiPriority w:val="34"/>
    <w:qFormat/>
    <w:rsid w:val="00753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3577E-2C02-44BD-AB4D-C0D6A1F4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3</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Midford, Sean S [NC]</dc:creator>
  <cp:keywords/>
  <dc:description/>
  <cp:lastModifiedBy>Midford, Sean S [NC]</cp:lastModifiedBy>
  <cp:revision>23</cp:revision>
  <dcterms:created xsi:type="dcterms:W3CDTF">2020-03-24T13:52:00Z</dcterms:created>
  <dcterms:modified xsi:type="dcterms:W3CDTF">2020-04-14T19:55:00Z</dcterms:modified>
</cp:coreProperties>
</file>