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A8654">
      <w:pPr>
        <w:jc w:val="center"/>
        <w:rPr>
          <w:rFonts w:hint="default" w:cstheme="minorHAnsi"/>
          <w:b/>
          <w:sz w:val="48"/>
          <w:szCs w:val="48"/>
          <w:lang w:val="en-IN"/>
        </w:rPr>
      </w:pPr>
      <w:r>
        <w:rPr>
          <w:rFonts w:cstheme="minorHAnsi"/>
          <w:b/>
          <w:sz w:val="48"/>
          <w:szCs w:val="48"/>
        </w:rPr>
        <w:t xml:space="preserve"> YOLOv26 Dataset configuration and Meta</w:t>
      </w:r>
      <w:r>
        <w:rPr>
          <w:rFonts w:hint="default" w:cstheme="minorHAnsi"/>
          <w:b/>
          <w:sz w:val="48"/>
          <w:szCs w:val="48"/>
          <w:lang w:val="en-IN"/>
        </w:rPr>
        <w:t>data</w:t>
      </w:r>
      <w:r>
        <w:rPr>
          <w:rFonts w:cstheme="minorHAnsi"/>
          <w:b/>
          <w:sz w:val="48"/>
          <w:szCs w:val="48"/>
        </w:rPr>
        <w:t xml:space="preserve"> Files</w:t>
      </w:r>
      <w:r>
        <w:rPr>
          <w:rFonts w:hint="default" w:cstheme="minorHAnsi"/>
          <w:b/>
          <w:sz w:val="48"/>
          <w:szCs w:val="48"/>
          <w:lang w:val="en-IN"/>
        </w:rPr>
        <w:t xml:space="preserve"> Analysis Report</w:t>
      </w:r>
    </w:p>
    <w:p w14:paraId="04AE75C8">
      <w:pPr>
        <w:pStyle w:val="5"/>
        <w:spacing w:line="360" w:lineRule="auto"/>
        <w:jc w:val="both"/>
        <w:rPr>
          <w:rFonts w:asciiTheme="minorHAnsi" w:hAnsiTheme="minorHAnsi" w:cstheme="minorHAnsi"/>
          <w:sz w:val="28"/>
          <w:szCs w:val="28"/>
        </w:rPr>
      </w:pPr>
      <w:r>
        <w:rPr>
          <w:rStyle w:val="6"/>
          <w:rFonts w:asciiTheme="minorHAnsi" w:hAnsiTheme="minorHAnsi" w:cstheme="minorHAnsi"/>
          <w:sz w:val="40"/>
          <w:szCs w:val="40"/>
        </w:rPr>
        <w:t>Introduction</w:t>
      </w:r>
      <w:r>
        <w:rPr>
          <w:rFonts w:asciiTheme="minorHAnsi" w:hAnsiTheme="minorHAnsi" w:cstheme="minorHAnsi"/>
          <w:sz w:val="40"/>
          <w:szCs w:val="40"/>
        </w:rPr>
        <w:br w:type="textWrapping"/>
      </w:r>
      <w:r>
        <w:rPr>
          <w:rFonts w:asciiTheme="minorHAnsi" w:hAnsiTheme="minorHAnsi" w:cstheme="minorHAnsi"/>
          <w:sz w:val="28"/>
          <w:szCs w:val="28"/>
        </w:rPr>
        <w:t>YOLOv26 is an advanced object detection model that relies on well-structured datasets and configuration files for training and validation. These configuration (meta) files define how the dataset is organized and interpreted by the model. Understanding these files is essential for effective model training and accurate object detection.</w:t>
      </w:r>
    </w:p>
    <w:p w14:paraId="72E523B6">
      <w:pPr>
        <w:pStyle w:val="5"/>
        <w:spacing w:after="0" w:afterAutospacing="0" w:line="360" w:lineRule="auto"/>
        <w:jc w:val="both"/>
        <w:rPr>
          <w:rFonts w:asciiTheme="minorHAnsi" w:hAnsiTheme="minorHAnsi" w:cstheme="minorHAnsi"/>
          <w:b/>
          <w:sz w:val="40"/>
          <w:szCs w:val="40"/>
        </w:rPr>
      </w:pPr>
      <w:r>
        <w:rPr>
          <w:rFonts w:asciiTheme="minorHAnsi" w:hAnsiTheme="minorHAnsi" w:cstheme="minorHAnsi"/>
          <w:b/>
          <w:sz w:val="40"/>
          <w:szCs w:val="40"/>
        </w:rPr>
        <w:t>Dataset Directory Structure</w:t>
      </w:r>
    </w:p>
    <w:p w14:paraId="7661967A">
      <w:pPr>
        <w:pStyle w:val="5"/>
        <w:spacing w:line="360" w:lineRule="auto"/>
        <w:jc w:val="both"/>
        <w:rPr>
          <w:rFonts w:asciiTheme="minorHAnsi" w:hAnsiTheme="minorHAnsi" w:cstheme="minorHAnsi"/>
          <w:sz w:val="28"/>
          <w:szCs w:val="28"/>
        </w:rPr>
      </w:pPr>
      <w:r>
        <w:rPr>
          <w:rFonts w:asciiTheme="minorHAnsi" w:hAnsiTheme="minorHAnsi" w:cstheme="minorHAnsi"/>
          <w:sz w:val="28"/>
          <w:szCs w:val="28"/>
        </w:rPr>
        <w:t>The dataset is organized into images and labels directories, each divided into training and validation subsets. Every image has a corresponding label file with the same name. This structure allows the YOLO model to efficiently map images to their annotations during training.</w:t>
      </w:r>
    </w:p>
    <w:p w14:paraId="5FA893F2">
      <w:pPr>
        <w:pStyle w:val="7"/>
      </w:pPr>
      <w:r>
        <w:t>dataset/</w:t>
      </w:r>
    </w:p>
    <w:p w14:paraId="17777627">
      <w:pPr>
        <w:pStyle w:val="7"/>
      </w:pPr>
      <w:r>
        <w:t>├── images/</w:t>
      </w:r>
    </w:p>
    <w:p w14:paraId="5E655B05">
      <w:pPr>
        <w:pStyle w:val="7"/>
      </w:pPr>
      <w:r>
        <w:t>│   ├── train/</w:t>
      </w:r>
    </w:p>
    <w:p w14:paraId="73ECA0FE">
      <w:pPr>
        <w:pStyle w:val="7"/>
      </w:pPr>
      <w:r>
        <w:t>│   └── val/</w:t>
      </w:r>
    </w:p>
    <w:p w14:paraId="6F7F8849">
      <w:pPr>
        <w:pStyle w:val="7"/>
      </w:pPr>
      <w:r>
        <w:t>│</w:t>
      </w:r>
    </w:p>
    <w:p w14:paraId="01C97993">
      <w:pPr>
        <w:pStyle w:val="7"/>
      </w:pPr>
      <w:r>
        <w:t>├── labels/</w:t>
      </w:r>
    </w:p>
    <w:p w14:paraId="6B1E284B">
      <w:pPr>
        <w:pStyle w:val="7"/>
      </w:pPr>
      <w:r>
        <w:t>│   ├── train/</w:t>
      </w:r>
    </w:p>
    <w:p w14:paraId="105A1031">
      <w:pPr>
        <w:pStyle w:val="7"/>
      </w:pPr>
      <w:r>
        <w:t>│   └── val/</w:t>
      </w:r>
    </w:p>
    <w:p w14:paraId="06AAC422">
      <w:pPr>
        <w:pStyle w:val="7"/>
      </w:pPr>
      <w:r>
        <w:t>│</w:t>
      </w:r>
    </w:p>
    <w:p w14:paraId="5B0BB43F">
      <w:pPr>
        <w:pStyle w:val="7"/>
      </w:pPr>
      <w:r>
        <w:t>└── data.yaml</w:t>
      </w:r>
    </w:p>
    <w:p w14:paraId="5C429DE9">
      <w:pPr>
        <w:pStyle w:val="5"/>
        <w:spacing w:line="360" w:lineRule="auto"/>
        <w:jc w:val="both"/>
        <w:rPr>
          <w:rFonts w:asciiTheme="minorHAnsi" w:hAnsiTheme="minorHAnsi" w:cstheme="minorHAnsi"/>
          <w:sz w:val="28"/>
          <w:szCs w:val="28"/>
        </w:rPr>
      </w:pPr>
      <w:r>
        <w:rPr>
          <w:rFonts w:asciiTheme="minorHAnsi" w:hAnsiTheme="minorHAnsi" w:cstheme="minorHAnsi"/>
          <w:sz w:val="28"/>
          <w:szCs w:val="28"/>
        </w:rPr>
        <w:t>The YOLO data loader uses a string substitution mechanism to map images to label files.</w:t>
      </w:r>
    </w:p>
    <w:p w14:paraId="3F23950F">
      <w:pPr>
        <w:pStyle w:val="5"/>
        <w:spacing w:after="0" w:afterAutospacing="0" w:line="360" w:lineRule="auto"/>
        <w:jc w:val="both"/>
        <w:rPr>
          <w:rFonts w:asciiTheme="minorHAnsi" w:hAnsiTheme="minorHAnsi" w:cstheme="minorHAnsi"/>
          <w:b/>
          <w:sz w:val="40"/>
          <w:szCs w:val="40"/>
        </w:rPr>
      </w:pPr>
      <w:r>
        <w:rPr>
          <w:rFonts w:asciiTheme="minorHAnsi" w:hAnsiTheme="minorHAnsi" w:cstheme="minorHAnsi"/>
          <w:b/>
          <w:sz w:val="40"/>
          <w:szCs w:val="40"/>
        </w:rPr>
        <w:t>The dataset.yaml Configuration File</w:t>
      </w:r>
    </w:p>
    <w:p w14:paraId="69CE0093">
      <w:pPr>
        <w:pStyle w:val="7"/>
      </w:pPr>
    </w:p>
    <w:p w14:paraId="387302CB">
      <w:pPr>
        <w:pStyle w:val="7"/>
        <w:rPr>
          <w:color w:val="auto"/>
        </w:rPr>
      </w:pPr>
    </w:p>
    <w:p w14:paraId="5BBD152C">
      <w:pPr>
        <w:pStyle w:val="7"/>
        <w:spacing w:line="360" w:lineRule="auto"/>
        <w:jc w:val="both"/>
        <w:rPr>
          <w:rFonts w:asciiTheme="minorHAnsi" w:hAnsiTheme="minorHAnsi" w:cstheme="minorHAnsi"/>
          <w:color w:val="auto"/>
          <w:sz w:val="28"/>
          <w:szCs w:val="28"/>
        </w:rPr>
      </w:pPr>
      <w:r>
        <w:rPr>
          <w:color w:val="auto"/>
        </w:rPr>
        <w:t xml:space="preserve"> </w:t>
      </w:r>
      <w:r>
        <w:rPr>
          <w:rFonts w:asciiTheme="minorHAnsi" w:hAnsiTheme="minorHAnsi" w:cstheme="minorHAnsi"/>
          <w:color w:val="auto"/>
          <w:sz w:val="28"/>
          <w:szCs w:val="28"/>
        </w:rPr>
        <w:t>The dataset.yaml file tells where the data resides and what the data represents.</w:t>
      </w:r>
    </w:p>
    <w:p w14:paraId="248B19CB">
      <w:pPr>
        <w:pStyle w:val="7"/>
        <w:spacing w:line="360" w:lineRule="auto"/>
        <w:jc w:val="both"/>
        <w:rPr>
          <w:rStyle w:val="8"/>
          <w:rFonts w:asciiTheme="minorHAnsi" w:hAnsiTheme="minorHAnsi" w:cstheme="minorHAnsi"/>
          <w:sz w:val="20"/>
          <w:szCs w:val="20"/>
        </w:rPr>
      </w:pPr>
      <w:r>
        <w:rPr>
          <w:rFonts w:asciiTheme="minorHAnsi" w:hAnsiTheme="minorHAnsi" w:cstheme="minorHAnsi"/>
          <w:sz w:val="20"/>
          <w:szCs w:val="20"/>
        </w:rPr>
        <w:t xml:space="preserve">path: ../datasets/my_project_data                        </w:t>
      </w:r>
      <w:r>
        <w:rPr>
          <w:rStyle w:val="8"/>
          <w:rFonts w:asciiTheme="minorHAnsi" w:hAnsiTheme="minorHAnsi" w:cstheme="minorHAnsi"/>
          <w:sz w:val="20"/>
          <w:szCs w:val="20"/>
        </w:rPr>
        <w:t># Root dataset folder</w:t>
      </w:r>
    </w:p>
    <w:p w14:paraId="50359380">
      <w:pPr>
        <w:pStyle w:val="7"/>
        <w:spacing w:line="360" w:lineRule="auto"/>
        <w:jc w:val="both"/>
        <w:rPr>
          <w:rFonts w:asciiTheme="minorHAnsi" w:hAnsiTheme="minorHAnsi" w:cstheme="minorHAnsi"/>
          <w:sz w:val="20"/>
          <w:szCs w:val="20"/>
        </w:rPr>
      </w:pPr>
      <w:r>
        <w:rPr>
          <w:rFonts w:asciiTheme="minorHAnsi" w:hAnsiTheme="minorHAnsi" w:cstheme="minorHAnsi"/>
          <w:sz w:val="20"/>
          <w:szCs w:val="20"/>
        </w:rPr>
        <w:t>train: images/train                                                #Relative path to training images</w:t>
      </w:r>
    </w:p>
    <w:p w14:paraId="278CDFA0">
      <w:pPr>
        <w:pStyle w:val="7"/>
        <w:spacing w:line="360" w:lineRule="auto"/>
        <w:jc w:val="both"/>
        <w:rPr>
          <w:rStyle w:val="8"/>
          <w:rFonts w:asciiTheme="minorHAnsi" w:hAnsiTheme="minorHAnsi" w:cstheme="minorHAnsi"/>
          <w:sz w:val="20"/>
          <w:szCs w:val="20"/>
        </w:rPr>
      </w:pPr>
      <w:r>
        <w:rPr>
          <w:rFonts w:asciiTheme="minorHAnsi" w:hAnsiTheme="minorHAnsi" w:cstheme="minorHAnsi"/>
          <w:sz w:val="20"/>
          <w:szCs w:val="20"/>
        </w:rPr>
        <w:t>val: images/val                                                     #Relative path to validation images</w:t>
      </w:r>
    </w:p>
    <w:p w14:paraId="78C057F9">
      <w:pPr>
        <w:pStyle w:val="7"/>
        <w:spacing w:line="360" w:lineRule="auto"/>
        <w:jc w:val="both"/>
        <w:rPr>
          <w:rFonts w:asciiTheme="minorHAnsi" w:hAnsiTheme="minorHAnsi" w:cstheme="minorHAnsi"/>
          <w:sz w:val="20"/>
          <w:szCs w:val="20"/>
        </w:rPr>
      </w:pPr>
    </w:p>
    <w:p w14:paraId="5BF7593C">
      <w:pPr>
        <w:pStyle w:val="7"/>
        <w:spacing w:line="360" w:lineRule="auto"/>
        <w:jc w:val="both"/>
        <w:rPr>
          <w:rStyle w:val="8"/>
          <w:rFonts w:asciiTheme="minorHAnsi" w:hAnsiTheme="minorHAnsi" w:cstheme="minorHAnsi"/>
          <w:sz w:val="20"/>
          <w:szCs w:val="20"/>
        </w:rPr>
      </w:pPr>
      <w:r>
        <w:rPr>
          <w:rFonts w:asciiTheme="minorHAnsi" w:hAnsiTheme="minorHAnsi" w:cstheme="minorHAnsi"/>
          <w:sz w:val="20"/>
          <w:szCs w:val="20"/>
        </w:rPr>
        <w:t xml:space="preserve">nc: </w:t>
      </w:r>
      <w:r>
        <w:rPr>
          <w:rFonts w:hint="default" w:asciiTheme="minorHAnsi" w:hAnsiTheme="minorHAnsi" w:cstheme="minorHAnsi"/>
          <w:sz w:val="20"/>
          <w:szCs w:val="20"/>
          <w:lang w:val="en-IN"/>
        </w:rPr>
        <w:t>2</w:t>
      </w:r>
      <w:bookmarkStart w:id="0" w:name="_GoBack"/>
      <w:bookmarkEnd w:id="0"/>
      <w:r>
        <w:rPr>
          <w:rFonts w:asciiTheme="minorHAnsi" w:hAnsiTheme="minorHAnsi" w:cstheme="minorHAnsi"/>
          <w:sz w:val="20"/>
          <w:szCs w:val="20"/>
        </w:rPr>
        <w:t xml:space="preserve">                                                                       </w:t>
      </w:r>
      <w:r>
        <w:rPr>
          <w:rStyle w:val="8"/>
          <w:rFonts w:asciiTheme="minorHAnsi" w:hAnsiTheme="minorHAnsi" w:cstheme="minorHAnsi"/>
          <w:sz w:val="20"/>
          <w:szCs w:val="20"/>
        </w:rPr>
        <w:t># number of classes</w:t>
      </w:r>
    </w:p>
    <w:p w14:paraId="2E51D098">
      <w:pPr>
        <w:pStyle w:val="7"/>
        <w:spacing w:line="360" w:lineRule="auto"/>
        <w:jc w:val="both"/>
        <w:rPr>
          <w:rFonts w:asciiTheme="minorHAnsi" w:hAnsiTheme="minorHAnsi" w:cstheme="minorHAnsi"/>
          <w:sz w:val="20"/>
          <w:szCs w:val="20"/>
        </w:rPr>
      </w:pPr>
      <w:r>
        <w:rPr>
          <w:rFonts w:asciiTheme="minorHAnsi" w:hAnsiTheme="minorHAnsi" w:cstheme="minorHAnsi"/>
          <w:sz w:val="20"/>
          <w:szCs w:val="20"/>
        </w:rPr>
        <w:t>names:                                                                #Array of class names mapping to ID’s</w:t>
      </w:r>
    </w:p>
    <w:p w14:paraId="3C9596FE">
      <w:pPr>
        <w:pStyle w:val="7"/>
        <w:spacing w:line="360" w:lineRule="auto"/>
        <w:jc w:val="both"/>
        <w:rPr>
          <w:rStyle w:val="9"/>
          <w:rFonts w:asciiTheme="minorHAnsi" w:hAnsiTheme="minorHAnsi" w:cstheme="minorHAnsi"/>
          <w:sz w:val="20"/>
          <w:szCs w:val="20"/>
        </w:rPr>
      </w:pPr>
      <w:r>
        <w:rPr>
          <w:rFonts w:asciiTheme="minorHAnsi" w:hAnsiTheme="minorHAnsi" w:cstheme="minorHAnsi"/>
          <w:sz w:val="20"/>
          <w:szCs w:val="20"/>
        </w:rPr>
        <w:t xml:space="preserve">0: </w:t>
      </w:r>
      <w:r>
        <w:rPr>
          <w:rStyle w:val="9"/>
          <w:rFonts w:asciiTheme="minorHAnsi" w:hAnsiTheme="minorHAnsi" w:cstheme="minorHAnsi"/>
          <w:sz w:val="20"/>
          <w:szCs w:val="20"/>
        </w:rPr>
        <w:t>"</w:t>
      </w:r>
      <w:r>
        <w:rPr>
          <w:rStyle w:val="9"/>
          <w:rFonts w:hint="default" w:asciiTheme="minorHAnsi" w:hAnsiTheme="minorHAnsi" w:cstheme="minorHAnsi"/>
          <w:sz w:val="20"/>
          <w:szCs w:val="20"/>
          <w:lang w:val="en-IN"/>
        </w:rPr>
        <w:t>Fruit</w:t>
      </w:r>
      <w:r>
        <w:rPr>
          <w:rStyle w:val="9"/>
          <w:rFonts w:asciiTheme="minorHAnsi" w:hAnsiTheme="minorHAnsi" w:cstheme="minorHAnsi"/>
          <w:sz w:val="20"/>
          <w:szCs w:val="20"/>
        </w:rPr>
        <w:t>"</w:t>
      </w:r>
    </w:p>
    <w:p w14:paraId="5B959E79">
      <w:pPr>
        <w:pStyle w:val="7"/>
        <w:spacing w:line="360" w:lineRule="auto"/>
        <w:jc w:val="both"/>
        <w:rPr>
          <w:rStyle w:val="9"/>
          <w:rFonts w:asciiTheme="minorHAnsi" w:hAnsiTheme="minorHAnsi" w:cstheme="minorHAnsi"/>
          <w:sz w:val="20"/>
          <w:szCs w:val="20"/>
        </w:rPr>
      </w:pPr>
      <w:r>
        <w:rPr>
          <w:rFonts w:asciiTheme="minorHAnsi" w:hAnsiTheme="minorHAnsi" w:cstheme="minorHAnsi"/>
          <w:sz w:val="20"/>
          <w:szCs w:val="20"/>
        </w:rPr>
        <w:t xml:space="preserve">1: </w:t>
      </w:r>
      <w:r>
        <w:rPr>
          <w:rStyle w:val="9"/>
          <w:rFonts w:asciiTheme="minorHAnsi" w:hAnsiTheme="minorHAnsi" w:cstheme="minorHAnsi"/>
          <w:sz w:val="20"/>
          <w:szCs w:val="20"/>
        </w:rPr>
        <w:t>"</w:t>
      </w:r>
      <w:r>
        <w:rPr>
          <w:rStyle w:val="9"/>
          <w:rFonts w:hint="default" w:asciiTheme="minorHAnsi" w:hAnsiTheme="minorHAnsi" w:cstheme="minorHAnsi"/>
          <w:sz w:val="20"/>
          <w:szCs w:val="20"/>
          <w:lang w:val="en-IN"/>
        </w:rPr>
        <w:t>Vegetable</w:t>
      </w:r>
      <w:r>
        <w:rPr>
          <w:rStyle w:val="9"/>
          <w:rFonts w:asciiTheme="minorHAnsi" w:hAnsiTheme="minorHAnsi" w:cstheme="minorHAnsi"/>
          <w:sz w:val="20"/>
          <w:szCs w:val="20"/>
        </w:rPr>
        <w:t>"</w:t>
      </w:r>
    </w:p>
    <w:p w14:paraId="0CBF6535">
      <w:pPr>
        <w:pStyle w:val="7"/>
        <w:spacing w:line="360" w:lineRule="auto"/>
        <w:jc w:val="both"/>
        <w:rPr>
          <w:rFonts w:asciiTheme="minorHAnsi" w:hAnsiTheme="minorHAnsi" w:cstheme="minorHAnsi"/>
          <w:sz w:val="20"/>
          <w:szCs w:val="20"/>
        </w:rPr>
      </w:pPr>
    </w:p>
    <w:p w14:paraId="1595D3A0">
      <w:pPr>
        <w:pStyle w:val="5"/>
        <w:spacing w:after="0" w:afterAutospacing="0" w:line="360" w:lineRule="auto"/>
        <w:jc w:val="both"/>
        <w:rPr>
          <w:rFonts w:asciiTheme="minorHAnsi" w:hAnsiTheme="minorHAnsi" w:cstheme="minorHAnsi"/>
          <w:sz w:val="28"/>
          <w:szCs w:val="28"/>
        </w:rPr>
      </w:pPr>
      <w:r>
        <w:rPr>
          <w:rFonts w:asciiTheme="minorHAnsi" w:hAnsiTheme="minorHAnsi" w:cstheme="minorHAnsi"/>
          <w:sz w:val="28"/>
          <w:szCs w:val="28"/>
        </w:rPr>
        <w:t xml:space="preserve">The dataset configuration is defined in a YAML file, commonly named </w:t>
      </w:r>
      <w:r>
        <w:rPr>
          <w:rStyle w:val="4"/>
          <w:rFonts w:asciiTheme="minorHAnsi" w:hAnsiTheme="minorHAnsi" w:cstheme="minorHAnsi"/>
          <w:sz w:val="28"/>
          <w:szCs w:val="28"/>
        </w:rPr>
        <w:t>data.yaml</w:t>
      </w:r>
      <w:r>
        <w:rPr>
          <w:rFonts w:asciiTheme="minorHAnsi" w:hAnsiTheme="minorHAnsi" w:cstheme="minorHAnsi"/>
          <w:sz w:val="28"/>
          <w:szCs w:val="28"/>
        </w:rPr>
        <w:t>. This file specifies the dataset path, locations of training and validation images, the number of classes (</w:t>
      </w:r>
      <w:r>
        <w:rPr>
          <w:rStyle w:val="4"/>
          <w:rFonts w:asciiTheme="minorHAnsi" w:hAnsiTheme="minorHAnsi" w:cstheme="minorHAnsi"/>
          <w:sz w:val="28"/>
          <w:szCs w:val="28"/>
        </w:rPr>
        <w:t>nc</w:t>
      </w:r>
      <w:r>
        <w:rPr>
          <w:rFonts w:asciiTheme="minorHAnsi" w:hAnsiTheme="minorHAnsi" w:cstheme="minorHAnsi"/>
          <w:sz w:val="28"/>
          <w:szCs w:val="28"/>
        </w:rPr>
        <w:t>), and the class names (</w:t>
      </w:r>
      <w:r>
        <w:rPr>
          <w:rStyle w:val="4"/>
          <w:rFonts w:asciiTheme="minorHAnsi" w:hAnsiTheme="minorHAnsi" w:cstheme="minorHAnsi"/>
          <w:sz w:val="28"/>
          <w:szCs w:val="28"/>
        </w:rPr>
        <w:t>names</w:t>
      </w:r>
      <w:r>
        <w:rPr>
          <w:rFonts w:asciiTheme="minorHAnsi" w:hAnsiTheme="minorHAnsi" w:cstheme="minorHAnsi"/>
          <w:sz w:val="28"/>
          <w:szCs w:val="28"/>
        </w:rPr>
        <w:t>). It acts as a central link between the dataset and the YOLOv26 model. During training, the model reads this file to identify dataset locations and map numerical class IDs to meaningful object names.</w:t>
      </w:r>
    </w:p>
    <w:p w14:paraId="7E2E0212">
      <w:pPr>
        <w:pStyle w:val="5"/>
        <w:spacing w:before="240" w:beforeAutospacing="0" w:after="0" w:afterAutospacing="0" w:line="360" w:lineRule="auto"/>
        <w:jc w:val="both"/>
        <w:rPr>
          <w:rFonts w:asciiTheme="minorHAnsi" w:hAnsiTheme="minorHAnsi" w:cstheme="minorHAnsi"/>
          <w:b/>
          <w:sz w:val="40"/>
          <w:szCs w:val="40"/>
        </w:rPr>
      </w:pPr>
      <w:r>
        <w:rPr>
          <w:rFonts w:asciiTheme="minorHAnsi" w:hAnsiTheme="minorHAnsi" w:cstheme="minorHAnsi"/>
          <w:b/>
          <w:sz w:val="40"/>
          <w:szCs w:val="40"/>
        </w:rPr>
        <w:t>Label Files and Annotation Format</w:t>
      </w:r>
    </w:p>
    <w:p w14:paraId="2749EC38">
      <w:pPr>
        <w:pStyle w:val="5"/>
        <w:spacing w:before="0" w:beforeAutospacing="0" w:after="0" w:afterAutospacing="0" w:line="360" w:lineRule="auto"/>
        <w:rPr>
          <w:rStyle w:val="4"/>
          <w:rFonts w:asciiTheme="minorHAnsi" w:hAnsiTheme="minorHAnsi" w:cstheme="minorHAnsi"/>
          <w:sz w:val="28"/>
          <w:szCs w:val="28"/>
        </w:rPr>
      </w:pPr>
      <w:r>
        <w:rPr>
          <w:rFonts w:asciiTheme="minorHAnsi" w:hAnsiTheme="minorHAnsi" w:cstheme="minorHAnsi"/>
          <w:sz w:val="28"/>
          <w:szCs w:val="28"/>
        </w:rPr>
        <w:t xml:space="preserve">Each image is associated with a label file containing object annotations. The format of each annotation </w:t>
      </w:r>
      <w:r>
        <w:rPr>
          <w:rFonts w:asciiTheme="minorHAnsi" w:hAnsiTheme="minorHAnsi" w:cstheme="minorHAnsi"/>
          <w:sz w:val="28"/>
          <w:szCs w:val="28"/>
        </w:rPr>
        <w:br w:type="textWrapping"/>
      </w:r>
      <w:r>
        <w:rPr>
          <w:rStyle w:val="4"/>
          <w:rFonts w:asciiTheme="minorHAnsi" w:hAnsiTheme="minorHAnsi" w:cstheme="minorHAnsi"/>
          <w:sz w:val="28"/>
          <w:szCs w:val="28"/>
        </w:rPr>
        <w:t>&lt;class_id&gt; &lt;x_center&gt; &lt;y_center&gt; &lt;width&gt; &lt;height&gt;</w:t>
      </w:r>
    </w:p>
    <w:p w14:paraId="6CDDD139">
      <w:pPr>
        <w:pStyle w:val="5"/>
        <w:spacing w:before="0" w:beforeAutospacing="0" w:after="0" w:line="360" w:lineRule="auto"/>
        <w:rPr>
          <w:rStyle w:val="4"/>
          <w:rFonts w:asciiTheme="minorHAnsi" w:hAnsiTheme="minorHAnsi" w:cstheme="minorHAnsi"/>
          <w:sz w:val="28"/>
          <w:szCs w:val="28"/>
        </w:rPr>
      </w:pPr>
      <w:r>
        <w:rPr>
          <w:rStyle w:val="4"/>
          <w:rFonts w:asciiTheme="minorHAnsi" w:hAnsiTheme="minorHAnsi" w:cstheme="minorHAnsi"/>
          <w:sz w:val="28"/>
          <w:szCs w:val="28"/>
        </w:rPr>
        <w:t>Ex:</w:t>
      </w:r>
      <w:r>
        <w:t xml:space="preserve"> </w:t>
      </w:r>
      <w:r>
        <w:rPr>
          <w:rStyle w:val="4"/>
          <w:rFonts w:asciiTheme="minorHAnsi" w:hAnsiTheme="minorHAnsi" w:cstheme="minorHAnsi"/>
          <w:sz w:val="28"/>
          <w:szCs w:val="28"/>
        </w:rPr>
        <w:t xml:space="preserve">0 0.52 0.48 0.20 0.40  </w:t>
      </w:r>
    </w:p>
    <w:p w14:paraId="686FD3E8">
      <w:pPr>
        <w:pStyle w:val="5"/>
        <w:spacing w:before="0" w:beforeAutospacing="0" w:after="0" w:line="360" w:lineRule="auto"/>
        <w:rPr>
          <w:rFonts w:asciiTheme="minorHAnsi" w:hAnsiTheme="minorHAnsi" w:cstheme="minorHAnsi"/>
          <w:sz w:val="28"/>
          <w:szCs w:val="28"/>
        </w:rPr>
      </w:pPr>
      <w:r>
        <w:rPr>
          <w:rFonts w:asciiTheme="minorHAnsi" w:hAnsiTheme="minorHAnsi" w:cstheme="minorHAnsi"/>
          <w:sz w:val="28"/>
          <w:szCs w:val="28"/>
        </w:rPr>
        <w:t xml:space="preserve">The values are normalized between 0 and 1 relative to the image dimensions. The </w:t>
      </w:r>
      <w:r>
        <w:rPr>
          <w:rStyle w:val="4"/>
          <w:rFonts w:asciiTheme="minorHAnsi" w:hAnsiTheme="minorHAnsi" w:cstheme="minorHAnsi"/>
          <w:sz w:val="28"/>
          <w:szCs w:val="28"/>
        </w:rPr>
        <w:t>class_id</w:t>
      </w:r>
      <w:r>
        <w:rPr>
          <w:rFonts w:asciiTheme="minorHAnsi" w:hAnsiTheme="minorHAnsi" w:cstheme="minorHAnsi"/>
          <w:sz w:val="28"/>
          <w:szCs w:val="28"/>
        </w:rPr>
        <w:t xml:space="preserve"> corresponds to the class index defined in the YAML file. If multiple objects are present in an image, multiple lines are included in the label file. This normalized format ensures consistency across different image sizes and enables efficient training.</w:t>
      </w:r>
    </w:p>
    <w:p w14:paraId="543B59BF">
      <w:pPr>
        <w:pStyle w:val="10"/>
        <w:spacing w:line="360" w:lineRule="auto"/>
        <w:rPr>
          <w:rFonts w:asciiTheme="minorHAnsi" w:hAnsiTheme="minorHAnsi" w:cstheme="minorHAnsi"/>
          <w:sz w:val="28"/>
          <w:szCs w:val="28"/>
        </w:rPr>
      </w:pPr>
      <w:r>
        <w:rPr>
          <w:rStyle w:val="6"/>
          <w:rFonts w:asciiTheme="minorHAnsi" w:hAnsiTheme="minorHAnsi" w:cstheme="minorHAnsi"/>
          <w:sz w:val="40"/>
          <w:szCs w:val="40"/>
        </w:rPr>
        <w:t>Importance of Meta Configuration Files</w:t>
      </w:r>
      <w:r>
        <w:rPr>
          <w:rFonts w:asciiTheme="minorHAnsi" w:hAnsiTheme="minorHAnsi" w:cstheme="minorHAnsi"/>
        </w:rPr>
        <w:br w:type="textWrapping"/>
      </w:r>
      <w:r>
        <w:rPr>
          <w:rFonts w:asciiTheme="minorHAnsi" w:hAnsiTheme="minorHAnsi" w:cstheme="minorHAnsi"/>
          <w:sz w:val="28"/>
          <w:szCs w:val="28"/>
        </w:rPr>
        <w:t>Meta configuration files are crucial for ensuring correct dataset interpretation and smooth model training. They define how data is loaded, how classes are identified, and how annotations are processed. Errors in these files can lead to incorrect training, misclassification, or model failure. Proper configuration improves accuracy, reproducibility, and overall model performance.</w:t>
      </w:r>
    </w:p>
    <w:p w14:paraId="57FD68F6">
      <w:pPr>
        <w:pStyle w:val="10"/>
        <w:spacing w:line="360" w:lineRule="auto"/>
        <w:rPr>
          <w:rFonts w:asciiTheme="minorHAnsi" w:hAnsiTheme="minorHAnsi" w:cstheme="minorHAnsi"/>
          <w:sz w:val="28"/>
          <w:szCs w:val="28"/>
        </w:rPr>
      </w:pPr>
      <w:r>
        <w:rPr>
          <w:rStyle w:val="6"/>
          <w:rFonts w:asciiTheme="minorHAnsi" w:hAnsiTheme="minorHAnsi" w:cstheme="minorHAnsi"/>
          <w:sz w:val="40"/>
          <w:szCs w:val="40"/>
        </w:rPr>
        <w:t>Conclusion</w:t>
      </w:r>
      <w:r>
        <w:rPr>
          <w:rFonts w:asciiTheme="minorHAnsi" w:hAnsiTheme="minorHAnsi" w:cstheme="minorHAnsi"/>
          <w:sz w:val="40"/>
          <w:szCs w:val="40"/>
        </w:rPr>
        <w:br w:type="textWrapping"/>
      </w:r>
      <w:r>
        <w:rPr>
          <w:rFonts w:asciiTheme="minorHAnsi" w:hAnsiTheme="minorHAnsi" w:cstheme="minorHAnsi"/>
          <w:sz w:val="28"/>
          <w:szCs w:val="28"/>
        </w:rPr>
        <w:t>YOLOv26 datasets rely on a well-defined structure and properly configured metadata files. The dataset directory, YAML configuration file, and label annotations collectively enable efficient training and accurate object detection. A clear understanding of these components is essential for developing robust and reliable computer vision models.</w:t>
      </w:r>
    </w:p>
    <w:p w14:paraId="1BB08259">
      <w:pPr>
        <w:pStyle w:val="7"/>
      </w:pPr>
      <w:r>
        <w:rPr>
          <w:rStyle w:val="6"/>
          <w:rFonts w:asciiTheme="minorHAnsi" w:hAnsiTheme="minorHAnsi" w:cstheme="minorHAnsi"/>
          <w:sz w:val="40"/>
          <w:szCs w:val="40"/>
        </w:rPr>
        <w:t>References</w:t>
      </w:r>
      <w:r>
        <w:rPr>
          <w:rFonts w:ascii="Times New Roman" w:hAnsi="Times New Roman" w:cs="Times New Roman"/>
        </w:rPr>
        <w:br w:type="textWrapping"/>
      </w:r>
    </w:p>
    <w:p w14:paraId="0A6D19D6">
      <w:pPr>
        <w:pStyle w:val="7"/>
        <w:spacing w:line="360" w:lineRule="auto"/>
        <w:rPr>
          <w:rFonts w:asciiTheme="minorHAnsi" w:hAnsiTheme="minorHAnsi" w:cstheme="minorHAnsi"/>
          <w:color w:val="1154CC"/>
          <w:sz w:val="28"/>
          <w:szCs w:val="28"/>
        </w:rPr>
      </w:pPr>
      <w:r>
        <w:rPr>
          <w:rFonts w:asciiTheme="minorHAnsi" w:hAnsiTheme="minorHAnsi" w:cstheme="minorHAnsi"/>
          <w:sz w:val="28"/>
          <w:szCs w:val="28"/>
        </w:rPr>
        <w:t xml:space="preserve">1. Ultralytics Official Documentation – Datasets </w:t>
      </w:r>
      <w:r>
        <w:rPr>
          <w:rFonts w:asciiTheme="minorHAnsi" w:hAnsiTheme="minorHAnsi" w:cstheme="minorHAnsi"/>
          <w:color w:val="1154CC"/>
          <w:sz w:val="28"/>
          <w:szCs w:val="28"/>
        </w:rPr>
        <w:t xml:space="preserve">https://docs.ultralytics.com/datasets/ </w:t>
      </w:r>
    </w:p>
    <w:p w14:paraId="0AC2EE7C">
      <w:pPr>
        <w:pStyle w:val="7"/>
        <w:spacing w:line="360" w:lineRule="auto"/>
        <w:rPr>
          <w:rFonts w:asciiTheme="minorHAnsi" w:hAnsiTheme="minorHAnsi" w:cstheme="minorHAnsi"/>
          <w:color w:val="1154CC"/>
          <w:sz w:val="28"/>
          <w:szCs w:val="28"/>
        </w:rPr>
      </w:pPr>
      <w:r>
        <w:rPr>
          <w:rFonts w:asciiTheme="minorHAnsi" w:hAnsiTheme="minorHAnsi" w:cstheme="minorHAnsi"/>
          <w:sz w:val="28"/>
          <w:szCs w:val="28"/>
        </w:rPr>
        <w:t xml:space="preserve">2. Ultralytics Training Documentation </w:t>
      </w:r>
      <w:r>
        <w:rPr>
          <w:rFonts w:asciiTheme="minorHAnsi" w:hAnsiTheme="minorHAnsi" w:cstheme="minorHAnsi"/>
          <w:color w:val="1154CC"/>
          <w:sz w:val="28"/>
          <w:szCs w:val="28"/>
        </w:rPr>
        <w:t xml:space="preserve">https://docs.ultralytics.com/modes/train/ </w:t>
      </w:r>
    </w:p>
    <w:p w14:paraId="47D6465E">
      <w:pPr>
        <w:pStyle w:val="7"/>
        <w:spacing w:line="360" w:lineRule="auto"/>
        <w:rPr>
          <w:rFonts w:asciiTheme="minorHAnsi" w:hAnsiTheme="minorHAnsi" w:cstheme="minorHAnsi"/>
          <w:sz w:val="28"/>
          <w:szCs w:val="28"/>
        </w:rPr>
      </w:pPr>
      <w:r>
        <w:rPr>
          <w:rFonts w:asciiTheme="minorHAnsi" w:hAnsiTheme="minorHAnsi" w:cstheme="minorHAnsi"/>
          <w:sz w:val="28"/>
          <w:szCs w:val="28"/>
        </w:rPr>
        <w:t>3. Ultralytics Model Configuration Guide</w:t>
      </w:r>
    </w:p>
    <w:p w14:paraId="5BF70449">
      <w:pPr>
        <w:pStyle w:val="7"/>
        <w:spacing w:line="360" w:lineRule="auto"/>
        <w:rPr>
          <w:rFonts w:asciiTheme="minorHAnsi" w:hAnsiTheme="minorHAnsi" w:cstheme="minorHAnsi"/>
          <w:color w:val="1154CC"/>
          <w:sz w:val="28"/>
          <w:szCs w:val="28"/>
        </w:rPr>
      </w:pPr>
      <w:r>
        <w:rPr>
          <w:rFonts w:asciiTheme="minorHAnsi" w:hAnsiTheme="minorHAnsi" w:cstheme="minorHAnsi"/>
          <w:sz w:val="28"/>
          <w:szCs w:val="28"/>
        </w:rPr>
        <w:t xml:space="preserve"> </w:t>
      </w:r>
      <w:r>
        <w:rPr>
          <w:rFonts w:asciiTheme="minorHAnsi" w:hAnsiTheme="minorHAnsi" w:cstheme="minorHAnsi"/>
          <w:color w:val="1154CC"/>
          <w:sz w:val="28"/>
          <w:szCs w:val="28"/>
        </w:rPr>
        <w:t xml:space="preserve">https://docs.ultralytics.com/models/ </w:t>
      </w:r>
    </w:p>
    <w:p w14:paraId="22BF46A7">
      <w:pPr>
        <w:pStyle w:val="7"/>
        <w:spacing w:line="360" w:lineRule="auto"/>
        <w:rPr>
          <w:rFonts w:asciiTheme="minorHAnsi" w:hAnsiTheme="minorHAnsi" w:cstheme="minorHAnsi"/>
          <w:color w:val="1154CC"/>
          <w:sz w:val="28"/>
          <w:szCs w:val="28"/>
        </w:rPr>
      </w:pPr>
      <w:r>
        <w:rPr>
          <w:rFonts w:asciiTheme="minorHAnsi" w:hAnsiTheme="minorHAnsi" w:cstheme="minorHAnsi"/>
          <w:sz w:val="28"/>
          <w:szCs w:val="28"/>
        </w:rPr>
        <w:t xml:space="preserve">4. YOLO Detection Dataset Format </w:t>
      </w:r>
      <w:r>
        <w:rPr>
          <w:rFonts w:asciiTheme="minorHAnsi" w:hAnsiTheme="minorHAnsi" w:cstheme="minorHAnsi"/>
          <w:color w:val="1154CC"/>
          <w:sz w:val="28"/>
          <w:szCs w:val="28"/>
        </w:rPr>
        <w:t xml:space="preserve">https://docs.ultralytics.com/datasets/detect </w:t>
      </w:r>
    </w:p>
    <w:p w14:paraId="630B2678">
      <w:pPr>
        <w:pStyle w:val="5"/>
        <w:spacing w:line="360" w:lineRule="auto"/>
        <w:rPr>
          <w:rFonts w:asciiTheme="minorHAnsi" w:hAnsiTheme="minorHAnsi" w:cstheme="minorHAnsi"/>
          <w:sz w:val="28"/>
          <w:szCs w:val="28"/>
        </w:rPr>
      </w:pPr>
    </w:p>
    <w:p w14:paraId="7F619F82">
      <w:pPr>
        <w:pStyle w:val="5"/>
        <w:spacing w:before="0" w:beforeAutospacing="0" w:after="0" w:line="360" w:lineRule="auto"/>
        <w:rPr>
          <w:rFonts w:asciiTheme="minorHAnsi" w:hAnsiTheme="minorHAnsi" w:cstheme="minorHAnsi"/>
          <w:sz w:val="28"/>
          <w:szCs w:val="28"/>
        </w:rPr>
      </w:pPr>
    </w:p>
    <w:sectPr>
      <w:pgSz w:w="11906" w:h="16838"/>
      <w:pgMar w:top="709"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9F1"/>
    <w:rsid w:val="00156338"/>
    <w:rsid w:val="00313C30"/>
    <w:rsid w:val="0059004A"/>
    <w:rsid w:val="00A63282"/>
    <w:rsid w:val="00AF4765"/>
    <w:rsid w:val="00C116D0"/>
    <w:rsid w:val="00C949F1"/>
    <w:rsid w:val="00CD2D06"/>
    <w:rsid w:val="00EC3F3F"/>
    <w:rsid w:val="00F513CA"/>
    <w:rsid w:val="04DE4222"/>
    <w:rsid w:val="18511C71"/>
    <w:rsid w:val="7CEE664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semiHidden/>
    <w:unhideWhenUsed/>
    <w:qFormat/>
    <w:uiPriority w:val="99"/>
    <w:rPr>
      <w:rFonts w:ascii="Courier New" w:hAnsi="Courier New" w:eastAsia="Times New Roman" w:cs="Courier New"/>
      <w:sz w:val="20"/>
      <w:szCs w:val="20"/>
    </w:rPr>
  </w:style>
  <w:style w:type="paragraph" w:styleId="5">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6">
    <w:name w:val="Strong"/>
    <w:basedOn w:val="2"/>
    <w:qFormat/>
    <w:uiPriority w:val="22"/>
    <w:rPr>
      <w:b/>
      <w:bCs/>
    </w:rPr>
  </w:style>
  <w:style w:type="paragraph" w:customStyle="1" w:styleId="7">
    <w:name w:val="Default"/>
    <w:qFormat/>
    <w:uiPriority w:val="0"/>
    <w:pPr>
      <w:autoSpaceDE w:val="0"/>
      <w:autoSpaceDN w:val="0"/>
      <w:adjustRightInd w:val="0"/>
      <w:spacing w:after="0" w:line="240" w:lineRule="auto"/>
    </w:pPr>
    <w:rPr>
      <w:rFonts w:ascii="Arial" w:hAnsi="Arial" w:cs="Arial" w:eastAsiaTheme="minorHAnsi"/>
      <w:color w:val="000000"/>
      <w:sz w:val="24"/>
      <w:szCs w:val="24"/>
      <w:lang w:val="en-IN" w:eastAsia="en-US" w:bidi="ar-SA"/>
    </w:rPr>
  </w:style>
  <w:style w:type="character" w:customStyle="1" w:styleId="8">
    <w:name w:val="ͼl"/>
    <w:basedOn w:val="2"/>
    <w:qFormat/>
    <w:uiPriority w:val="0"/>
  </w:style>
  <w:style w:type="character" w:customStyle="1" w:styleId="9">
    <w:name w:val="ͼr"/>
    <w:basedOn w:val="2"/>
    <w:qFormat/>
    <w:uiPriority w:val="0"/>
  </w:style>
  <w:style w:type="paragraph" w:customStyle="1" w:styleId="10">
    <w:name w:val="isselectedend"/>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476</Words>
  <Characters>2907</Characters>
  <Lines>25</Lines>
  <Paragraphs>7</Paragraphs>
  <TotalTime>119</TotalTime>
  <ScaleCrop>false</ScaleCrop>
  <LinksUpToDate>false</LinksUpToDate>
  <CharactersWithSpaces>3613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2026-04-23T05:50:00Z</dcterms:created>
  <dc:creator>mohammed zaheer</dc:creator>
  <cp:lastModifiedBy>MIDHATH FIRDOUSE</cp:lastModifiedBy>
  <dcterms:modified xsi:type="dcterms:W3CDTF">2026-05-24T11:17:43Z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eyJoZGlkIjoiMjRjOTk4ZjgxYjY4Njg1ZTZlODJkYmZjNzExODBmYzYiLCJ1c2VySWQiOiI1Njc1ODY4NTYxMDIifQ==</vt:lpwstr>
  </property>
  <property fmtid="{D5CDD505-2E9C-101B-9397-08002B2CF9AE}" pid="3" name="KSOProductBuildVer">
    <vt:lpwstr>1033-12.1.0.26372</vt:lpwstr>
  </property>
  <property fmtid="{D5CDD505-2E9C-101B-9397-08002B2CF9AE}" pid="4" name="ICV">
    <vt:lpwstr>371AEB407DF24D11AF2DAD38C0556860_12</vt:lpwstr>
  </property>
</Properties>
</file>