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496574D6" w:rsidR="00E370AF" w:rsidRDefault="00267921">
            <w:r w:rsidRPr="00267921">
              <w:t>15 February 202</w:t>
            </w:r>
            <w:r w:rsidR="00A635FA">
              <w:t>6</w:t>
            </w:r>
          </w:p>
        </w:tc>
      </w:tr>
      <w:tr w:rsidR="00E370AF" w14:paraId="189E08C9" w14:textId="77777777">
        <w:tc>
          <w:tcPr>
            <w:tcW w:w="4508" w:type="dxa"/>
          </w:tcPr>
          <w:p w14:paraId="7DBE2B5A" w14:textId="77777777" w:rsidR="00E370AF" w:rsidRDefault="00E04914">
            <w:r>
              <w:t>Team ID</w:t>
            </w:r>
          </w:p>
        </w:tc>
        <w:tc>
          <w:tcPr>
            <w:tcW w:w="4508" w:type="dxa"/>
          </w:tcPr>
          <w:p w14:paraId="039224E5" w14:textId="06AC811D" w:rsidR="00E370AF" w:rsidRPr="007109D2" w:rsidRDefault="007109D2">
            <w:pPr>
              <w:rPr>
                <w:rFonts w:ascii="Times New Roman" w:hAnsi="Times New Roman" w:cs="Times New Roman"/>
              </w:rPr>
            </w:pPr>
            <w:r w:rsidRPr="007109D2">
              <w:rPr>
                <w:rFonts w:ascii="Times New Roman" w:hAnsi="Times New Roman" w:cs="Times New Roman"/>
                <w:color w:val="222222"/>
                <w:sz w:val="20"/>
                <w:szCs w:val="20"/>
                <w:shd w:val="clear" w:color="auto" w:fill="FFFFFF"/>
              </w:rPr>
              <w:t>LTVIP2026TMIDS65707</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r>
              <w:t>TransLingua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The TransLingua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A635FA"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The TransLingua system consists of the following main components:</w:t>
      </w:r>
    </w:p>
    <w:p w14:paraId="34FD6DE7" w14:textId="77777777" w:rsidR="00E04914" w:rsidRDefault="00E04914" w:rsidP="00E04914">
      <w:pPr>
        <w:pStyle w:val="Heading3"/>
        <w:jc w:val="both"/>
      </w:pPr>
      <w:r>
        <w:t>1. User Interface (Streamlit)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python-dotenv</w:t>
      </w:r>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.gitignore</w:t>
      </w:r>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A635FA"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The user enters text and selects languages through the Streamlit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A635FA"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This architecture ensures efficiency, security, reliability, and scalability of the TransLingua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E467E101-7EBF-4BCE-958B-B2CD8822F2ED}"/>
  </w:font>
  <w:font w:name="Calibri">
    <w:panose1 w:val="020F0502020204030204"/>
    <w:charset w:val="00"/>
    <w:family w:val="swiss"/>
    <w:pitch w:val="variable"/>
    <w:sig w:usb0="E4002EFF" w:usb1="C200247B" w:usb2="00000009" w:usb3="00000000" w:csb0="000001FF" w:csb1="00000000"/>
    <w:embedRegular r:id="rId2" w:fontKey="{146F4BEE-0491-4455-9F23-FFCF5B78F341}"/>
    <w:embedBold r:id="rId3" w:fontKey="{FC502A83-AAA7-4FF7-8F77-3A7728FFA1DB}"/>
  </w:font>
  <w:font w:name="Georgia">
    <w:panose1 w:val="02040502050405020303"/>
    <w:charset w:val="00"/>
    <w:family w:val="roman"/>
    <w:pitch w:val="variable"/>
    <w:sig w:usb0="00000287" w:usb1="00000000" w:usb2="00000000" w:usb3="00000000" w:csb0="0000009F" w:csb1="00000000"/>
    <w:embedRegular r:id="rId4" w:fontKey="{45CDFCC6-53BC-4956-8ABE-E205DBD0A51F}"/>
    <w:embedItalic r:id="rId5" w:fontKey="{357BDBD6-A82E-46B8-8D8B-CFB54A2E0C85}"/>
  </w:font>
  <w:font w:name="Tahoma">
    <w:panose1 w:val="020B0604030504040204"/>
    <w:charset w:val="00"/>
    <w:family w:val="swiss"/>
    <w:pitch w:val="variable"/>
    <w:sig w:usb0="E1002EFF" w:usb1="C000605B" w:usb2="00000029" w:usb3="00000000" w:csb0="000101FF" w:csb1="00000000"/>
    <w:embedRegular r:id="rId6" w:fontKey="{1F2585F9-6FAE-40F1-9151-2984C2533E74}"/>
  </w:font>
  <w:font w:name="Calibri Light">
    <w:panose1 w:val="020F0302020204030204"/>
    <w:charset w:val="00"/>
    <w:family w:val="swiss"/>
    <w:pitch w:val="variable"/>
    <w:sig w:usb0="E4002EFF" w:usb1="C000247B" w:usb2="00000009" w:usb3="00000000" w:csb0="000001FF" w:csb1="00000000"/>
    <w:embedRegular r:id="rId7" w:fontKey="{379C12D0-B73F-4216-8D42-1561403CAD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11"/>
  </w:num>
  <w:num w:numId="5">
    <w:abstractNumId w:val="12"/>
  </w:num>
  <w:num w:numId="6">
    <w:abstractNumId w:val="0"/>
  </w:num>
  <w:num w:numId="7">
    <w:abstractNumId w:val="10"/>
  </w:num>
  <w:num w:numId="8">
    <w:abstractNumId w:val="7"/>
  </w:num>
  <w:num w:numId="9">
    <w:abstractNumId w:val="3"/>
  </w:num>
  <w:num w:numId="10">
    <w:abstractNumId w:val="8"/>
  </w:num>
  <w:num w:numId="11">
    <w:abstractNumId w:val="4"/>
  </w:num>
  <w:num w:numId="12">
    <w:abstractNumId w:val="9"/>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267921"/>
    <w:rsid w:val="007109D2"/>
    <w:rsid w:val="00862077"/>
    <w:rsid w:val="00A635FA"/>
    <w:rsid w:val="00E0491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6BC75267-2B82-4910-9434-105CB1118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Emmanuel Watson</cp:lastModifiedBy>
  <cp:revision>5</cp:revision>
  <cp:lastPrinted>2026-02-19T13:46:00Z</cp:lastPrinted>
  <dcterms:created xsi:type="dcterms:W3CDTF">2022-10-03T08:27:00Z</dcterms:created>
  <dcterms:modified xsi:type="dcterms:W3CDTF">2026-02-19T13:47:00Z</dcterms:modified>
</cp:coreProperties>
</file>