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 خلاصه‌سازی حرفه‌ای فارسی:</w:t>
        <w:br/>
        <w:br/>
        <w:t>کتاب "ما جهان و کوانتوم فیزیک" نوشته علی‌رضا خانی، تلاشی است برای بررسی ارتباط فلسفه، علم و زندگی روزمره از طریق درک مکانیک کوانتومی. نویسنده در این کتاب سعی دارد به پرسش‌های اساسی درباره هستی، جبر و اختیار و نقش قوانین فیزیک در زندگی پاسخ دهد.</w:t>
        <w:br/>
        <w:br/>
        <w:t>فصل اول: علمی جبرگرایی</w:t>
        <w:br/>
        <w:br/>
        <w:t>نویسنده در این فصل به بررسی مفهوم جبرگرایی علمی و ارتباط آن با درک ما از طبیعت می‌پردازد. او سوالاتی را مطرح می‌کند درباره اینکه آیا قوانین طبیعت، خدایان ما هستند و یا اینکه طبیعت، خود دستخوش تغییر است و ماهیت قوانین را مورد پرسش و بررسی قرار می‌دهد. جبرگرایی از دیدگاه جبرگرایی علمی به این معناست که با داشتن آگاهی کامل از وضعیت فعلی جهان و قوانین حاکم بر آن، می‌توان آینده را به طور دقیق پیش‌بینی کرد.</w:t>
        <w:br/>
        <w:br/>
        <w:t>فصل دوم: کوانتوم مکانیک</w:t>
        <w:br/>
        <w:br/>
        <w:t>در این فصل، مفهوم کوانتوم مکانیک به عنوان یک نظریه اساسی در فیزیک معرفی می‌شود. نویسنده تلاش می‌کند تا با زبانی ساده و قابل فهم، اصول و مفاهیم اصلی این نظریه را توضیح دهد. کوانتوم مکانیک به بررسی رفتار ذرات در سطح اتمی و زیراتمی می‌پردازد و به ما کمک می‌کند تا درک بهتری از جهان پیرامون خود داشته باشیم. اصل عدم قطعیت هایزنبرگ بیان می‌کند که نمی‌توان به طور همزمان موقعیت و سرعت یک ذره را با دقت مشخص کرد.</w:t>
        <w:br/>
        <w:br/>
        <w:t>فصل سوم: ذرات وحش باغ</w:t>
        <w:br/>
        <w:t>این فصل به معرفی ذرات بنیادی و نقش آن‌ها در ساختار جهان می‌پردازد. نویسنده با استفاده از اصطلاح "باغ وحش ذرات"، تنوع و پیچیدگی دنیای ذرات را به تصویر می‌کشد. ذراتی مانند کوارک‌ها، لپتون‌ها، بوزون‌ها و فرمیون‌ها در این فصل معرفی می‌شوند و نقش هر کدام در ساختار ماده و نیروهای بین ذرات بررسی می‌شود.</w:t>
        <w:br/>
        <w:br/>
        <w:t>فصل چهارم: ریسمان نظریه</w:t>
        <w:br/>
        <w:br/>
        <w:t>در این فصل، نظریه ریسمان به عنوان یک رویکرد جدید در فیزیک معرفی می‌شود. نظریه ریسمان بیان می‌کند که ذرات بنیادی در واقع ریسمان‌های بسیار کوچکی هستند که در ابعاد بالاتر ارتعاش می‌کنند. این نظریه تلاش می‌کند تا نیروهای بنیادی طبیعت را با یکدیگر متحد کند و به درک بهتری از گرانش برسد. نویسنده به بررسی ابعاد اضافی فضا در نظریه ریسمان نیز می‌پردازد.</w:t>
        <w:br/>
        <w:br/>
        <w:t>فصل پنجم: بزرگ انفجار</w:t>
        <w:br/>
        <w:br/>
        <w:t>این فصل به بررسی نظریه انفجار بزرگ به عنوان مدل استاندارد برای توضیح پیدایش جهان می‌پردازد. انفجار بزرگ به عنوان یک رویداد آغازین در نظر گرفته می‌شود که در آن جهان از یک نقطه بسیار چگال و داغ آغاز شده و به تدریج منبسط شده است. نویسنده به بررسی شواهد موجود برای این نظریه و همچنین پرسش‌های باقی‌مانده در این زمینه می‌پردازد. نویسنده در این فصل، دربارهٔ تابش زمینه کیهانی و چگونگی شکل‌گیری ساختارهای بزرگ در جهان نیز بحث می‌کند.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