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بنابراین، با توجه به فایل PDF ارائه شده، خروجی نهایی به شکل زیر خواهد بود:</w:t>
        <w:br/>
        <w:br/>
        <w:t>1. **🔍 زبان فایل شناسایی‌شده:** فارسی</w:t>
        <w:br/>
        <w:t>2. **📄 خلاصه‌سازی حرفه‌ای فارسی:**</w:t>
        <w:br/>
        <w:br/>
        <w:t>## خلاصه‌ی فیزیک کوانتوم و جهان ما</w:t>
        <w:br/>
        <w:br/>
        <w:t>**مقدمه**</w:t>
        <w:br/>
        <w:t>کتاب "فیزیک کوانتوم و جهان ما" با هدف ایجاد درک عمیق‌تر از فیزیک کوانتوم و ارتباط آن با جهان پیرامون ما نگاشته شده است. نویسنده در این اثر تلاش می‌کند تا با زبانی ساده و قابل فهم، مفاهیم پیچیده‌ی فیزیک کوانتوم را برای مخاطبان علاقه‌مند تبیین نماید.</w:t>
        <w:br/>
        <w:br/>
        <w:t>**فصل اول: جبرگرایی علمی**</w:t>
        <w:br/>
        <w:t>در این فصل، نویسنده به بررسی مفهوم جبرگرایی علمی می‌پردازد و این سوال را مطرح می‌کند که آیا سرنوشت ما از پیش تعیین شده است؟ آیا می‌توان با دانستن قوانین طبیعت، آینده را پیش‌بینی کرد؟ جبرگرایی علمی بر این ایده استوار است که هر رویدادی در جهان، نتیجه‌ی علل پیشین است و با دانستن این علل، می‌توان آینده را با قطعیت پیش‌بینی نمود. با این حال، فیزیک کوانتوم با ارائه مفاهیمی نظیر اصل عدم قطعیت هایزنبرگ، این دیدگاه را به چالش می‌کشد.</w:t>
        <w:br/>
        <w:br/>
        <w:t>*   **خدایان یا قوانین طبیعت؟**</w:t>
        <w:br/>
        <w:t xml:space="preserve">    نویسنده به بررسی تاریخی تقابل بین دیدگاه‌های مذهبی و علمی در تبیین پدیده‌های طبیعی می‌پردازد. در گذشته، انسان‌ها بسیاری از رویدادها را به خشم یا مرحمت خدایان نسبت می‌دادند، اما با پیشرفت علم، قوانین طبیعت به عنوان عامل اصلی تبیین‌کننده‌ی رویدادها شناخته شدند.</w:t>
        <w:br/>
        <w:t>*   **جهان دست‌ساز کیست؟**</w:t>
        <w:br/>
        <w:t xml:space="preserve">    نویسنده به این سوال می‌پردازد که آیا جهان ما تصادفی است یا توسط یک نیروی هوشمند طراحی شده است؟ جبرگرایی علمی پاسخ می‌دهد که جهان ما مانند یک ساعت دقیق طراحی شده است و هر اتفاقی بر اساس قوانین از پیش تعیین شده رخ می‌دهد.</w:t>
        <w:br/>
        <w:t>*   **جبرگرایی علمی و نظریه‌ی همه‌چیز**</w:t>
        <w:br/>
        <w:t xml:space="preserve">    نظریه‌ی همه‌چیز (Theory of Everything) به نظریه‌ای گفته می‌شود که بتواند تمام نیروها و ذرات بنیادی جهان را در یک چارچوب واحد توصیف کند. اگر چنین نظریه‌ای وجود داشته باشد، آیا این به معنای آن است که تمام رویدادهای آینده از پیش تعیین شده‌اند؟</w:t>
        <w:br/>
        <w:t>*   **آیا انتخاب به سمتی می‌رود؟**</w:t>
        <w:br/>
        <w:t xml:space="preserve">    جبرگرایی علمی به این معناست که هر انتخابی که ما انجام می‌دهیم، نتیجه‌ی علل پیشین است و در واقع، ما هیچ اراده‌ی آزادی نداریم.</w:t>
        <w:br/>
        <w:t>*   **نکانیک کوانتوم و ػجَ ٌَا ٤٣ عّٕ٣**</w:t>
        <w:br/>
        <w:t xml:space="preserve">    نویسنده به بررسی تقابل بین جبرگرایی علمی و مکانیک کوانتوم می‌پردازد. مکانیک کوانتوم با ارائه‌ی مفاهیمی نظیر اصل عدم قطعیت، این دیدگاه را به چالش می‌کشد و نشان می‌دهد که پیش‌بینی آینده با قطعیت کامل امکان‌پذیر نیست.</w:t>
        <w:br/>
        <w:br/>
        <w:t>**فصل دوم: مکانیک کوانتوم**</w:t>
        <w:br/>
        <w:t>در این فصل، نویسنده به معرفی مبانی مکانیک کوانتوم می‌پردازد و مفاهیم کلیدی نظیر اصل عدم قطعیت، تابع موج، و برهم‌نهی را تبیین می‌کند.</w:t>
        <w:br/>
        <w:br/>
        <w:t>*   **نکانیک کَاًتَم چیست؟**</w:t>
        <w:br/>
        <w:t xml:space="preserve">    مکانیک کوانتوم شاخه‌ای از فیزیک است که به بررسی رفتار ذرات در ابعاد اتمی و زیراتمی می‌پردازد. این نظریه بر خلاف فیزیک کلاسیک، قوانین متفاوتی را برای توصیف پدیده‌ها در این ابعاد ارائه می‌دهد.</w:t>
        <w:br/>
        <w:t>*   **آصهایش ٍد ضکاف**</w:t>
        <w:br/>
        <w:t xml:space="preserve">    آزمایش دوشکاف یکی از مشهورترین آزمایش‌ها در فیزیک کوانتوم است که نشان می‌دهد ذرات می‌توانند همزمان رفتار موجی و ذره‌ای از خود نشان دهند.</w:t>
        <w:br/>
        <w:t>*   **آصهایش ٍد ضکاف َٕ٘ش ٤ أه سَ٢ ٚ ٖػب ٤**َّ آصن</w:t>
        <w:br/>
        <w:t xml:space="preserve">    نویسنده به بررسی جزئیات آزمایش دوشکاف می‌پردازد و نشان می‌دهد که چگونه مشاهده‌ی ذرات می‌تواند رفتار آن‌ها را تغییر دهد.</w:t>
        <w:br/>
        <w:t>*   **َُٔ ث ٘كُٜٛ وٛا٘تَم ٚ ى ٢ثب٥ ٔب**</w:t>
        <w:br/>
        <w:t xml:space="preserve">    نویسنده به بررسی مفهوم تابع موج و ارتباط آن با احتمال حضور ذرات در مکان‌های مختلف می‌پردازد.</w:t>
        <w:br/>
        <w:t>*   **ٍ٘ َٓٞاُٝ ث ٣ ٔٛوٛا٘ش ٣**</w:t>
        <w:br/>
        <w:t xml:space="preserve">    نویسنده به بررسی مفهوم برهم‌نهی و اینکه چگونه ذرات می‌توانند همزمان در چندین حالت وجود داشته باشند، می‌پردازد.</w:t>
        <w:br/>
        <w:t>*   **تسف ٥َ نکانیک کَاًتَم**</w:t>
        <w:br/>
        <w:t xml:space="preserve">    نویسنده به بررسی تفسیرهای مختلف از مکانیک کوانتوم می‌پردازد و نشان می‌دهد که چگونه این تفسیرها در درک ما از واقعیت تأثیر می‌گذارند.</w:t>
        <w:br/>
        <w:t>*   **تسف َذٌَیا ٣**</w:t>
        <w:br/>
        <w:t xml:space="preserve">    نویسنده به بررسی تفسیر کپنهاگی از مکانیک کوانتوم می‌پردازد، که یکی از رایج‌ترین تفسیرها در بین فیزیکدانان است.</w:t>
        <w:br/>
        <w:br/>
        <w:t>**فصل سوم: باغ وحش ذرات**</w:t>
        <w:br/>
        <w:t>در این فصل، نویسنده به معرفی ذرات بنیادی سازنده‌ی جهان می‌پردازد و به دسته‌بندی آن‌ها در قالب مدل استاندارد ذرات اشاره می‌کند.</w:t>
        <w:br/>
        <w:br/>
        <w:t>*   **اتن ٍ ِتاسیخچ کلی**</w:t>
        <w:br/>
        <w:t xml:space="preserve">    نویسنده به بررسی تاریخی کشف ذرات بنیادی می‌پردازد و نشان می‌دهد که چگونه در طول زمان، دیدگاه ما نسبت به سازنده‌های اصلی جهان تغییر کرده است.</w:t>
        <w:br/>
        <w:t>*   **صالبت هَاد**</w:t>
        <w:br/>
        <w:t xml:space="preserve">    نویسنده به بررسی مفهوم صلبیت مواد می‌پردازد و نشان می‌دهد که چگونه نیروهای بین ذرات، ساختار و پایداری مواد را تعیین می‌کنند.</w:t>
        <w:br/>
        <w:t>*   **باغ وُحش ذضات**</w:t>
        <w:br/>
        <w:t>در این بخش به معرفی ذراتی چون فرمیون‌ها (شامل کوارک‌ها و لپتون‌ها) و بوزون‌ها می‌پردازد. کوارک‌ها ذراتی بنیادی هستند که پروتون‌ها و نوترون‌ها از آن‌ها تشکیل شده‌اند، و لپتون‌ها ذرات بنیادی دیگری همچون الکترون‌ها و نوترینوها هستند. بوزون‌ها نیز نقش انتقال‌دهندگان نیروهای بنیادی را دارند.</w:t>
        <w:br/>
        <w:br/>
        <w:t>*   **فرمِیون ّا**</w:t>
        <w:br/>
        <w:br/>
        <w:t xml:space="preserve">    *   کوارک ّا: شامل کوارک‌های بالا، پایین، افسون، بیگانه، سر و ته هستند.</w:t>
        <w:br/>
        <w:t xml:space="preserve">    *   لپتَى ّا: شامل الکترون‌ها، میون‌ها، تاو و نوترینوها هستند.</w:t>
        <w:br/>
        <w:t>*   **بَزٌُ ّا**</w:t>
        <w:br/>
        <w:t>شامل ذراتی مانند فوتون‌ها (انتقال‌دهنده‌ی نیروی الکترومغناطیس)، گلوئون‌ها (انتقال‌دهنده‌ی نیروی هسته‌ای قوی)، و W و Z بوزون‌ها (انتقال‌دهنده‌ی نیروی هسته‌ای ضعیف) هستند.</w:t>
        <w:br/>
        <w:br/>
        <w:t>**فصل چهارم: نظریه ریسمان**</w:t>
        <w:br/>
        <w:t>در این فصل، نویسنده به معرفی نظریه‌ی ریسمان می‌پردازد، که تلاش می‌کند تمام نیروها و ذرات بنیادی جهان را در یک چارچوب واحد توصیف کند.</w:t>
        <w:br/>
        <w:br/>
        <w:t>*   **آسصوی اِیٌطتتَي**</w:t>
        <w:br/>
        <w:t>ریسمان‌ها به جای ذرات نقطه‌ای، ابعاد بسیار کوچکی دارند و ارتعاشات مختلف آن‌ها منجر به ظهور ذرات مختلف می‌شود. به این ترتیب، نظریه‌ی ریسمان می‌تواند تمام ذرات بنیادی و نیروهای بین آن‌ها را در یک چار چوب واحد توصیف کند.</w:t>
        <w:br/>
        <w:t>*    **اتخاد ذش است**</w:t>
        <w:br/>
        <w:br/>
        <w:t xml:space="preserve">    *   ابغاد سیستهان: نظریه‌ی ریسمان به ابعادی فراتر از سه بعد فضایی و یک بعد زمانی نیاز دارد تا توصیف کاملی از جهان ارائه دهد.</w:t>
        <w:br/>
        <w:t xml:space="preserve">    *   سیستهیِت فَرالغَت اظ غجباضی َْٕبهذُ اضد: نظریه‌ی ریسمان با تکیه بر این نکته که ریسمان‌ها ارتعاشات مختلفی دارند، توضیح می‌دهد که چطور نیروها و ذرات مختلف از یک عنصر بنیادی واحد ناشی می‌شوند.</w:t>
        <w:br/>
        <w:br/>
        <w:t>**فصل پنجم: انفجار بزرگ**</w:t>
        <w:br/>
        <w:t>در این فصل، نویسنده به بررسی نظریه‌ی انفجار بزرگ می‌پردازد، که به عنوان مدل استاندارد برای توضیح پیدایش و تکامل جهان شناخته می‌شود.</w:t>
        <w:br/>
        <w:br/>
        <w:t>*   **جْاى حص ٍ قساد بزز**</w:t>
        <w:br/>
        <w:t>بر اساس نظریه‌ی انفجار بزرگ، جهان ما حدود 13.8 میلیارد سال پیش از یک نقطه‌ی بسیار کوچک، داغ و چگال آغاز شده است و از آن زمان تاکنون در حال انبساط و سرد شدن است.</w:t>
        <w:br/>
        <w:br/>
        <w:t>**منابع و مأخذ**</w:t>
        <w:br/>
        <w:t>فهرستی از منابع و مآخذ مورد استفاده در کتاب ارائه شده است.</w:t>
        <w:br/>
        <w:br/>
        <w:t>لازم به ذکر است که این خلاصه تا حد امکان جامع و دقیق تهیه شده است، اما برای درک کامل محتوای کتاب، مطالعه‌ی متن اصلی توصیه می‌شود.</w:t>
        <w:br/>
        <w:br/>
        <w:t>***</w:t>
        <w:br/>
        <w:br/>
        <w:t>**توجه:** از آنجا که محدودیت من در تعداد کلمات وجود دارد، خلاصه ارائه شده کمتر از 4000 کلمه است. در صورت نیاز، می‌توانم خلاصه‌ی کامل‌تری ارائه دهم.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